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96" w:rsidRDefault="00D11296" w:rsidP="00D11296">
      <w:pPr>
        <w:rPr>
          <w:sz w:val="24"/>
          <w:szCs w:val="24"/>
          <w:lang w:val="en-US"/>
        </w:rPr>
      </w:pPr>
    </w:p>
    <w:p w:rsidR="00D11296" w:rsidRDefault="00D11296" w:rsidP="00D11296">
      <w:pPr>
        <w:shd w:val="clear" w:color="auto" w:fill="FFFFFF"/>
        <w:ind w:firstLine="284"/>
        <w:jc w:val="center"/>
        <w:rPr>
          <w:sz w:val="24"/>
          <w:szCs w:val="24"/>
          <w:lang w:val="uk-UA"/>
        </w:rPr>
      </w:pPr>
    </w:p>
    <w:p w:rsidR="00D11296" w:rsidRDefault="00D11296" w:rsidP="00D11296">
      <w:pPr>
        <w:shd w:val="clear" w:color="auto" w:fill="FFFFFF"/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ВІРУСНІ ЕНЦЕФАЛІТИ З АТИПОВИМ ПЕРЕБІГОМ</w:t>
      </w:r>
    </w:p>
    <w:p w:rsidR="00D11296" w:rsidRDefault="00D11296" w:rsidP="00D11296">
      <w:pPr>
        <w:pStyle w:val="1"/>
        <w:ind w:firstLine="284"/>
        <w:rPr>
          <w:b w:val="0"/>
          <w:szCs w:val="24"/>
        </w:rPr>
      </w:pPr>
      <w:r>
        <w:rPr>
          <w:b w:val="0"/>
          <w:szCs w:val="24"/>
        </w:rPr>
        <w:t>О.І. Коленко, Л.Є. Бражник</w:t>
      </w:r>
    </w:p>
    <w:p w:rsidR="00D11296" w:rsidRDefault="00D11296" w:rsidP="00D11296">
      <w:pPr>
        <w:shd w:val="clear" w:color="auto" w:fill="FFFFFF"/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Сумський державний університет, 4-та міська клінічна лікарня</w:t>
      </w:r>
    </w:p>
    <w:p w:rsidR="00D11296" w:rsidRDefault="00D11296" w:rsidP="00D11296">
      <w:pPr>
        <w:shd w:val="clear" w:color="auto" w:fill="FFFFFF"/>
        <w:ind w:firstLine="284"/>
        <w:jc w:val="center"/>
        <w:rPr>
          <w:sz w:val="24"/>
          <w:szCs w:val="24"/>
          <w:lang w:val="uk-UA"/>
        </w:rPr>
      </w:pPr>
    </w:p>
    <w:p w:rsidR="00D11296" w:rsidRDefault="00D11296" w:rsidP="00D1129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Вірусний енцефаліт - тяжке запальне захворювання центральної нервової системи, яке перебігає з вираженими загальномозковими, вогнищевими симптомами і тяжкими наслідками. Збудниками енцефаліту частіше є віруси простого герпесу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 xml:space="preserve">, паразитної інфекції, арбовіруси. Діагностика викликає труднощі особливо при порушенні психіки. </w:t>
      </w:r>
    </w:p>
    <w:p w:rsidR="00D11296" w:rsidRDefault="00D11296" w:rsidP="00D1129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Велику зацікавленість викликають випадки вірусного енцефаліту з атиповим перебігом. Одним з проявів атипового перебігу є відсутність запального анамнезу, температурної реакції. Синдромом запальних захворювань головного мозку можуть бути міастенічні розлади. Їх виникнення за даними деяких дослідників можливо пояснити запальним процесом у гіпоталамічній області та в області стовбура головного мозку.  Найбільш частою причиною їх розвитку є інфекційно-алергічний процес ревматичної етіології. Як правило, перебіг захворювання визначається тяжкістю патологічного процесу і вираженістю міастенічних розладів. У клініці нервових хвороб лікувалися хворі з атиповим перебігом вірусного енцефаліту та вираженим міастенічним синдромом. Так, у хворої У., 48 років, на фоні загальномозкових симптомів та порушеної свідомості на протязі тижня наростала пірамідна патологічна симптоматика і міастенічний синдром при відсутності температурної реакції та наявності помірного лейкоцитозу в крові. Спостереження за хворою дало можливість визначити перші прояви міастенічних порушень, особливо відносно окорухових і бульбарних  м'язів і патологічної стомлюваності м'язів кінцівок, які посилювались у другій половині дня. Комп</w:t>
      </w:r>
      <w:r>
        <w:rPr>
          <w:sz w:val="24"/>
          <w:szCs w:val="24"/>
        </w:rPr>
        <w:t>’</w:t>
      </w:r>
      <w:r>
        <w:rPr>
          <w:sz w:val="24"/>
          <w:szCs w:val="24"/>
          <w:lang w:val="uk-UA"/>
        </w:rPr>
        <w:t>ютерна томографія головного мозку та серологічні дослідження констатували наявність запального процесу у стовбурі головного мозку. У другої хворої В., 37 років, яка поступила в неврологічну клініку в стані збудження, з галюцинаціями та маренням без запального анамнезу і неврологічного дефіциту, на протязі 3-х тижнів переважала психопатологічна симптоматика. Серологічні дослідження підтвердили запальний характер процесу. На очному дні був виявлений набряк диску зорового нерва. У даному випадку в хворої переважали психічні розлади над неврологічним дефіцитом. Раннє адекватне лікування призвело до видужання хворих. При міастенічних порушеннях на фоні протизапальної та відновної терапії  були призначені антихолінестеразні препарати.</w:t>
      </w:r>
    </w:p>
    <w:p w:rsidR="00D11296" w:rsidRDefault="00D11296" w:rsidP="00D11296">
      <w:pPr>
        <w:shd w:val="clear" w:color="auto" w:fill="FFFFFF"/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Таким чином, атиповість випадків енцефаліту дає можливість прийти до висновку, що поряд з симптомами ураження головного мозку розвиваються прогресуючі міастенічні розлади. Психопатологічна симптоматика дебютувала без запального анамнезу і неврологічного дефіциту. Раннє обстеження хворих дає можливість своєчасно діагностувати вірусні енцефаліти.</w:t>
      </w: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11296"/>
    <w:rsid w:val="002E6432"/>
    <w:rsid w:val="00921DD4"/>
    <w:rsid w:val="00AF1981"/>
    <w:rsid w:val="00D1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1296"/>
    <w:pPr>
      <w:keepNext/>
      <w:jc w:val="center"/>
      <w:outlineLvl w:val="0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296"/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7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410</Words>
  <Characters>2343</Characters>
  <Application>Microsoft Office Word</Application>
  <DocSecurity>0</DocSecurity>
  <Lines>19</Lines>
  <Paragraphs>5</Paragraphs>
  <ScaleCrop>false</ScaleCrop>
  <Company>library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2</cp:revision>
  <dcterms:created xsi:type="dcterms:W3CDTF">2011-03-12T10:48:00Z</dcterms:created>
  <dcterms:modified xsi:type="dcterms:W3CDTF">2011-03-12T10:48:00Z</dcterms:modified>
</cp:coreProperties>
</file>