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10A" w:rsidRPr="0009710A" w:rsidRDefault="0009710A" w:rsidP="0009710A">
      <w:pPr>
        <w:jc w:val="center"/>
        <w:rPr>
          <w:lang w:val="en-US"/>
        </w:rPr>
      </w:pPr>
      <w:r>
        <w:t xml:space="preserve">СЕКЦІЯ 7: Теоретична </w:t>
      </w:r>
      <w:proofErr w:type="spellStart"/>
      <w:r>
        <w:t>фізика</w:t>
      </w:r>
      <w:proofErr w:type="spellEnd"/>
    </w:p>
    <w:p w:rsidR="0009710A" w:rsidRDefault="0009710A" w:rsidP="0009710A">
      <w:pPr>
        <w:jc w:val="center"/>
      </w:pPr>
      <w:r>
        <w:t>ДИНАМИКА НЕРАВНОВЕСНОГО ПЕРЕХОДА,</w:t>
      </w:r>
    </w:p>
    <w:p w:rsidR="0009710A" w:rsidRDefault="0009710A" w:rsidP="0009710A">
      <w:pPr>
        <w:jc w:val="center"/>
      </w:pPr>
      <w:r>
        <w:t>ИНДУЦИРОВАННОГО ВЗАИМНО КОРРЕЛИРОВАННЫМИ</w:t>
      </w:r>
    </w:p>
    <w:p w:rsidR="0009710A" w:rsidRPr="0009710A" w:rsidRDefault="0009710A" w:rsidP="0009710A">
      <w:pPr>
        <w:jc w:val="center"/>
        <w:rPr>
          <w:lang w:val="en-US"/>
        </w:rPr>
      </w:pPr>
      <w:r>
        <w:t>ШУМАМИ: ЧИСЛЕННЫЕ РЕЗУЛЬТАТЫ</w:t>
      </w:r>
    </w:p>
    <w:p w:rsidR="0009710A" w:rsidRDefault="0009710A" w:rsidP="0009710A">
      <w:pPr>
        <w:jc w:val="center"/>
      </w:pPr>
      <w:r>
        <w:t>Будённый В.С., студент; Литвиненко Д.О., студент;</w:t>
      </w:r>
    </w:p>
    <w:p w:rsidR="0009710A" w:rsidRPr="0009710A" w:rsidRDefault="0009710A" w:rsidP="0009710A">
      <w:pPr>
        <w:jc w:val="center"/>
        <w:rPr>
          <w:lang w:val="en-US"/>
        </w:rPr>
      </w:pPr>
      <w:proofErr w:type="spellStart"/>
      <w:r>
        <w:t>Витренко</w:t>
      </w:r>
      <w:proofErr w:type="spellEnd"/>
      <w:r>
        <w:t xml:space="preserve"> А.Н., ст. преподаватель</w:t>
      </w:r>
    </w:p>
    <w:p w:rsidR="0009710A" w:rsidRDefault="0009710A" w:rsidP="0009710A">
      <w:pPr>
        <w:jc w:val="both"/>
      </w:pPr>
      <w:r>
        <w:t xml:space="preserve">    Нелинейность        и    шум     могут     приводить      систему      к   упорядочению.  Примерами         явлений      служат      стохастический        резонанс,      направленный  транспорт, индуцированные шумом переходы, и др. </w:t>
      </w:r>
      <w:proofErr w:type="gramStart"/>
      <w:r>
        <w:t>К</w:t>
      </w:r>
      <w:proofErr w:type="gramEnd"/>
      <w:r>
        <w:t xml:space="preserve"> </w:t>
      </w:r>
      <w:proofErr w:type="gramStart"/>
      <w:r>
        <w:t>последним</w:t>
      </w:r>
      <w:proofErr w:type="gramEnd"/>
      <w:r>
        <w:t xml:space="preserve"> относится  </w:t>
      </w:r>
      <w:proofErr w:type="spellStart"/>
      <w:r>
        <w:t>одномодальномый-бимодальномый</w:t>
      </w:r>
      <w:proofErr w:type="spellEnd"/>
      <w:r>
        <w:t xml:space="preserve">                  переход,      при     котором       равновесная  плотность       вероятности       системы      из    функции       с   одним      максимумом  видоизменяется  в  функцию  с  двумя  максимумами.  Максимумы  функции  соответствуют  фазам  системы,  точки  максимума  –  параметрам  порядка,  а  интенсивность  шума  –  управляющему  параметру.  Также  для  указанного  перехода      характерны        особенности        классических        фазовых      переходов:  критические показатели, критическое замедление [1].  </w:t>
      </w:r>
    </w:p>
    <w:p w:rsidR="0009710A" w:rsidRDefault="0009710A" w:rsidP="0009710A">
      <w:pPr>
        <w:jc w:val="both"/>
      </w:pPr>
      <w:r>
        <w:t xml:space="preserve">    В   работе   [2]   исследована   модельная   система   с   двумя   </w:t>
      </w:r>
      <w:proofErr w:type="spellStart"/>
      <w:r>
        <w:t>гауссовскими</w:t>
      </w:r>
      <w:proofErr w:type="spellEnd"/>
      <w:r>
        <w:t xml:space="preserve">  белыми  шумами;  получены  точные  выражения  для  равновесной  плотности  вероятности   системы;   показано,   взаимно   коррелированные   шумы   могут  индуцировать        неравновесный          переход.     Также      вычислен       критический  показатель       для     зависимости        параметров       порядка       от    управляющих  параметров;  установлено,  что  он  равен  своему  классическому  значению.  Динамика   неравновесного   перехода   вблизи   критической   точки   не   была  исследована       из-за    невозможности         получения       точных      выражений        для  неравновесной плотности вероятности системы. Изучению этой проблемы с  помощью численных методов посвящена данная работа.  </w:t>
      </w:r>
    </w:p>
    <w:p w:rsidR="0009710A" w:rsidRDefault="0009710A" w:rsidP="0009710A">
      <w:pPr>
        <w:jc w:val="both"/>
      </w:pPr>
      <w:r>
        <w:t xml:space="preserve">    Нами        разработан         алгоритм,        написана        программа,         успешно  протестированная           на    точных       выражениях          равновесной        плотности  вероятности        системы;       найдены       значения       неравновесной         плотности  вероятности;  построены  графики  временной  эволюции  параметров  порядка  для    заданных       значений      управляющих         параметров.       Установлено,        при  стремлении   сверху   управляющих   параметров   к   </w:t>
      </w:r>
      <w:proofErr w:type="gramStart"/>
      <w:r>
        <w:t>критическим</w:t>
      </w:r>
      <w:proofErr w:type="gramEnd"/>
      <w:r>
        <w:t xml:space="preserve">,   время,   за  которое         </w:t>
      </w:r>
      <w:proofErr w:type="spellStart"/>
      <w:r>
        <w:t>одномодальная</w:t>
      </w:r>
      <w:proofErr w:type="spellEnd"/>
      <w:r>
        <w:t xml:space="preserve">           неравновесная           плотность          вероятности  видоизменяется         в    бимодальную,         возрастает,      что    свидетельствует         о  критическом  замедлении.  Результаты  данной  работы  дополняют  аналогию  выявленного        в   модельной        системе     [2]    </w:t>
      </w:r>
      <w:proofErr w:type="spellStart"/>
      <w:r>
        <w:t>одномодального-бимодального</w:t>
      </w:r>
      <w:proofErr w:type="spellEnd"/>
      <w:r>
        <w:t xml:space="preserve">  перехода с классическими фазовыми переходами.    </w:t>
      </w:r>
    </w:p>
    <w:p w:rsidR="0009710A" w:rsidRDefault="0009710A" w:rsidP="0009710A">
      <w:pPr>
        <w:jc w:val="both"/>
      </w:pPr>
      <w:r>
        <w:t xml:space="preserve">1.  </w:t>
      </w:r>
      <w:proofErr w:type="gramStart"/>
      <w:r>
        <w:t xml:space="preserve">В. </w:t>
      </w:r>
      <w:proofErr w:type="spellStart"/>
      <w:r>
        <w:t>Хорстхемке</w:t>
      </w:r>
      <w:proofErr w:type="spellEnd"/>
      <w:r>
        <w:t xml:space="preserve">,  Р. </w:t>
      </w:r>
      <w:proofErr w:type="spellStart"/>
      <w:r>
        <w:t>Лефевр</w:t>
      </w:r>
      <w:proofErr w:type="spellEnd"/>
      <w:r>
        <w:t xml:space="preserve">,  Индуцированные  шумом  переходы  (М:  Мир:  </w:t>
      </w:r>
      <w:proofErr w:type="gramEnd"/>
    </w:p>
    <w:p w:rsidR="0009710A" w:rsidRPr="0009710A" w:rsidRDefault="0009710A" w:rsidP="0009710A">
      <w:pPr>
        <w:jc w:val="both"/>
        <w:rPr>
          <w:lang w:val="en-US"/>
        </w:rPr>
      </w:pPr>
      <w:r>
        <w:t xml:space="preserve">    </w:t>
      </w:r>
      <w:r w:rsidRPr="0009710A">
        <w:rPr>
          <w:lang w:val="en-US"/>
        </w:rPr>
        <w:t xml:space="preserve">1987).  </w:t>
      </w:r>
    </w:p>
    <w:p w:rsidR="0009710A" w:rsidRPr="0009710A" w:rsidRDefault="0009710A" w:rsidP="0009710A">
      <w:pPr>
        <w:jc w:val="both"/>
        <w:rPr>
          <w:lang w:val="en-US"/>
        </w:rPr>
      </w:pPr>
      <w:proofErr w:type="gramStart"/>
      <w:r w:rsidRPr="0009710A">
        <w:rPr>
          <w:lang w:val="en-US"/>
        </w:rPr>
        <w:t xml:space="preserve">2.   S.I. </w:t>
      </w:r>
      <w:proofErr w:type="spellStart"/>
      <w:r w:rsidRPr="0009710A">
        <w:rPr>
          <w:lang w:val="en-US"/>
        </w:rPr>
        <w:t>Denisov</w:t>
      </w:r>
      <w:proofErr w:type="spellEnd"/>
      <w:r w:rsidRPr="0009710A">
        <w:rPr>
          <w:lang w:val="en-US"/>
        </w:rPr>
        <w:t xml:space="preserve">, A.N. </w:t>
      </w:r>
      <w:proofErr w:type="spellStart"/>
      <w:r w:rsidRPr="0009710A">
        <w:rPr>
          <w:lang w:val="en-US"/>
        </w:rPr>
        <w:t>Vitrenko</w:t>
      </w:r>
      <w:proofErr w:type="spellEnd"/>
      <w:r w:rsidRPr="0009710A">
        <w:rPr>
          <w:lang w:val="en-US"/>
        </w:rPr>
        <w:t xml:space="preserve">, W. </w:t>
      </w:r>
      <w:proofErr w:type="spellStart"/>
      <w:r w:rsidRPr="0009710A">
        <w:rPr>
          <w:lang w:val="en-US"/>
        </w:rPr>
        <w:t>Horsthemke</w:t>
      </w:r>
      <w:proofErr w:type="spellEnd"/>
      <w:r w:rsidRPr="0009710A">
        <w:rPr>
          <w:lang w:val="en-US"/>
        </w:rPr>
        <w:t xml:space="preserve">, Phys. </w:t>
      </w:r>
      <w:proofErr w:type="spellStart"/>
      <w:r>
        <w:t>Rev</w:t>
      </w:r>
      <w:proofErr w:type="spellEnd"/>
      <w:r>
        <w:t>. E 68, 046132 (2003).</w:t>
      </w:r>
      <w:proofErr w:type="gramEnd"/>
      <w:r>
        <w:t xml:space="preserve"> </w:t>
      </w:r>
    </w:p>
    <w:p w:rsidR="00EF31A8" w:rsidRDefault="0009710A" w:rsidP="0009710A">
      <w:pPr>
        <w:jc w:val="center"/>
      </w:pPr>
      <w:r>
        <w:t>162</w:t>
      </w:r>
    </w:p>
    <w:sectPr w:rsidR="00EF31A8" w:rsidSect="00EF3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710A"/>
    <w:rsid w:val="0009710A"/>
    <w:rsid w:val="00622987"/>
    <w:rsid w:val="008B5402"/>
    <w:rsid w:val="00AA182E"/>
    <w:rsid w:val="00EF3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444</Words>
  <Characters>2532</Characters>
  <Application>Microsoft Office Word</Application>
  <DocSecurity>0</DocSecurity>
  <Lines>21</Lines>
  <Paragraphs>5</Paragraphs>
  <ScaleCrop>false</ScaleCrop>
  <Company>library</Company>
  <LinksUpToDate>false</LinksUpToDate>
  <CharactersWithSpaces>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1</cp:revision>
  <dcterms:created xsi:type="dcterms:W3CDTF">2011-03-22T10:52:00Z</dcterms:created>
  <dcterms:modified xsi:type="dcterms:W3CDTF">2011-03-22T10:53:00Z</dcterms:modified>
</cp:coreProperties>
</file>