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96E" w:rsidRDefault="0000296E" w:rsidP="0000296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  <w:lang w:eastAsia="ru-RU"/>
        </w:rPr>
        <w:t>Сумський державний університет</w:t>
      </w:r>
    </w:p>
    <w:p w:rsidR="0000296E" w:rsidRDefault="0000296E" w:rsidP="0000296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Бібліотека. Інформаційно-бібліографічний відділ</w:t>
      </w:r>
    </w:p>
    <w:p w:rsidR="0000296E" w:rsidRDefault="0000296E" w:rsidP="0000296E">
      <w:pPr>
        <w:numPr>
          <w:ilvl w:val="4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library.sumdu.edu.ua | </w:t>
      </w:r>
      <w:hyperlink r:id="rId7" w:history="1">
        <w:r>
          <w:rPr>
            <w:rStyle w:val="a3"/>
            <w:b/>
            <w:bCs/>
            <w:sz w:val="24"/>
            <w:szCs w:val="24"/>
            <w:lang w:val="en-US"/>
          </w:rPr>
          <w:t>library@sumdu.edu.ua</w:t>
        </w:r>
      </w:hyperlink>
    </w:p>
    <w:p w:rsidR="0000296E" w:rsidRDefault="00CC0009" w:rsidP="0000296E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651510</wp:posOffset>
            </wp:positionH>
            <wp:positionV relativeFrom="paragraph">
              <wp:posOffset>88265</wp:posOffset>
            </wp:positionV>
            <wp:extent cx="695325" cy="1038225"/>
            <wp:effectExtent l="0" t="0" r="9525" b="9525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6"/>
        <w:gridCol w:w="5440"/>
      </w:tblGrid>
      <w:tr w:rsidR="0000296E" w:rsidTr="0000296E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00296E" w:rsidRDefault="0000296E" w:rsidP="000029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0296E" w:rsidRDefault="0000296E" w:rsidP="000029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0296E" w:rsidRDefault="0000296E" w:rsidP="0000296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296E" w:rsidRDefault="0000296E" w:rsidP="0000296E">
            <w:pPr>
              <w:autoSpaceDE w:val="0"/>
              <w:autoSpaceDN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Сучасна економіка: </w:t>
            </w:r>
          </w:p>
          <w:p w:rsidR="0000296E" w:rsidRDefault="0000296E" w:rsidP="0000296E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проблеми та перспективи</w:t>
            </w:r>
          </w:p>
          <w:p w:rsidR="0000296E" w:rsidRDefault="0000296E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Поточний інформаційний список</w:t>
            </w:r>
            <w:r>
              <w:t xml:space="preserve"> </w:t>
            </w:r>
          </w:p>
          <w:p w:rsidR="0000296E" w:rsidRDefault="00FF422A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0288" behindDoc="1" locked="0" layoutInCell="1" allowOverlap="1" wp14:anchorId="419EF72C" wp14:editId="0A7D3B83">
                  <wp:simplePos x="0" y="0"/>
                  <wp:positionH relativeFrom="column">
                    <wp:posOffset>2742565</wp:posOffset>
                  </wp:positionH>
                  <wp:positionV relativeFrom="paragraph">
                    <wp:posOffset>-565150</wp:posOffset>
                  </wp:positionV>
                  <wp:extent cx="628650" cy="628650"/>
                  <wp:effectExtent l="0" t="0" r="0" b="0"/>
                  <wp:wrapTight wrapText="bothSides">
                    <wp:wrapPolygon edited="0">
                      <wp:start x="0" y="0"/>
                      <wp:lineTo x="0" y="20945"/>
                      <wp:lineTo x="20945" y="20945"/>
                      <wp:lineTo x="20945" y="0"/>
                      <wp:lineTo x="0" y="0"/>
                    </wp:wrapPolygon>
                  </wp:wrapTight>
                  <wp:docPr id="1" name="Рисунок 1" descr="http://qrcoder.ru/code/?http%3A%2F%2Fgoo.gl%2Fw5FRFj&amp;2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%3A%2F%2Fgoo.gl%2Fw5FRFj&amp;2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296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за травень 2016 року </w:t>
            </w:r>
          </w:p>
        </w:tc>
      </w:tr>
    </w:tbl>
    <w:p w:rsidR="0000296E" w:rsidRDefault="0000296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296E" w:rsidRPr="0069566A" w:rsidRDefault="0000296E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00296E" w:rsidRDefault="0000296E" w:rsidP="0000296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Економіка. Економічна наука</w:t>
            </w:r>
          </w:p>
          <w:p w:rsidR="0000296E" w:rsidRDefault="0000296E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8D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068D7" w:rsidRPr="0069566A" w:rsidRDefault="004068D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068D7" w:rsidRDefault="004068D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Бандура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Загальна модель економічних циклів - модель кумулятивної неефективності ринків / О. Бандура // Економічна теорія. – 2016. – № 1. – С. 86-100.</w:t>
            </w:r>
          </w:p>
        </w:tc>
      </w:tr>
      <w:tr w:rsidR="004068D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068D7" w:rsidRPr="0069566A" w:rsidRDefault="004068D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068D7" w:rsidRDefault="004068D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Білорус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Закономірності й тенденції відтворювальної еволюції та структурної трансформації глобального капіталу / О. Білорус // Економічна теорія. – 2016. – № 1. – С. 5-16.</w:t>
            </w:r>
          </w:p>
        </w:tc>
      </w:tr>
      <w:tr w:rsidR="004068D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068D7" w:rsidRPr="0069566A" w:rsidRDefault="004068D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068D7" w:rsidRDefault="004068D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Глущенко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Реципрокний обмін: діалектика розвитку та форми прояву в умовах інформаційно-мережевого суспільства / О. Глущенко // Економічна теорія. – 2016. – № 1. – С. 53-66.</w:t>
            </w:r>
          </w:p>
        </w:tc>
      </w:tr>
      <w:tr w:rsidR="004068D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068D7" w:rsidRPr="0069566A" w:rsidRDefault="004068D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068D7" w:rsidRDefault="004068D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Звонар В. 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Закономірності формування соціальної відповідальності як соціоекономічного феномену / В.П. Звонар // Ефективна економіка. – 2016. – № 4.</w:t>
            </w:r>
          </w:p>
        </w:tc>
      </w:tr>
      <w:tr w:rsidR="004068D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068D7" w:rsidRPr="0069566A" w:rsidRDefault="004068D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068D7" w:rsidRDefault="004068D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Кричевська 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Історія інститутів грошово-кредитного регулювання США. Стаття 3. Становлення антициклічної монетарної політики та розквіт кейнсіанства у США (1951-1979) / Т. Кричевська // Економічна теорія. – 2016. – № 1. – С. 67-85.</w:t>
            </w:r>
          </w:p>
        </w:tc>
      </w:tr>
      <w:tr w:rsidR="004068D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068D7" w:rsidRPr="0069566A" w:rsidRDefault="004068D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068D7" w:rsidRDefault="004068D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Лотиш О. 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Теоретичні аспекти мікроекономічного аналізу фірми / О.Я. Лотиш // Ефективна економіка. – 2016. – № 4.</w:t>
            </w:r>
          </w:p>
        </w:tc>
      </w:tr>
      <w:tr w:rsidR="004068D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068D7" w:rsidRPr="0069566A" w:rsidRDefault="004068D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068D7" w:rsidRDefault="004068D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Рибалкін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методології формування теорії економіки знань у концепції постіндустріального суспільства / В. Рибалкін // Економічна теорія. – 2016. – № 1. – С. 26-38.</w:t>
            </w:r>
          </w:p>
        </w:tc>
      </w:tr>
      <w:tr w:rsidR="004068D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068D7" w:rsidRPr="0069566A" w:rsidRDefault="004068D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068D7" w:rsidRDefault="004068D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Філіпенко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Економічний світ: епістемологія / А. Філіпенко // Економічна теорія. – 2016. – № 1. – С. 17-25.</w:t>
            </w:r>
          </w:p>
        </w:tc>
      </w:tr>
      <w:tr w:rsidR="004068D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068D7" w:rsidRPr="0069566A" w:rsidRDefault="004068D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068D7" w:rsidRDefault="004068D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Хом'як К.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Ґенеза тіньових економічних відносин / К.А. Хом'як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442-448.</w:t>
            </w:r>
          </w:p>
        </w:tc>
      </w:tr>
      <w:tr w:rsidR="00776EA6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76EA6" w:rsidRPr="0069566A" w:rsidRDefault="00776EA6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76EA6" w:rsidRDefault="00776EA6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EA6" w:rsidRPr="009109AA" w:rsidRDefault="00776EA6" w:rsidP="00776EA6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Інвестиції</w:t>
            </w:r>
          </w:p>
          <w:p w:rsidR="00776EA6" w:rsidRDefault="00776EA6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Добрянська М.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Моделювання варіантів проектів інвестиційного забезпечення технологічного оновлення підприємств / М.В. Добрянська // Вісник Національного університету "Львівська політехніка". Менеджмент та підприємництво в Україні: етапи становлення і проблеми розвитку. – 2015. – № 819. – С. 264-271.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Довбенко В.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Проблеми формування сприятливого інвестиційного клімату для інноваційного розвитку підприємств / В.І. Довбенко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254-263.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Моторнюк У.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Розвиток інвестиційної діяльності в Україні в контексті євроінтеграційних процесів / У.І. Моторнюк, М.І. Теребух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434-441.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Ткач С.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Інвестиційно-інноваційне забезпечення модернізації основного капіталу / С.М. Ткач // Вісник Національного університету "Львівська політехніка". Менеджмент та підприємництво в Україні: етапи становлення і проблеми розвитку. – 2015. – № 819. – С. 340-347.</w:t>
            </w:r>
          </w:p>
        </w:tc>
      </w:tr>
    </w:tbl>
    <w:p w:rsidR="00BE27E5" w:rsidRDefault="00BE27E5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191DE6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91DE6" w:rsidRPr="0069566A" w:rsidRDefault="00191DE6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91DE6" w:rsidRPr="009109AA" w:rsidRDefault="00191DE6" w:rsidP="00191DE6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Економічний розвиток. </w:t>
            </w: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Інновації</w:t>
            </w:r>
          </w:p>
          <w:p w:rsidR="00191DE6" w:rsidRDefault="00191DE6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Бойчук А. 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 інноваційної діяльності та ключові проблеми реалізації інноваційного потенціалу у промисловості України / А.Б. Бойчук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215-226.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Головко Л.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Інноваційні чинники в умовах розвитку постіндустріальних тенденцій / Л.С. Головко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241-246.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Євтушевська О.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Етичні аспекти розвитку інновацій у сучасних умовах / О.В. Євтушевська // Ефективна економіка. – 2016. – № 4.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Жуков С.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Трансфер технологій і формування інноваційної стратегії в промисловій галузі української економіки / С.А. Жуков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400-409.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BE27E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Загородній А. Г.</w:t>
            </w:r>
            <w:r w:rsidRPr="00BE2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Аналіз інноваційної діяльності промислових підприємств України / А.Г. Загородній, С.Я. Бабінська 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272-278.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Кіндзерський В.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національного конструкту інституцій регулювання / В.В. Кіндзерський // Ефективна економіка. – 2016. – № 4.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Конопельський 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Проблеми побудови національної та регіональних інноваційних систем : на основі поглядів Івана Франка щодо поступу запропоновано методологію побудови національної та регіональних інноваційних систем / З. Конопельський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279-286.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Кулаков Г. 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Науково-методичний підхід до оцінки процесів модернізації промисловості в контексті сталого інноваційного соціально орієнтованого розвитку економіки України / Г.Т. Кулаков, О.В. Бондар-Підгурська, І.І. Хоменко // Ефективна економіка. – 2016. – № 4.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Прохоровська С.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Проблеми інноваційного розвитку регіону / С.А. Прохоровська, О.П. Дяків // Вісник Національного університету "Львівська політехніка". Менеджмент та підприємництво в Україні: етапи становлення і проблеми розвитку. – 2015. – № 819. – С. 299-308.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Степанюк Н.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розвитку інноваційної інфраструктури України / Н.А. Степанюк // Вісник Національного університету "Львівська політехніка". Менеджмент та підприємництво в Україні: етапи становлення і проблеми розвитку. – 2015. – № 819. – С. 316-323.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Тимошенков І.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Інститути та інновації: проблеми та механізми взаємодії / І.В. Тимошенков, О.М. Нащекіна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333-339.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Яковлєв А.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Сучасний стан та перспективи розвитку українського ринку інтелектуальної власності / А.І. Яковлєв, О.П. Косенко, М.М. Ткачов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455-464.</w:t>
            </w:r>
          </w:p>
        </w:tc>
      </w:tr>
      <w:tr w:rsidR="00572B7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72B79" w:rsidRPr="0069566A" w:rsidRDefault="00572B79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572B79" w:rsidRDefault="00572B79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B79" w:rsidRPr="009109AA" w:rsidRDefault="00572B79" w:rsidP="00572B79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Економіка праці. Організація праці</w:t>
            </w:r>
          </w:p>
          <w:p w:rsidR="00572B79" w:rsidRDefault="00572B79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Лещенко Л.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Мотивація праці як фактор підвищення прибутковості виробництва / Л.О. Лещенко // Ефективна економіка. – 2016. – № 4.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Олійник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Скорочення штатів: як захистити свої права? / А. Олійник // Ваше здоров'я. – 2016. – № 17-18.- 29 квітня. – С. 22-23.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Тубелець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Переведення сумісника на основне місце роботи не потребує його звільнення / О. Тубелець // Вісник. Право знати все про податки і збори. – 2016. – № 16 : Звітність з підакцизних товарів. – С. 37.</w:t>
            </w:r>
          </w:p>
        </w:tc>
      </w:tr>
      <w:tr w:rsidR="00572B7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72B79" w:rsidRPr="0069566A" w:rsidRDefault="00572B79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572B79" w:rsidRDefault="00572B79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2B79" w:rsidRPr="009109AA" w:rsidRDefault="004220E2" w:rsidP="00572B79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</w:t>
            </w:r>
            <w:r w:rsidR="00572B79">
              <w:rPr>
                <w:rFonts w:ascii="Times New Roman" w:hAnsi="Times New Roman"/>
                <w:b/>
                <w:bCs/>
                <w:sz w:val="26"/>
                <w:szCs w:val="26"/>
              </w:rPr>
              <w:t>лати.</w:t>
            </w:r>
            <w:r w:rsidR="00572B79"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Відпустка</w:t>
            </w:r>
          </w:p>
          <w:p w:rsidR="00572B79" w:rsidRDefault="00572B79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Волкова 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Надання соціальних та інших відпусток, що не відносяться до щорічних / Н. Волкова // Баланс-Бюджет. – 2016. – № 21. – С. 16-19.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Волкова 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Сезон відпусток розпочався: без знання правил надання та оплати не обійтися / Н. Волкова // Баланс-Бюджет. – 2016. – № 20. – С. 23-30.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Іванова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Утримання аліментів: підстава, розмір, звітність / В. Іванова // Баланс-Бюджет. – 2016. – № 21. – С. 19-22.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Кепіна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Компенсація за невикористану відпустку після звільнення з роботи / С. Кепіна, А. Роговець // Вісник. Право знати все про податки і збори. – 2016. – № 19 : Відпустки. – С. 23.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Кепіна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Компенсація за невикористану відпустку у разі переведення на інше підприємство / С. Кепіна, А. Роговець // Вісник. Право знати все про податки і збори. – 2016. – № 19 : Відпустки. – С. 24.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Кравченко 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Врахування премій та одноразових винагород за оплати часу відпустки / Л. Кравченко // Головбух: БЮДЖЕТ. – 2016. – № 19. – С. 14-19.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Левадський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Неповний робочий час: як розрахувати відпускні / І. Левадський // Головбух: БЮДЖЕТ. – 2016. – № 19. – С. 10-13.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Синько 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Визначаємо розрахунковий період за правилами / Н. Синько // Головбух: БЮДЖЕТ. – 2016. – № 19. – С. 6-9.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Синько 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Розрахунок відпускних / Н. Синько // Вісник. Право знати все про податки і збори. – 2016. – № 19 : Відпустки. – С. 11-18.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Додаткова відпустка державного службовця за новим порядком / О. Усенко // Головбух: БЮДЖЕТ. – 2016. – № 19. – С. 26-29.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Додаткова відпустка держслужбовцям: нововведення / О. Усенко // Вісник. Право знати все про податки і збори. – 2016. – № 19 : Відпустки. – С. 44-45.</w:t>
            </w:r>
          </w:p>
        </w:tc>
      </w:tr>
      <w:tr w:rsidR="00320F1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20F17" w:rsidRPr="0069566A" w:rsidRDefault="00320F17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20F17" w:rsidRDefault="00320F1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F17" w:rsidRPr="009109AA" w:rsidRDefault="00320F17" w:rsidP="00320F17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Міграція</w:t>
            </w:r>
          </w:p>
          <w:p w:rsidR="00320F17" w:rsidRDefault="00320F1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Левицька О.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Науково-методичне забезпечення оцінювання середовища соціально-економічної захищеності міграційно активного населення / О.О. Левицька, О.П. Мульска // Регіональна економіка. – 2016. – № 1. – С. 78-88.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Семів Л. 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Проблеми інтеграції внутрішньо переміщених осіб у Україні в світлі наукових підходів до дослідження / Л.К. Семів // Регіональна економіка. – 2016. – № 1. – С. 59-69.</w:t>
            </w:r>
          </w:p>
        </w:tc>
      </w:tr>
      <w:tr w:rsidR="00320F1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20F17" w:rsidRPr="0069566A" w:rsidRDefault="00320F17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20F17" w:rsidRDefault="00320F1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F17" w:rsidRPr="009109AA" w:rsidRDefault="00320F17" w:rsidP="00320F17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Регіональна економіка</w:t>
            </w:r>
          </w:p>
          <w:p w:rsidR="00320F17" w:rsidRDefault="00320F1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Бондаренко Ю.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Об'єднання підприємств як механізм підвищення ефективності інвестиційної діяльності в регіоні / Ю.Г. Бондаренко, Т.В. Кулініч // Вісник Національного університету "Львівська політехніка". Менеджмент та підприємництво в Україні: етапи становлення і проблеми розвитку. – 2015. – № 819. – С. 227-240.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Давимука С.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Передумови формування та розвитку креативної економіки регіонів / С.А. Давимука, Л.І. Федулова // Регіональна економіка. – 2016. – № 1. – С. 12-21.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Іванова О. 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Термінологічний апарат регіонального саморозвитку / О.Ю. Іванова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410-419.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Луцків О.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динаміки структурних зрушень в економіці регіонів України / О.М. Луцків // Регіональна економіка. – 2016. – № 1. – С. 39-50.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Селюченко Н. Є.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Оцінювання регіонів України за умовами для розвитку креативного сектора економіки / Н.Є. Селюченко // Ефективна економіка. – 2016. – № 4.</w:t>
            </w:r>
          </w:p>
        </w:tc>
      </w:tr>
      <w:tr w:rsidR="00DE047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E0475" w:rsidRPr="0069566A" w:rsidRDefault="00DE0475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E0475" w:rsidRDefault="00DE047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475" w:rsidRPr="009109AA" w:rsidRDefault="00DE0475" w:rsidP="00DE0475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Економіка землі</w:t>
            </w:r>
          </w:p>
          <w:p w:rsidR="00DE0475" w:rsidRDefault="00DE047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Залуцький І. 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Економіко-правові засади та проблеми обігу земель сільськогосподарського призначення в контексті розвитку сільських територій / І.Р. Залуцький // Регіональна економіка. – 2016. – № 1. – С. 100-109.</w:t>
            </w:r>
          </w:p>
        </w:tc>
      </w:tr>
      <w:tr w:rsidR="00BE27E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27E5" w:rsidRPr="0069566A" w:rsidRDefault="00BE27E5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27E5" w:rsidRDefault="00BE27E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Ковалів О.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Основні засади вартісного оцінювання землі та її природних ресурсів - оcновного національного багатства України / О.І. Ковалів // Ефективна економіка. – 2016. – № 4.</w:t>
            </w:r>
          </w:p>
        </w:tc>
      </w:tr>
      <w:tr w:rsidR="00DE047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E0475" w:rsidRPr="0069566A" w:rsidRDefault="00DE0475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E0475" w:rsidRDefault="00DE047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475" w:rsidRPr="009109AA" w:rsidRDefault="00DE0475" w:rsidP="00DE0475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Форми органiзацiї та співробітництва в економiцi</w:t>
            </w:r>
          </w:p>
          <w:p w:rsidR="00DE0475" w:rsidRDefault="00DE0475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Бондаренко Ю.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Об'єднання підприємств як механізм підвищення ефективності інвестиційної діяльності в регіоні / Ю.Г. Бондаренко, Т.В. Кулініч // Вісник Національного університету "Львівська політехніка". Менеджмент та підприємництво в Україні: етапи становлення і проблеми розвитку. – 2015. – № 819. – С. 227-240.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Концерн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"НИКМАС": мощнейший научный потенциал страны : концерн имеет большой опыт сотрудничества с несколькими десятками научных и проектных организаций, среди которых и СумГУ // Панорама. – 2016. – № 21.- 18-25 мая. – С. А15.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Тимченко І. 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Класифікація механізмів взаємодії суб'єктів економічних відносин у транскордонному просторі / І.Р. Тимченко // Регіональна економіка. – 2016. – № 1. – С. 144-149.</w:t>
            </w:r>
          </w:p>
        </w:tc>
      </w:tr>
    </w:tbl>
    <w:p w:rsidR="003F1E2D" w:rsidRDefault="003F1E2D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820F9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820F9E" w:rsidRPr="0069566A" w:rsidRDefault="00820F9E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820F9E" w:rsidRPr="009109AA" w:rsidRDefault="00820F9E" w:rsidP="00820F9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Фінанси</w:t>
            </w:r>
          </w:p>
          <w:p w:rsidR="00820F9E" w:rsidRDefault="00820F9E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Піхоцький В. 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 інформаційного забезпечення контролюючих органів як інструмент підвищення державного фінансового контролю в Україні / В.Ф. Піхоцький // Регіональна економіка. – 2016. – № 1. – С. 138-143.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Флейчук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Геоекономічні виміри трансформації світового порядку та наслідки для України / М. Флейчук, В. Волошин, О. Дацко // Вісник Львівського університету. Серія міжнародні відносини. – 2015. – Вип. 36, Ч. 3. – С. 107-114.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Ясинська Н.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Концепція та цикли особистих фінансів / Н.А. Ясинська // Ефективна економіка. – 2016. – № 4.</w:t>
            </w:r>
          </w:p>
        </w:tc>
      </w:tr>
      <w:tr w:rsidR="00820F9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820F9E" w:rsidRPr="0069566A" w:rsidRDefault="00820F9E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820F9E" w:rsidRDefault="00820F9E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F9E" w:rsidRPr="009109AA" w:rsidRDefault="00820F9E" w:rsidP="00820F9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Бюджет</w:t>
            </w:r>
          </w:p>
          <w:p w:rsidR="00820F9E" w:rsidRDefault="00820F9E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Беновська Л. 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Проблеми бюджетного забезпечення освіти в контексті децентралізації управління / Л.Я. Беновська // Регіональна економіка. – 2016. – № 1. – С. 121-129.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Бортнік С.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Принципи та роль фінансового планування в забезпеченні розвитку підприємства / С.М. Бортнік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15-23.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Возняк Г.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Методичний інструментарій оцінювання бюджетного забезпечення регіону / Г.В. Возняк // Регіональна економіка. – 2016. – № 1. – С. 110-120.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Мелих О. 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Дефіцит державного бюджету як індикатор боргової безпеки України / О.Ю. Мелих // Ефективна економіка. – 2016. – № 4.</w:t>
            </w:r>
          </w:p>
        </w:tc>
      </w:tr>
    </w:tbl>
    <w:p w:rsidR="003F1E2D" w:rsidRDefault="003F1E2D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0864E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864EB" w:rsidRPr="0069566A" w:rsidRDefault="000864EB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0864EB" w:rsidRPr="009109AA" w:rsidRDefault="000864EB" w:rsidP="000864EB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Податки. Оподаткування</w:t>
            </w:r>
          </w:p>
          <w:p w:rsidR="000864EB" w:rsidRDefault="000864EB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Аленін 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Перевірки осіб, які здійснюють незалежну професійну діяльність / Д. Аленін, Ю. Пастушенко // Вісник. Право знати все про податки і збори. – 2016. – № 18 : ТО та ремонт транспорту. – С. 18-21.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Веклич О.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Перші підсумки фінансово-бюджетної децентралізації екологічного оподаткування / О.О. Веклич // Економіка України. – 2016. – № 3. – С. 60-74.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Дуднік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Оподаткування відпускних: ПДФО, ЄСВ, військовий збір / А. Дуднік // Головбух: БЮДЖЕТ. – 2016. – № 19. – С. 30-35.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Кепіна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Оподаткування доходів нерезидентів / С. Кепіна, О. Марінець // Вісник. Право знати все про податки і збори. – 2016. – № 17 : Операції з нерезидентами. – С. 21-28.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Кепіна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Оподаткування матеріальної допомоги, наданої підприємством своїм працівникам / С. Кепіна, О. Марінець // Вісник. Право знати все про податки і збори. – 2016. – № 19 : Відпустки. – С. 19-20.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Марінець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Судові витрати як додаткове благо / О. Марінець, Н. Гончарова // Вісник. Право знати все про податки і збори. – 2016. – № 18 : ТО та ремонт транспорту. – С. 14.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Мішин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Контрольовані операції: особливості проведення перевірок / М. Мішин // Вісник. Право знати все про податки і збори. – 2016. – № 19 : Відпустки. – С. 28-33.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Міщенко В.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Зміцнення бази екологічного оподаткування в Україні: методологія і практика / В.С. Міщенко // Економіка України. – 2016. – № 3. – С. 75-87.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Тимошенко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Оподаткування ПДВ операцій з ввезення товарів на митну територію України та постачання послуг нерезидентами / С. Тимошенко // Вісник. Право знати все про податки і збори. – 2016. – № 17 : Операції з нерезидентами. – С. 18-21.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Тимощук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Податок на прибуток підприємств / С. Тимощук // Вісник. Право знати все про податки і збори. – 2016. – № 17 : Операції з нерезидентами. – С. 29-32.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Туганова 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Заповнення уточнюючої податкової декларації екологічного податку / Д. Туганова // Вісник. Право знати все про податки і збори. – 2016. – № 18 : ТО та ремонт транспорту. – С. 15-17.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Хропун 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Постійне представництво нерезидента: особливості оподаткування / Л. Хропун // Вісник. Право знати все про податки і збори. – 2016. – № 17 : Операції з нерезидентами. – С. 7-10.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Черниш 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Облік роялті / Т. Черниш // Вісник. Право знати все про податки і збори. – 2016. – № 17 : Операції з нерезидентами. – С. 11-15.</w:t>
            </w:r>
          </w:p>
        </w:tc>
      </w:tr>
      <w:tr w:rsidR="000864E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864EB" w:rsidRPr="0069566A" w:rsidRDefault="000864EB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0864EB" w:rsidRDefault="000864EB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CB7" w:rsidRPr="009109AA" w:rsidRDefault="00C61CB7" w:rsidP="00C61CB7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Банки. Банківська справа</w:t>
            </w:r>
          </w:p>
          <w:p w:rsidR="000864EB" w:rsidRDefault="000864EB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Білошапка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Банківські кризи та участь центрального банку у посткризовому розвитку банківської системи / В. Білошапка // Банківська справа. – 2016. – № 1. – С. 40-53.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Васильченко 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Фінансово-економічне оздоровлення проблемних банків в умовах системної кризи / З. Васильченко // Банківська справа. – 2016. – № 1. – С. 54-64.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Владичин 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Рівень концентрації банків з іноземним капіталом у банківській системі України / У. Владичин // Банківська справа. – 2016. – № 1. – С. 84-98.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Головіна 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Реформування систем страхування депозитів у США та країнах ЄС під впливом сучасних кризових умов / Я. Головіна // Банківська справа. – 2016. – № 1. – С. 113-126.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Дзюблюк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Актуальні проблеми розвитку банківської системи України / О. Дзюблюк // Банківська справа. – 2016. – № 1. – С. 3-32.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Кара Н.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Проблеми банківського сектору України та шляхи їх вирішення / Н.І. Кара, Р.Й. Осідач // Вісник Національного університету "Львівська політехніка". Менеджмент та підприємництво в Україні: етапи становлення і проблеми розвитку. – 2015. – № 819. – С. 136-141.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Лихолай А.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Стратегія дистанційної моделі банкінгу та її вплив на управління кредитним портфелем / А.А. Лихолай, Д.В. Тимченко // Ефективна економіка. – 2016. – № 4.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Рябко К.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Трансфертне ціноутворення ліквідності як ключовий елемент управління ризиком ліквідності банку / К.В. Рябко // Ефективна економіка. – 2016. – № 4.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Шевчук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Тенденції розвитку системи рефінансування банків України / В. Шевчук // Економіст. Український журнал. – 2016. – № 3. – С. 12-15.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Шкляр А.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Функціональні проблеми системи гарантування вкладів в Україні та шляхи їх вирішення / А.І.Шкляр  // Економіка України. – 2016. – № 3. – С. 52-59.</w:t>
            </w:r>
          </w:p>
        </w:tc>
      </w:tr>
      <w:tr w:rsidR="00C61CB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61CB7" w:rsidRPr="0069566A" w:rsidRDefault="00C61CB7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C61CB7" w:rsidRDefault="00C61CB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CB7" w:rsidRPr="009109AA" w:rsidRDefault="00C61CB7" w:rsidP="00C61CB7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Гроші. Валюта</w:t>
            </w:r>
          </w:p>
          <w:p w:rsidR="00C61CB7" w:rsidRDefault="00C61CB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Віблий П.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Проблеми валютного регулювання в Україні / П.І. Віблий, Х.В. Горбова, Б.А. Федак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368-372.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Дернова І.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Обмінний курс гривні в системі макроекономічних показників / І.А. Дернова // Ефективна економіка. – 2016. – № 4.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Заблоцький М. 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Валютний курс: виробничо-обмінні аспекти регулювання стабілізації / М.Б. Заблоцький // Регіональна економіка. – 2016. – № 1. – С. 130-137.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Кириченко К.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Теоретичне обґрунтування монетарного трансмісійного механізму / К.В. Кириченко // Ефективна економіка. – 2016. – № 4.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Штефан Л. 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Валютні кризи в Україні в контексті теорії циклів / Л.Б. Штефан // Ефективна економіка. – 2016. – № 4.</w:t>
            </w:r>
          </w:p>
        </w:tc>
      </w:tr>
    </w:tbl>
    <w:p w:rsidR="003F1E2D" w:rsidRDefault="003F1E2D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C61CB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61CB7" w:rsidRPr="0069566A" w:rsidRDefault="00C61CB7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C61CB7" w:rsidRPr="009109AA" w:rsidRDefault="00C61CB7" w:rsidP="00C61CB7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Фондовий ринок. Цінні папери</w:t>
            </w:r>
          </w:p>
          <w:p w:rsidR="00C61CB7" w:rsidRDefault="00C61CB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CB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61CB7" w:rsidRPr="0069566A" w:rsidRDefault="00C61CB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C61CB7" w:rsidRDefault="00C61CB7" w:rsidP="00C61CB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Україна. Національна комісія з цінних паперів та фондового ринку.</w:t>
            </w:r>
          </w:p>
          <w:p w:rsidR="00C61CB7" w:rsidRDefault="00C61CB7" w:rsidP="00C61CB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Про затвердження Положення про здійснення фінансового моніторингу професійними учасниками ринку цінних паперів : рішення Національної комісії з цінних паперів та фондового ринку від 17 березня 2016 р. № 309 / Україна. Національна комісія з цінних паперів та фондового ринку // Офіційний вісник України. – 2016. – № 34. – С. 135-156.</w:t>
            </w:r>
          </w:p>
        </w:tc>
      </w:tr>
      <w:tr w:rsidR="00C61CB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61CB7" w:rsidRPr="0069566A" w:rsidRDefault="00C61CB7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C61CB7" w:rsidRDefault="00C61CB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296E" w:rsidRPr="0069566A" w:rsidRDefault="0000296E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00296E" w:rsidRDefault="0000296E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C61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Саух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О.</w:t>
            </w:r>
            <w:r w:rsidR="00C61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</w:t>
            </w:r>
            <w:r w:rsidR="00C6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Тенденції розміщення облігацій українських емітентів на міжнародних ринках / О.С.</w:t>
            </w:r>
            <w:r w:rsidR="00C61C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Саух, О.О.</w:t>
            </w:r>
            <w:r w:rsidR="00C61C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Мариніна // Ефективна економіка. – 2016. – № 4.</w:t>
            </w:r>
          </w:p>
        </w:tc>
      </w:tr>
      <w:tr w:rsidR="00C61CB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61CB7" w:rsidRPr="0069566A" w:rsidRDefault="00C61CB7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C61CB7" w:rsidRDefault="00C61CB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CB7" w:rsidRPr="009109AA" w:rsidRDefault="00C61CB7" w:rsidP="00C61CB7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Кредит. Кредитна справа</w:t>
            </w:r>
          </w:p>
          <w:p w:rsidR="00C61CB7" w:rsidRDefault="00C61CB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Рябініна Л.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Кредитна експансія та її вплив на економіку України / Л.М. Рябініна // Економіка України. – 2016. – № 3. – С. 41-51.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Чирак І.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кредитних рейтингів в оцінці діяльності вітчизняної компанії за умов фінансової нестабільності / І.М. Чирак // Ефективна економіка. – 2016. – № 4.</w:t>
            </w:r>
          </w:p>
        </w:tc>
      </w:tr>
      <w:tr w:rsidR="003F1E2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F1E2D" w:rsidRPr="0069566A" w:rsidRDefault="003F1E2D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F1E2D" w:rsidRDefault="003F1E2D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Чубук 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Оцінка вартості складської нерухомості при кредитуванні: методологічні аспекти / Л. Чубук // Банківська справа. – 2016. – № 1. – С. 99-112.</w:t>
            </w:r>
          </w:p>
        </w:tc>
      </w:tr>
      <w:tr w:rsidR="0062699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2699E" w:rsidRPr="0069566A" w:rsidRDefault="0062699E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2699E" w:rsidRDefault="0062699E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99E" w:rsidRPr="009109AA" w:rsidRDefault="0062699E" w:rsidP="0062699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Економічне становище. Економічна політика.</w:t>
            </w:r>
          </w:p>
          <w:p w:rsidR="0062699E" w:rsidRPr="009109AA" w:rsidRDefault="0062699E" w:rsidP="006269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Контроль економіки. Планування в економіці</w:t>
            </w:r>
          </w:p>
          <w:p w:rsidR="0062699E" w:rsidRDefault="0062699E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8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9518B" w:rsidRPr="0069566A" w:rsidRDefault="0019518B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9518B" w:rsidRDefault="0019518B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Бутук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Вади фіскально-монетарної політики спекулятивно-олігархічної глобалізації / О. Бутук // Банківська справа. – 2016. – № 1. – С. 33-39.</w:t>
            </w:r>
          </w:p>
        </w:tc>
      </w:tr>
      <w:tr w:rsidR="0019518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9518B" w:rsidRPr="0069566A" w:rsidRDefault="0019518B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9518B" w:rsidRDefault="0019518B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Ганкіна М.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Наукові підходи до соціального розвитку / М.С. Ганкіна // Ефективна економіка. – 2016. – № 4.</w:t>
            </w:r>
          </w:p>
        </w:tc>
      </w:tr>
      <w:tr w:rsidR="0019518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9518B" w:rsidRPr="0069566A" w:rsidRDefault="0019518B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9518B" w:rsidRDefault="0019518B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Жаліло 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реалізації економічної політики держави в умовах сучасних тенденцій суспільного розвитку / Я. Жаліло // Економічна теорія. – 2016. – № 1. – С. 39-52.</w:t>
            </w:r>
          </w:p>
        </w:tc>
      </w:tr>
      <w:tr w:rsidR="0019518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9518B" w:rsidRPr="0069566A" w:rsidRDefault="0019518B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9518B" w:rsidRDefault="0019518B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Загорський В.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формування та функціонування механізмів управління еколого-економічними системами / В.С. Загорський // Регіональна економіка. – 2016. – № 1. – С. 89-99.</w:t>
            </w:r>
          </w:p>
        </w:tc>
      </w:tr>
      <w:tr w:rsidR="0019518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9518B" w:rsidRPr="0069566A" w:rsidRDefault="0019518B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9518B" w:rsidRDefault="0019518B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Пірникоза П. 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Причини значних обсягів тіньової економіки в Україні та шляхи їх усунення: фіскальні аспекти / П.З. Пірникоза // Ефективна економіка. – 2016. – № 4.</w:t>
            </w:r>
          </w:p>
        </w:tc>
      </w:tr>
      <w:tr w:rsidR="0019518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9518B" w:rsidRPr="0069566A" w:rsidRDefault="0019518B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9518B" w:rsidRDefault="0019518B" w:rsidP="006269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Україна. Державна служба статистики.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Економіка України за січень-березень 2016 року / Україна. Державна служба статистики // Урядовий кур'єр. – 2016. – № 87.- 11 травня. – С. 11.</w:t>
            </w:r>
          </w:p>
        </w:tc>
      </w:tr>
      <w:tr w:rsidR="0019518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9518B" w:rsidRPr="0069566A" w:rsidRDefault="0019518B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9518B" w:rsidRDefault="0019518B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Чудак В.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реалізацією конкурентної політики держави / В.В. Чудак // Ефективна економіка. – 2016. – № 4.</w:t>
            </w:r>
          </w:p>
        </w:tc>
      </w:tr>
      <w:tr w:rsidR="0019518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9518B" w:rsidRPr="0069566A" w:rsidRDefault="0019518B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9518B" w:rsidRDefault="0019518B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Шкарлет С.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стратегій розбудови економіки інформаційного типу з метою забезпечення економічної безпеки держави / С.М. Шкарлет // Економіка України. – 2016. – № 3. – С. 17-28.</w:t>
            </w:r>
          </w:p>
        </w:tc>
      </w:tr>
      <w:tr w:rsidR="0062699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2699E" w:rsidRPr="0069566A" w:rsidRDefault="0062699E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2699E" w:rsidRDefault="0062699E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99E" w:rsidRPr="009109AA" w:rsidRDefault="0062699E" w:rsidP="0062699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Економіка сільського господарства.</w:t>
            </w:r>
          </w:p>
          <w:p w:rsidR="00332BA5" w:rsidRDefault="0062699E" w:rsidP="0062699E">
            <w:pPr>
              <w:autoSpaceDE w:val="0"/>
              <w:autoSpaceDN w:val="0"/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Економіка продовольчого виробництва</w:t>
            </w:r>
            <w:r w:rsidR="00332BA5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.</w:t>
            </w:r>
          </w:p>
          <w:p w:rsidR="0062699E" w:rsidRPr="009109AA" w:rsidRDefault="00332BA5" w:rsidP="00332BA5">
            <w:pPr>
              <w:autoSpaceDE w:val="0"/>
              <w:autoSpaceDN w:val="0"/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Економіка промислового виробництва</w:t>
            </w:r>
          </w:p>
          <w:p w:rsidR="0062699E" w:rsidRDefault="0062699E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332B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Богуславський Є.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Диверсифікація підприємств кондитерської галузі як чинник її економічного зростання / Є.І. Богуславський, А.С. Мовчан // Ефективна економіка. – 2016. – № 4.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332B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Бойчук А. 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 інноваційної діяльності та ключові проблеми реалізації інноваційного потенціалу у промисловості України / А.Б. Бойчук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215-226.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Горбачова І.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Механізми стратегічного планування аграрних підприємств в умовах виходу на міжнародні ринки / І.В. Горбачова // Ефективна економіка. – 2016. – № 4.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332B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Дзюбенко Л.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Проектування інформаційно-аналітичних систем діагностики мобільних будівельних організацій: від нової логіки фінансових операцій до програмних продуктів / Л.І. Дзюбенко // Ефективна економіка. – 2016. – № 4.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BE27E5" w:rsidRDefault="00481A57" w:rsidP="00332B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Жуков С.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Трансфер технологій і формування інноваційної стратегії в промисловій галузі української економіки / С.А. Жуков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400-409.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332B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BE27E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Загородній А. Г.</w:t>
            </w:r>
            <w:r w:rsidRPr="00BE27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Аналіз інноваційної діяльності промислових підприємств України / А.Г. Загородній, С.Я. Бабінська 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272-278.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332B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Красілич І.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управління зовнішньоекономічною діяльністю машинобудівних підприємств / І.О. Красілич // Ефективна економіка. – 2016. – № 4.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481A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Скрыль О. К.</w:t>
            </w:r>
            <w:r w:rsidRPr="00481A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Система поддержки принятия решений в управлении экономической устойчивостью промышленного предприятия / О.К. Скрыль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465-471.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6269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Слатвінська Л.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системи стандартизаційних передумов інноваційного інвестування молокопродуктового підкомплексу / Л.А. Слатвінська // Ефективна економіка. – 2016. – № 4.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Федулова І.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Використання функцій попиту для збалансування розвитку продовольчих ринків / І.В. Федулова, Т.Л. Мостенська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189-197.</w:t>
            </w:r>
          </w:p>
        </w:tc>
      </w:tr>
      <w:tr w:rsidR="0069566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Фоменко А.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Теоретичне обґрунтування визначення узагальнюючої якісної характеристики фінансового стану машинобудівних підприємств / А.В. Фоменко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97-103.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Харченко В.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Інноваційно-інвестиційне забезпечення ефективної діяльності сільськогосподарських підприємств / В.В. Харченко, Г.А. Харченко // Ефективна економіка. – 2016. –№ 4.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332B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Цап В. 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формування витрат в сільськогосподарських підприємствах в умовах інфляційно-девальваційних процесів / В.Д. Цап // Ефективна економіка. – 2016. – № 4.</w:t>
            </w:r>
          </w:p>
        </w:tc>
      </w:tr>
      <w:tr w:rsidR="00332BA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32BA5" w:rsidRPr="0069566A" w:rsidRDefault="00332BA5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32BA5" w:rsidRDefault="00332BA5" w:rsidP="00332B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BA5" w:rsidRPr="009109AA" w:rsidRDefault="00332BA5" w:rsidP="00332BA5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Економіка транспорту та комунікацій.</w:t>
            </w:r>
          </w:p>
          <w:p w:rsidR="00332BA5" w:rsidRPr="009109AA" w:rsidRDefault="00332BA5" w:rsidP="00332BA5">
            <w:pPr>
              <w:autoSpaceDE w:val="0"/>
              <w:autoSpaceDN w:val="0"/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Політика у сфері туризму</w:t>
            </w:r>
          </w:p>
          <w:p w:rsidR="00332BA5" w:rsidRDefault="00332BA5" w:rsidP="00332B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Антоненко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Круїзний туризм в Україні: тенденції та перспективи розвитку / І. Антоненко, І. Мельник // Економіст. Український журнал. – 2016. – № 3. – С. 3-8.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Білецька І.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Антикризовий менеджмент в туризмі / І.М. Білецька // Ефективна економіка. – 2016. – № 4.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Горбаль Н.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Вплив євроінтеграційних процесів на розвиток туристичного ринку в Україні / Н.І. Горбаль, Р.І. Ханіна, О.І. Ковальчук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120-128.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Дума О.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Розроблення методології створення нових туристичних продуктів в умовах конкурентного ринку / О.І. Дума, Б.Б. Пашко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129-135.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Котенко 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Діагностика соціальної результативності національної сфери рекреації та туризму / Т. Котенко // Економіст. Український журнал. – 2016. – № 3. – С. 16-22.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Музиченко-Козловська О.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туристично-інноваційних кластерів у регіоні / О.В. Музиченко-Козловська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156-166.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Чорний В.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Партнерсько-конкурентна парадигма економічної безпеки підприємств у мультимодальних перевезеннях вантажів / В.В. Чорний, О.І. Платонов // Ефективна економіка. – 2016. – № 4.</w:t>
            </w:r>
          </w:p>
        </w:tc>
      </w:tr>
      <w:tr w:rsid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296E" w:rsidRPr="0069566A" w:rsidRDefault="0000296E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00296E" w:rsidRDefault="0000296E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379" w:rsidRPr="009109AA" w:rsidRDefault="00184379" w:rsidP="00184379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Торгівля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. Ринок</w:t>
            </w:r>
          </w:p>
          <w:p w:rsidR="00184379" w:rsidRDefault="00184379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Березовська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Правові інструменти реалізації зони вільної торгівлі між Україною та Європейським Союзом / І. Березовська // Право України. – 2016. – № 4. – С. 35-45.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Васюренко В.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подходы к дефиниции "внешнеэкономическая деятельность" / В.А. Васюренко // Ефективна економіка. – 2016. – № 4.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Власюк 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зовнішньоторговельної безпеки на ринках машинобудівної продукції / Т. Власюк // Вісник Львівського університету. Серія міжнародні відносини. – 2015. – Вип. 36, Ч. 3. – С. 148-157.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Забара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Міжнародно-правове регулювання надання електронних комунікаційних послуг в умовах розвитку зони вільної торгівлі між Україною та Європейським Союзом / І. Забара // Право України. – 2016. – № 4. – С. 60-69.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Загурський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Аналіз та оцінка концентрації та монополізації агрострахового ринку України / О. Загурський, Т. Фіялко // Банківська справа. – 2016. – № 1. – С. 65-74.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Квач Я. 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розвитку експорту високотехнологічних товарів в умовах зміни векторів зовнішньої торгівлі / Я.П. Квач, В.В. Коваль, І.А. Циналєвська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420-426.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Колодій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Зовнішньоекономічна діяльність. Правове регулювання / І. Колодій // Фінансовий контроль. – 2016. – № 3. – С. 38-43.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Костюченко 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Процедурні аспекти заснування зони вільної торгівлі між Україною та Європейським Союзом / Я. Костюченко // Право України. – 2016. – № 4. – С. 28-34.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Маловичко С.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Дослідження функціонального блоку системи управління електронною торгівлею підприємства / С.В. Маловичко // Ефективна економіка. – 2016. – № 4.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Мачуга Р.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Використання інтернет-технологій та ресурсів для організації міжнародної торгівлі / Р.І. Мачуга, А.Р. Кривцун // Ефективна економіка. – 2016. – № 4.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Муравйов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 вільної торгівлі як основа економічної інтеграції України у Європейський Союз / В. Муравйов // Право України. – 2016. – № 4. – С. 9-21.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Панковська-Лір 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Поглиблена та всеохоплююча зона вільної торгівлі між Україною та Європейським Союзом як розширення можливостей для українських та іноземних підприємств / Б. Панковська-Лір // Право України. – 2016. – № 4. – С. 56-59.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00296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Подольчак Н.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Інноваційні теорії ринкотворення та розвитку бізнес-сегментів / Н.І. Подольчак, А.І. Ясінська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287-298.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Попадинець Н.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Частка імпорту та його вплив на розвиток внутрішнього ринку України / Н.М. Попадинець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175-182.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Смирнова 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Реформування законодавства України про конкуренцію як ключовий елемент запровадження зони вільної торгівлі між Україною та Європейським Союзом / К. Смирнова // Право України. – 2016. – № 4. – С. 46-55.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Хабло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визначенням митної вартості / Г. Хабло // Вісник. Право знати все про податки і збори. – 2016. – № 19 : Відпустки. – С. 37-39.</w:t>
            </w:r>
          </w:p>
        </w:tc>
      </w:tr>
      <w:tr w:rsidR="0055499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5499C" w:rsidRPr="0069566A" w:rsidRDefault="0055499C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55499C" w:rsidRPr="009109AA" w:rsidRDefault="0055499C" w:rsidP="0055499C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Маркетинг</w:t>
            </w:r>
          </w:p>
          <w:p w:rsidR="0055499C" w:rsidRDefault="0055499C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Балик У.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Можливості використання QR-кодів у контексті досягнення цілей маркетингових комунікацій / У.О. Балик, М.В. Колісник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113-119.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Бочко О. 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Зниження маркетингових ризиків у аграрних підприємствах / О.Ю. Бочко // Вісник Національного університету "Львівська політехніка". Менеджмент та підприємництво в Україні: етапи становлення і проблеми розвитку. – 2015. – № 819. – С. 24-28.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Глинський 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Маркетингове дослідження рівня інтеграції українського студентства у міжнародний освітній простір / Н. Глинський, А. Ясевич // Вісник Національного університету "Львівська політехніка". Менеджмент та підприємництво в Україні: етапи становлення і проблеми розвитку. – 2015. – № 819. – С. 29-38.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Железняк К. 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Алгоритмічний підхід до визначення стратегії просування однорідних транспортних послуг на ринку / К.Л. Железняк // Ефективна економіка. – 2016. – № 4.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Ільїна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Яка різниця між Mystery Shopping та класичними маркетинговими дослідженнями / С. Ільїна // Маркетинг в Україні. – 2016. – № 1-2. – С. 34-40.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Паниотто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Стратегия исследования / В. Паниотто, Н. Харченко // Маркетинг в Україні. – 2016. – № 1-2. – С. 41-57.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5549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Романишин С. 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маркетингової діяльності в соціальних мережах / С.Б. Романишин, І.Р. Греськів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183-188.</w:t>
            </w:r>
          </w:p>
        </w:tc>
      </w:tr>
    </w:tbl>
    <w:p w:rsidR="00481A57" w:rsidRDefault="00481A57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173A42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73A42" w:rsidRPr="0069566A" w:rsidRDefault="00173A42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73A42" w:rsidRPr="00881F44" w:rsidRDefault="00173A42" w:rsidP="00173A42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 xml:space="preserve">Міжнародна економіка. </w:t>
            </w:r>
          </w:p>
          <w:p w:rsidR="00173A42" w:rsidRPr="009109AA" w:rsidRDefault="00173A42" w:rsidP="00173A42">
            <w:pPr>
              <w:autoSpaceDE w:val="0"/>
              <w:autoSpaceDN w:val="0"/>
              <w:spacing w:after="0" w:line="240" w:lineRule="auto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Міжнародне економічне співробітництво</w:t>
            </w:r>
          </w:p>
          <w:p w:rsidR="00173A42" w:rsidRDefault="00173A42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Данилишин Б.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Децентралізація у країнах ЄС: уроки для України / Б.М. Данилишин, В.В. Пилипів // Регіональна економіка. – 2016. – № 1. – С. 5-11.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Карп'як М.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Зовнішньоекономічна діяльність регіонів України в умовах російської агресії: структурні особливості / М.О. Карп'як, Н.М. Попадинець // Регіональна економіка. – 2016. – № 1. – С. 51-58.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Макаруха 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Оновлена політика Східного партнерства: більше адаптована до амбіцій та потреб країн-партнерів, які підписали з Європейським Союзом угоду про асоціацію? / З. Макаруха // Право України. – 2016. – № 4. – С. 22-27.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Прокопенко О.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Стратегії та механізм забезпечення економічної безпеки зовнішньоекономічної діяльності підприємств / О.В. Прокопенко, В.Ю. Школа, М.Д. Домашенко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73-81.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Сіденко В. 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Імплементація Угоди про асоціацію України з ЄС крізь призму розвитку неформальних суспільних інститутів / В.Р. Сіденко // Стратегічн</w:t>
            </w:r>
            <w:r w:rsidR="00BE5D77">
              <w:rPr>
                <w:rFonts w:ascii="Times New Roman" w:hAnsi="Times New Roman" w:cs="Times New Roman"/>
                <w:sz w:val="24"/>
                <w:szCs w:val="24"/>
              </w:rPr>
              <w:t>а панорама. – 2016. – № 1. – С.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37-39.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Татаренко Н.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Реалізація Угоди про асоціацію між Україною та ЄС у контексті торговельних воєн / Н.О. Татаренко // Стратегічна панорама. – 2016. – № 1. – С. 40-50.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Шаров О.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Африканський чинник євроінтеграції України / О.М. Шаров // Стратегічна панорама. – 2016. – № 1. – С.57-60.</w:t>
            </w:r>
          </w:p>
        </w:tc>
      </w:tr>
      <w:tr w:rsidR="00481A57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Яншина А.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Розвиток інноваційної і сталої інфраструктури: досвід Європейського Союзу / А.М. Яншина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353-358.</w:t>
            </w:r>
          </w:p>
        </w:tc>
      </w:tr>
      <w:tr w:rsidR="00173A42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73A42" w:rsidRPr="0069566A" w:rsidRDefault="00173A42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73A42" w:rsidRPr="009109AA" w:rsidRDefault="00173A42" w:rsidP="00173A42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Бухгалтерський облік. Аудит</w:t>
            </w:r>
          </w:p>
          <w:p w:rsidR="00173A42" w:rsidRDefault="00173A42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A57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Граковський 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Технічне обслуговування та ремонт транспортних засобів: бухгалтерський та податковий облік / Ю. Граковський // Вісник. Право знати все про податки і збори. – 2016. – № 18 : ТО та ремонт транспорту. – С. 4-10.</w:t>
            </w:r>
          </w:p>
        </w:tc>
      </w:tr>
      <w:tr w:rsidR="00481A57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Дяченко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Ревізія у медзакладах. Врахувати все / І. Дяченко // Фінансовий контроль. – 2016. – № 3. – С. 28-31.</w:t>
            </w:r>
          </w:p>
        </w:tc>
      </w:tr>
      <w:tr w:rsidR="00481A57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Ємельянова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Облік та оподаткування аліментів / В. Ємельянова // Баланс-Бюджет. – 2016. – № 21. – С. 23-25.</w:t>
            </w:r>
          </w:p>
        </w:tc>
      </w:tr>
      <w:tr w:rsidR="00481A57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Занько 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на виплату відпусток: особливості обліку / Б. Занько // Вісник. Право знати все про податки і збори. – 2016. – № 19 : Відпустки. – С. 5-11.</w:t>
            </w:r>
          </w:p>
        </w:tc>
      </w:tr>
      <w:tr w:rsidR="00481A57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Кожушко О.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и экономическое содержание нематериальных активов / О.В. Кожушко, Е.А. Бондаренко // Ефективна економіка. – 2016. – № 4.</w:t>
            </w:r>
          </w:p>
        </w:tc>
      </w:tr>
      <w:tr w:rsidR="00481A57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Мервенецька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Етичні аспекти бухгалтерської професії / В. Мервенецька // Бухгалтерський облік і аудит. – 2016. – № 3. – С. 27-34.</w:t>
            </w:r>
          </w:p>
        </w:tc>
      </w:tr>
      <w:tr w:rsidR="00481A57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Муравський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Облік і контроль наданих медичних послуг в умовах запровадження електронної картотеки пацієнтів / В. Муравський // Бухгалтерський облік і аудит. – 2016. – № 3. – С. 9-17.</w:t>
            </w:r>
          </w:p>
        </w:tc>
      </w:tr>
      <w:tr w:rsidR="00481A57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Омельниченко О.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Напрями оптимізації витрат в системі управління / О.С. Омельниченко // Ефективна економіка. – 2016. – № 4.</w:t>
            </w:r>
          </w:p>
        </w:tc>
      </w:tr>
      <w:tr w:rsidR="00481A57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Рубейкін В.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Організація та методика аудиту фінансової звітності / В.А. Рубейкін // Ефективна економіка. – 2016. – № 4.</w:t>
            </w:r>
          </w:p>
        </w:tc>
      </w:tr>
      <w:tr w:rsidR="00481A57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81A57" w:rsidRPr="0069566A" w:rsidRDefault="00481A57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81A57" w:rsidRDefault="00481A57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Утенкова 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облікової політики як фактора управління діяльністю підприємств / К. Утенкова, І. Горковенко, О. Ковальова // Бухгалтерський облік і аудит. – 2016. – № 3. – С. 18-26.</w:t>
            </w:r>
          </w:p>
        </w:tc>
      </w:tr>
    </w:tbl>
    <w:p w:rsidR="00481A57" w:rsidRDefault="00481A57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173A42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73A42" w:rsidRPr="0069566A" w:rsidRDefault="00173A42" w:rsidP="0069566A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73A42" w:rsidRPr="009109AA" w:rsidRDefault="00173A42" w:rsidP="00481A57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Організація виробництва. Економіка підприємств</w:t>
            </w:r>
          </w:p>
          <w:p w:rsidR="00173A42" w:rsidRDefault="00173A42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Антоненко О. 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Мотиваційні передумови інноваційної активності та реалізації інноваційного маркетингу на підприємстві / О.Л. Антоненко, З.І. Козар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207-214.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Безугла Ю. Є.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конкурентних пріоритетів підприємства на основі адаптивно-орієнтованого підходу / Ю.Є. Безугла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9-14.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Войтко С.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Застосування SWOT-аналізу для розробки стратегічних напрямів кластероутворення поліграфічних підприємств / С.В. Войтко, І.Ю. Воронкова // Регіональна економіка. – 2016. – № 1. – С. 165-171.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Крайчук С.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 запровадження інформаційних технологій в управлінні сучасними підприємствами / С.О. Крайчук // Ефективна економіка. – 2016. – № 4.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Кузьмін О. Є.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Ознаки та особливості полівекторного розвитку підприємств / О.Є. Кузьмін, А.М. Дідик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3-8.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Лакіза В.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Ризик регулювання у процесі планування виробничо-господарської діяльності підприємства / В.В. Лакіза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58-65.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69566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Махота А.</w:t>
            </w:r>
            <w:r w:rsidRPr="006956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Фрайчайзинг як сучасна модель організації бізнесу: правові та облікові аспекти / А. Махота, В. Хвостенко // Інтелектуальна власність в Україні. – 2016. – № 3. – С. 32-38.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Мельник О.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Сутність та мотиви здійснення толінгових операцій на підприємствах / О.Г. Мельник, І.І. Коць, О.М. Урікова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148-155.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Островська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Застосування офіційної фінансової діагностики у вітчизняній аналітичній практиці / О. Островська, О. Соколова // Бухгалтерський облік і аудит. – 2016. – № 3. – С. 2-8.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Пасінович І.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правової ідентифікації суб'єктів господарювання та їх фінансової діяльності / І.І. Пасінович, Л.В. Іванець // Регіональна економіка. – 2016. – № 1. – С. 178-187.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Перерва П.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Підвищення конкурентоспроможності машинобудівних підприємств на засадах синергетичного бенчмаркінгу / П.Г. Перерва, Т.О. Кобєлєва, Н.П. Ткачова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167-174.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Рєпіна І.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Матричні підходи моніторингу розвитку інноваційного потенціалу підприємства / І.М. Рєпіна, В.Ю. Вострякова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309-315.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Скриньковський Р.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Діагностика ділової репутації підприємства / Р.М. Скриньковський, Л.С. Гарасим, О.В. Клювак // Ефективна економіка. – 2016. – № 4.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Шостак Л.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Зарубіжний досвід формування потенціалу підприємства / Л.В. Шостак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449-454.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Ясіновська І. 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Оцінка фінансового стану підприємств регіону / І.Ф. Ясіновська // Регіональна економіка. – 2016. – № 1. – С. 188-195.</w:t>
            </w:r>
          </w:p>
        </w:tc>
      </w:tr>
    </w:tbl>
    <w:p w:rsidR="0069566A" w:rsidRDefault="0069566A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173A42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73A42" w:rsidRPr="00277A0E" w:rsidRDefault="00173A42" w:rsidP="00277A0E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167B2" w:rsidRPr="009109AA" w:rsidRDefault="00B167B2" w:rsidP="00B167B2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Реклама</w:t>
            </w:r>
          </w:p>
          <w:p w:rsidR="00B167B2" w:rsidRDefault="00B167B2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A42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73A42" w:rsidRPr="00277A0E" w:rsidRDefault="00173A42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73A42" w:rsidRDefault="00173A42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16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Зюзиков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легко создать рекламу в Инстаграм за 5 шагов / А.</w:t>
            </w:r>
            <w:r w:rsidR="00B167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Зюзиков // Маркетинг в Україні. – 2016. – № 1-2. – С. 66-73.</w:t>
            </w:r>
          </w:p>
        </w:tc>
      </w:tr>
      <w:tr w:rsidR="00173A42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73A42" w:rsidRPr="00277A0E" w:rsidRDefault="00173A42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73A42" w:rsidRDefault="00173A42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16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Ясінська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Ю.</w:t>
            </w:r>
            <w:r w:rsidR="00B16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Віртуальний імідж підприємства / Ю.Р.</w:t>
            </w:r>
            <w:r w:rsidR="00B167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Ясінська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198-206.</w:t>
            </w:r>
          </w:p>
        </w:tc>
      </w:tr>
      <w:tr w:rsidR="00B167B2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167B2" w:rsidRPr="00277A0E" w:rsidRDefault="00B167B2" w:rsidP="00277A0E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69566A" w:rsidRDefault="0069566A" w:rsidP="0069566A">
            <w:pPr>
              <w:autoSpaceDE w:val="0"/>
              <w:autoSpaceDN w:val="0"/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67B2" w:rsidRPr="009109AA" w:rsidRDefault="00B167B2" w:rsidP="00B167B2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Управління. Менеджмент</w:t>
            </w:r>
          </w:p>
          <w:p w:rsidR="00B167B2" w:rsidRDefault="00B167B2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Білик О.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Теоретичні та практичні аспекти впровадження політики щодо захисту прав людини на підприємстві / О.А. Білик // Ефективна економіка. – 2016. – № 4.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Гавкалова Н. 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Планування організаційних змін на машинобудівних підприємствах / Н.Л. Гавкалова, С.В. Степаненко // Ефективна економіка. – 2016. – № 4.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Дума О.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Удосконалення системи мотивації персоналу підприємства із застосуванням комплексного підходу на прикладі СП ТОВ "Сферос-електрон" / О.І. Дума, І.І. Палчинська, І.А. Семків 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39-46.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Каленюк І.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 прояву інтелектуального лідерства / І.С. Каленюк, Л.І. Цимбал // Економіка України. – 2016. – № 3. – С. 29-40.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Карковська В. 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Оцінювання управлінського персоналу як основного джерела забезпечення кадрової безпеки підприємства / В.Я. Карковська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47-52.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Ліфінцев Д.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Подолання стереотипного мислення як складова крос-культурного менеджменту / Д.С. Ліфінцев, С.С. Максимов, М.В. Яковенко // Ефективна економіка. – 2016. – № 4.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Олексів І. 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організаційних змін у системах корпоративного управління / І.Б. Олексів, Т.Ю. Лісович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66-72.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Сватюк О. 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Інфраструктура корпоративного середовища: зовнішні та внутрішні структурні елементи / О.Р. Сватюк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82-91.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A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481A5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Скрыль О. К.</w:t>
            </w:r>
            <w:r w:rsidRPr="00481A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Система поддержки принятия решений в управлении экономической устойчивостью промышленного предприятия / О.К. Скрыль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465-471.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Сталінська О.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Теоретичні основи сталого розвитку в управлінні підприємством / О.В. Сталінська, Ю.З. Драчук // Вісник Національного університету "Львівська політехніка". Менеджмент та підприємництво в Україні: етапи становлення і проблеми розвитку. – 2015. – № 819. – С. 92-96.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173A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Хома І. 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Попередження бізнес-конфліктів у процесі розробки та запровадження в дію підсистем антикризового управління підприємством / І.Б. Хома // Вісник Національного університету "Львівська політехніка". Менеджмент та підприємництво в Україні: етапи становлення і проблеми розвитку. – 2015. – № 819. – С. 104-112.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66A" w:rsidRPr="009109AA" w:rsidRDefault="0069566A" w:rsidP="0069566A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Страхування</w:t>
            </w:r>
          </w:p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Боровик 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Проблеми механізму державного соціально-пенсійного забезпечення в Україні / П. Боровик, П. Бечко, І. Коваленко // Банківська справа. – 2016. – № 1. – С. 75-83.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Головіна 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Реформування систем страхування депозитів у США та країнах ЄС під впливом сучасних кризових умов / Я. Головіна // Банківська справа. – 2016. – № 1. – С. 113-126.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Добрик Л.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Виявлення і розкриття шахрайських схем у сфері страхування як невід'ємний елемент забезпечення економічної безпеки / Л.О.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Добрик // Ефективна економіка. – 2016. – № 4.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Марінець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Матеріальне забезпечення від фондів соціального страхування / О.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Марінець // Вісник. Право знати все про податки і збори. – 2016. – № 16 : Звітність з підакцизних товарів. – С. 19-20.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Мастюгіна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Призначення пенсій по інвалідності / Г. Мастюгіна // Пенсійний кур'єр. – 2016. – № 16.- 22 квітня. – С. 3.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Овчаренко Я.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Аналіз системи загальнообов'язкового пенсійного страхування / Я.І. Овчаренко // Ефективна економіка. – 2016. – № 4.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Охріменко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Особливі заслуги : право на призначення пенсії за особливі заслуги / О. Охріменко // Пенсійний кур'єр. – 2016. – № 18.- 6 травня. – С. 3.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Палій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Оплата лікарняного демобілізованому працівнику / І. Палій // Головбух: БЮДЖЕТ. – 2016. – № 17. – С. 14-16.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питаннях і відповідях : у пенсійному законодавстві України чітко визначено умови призначення пенсії // Пенсійний кур'єр. – 2016. – № 21.- 27 травня. – С. 3.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Черевко 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Пільгові путівки у світлі останніх змін у соціальному законодавстві України / 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Черевко // Головбух: БЮДЖЕТ. – 2016. – № 17. – С. 10-13.</w:t>
            </w:r>
          </w:p>
        </w:tc>
      </w:tr>
      <w:tr w:rsidR="0069566A" w:rsidTr="0000296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66A" w:rsidRPr="00277A0E" w:rsidRDefault="0069566A" w:rsidP="00277A0E">
            <w:pPr>
              <w:pStyle w:val="af"/>
              <w:numPr>
                <w:ilvl w:val="0"/>
                <w:numId w:val="3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9566A" w:rsidRDefault="0069566A" w:rsidP="0069566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Чорномаз О. 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Проблеми і перспективи розвитку медичного страхування в Україні / О.Б. Чорномаз // Вісник Національного університету "Львівська політехніка". Юридичні науки. – 2015. – № 824. – С. 131-134.</w:t>
            </w:r>
          </w:p>
        </w:tc>
      </w:tr>
    </w:tbl>
    <w:p w:rsidR="0000296E" w:rsidRDefault="0000296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96E" w:rsidRDefault="0000296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Місця збереження документів:</w:t>
      </w:r>
    </w:p>
    <w:p w:rsidR="00756DD0" w:rsidRPr="00DD3B67" w:rsidRDefault="00756DD0" w:rsidP="00756DD0">
      <w:pPr>
        <w:autoSpaceDE w:val="0"/>
        <w:autoSpaceDN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D3B67">
        <w:rPr>
          <w:rFonts w:ascii="Times New Roman" w:hAnsi="Times New Roman" w:cs="Times New Roman"/>
          <w:sz w:val="24"/>
          <w:szCs w:val="24"/>
        </w:rPr>
        <w:t>НауЗ -Науковий зал</w:t>
      </w:r>
    </w:p>
    <w:p w:rsidR="00756DD0" w:rsidRPr="00DD3B67" w:rsidRDefault="00756DD0" w:rsidP="00756DD0">
      <w:pPr>
        <w:autoSpaceDE w:val="0"/>
        <w:autoSpaceDN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D3B67">
        <w:rPr>
          <w:rFonts w:ascii="Times New Roman" w:hAnsi="Times New Roman" w:cs="Times New Roman"/>
          <w:sz w:val="24"/>
          <w:szCs w:val="24"/>
        </w:rPr>
        <w:t>ДБВі</w:t>
      </w:r>
    </w:p>
    <w:p w:rsidR="00756DD0" w:rsidRDefault="00756DD0" w:rsidP="00756DD0">
      <w:pPr>
        <w:autoSpaceDE w:val="0"/>
        <w:autoSpaceDN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D3B67">
        <w:rPr>
          <w:rFonts w:ascii="Times New Roman" w:hAnsi="Times New Roman" w:cs="Times New Roman"/>
          <w:sz w:val="24"/>
          <w:szCs w:val="24"/>
        </w:rPr>
        <w:t>Бухгалтерія</w:t>
      </w:r>
    </w:p>
    <w:p w:rsidR="00756DD0" w:rsidRDefault="00756DD0" w:rsidP="00756DD0">
      <w:pPr>
        <w:autoSpaceDE w:val="0"/>
        <w:autoSpaceDN w:val="0"/>
        <w:spacing w:after="0" w:line="240" w:lineRule="auto"/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Чит. зал ННК</w:t>
      </w:r>
    </w:p>
    <w:p w:rsidR="00756DD0" w:rsidRDefault="00756DD0" w:rsidP="00756DD0">
      <w:pPr>
        <w:autoSpaceDE w:val="0"/>
        <w:autoSpaceDN w:val="0"/>
        <w:spacing w:after="0" w:line="240" w:lineRule="auto"/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r w:rsidRPr="00756DD0">
        <w:rPr>
          <w:rFonts w:ascii="Times New Roman" w:hAnsi="Times New Roman" w:cs="Times New Roman"/>
          <w:bCs/>
          <w:sz w:val="24"/>
          <w:szCs w:val="24"/>
        </w:rPr>
        <w:t>КЕТе - Каф. Економ. теор.</w:t>
      </w:r>
    </w:p>
    <w:p w:rsidR="00756DD0" w:rsidRDefault="00756DD0" w:rsidP="00756DD0">
      <w:pPr>
        <w:autoSpaceDE w:val="0"/>
        <w:autoSpaceDN w:val="0"/>
        <w:spacing w:after="0" w:line="240" w:lineRule="auto"/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r w:rsidRPr="00756DD0">
        <w:rPr>
          <w:rFonts w:ascii="Times New Roman" w:hAnsi="Times New Roman" w:cs="Times New Roman"/>
          <w:bCs/>
          <w:sz w:val="24"/>
          <w:szCs w:val="24"/>
        </w:rPr>
        <w:t>Мед.Інст. -Мед. інс-т</w:t>
      </w:r>
    </w:p>
    <w:p w:rsidR="00BE5D77" w:rsidRDefault="00BE5D77" w:rsidP="00756DD0">
      <w:pPr>
        <w:autoSpaceDE w:val="0"/>
        <w:autoSpaceDN w:val="0"/>
        <w:spacing w:after="0" w:line="240" w:lineRule="auto"/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r w:rsidRPr="00BE5D77">
        <w:rPr>
          <w:rFonts w:ascii="Times New Roman" w:hAnsi="Times New Roman" w:cs="Times New Roman"/>
          <w:bCs/>
          <w:sz w:val="24"/>
          <w:szCs w:val="24"/>
        </w:rPr>
        <w:t>Пат.-ліц. група</w:t>
      </w:r>
    </w:p>
    <w:sectPr w:rsidR="00BE5D77">
      <w:footerReference w:type="default" r:id="rId10"/>
      <w:pgSz w:w="8400" w:h="11900" w:code="9"/>
      <w:pgMar w:top="400" w:right="400" w:bottom="400" w:left="400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914" w:rsidRDefault="000A4914" w:rsidP="00BE27E5">
      <w:pPr>
        <w:spacing w:after="0" w:line="240" w:lineRule="auto"/>
      </w:pPr>
      <w:r>
        <w:separator/>
      </w:r>
    </w:p>
  </w:endnote>
  <w:endnote w:type="continuationSeparator" w:id="0">
    <w:p w:rsidR="000A4914" w:rsidRDefault="000A4914" w:rsidP="00BE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3291845"/>
      <w:docPartObj>
        <w:docPartGallery w:val="Page Numbers (Bottom of Page)"/>
        <w:docPartUnique/>
      </w:docPartObj>
    </w:sdtPr>
    <w:sdtEndPr/>
    <w:sdtContent>
      <w:p w:rsidR="00756DD0" w:rsidRDefault="00756DD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4B9" w:rsidRPr="00B004B9">
          <w:rPr>
            <w:noProof/>
            <w:lang w:val="ru-RU"/>
          </w:rPr>
          <w:t>2</w:t>
        </w:r>
        <w:r>
          <w:fldChar w:fldCharType="end"/>
        </w:r>
      </w:p>
    </w:sdtContent>
  </w:sdt>
  <w:p w:rsidR="00756DD0" w:rsidRDefault="00756DD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914" w:rsidRDefault="000A4914" w:rsidP="00BE27E5">
      <w:pPr>
        <w:spacing w:after="0" w:line="240" w:lineRule="auto"/>
      </w:pPr>
      <w:r>
        <w:separator/>
      </w:r>
    </w:p>
  </w:footnote>
  <w:footnote w:type="continuationSeparator" w:id="0">
    <w:p w:rsidR="000A4914" w:rsidRDefault="000A4914" w:rsidP="00BE27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41B5B"/>
    <w:multiLevelType w:val="hybridMultilevel"/>
    <w:tmpl w:val="E41A61D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D714B3"/>
    <w:multiLevelType w:val="hybridMultilevel"/>
    <w:tmpl w:val="5AA29056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A36739"/>
    <w:multiLevelType w:val="hybridMultilevel"/>
    <w:tmpl w:val="14288C7E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E90EFC"/>
    <w:multiLevelType w:val="hybridMultilevel"/>
    <w:tmpl w:val="D638AE6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941A79"/>
    <w:multiLevelType w:val="hybridMultilevel"/>
    <w:tmpl w:val="8F2E66C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5925C7"/>
    <w:multiLevelType w:val="hybridMultilevel"/>
    <w:tmpl w:val="C3C4B7B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C56E33"/>
    <w:multiLevelType w:val="hybridMultilevel"/>
    <w:tmpl w:val="95C6596A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E66265"/>
    <w:multiLevelType w:val="hybridMultilevel"/>
    <w:tmpl w:val="4AE46040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1DA603C"/>
    <w:multiLevelType w:val="hybridMultilevel"/>
    <w:tmpl w:val="33686BEE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ED0F0C"/>
    <w:multiLevelType w:val="hybridMultilevel"/>
    <w:tmpl w:val="D3EA44DA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3076EA0"/>
    <w:multiLevelType w:val="hybridMultilevel"/>
    <w:tmpl w:val="D26871F8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44C2541"/>
    <w:multiLevelType w:val="hybridMultilevel"/>
    <w:tmpl w:val="043CE5A6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BE5123"/>
    <w:multiLevelType w:val="hybridMultilevel"/>
    <w:tmpl w:val="C192A976"/>
    <w:lvl w:ilvl="0" w:tplc="F0F6B4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1422A8"/>
    <w:multiLevelType w:val="hybridMultilevel"/>
    <w:tmpl w:val="BF8006F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7DE16E6"/>
    <w:multiLevelType w:val="multilevel"/>
    <w:tmpl w:val="50509166"/>
    <w:lvl w:ilvl="0">
      <w:numFmt w:val="decimal"/>
      <w:lvlText w:val="%1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1">
      <w:start w:val="542"/>
      <w:numFmt w:val="decimal"/>
      <w:lvlText w:val="%1-%2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2">
      <w:start w:val="33"/>
      <w:numFmt w:val="decimal"/>
      <w:lvlText w:val="%1-%2-%3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3">
      <w:start w:val="10"/>
      <w:numFmt w:val="decimal"/>
      <w:lvlText w:val="%1-%2-%3-%4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4">
      <w:start w:val="39"/>
      <w:numFmt w:val="decimal"/>
      <w:lvlText w:val="%1-%2-%3-%4-%5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5">
      <w:start w:val="1"/>
      <w:numFmt w:val="decimal"/>
      <w:lvlText w:val="%1-%2-%3-%4-%5.%6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6">
      <w:start w:val="1"/>
      <w:numFmt w:val="decimal"/>
      <w:lvlText w:val="%1-%2-%3-%4-%5.%6.%7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7">
      <w:start w:val="1"/>
      <w:numFmt w:val="decimal"/>
      <w:lvlText w:val="%1-%2-%3-%4-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-%2-%3-%4-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5">
    <w:nsid w:val="2FC37D87"/>
    <w:multiLevelType w:val="hybridMultilevel"/>
    <w:tmpl w:val="CD7EFA96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E23400"/>
    <w:multiLevelType w:val="hybridMultilevel"/>
    <w:tmpl w:val="33DC09A0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040131"/>
    <w:multiLevelType w:val="hybridMultilevel"/>
    <w:tmpl w:val="CA3ACD2A"/>
    <w:lvl w:ilvl="0" w:tplc="F0F6B4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70499A"/>
    <w:multiLevelType w:val="hybridMultilevel"/>
    <w:tmpl w:val="0512CA10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EA46540"/>
    <w:multiLevelType w:val="hybridMultilevel"/>
    <w:tmpl w:val="A6D84BC6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1187E3E"/>
    <w:multiLevelType w:val="hybridMultilevel"/>
    <w:tmpl w:val="5726CD6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737906"/>
    <w:multiLevelType w:val="hybridMultilevel"/>
    <w:tmpl w:val="DB946D06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4651996"/>
    <w:multiLevelType w:val="hybridMultilevel"/>
    <w:tmpl w:val="549EC72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BF1B89"/>
    <w:multiLevelType w:val="hybridMultilevel"/>
    <w:tmpl w:val="3B5C91B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0477397"/>
    <w:multiLevelType w:val="hybridMultilevel"/>
    <w:tmpl w:val="70BA13E8"/>
    <w:lvl w:ilvl="0" w:tplc="F0F6B4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967A05"/>
    <w:multiLevelType w:val="hybridMultilevel"/>
    <w:tmpl w:val="E11C946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7077C34"/>
    <w:multiLevelType w:val="hybridMultilevel"/>
    <w:tmpl w:val="AF5E40AA"/>
    <w:lvl w:ilvl="0" w:tplc="F0F6B4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5D5C5F"/>
    <w:multiLevelType w:val="hybridMultilevel"/>
    <w:tmpl w:val="16FC0F9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7D436A3"/>
    <w:multiLevelType w:val="hybridMultilevel"/>
    <w:tmpl w:val="972E3952"/>
    <w:lvl w:ilvl="0" w:tplc="F0F6B4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53117C"/>
    <w:multiLevelType w:val="hybridMultilevel"/>
    <w:tmpl w:val="4ACA83A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C0742B7"/>
    <w:multiLevelType w:val="hybridMultilevel"/>
    <w:tmpl w:val="49C45ACE"/>
    <w:lvl w:ilvl="0" w:tplc="F0F6B4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ED508A"/>
    <w:multiLevelType w:val="hybridMultilevel"/>
    <w:tmpl w:val="62D6438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41E1B1B"/>
    <w:multiLevelType w:val="hybridMultilevel"/>
    <w:tmpl w:val="00CCD264"/>
    <w:lvl w:ilvl="0" w:tplc="F0F6B4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FD7D23"/>
    <w:multiLevelType w:val="hybridMultilevel"/>
    <w:tmpl w:val="E7B24ED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612CDC"/>
    <w:multiLevelType w:val="hybridMultilevel"/>
    <w:tmpl w:val="68BC5130"/>
    <w:lvl w:ilvl="0" w:tplc="F0F6B4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0E2D1F"/>
    <w:multiLevelType w:val="hybridMultilevel"/>
    <w:tmpl w:val="7C5A24DE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CA9345F"/>
    <w:multiLevelType w:val="hybridMultilevel"/>
    <w:tmpl w:val="D5AE06C8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C20486"/>
    <w:multiLevelType w:val="hybridMultilevel"/>
    <w:tmpl w:val="A5A2B89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  <w:lvlOverride w:ilvl="0"/>
    <w:lvlOverride w:ilvl="1">
      <w:startOverride w:val="542"/>
    </w:lvlOverride>
    <w:lvlOverride w:ilvl="2">
      <w:startOverride w:val="33"/>
    </w:lvlOverride>
    <w:lvlOverride w:ilvl="3">
      <w:startOverride w:val="10"/>
    </w:lvlOverride>
    <w:lvlOverride w:ilvl="4">
      <w:startOverride w:val="39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3"/>
  </w:num>
  <w:num w:numId="4">
    <w:abstractNumId w:val="16"/>
  </w:num>
  <w:num w:numId="5">
    <w:abstractNumId w:val="7"/>
  </w:num>
  <w:num w:numId="6">
    <w:abstractNumId w:val="2"/>
  </w:num>
  <w:num w:numId="7">
    <w:abstractNumId w:val="35"/>
  </w:num>
  <w:num w:numId="8">
    <w:abstractNumId w:val="22"/>
  </w:num>
  <w:num w:numId="9">
    <w:abstractNumId w:val="19"/>
  </w:num>
  <w:num w:numId="10">
    <w:abstractNumId w:val="8"/>
  </w:num>
  <w:num w:numId="11">
    <w:abstractNumId w:val="29"/>
  </w:num>
  <w:num w:numId="12">
    <w:abstractNumId w:val="33"/>
  </w:num>
  <w:num w:numId="13">
    <w:abstractNumId w:val="11"/>
  </w:num>
  <w:num w:numId="14">
    <w:abstractNumId w:val="3"/>
  </w:num>
  <w:num w:numId="15">
    <w:abstractNumId w:val="18"/>
  </w:num>
  <w:num w:numId="16">
    <w:abstractNumId w:val="36"/>
  </w:num>
  <w:num w:numId="17">
    <w:abstractNumId w:val="13"/>
  </w:num>
  <w:num w:numId="18">
    <w:abstractNumId w:val="37"/>
  </w:num>
  <w:num w:numId="19">
    <w:abstractNumId w:val="31"/>
  </w:num>
  <w:num w:numId="20">
    <w:abstractNumId w:val="27"/>
  </w:num>
  <w:num w:numId="21">
    <w:abstractNumId w:val="21"/>
  </w:num>
  <w:num w:numId="22">
    <w:abstractNumId w:val="20"/>
  </w:num>
  <w:num w:numId="23">
    <w:abstractNumId w:val="5"/>
  </w:num>
  <w:num w:numId="24">
    <w:abstractNumId w:val="25"/>
  </w:num>
  <w:num w:numId="25">
    <w:abstractNumId w:val="9"/>
  </w:num>
  <w:num w:numId="26">
    <w:abstractNumId w:val="15"/>
  </w:num>
  <w:num w:numId="27">
    <w:abstractNumId w:val="10"/>
  </w:num>
  <w:num w:numId="28">
    <w:abstractNumId w:val="4"/>
  </w:num>
  <w:num w:numId="29">
    <w:abstractNumId w:val="6"/>
  </w:num>
  <w:num w:numId="30">
    <w:abstractNumId w:val="0"/>
  </w:num>
  <w:num w:numId="31">
    <w:abstractNumId w:val="26"/>
  </w:num>
  <w:num w:numId="32">
    <w:abstractNumId w:val="12"/>
  </w:num>
  <w:num w:numId="33">
    <w:abstractNumId w:val="17"/>
  </w:num>
  <w:num w:numId="34">
    <w:abstractNumId w:val="32"/>
  </w:num>
  <w:num w:numId="35">
    <w:abstractNumId w:val="24"/>
  </w:num>
  <w:num w:numId="36">
    <w:abstractNumId w:val="30"/>
  </w:num>
  <w:num w:numId="37">
    <w:abstractNumId w:val="28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96E"/>
    <w:rsid w:val="0000296E"/>
    <w:rsid w:val="00054866"/>
    <w:rsid w:val="000864EB"/>
    <w:rsid w:val="000A4914"/>
    <w:rsid w:val="000C6D99"/>
    <w:rsid w:val="000D3EDF"/>
    <w:rsid w:val="001158BF"/>
    <w:rsid w:val="00124EF2"/>
    <w:rsid w:val="00173A42"/>
    <w:rsid w:val="00184379"/>
    <w:rsid w:val="00191DE6"/>
    <w:rsid w:val="0019518B"/>
    <w:rsid w:val="00277A0E"/>
    <w:rsid w:val="00302CF6"/>
    <w:rsid w:val="00320F17"/>
    <w:rsid w:val="00332BA5"/>
    <w:rsid w:val="003F1E2D"/>
    <w:rsid w:val="004068D7"/>
    <w:rsid w:val="004220E2"/>
    <w:rsid w:val="00481A57"/>
    <w:rsid w:val="004E6F9D"/>
    <w:rsid w:val="0055499C"/>
    <w:rsid w:val="00572B79"/>
    <w:rsid w:val="0062699E"/>
    <w:rsid w:val="0069566A"/>
    <w:rsid w:val="006D689E"/>
    <w:rsid w:val="00716AD4"/>
    <w:rsid w:val="00756DD0"/>
    <w:rsid w:val="00776EA6"/>
    <w:rsid w:val="00820F9E"/>
    <w:rsid w:val="00881F44"/>
    <w:rsid w:val="008F1333"/>
    <w:rsid w:val="00963D1C"/>
    <w:rsid w:val="00A70875"/>
    <w:rsid w:val="00B004B9"/>
    <w:rsid w:val="00B108EE"/>
    <w:rsid w:val="00B167B2"/>
    <w:rsid w:val="00BE27E5"/>
    <w:rsid w:val="00BE5D77"/>
    <w:rsid w:val="00C52818"/>
    <w:rsid w:val="00C61CB7"/>
    <w:rsid w:val="00CC0009"/>
    <w:rsid w:val="00D95B09"/>
    <w:rsid w:val="00DE0475"/>
    <w:rsid w:val="00DE34A9"/>
    <w:rsid w:val="00DF366E"/>
    <w:rsid w:val="00FF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09DCE0-FFB5-4EFD-A86B-9BFB60F42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0296E"/>
    <w:rPr>
      <w:rFonts w:ascii="Times New Roman" w:hAnsi="Times New Roman" w:cs="Times New Roman" w:hint="default"/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05486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5486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5486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5486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5486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54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4866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BE2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E27E5"/>
  </w:style>
  <w:style w:type="paragraph" w:styleId="ad">
    <w:name w:val="footer"/>
    <w:basedOn w:val="a"/>
    <w:link w:val="ae"/>
    <w:uiPriority w:val="99"/>
    <w:unhideWhenUsed/>
    <w:rsid w:val="00BE2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E27E5"/>
  </w:style>
  <w:style w:type="paragraph" w:styleId="af">
    <w:name w:val="List Paragraph"/>
    <w:basedOn w:val="a"/>
    <w:uiPriority w:val="34"/>
    <w:qFormat/>
    <w:rsid w:val="00695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library@sumdu.edu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6AE618D8</Template>
  <TotalTime>0</TotalTime>
  <Pages>25</Pages>
  <Words>6425</Words>
  <Characters>36625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 Олена Володимирiвна</dc:creator>
  <cp:keywords/>
  <dc:description/>
  <cp:lastModifiedBy>Жерьобкiна Яна Вiкторiвна</cp:lastModifiedBy>
  <cp:revision>2</cp:revision>
  <dcterms:created xsi:type="dcterms:W3CDTF">2016-06-08T06:27:00Z</dcterms:created>
  <dcterms:modified xsi:type="dcterms:W3CDTF">2016-06-08T06:27:00Z</dcterms:modified>
</cp:coreProperties>
</file>