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2A7C" w:rsidRPr="00F56389" w:rsidRDefault="008F2A7C" w:rsidP="008F2A7C">
      <w:pPr>
        <w:pStyle w:val="a3"/>
      </w:pPr>
      <w:r w:rsidRPr="00F56389">
        <w:t>ПОТЕНЦИРОВАНИЕ ПРОПРАНОЛОЛОМ НАТРИЙУРЕТИЧЕСКОГО ЭФФЕКТА ФУРОСЕМИДА</w:t>
      </w:r>
    </w:p>
    <w:p w:rsidR="008F2A7C" w:rsidRPr="00F56389" w:rsidRDefault="008F2A7C" w:rsidP="008F2A7C">
      <w:pPr>
        <w:pStyle w:val="a3"/>
        <w:rPr>
          <w:b w:val="0"/>
          <w:i/>
        </w:rPr>
      </w:pPr>
      <w:r w:rsidRPr="00F56389">
        <w:rPr>
          <w:b w:val="0"/>
          <w:i/>
        </w:rPr>
        <w:t xml:space="preserve">Коваль И.А., </w:t>
      </w:r>
      <w:proofErr w:type="spellStart"/>
      <w:r w:rsidRPr="00F56389">
        <w:rPr>
          <w:b w:val="0"/>
          <w:i/>
        </w:rPr>
        <w:t>Заиченко</w:t>
      </w:r>
      <w:proofErr w:type="spellEnd"/>
      <w:r w:rsidRPr="00F56389">
        <w:rPr>
          <w:b w:val="0"/>
          <w:i/>
        </w:rPr>
        <w:t xml:space="preserve"> Л.В., студ. 3 курса</w:t>
      </w:r>
    </w:p>
    <w:p w:rsidR="008F2A7C" w:rsidRPr="00F56389" w:rsidRDefault="008F2A7C" w:rsidP="008F2A7C">
      <w:pPr>
        <w:pStyle w:val="a3"/>
        <w:rPr>
          <w:b w:val="0"/>
          <w:i/>
        </w:rPr>
      </w:pPr>
      <w:r w:rsidRPr="00F56389">
        <w:rPr>
          <w:b w:val="0"/>
          <w:i/>
        </w:rPr>
        <w:t>Научный руководитель – доц.</w:t>
      </w:r>
      <w:r w:rsidRPr="00332D65">
        <w:rPr>
          <w:b w:val="0"/>
          <w:i/>
        </w:rPr>
        <w:t xml:space="preserve"> </w:t>
      </w:r>
      <w:r w:rsidRPr="00F56389">
        <w:rPr>
          <w:b w:val="0"/>
          <w:i/>
        </w:rPr>
        <w:t xml:space="preserve">Р.А. </w:t>
      </w:r>
      <w:proofErr w:type="spellStart"/>
      <w:r w:rsidRPr="00F56389">
        <w:rPr>
          <w:b w:val="0"/>
          <w:i/>
        </w:rPr>
        <w:t>Храмова</w:t>
      </w:r>
      <w:proofErr w:type="spellEnd"/>
      <w:r w:rsidRPr="00F56389">
        <w:rPr>
          <w:b w:val="0"/>
          <w:i/>
        </w:rPr>
        <w:t xml:space="preserve"> </w:t>
      </w:r>
    </w:p>
    <w:p w:rsidR="008F2A7C" w:rsidRPr="00062793" w:rsidRDefault="008F2A7C" w:rsidP="008F2A7C">
      <w:pPr>
        <w:pStyle w:val="a3"/>
        <w:rPr>
          <w:b w:val="0"/>
          <w:i/>
          <w:szCs w:val="20"/>
        </w:rPr>
      </w:pPr>
      <w:proofErr w:type="spellStart"/>
      <w:r w:rsidRPr="00F56389">
        <w:rPr>
          <w:b w:val="0"/>
          <w:i/>
        </w:rPr>
        <w:t>СумГУ</w:t>
      </w:r>
      <w:proofErr w:type="spellEnd"/>
      <w:r w:rsidRPr="00F56389">
        <w:rPr>
          <w:b w:val="0"/>
          <w:i/>
        </w:rPr>
        <w:t>, кафедра биохимии и фармакологии</w:t>
      </w:r>
    </w:p>
    <w:p w:rsidR="008F2A7C" w:rsidRPr="00632C4B" w:rsidRDefault="008F2A7C" w:rsidP="008F2A7C">
      <w:pPr>
        <w:jc w:val="both"/>
        <w:rPr>
          <w:sz w:val="20"/>
          <w:szCs w:val="20"/>
        </w:rPr>
      </w:pPr>
    </w:p>
    <w:p w:rsidR="008F2A7C" w:rsidRPr="001302C8" w:rsidRDefault="008F2A7C" w:rsidP="008F2A7C">
      <w:pPr>
        <w:ind w:firstLine="454"/>
        <w:jc w:val="both"/>
        <w:rPr>
          <w:sz w:val="20"/>
        </w:rPr>
      </w:pPr>
      <w:r>
        <w:rPr>
          <w:sz w:val="20"/>
        </w:rPr>
        <w:t xml:space="preserve">Различные антагонисты </w:t>
      </w:r>
      <w:proofErr w:type="spellStart"/>
      <w:proofErr w:type="gramStart"/>
      <w:r>
        <w:rPr>
          <w:sz w:val="20"/>
        </w:rPr>
        <w:t>β-</w:t>
      </w:r>
      <w:proofErr w:type="gramEnd"/>
      <w:r>
        <w:rPr>
          <w:sz w:val="20"/>
        </w:rPr>
        <w:t>адренорецепторов</w:t>
      </w:r>
      <w:proofErr w:type="spellEnd"/>
      <w:r>
        <w:rPr>
          <w:sz w:val="20"/>
        </w:rPr>
        <w:t xml:space="preserve"> широко применяются самостоятельно и в комбинации с </w:t>
      </w:r>
      <w:proofErr w:type="spellStart"/>
      <w:r>
        <w:rPr>
          <w:sz w:val="20"/>
        </w:rPr>
        <w:t>диуретиками</w:t>
      </w:r>
      <w:proofErr w:type="spellEnd"/>
      <w:r>
        <w:rPr>
          <w:sz w:val="20"/>
        </w:rPr>
        <w:t xml:space="preserve"> для лечения гипертонической болезни. Выявление у некоторых препаратов этого ряда мочегонного и натрийуретического эффектов позволяет рекомендовать их для потенцирования лечебного действия </w:t>
      </w:r>
      <w:proofErr w:type="spellStart"/>
      <w:r>
        <w:rPr>
          <w:sz w:val="20"/>
        </w:rPr>
        <w:t>диуретиков</w:t>
      </w:r>
      <w:proofErr w:type="spellEnd"/>
      <w:r>
        <w:rPr>
          <w:sz w:val="20"/>
        </w:rPr>
        <w:t xml:space="preserve"> у больных с отечным синдромом при </w:t>
      </w:r>
      <w:proofErr w:type="spellStart"/>
      <w:r>
        <w:rPr>
          <w:sz w:val="20"/>
        </w:rPr>
        <w:t>некторых</w:t>
      </w:r>
      <w:proofErr w:type="spellEnd"/>
      <w:r>
        <w:rPr>
          <w:sz w:val="20"/>
        </w:rPr>
        <w:t xml:space="preserve"> формах хронической недостаточности кровообращения и других заболеваниях, связанных с активацией </w:t>
      </w:r>
      <w:proofErr w:type="spellStart"/>
      <w:proofErr w:type="gramStart"/>
      <w:r>
        <w:rPr>
          <w:sz w:val="20"/>
        </w:rPr>
        <w:t>симпато-адреналовой</w:t>
      </w:r>
      <w:proofErr w:type="spellEnd"/>
      <w:proofErr w:type="gramEnd"/>
      <w:r>
        <w:rPr>
          <w:sz w:val="20"/>
        </w:rPr>
        <w:t xml:space="preserve"> и </w:t>
      </w:r>
      <w:proofErr w:type="spellStart"/>
      <w:r>
        <w:rPr>
          <w:sz w:val="20"/>
        </w:rPr>
        <w:t>ренин-ангиотензиновой</w:t>
      </w:r>
      <w:proofErr w:type="spellEnd"/>
      <w:r>
        <w:rPr>
          <w:sz w:val="20"/>
        </w:rPr>
        <w:t xml:space="preserve"> систем. Следует также учитывать, что </w:t>
      </w:r>
      <w:proofErr w:type="spellStart"/>
      <w:r>
        <w:rPr>
          <w:sz w:val="20"/>
        </w:rPr>
        <w:t>салуретический</w:t>
      </w:r>
      <w:proofErr w:type="spellEnd"/>
      <w:r>
        <w:rPr>
          <w:sz w:val="20"/>
        </w:rPr>
        <w:t xml:space="preserve"> эффект </w:t>
      </w:r>
      <w:proofErr w:type="spellStart"/>
      <w:r>
        <w:rPr>
          <w:sz w:val="20"/>
        </w:rPr>
        <w:t>диуретиков</w:t>
      </w:r>
      <w:proofErr w:type="spellEnd"/>
      <w:r>
        <w:rPr>
          <w:sz w:val="20"/>
        </w:rPr>
        <w:t xml:space="preserve"> сопровождается снижением объема циркулирующей крови и дополнительной рефлекторной стимуляцией этих систем, которые ослабляют </w:t>
      </w:r>
      <w:proofErr w:type="spellStart"/>
      <w:r>
        <w:rPr>
          <w:sz w:val="20"/>
        </w:rPr>
        <w:t>противоотечное</w:t>
      </w:r>
      <w:proofErr w:type="spellEnd"/>
      <w:r>
        <w:rPr>
          <w:sz w:val="20"/>
        </w:rPr>
        <w:t xml:space="preserve"> действие этих лекарственных веществ, препятствуя потере натрия из организма. Увеличение </w:t>
      </w:r>
      <w:proofErr w:type="spellStart"/>
      <w:r>
        <w:rPr>
          <w:sz w:val="20"/>
        </w:rPr>
        <w:t>канальцевой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реабсорбции</w:t>
      </w:r>
      <w:proofErr w:type="spellEnd"/>
      <w:r>
        <w:rPr>
          <w:sz w:val="20"/>
        </w:rPr>
        <w:t xml:space="preserve"> натрия при этом, по крайней мере частично, связано с возбуждением </w:t>
      </w:r>
      <w:proofErr w:type="spellStart"/>
      <w:proofErr w:type="gramStart"/>
      <w:r>
        <w:rPr>
          <w:sz w:val="20"/>
        </w:rPr>
        <w:t>β-</w:t>
      </w:r>
      <w:proofErr w:type="gramEnd"/>
      <w:r>
        <w:rPr>
          <w:sz w:val="20"/>
        </w:rPr>
        <w:t>адренорецепторов</w:t>
      </w:r>
      <w:proofErr w:type="spellEnd"/>
      <w:r>
        <w:rPr>
          <w:sz w:val="20"/>
        </w:rPr>
        <w:t xml:space="preserve"> клеток </w:t>
      </w:r>
      <w:proofErr w:type="spellStart"/>
      <w:r>
        <w:rPr>
          <w:sz w:val="20"/>
        </w:rPr>
        <w:t>юкстагломерулярного</w:t>
      </w:r>
      <w:proofErr w:type="spellEnd"/>
      <w:r>
        <w:rPr>
          <w:sz w:val="20"/>
        </w:rPr>
        <w:t xml:space="preserve"> аппарата, секретирующих ренин, и </w:t>
      </w:r>
      <w:proofErr w:type="spellStart"/>
      <w:r>
        <w:rPr>
          <w:sz w:val="20"/>
        </w:rPr>
        <w:t>β-адренорецепторов,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локализованых</w:t>
      </w:r>
      <w:proofErr w:type="spellEnd"/>
      <w:r>
        <w:rPr>
          <w:sz w:val="20"/>
        </w:rPr>
        <w:t xml:space="preserve"> непосредственно в клетках проксимальных канальцев и других отделов нефрона. Вполне вероятно, что антагонисты </w:t>
      </w:r>
      <w:proofErr w:type="spellStart"/>
      <w:proofErr w:type="gramStart"/>
      <w:r>
        <w:rPr>
          <w:sz w:val="20"/>
        </w:rPr>
        <w:t>β-</w:t>
      </w:r>
      <w:proofErr w:type="gramEnd"/>
      <w:r>
        <w:rPr>
          <w:sz w:val="20"/>
        </w:rPr>
        <w:t>адренорецепторов,</w:t>
      </w:r>
      <w:proofErr w:type="spellEnd"/>
      <w:r>
        <w:rPr>
          <w:sz w:val="20"/>
        </w:rPr>
        <w:t xml:space="preserve"> устраняя влияние </w:t>
      </w:r>
      <w:proofErr w:type="spellStart"/>
      <w:r>
        <w:rPr>
          <w:sz w:val="20"/>
        </w:rPr>
        <w:t>симпато-адреналовой</w:t>
      </w:r>
      <w:proofErr w:type="spellEnd"/>
      <w:r>
        <w:rPr>
          <w:sz w:val="20"/>
        </w:rPr>
        <w:t xml:space="preserve"> системы на почки, способны усиливать мочегонное и натрийуретическое действие </w:t>
      </w:r>
      <w:proofErr w:type="spellStart"/>
      <w:r>
        <w:rPr>
          <w:sz w:val="20"/>
        </w:rPr>
        <w:t>диуретиков</w:t>
      </w:r>
      <w:proofErr w:type="spellEnd"/>
      <w:r>
        <w:rPr>
          <w:sz w:val="20"/>
        </w:rPr>
        <w:t>. Для проверки этого предположения мы исследовали взаимодействие β</w:t>
      </w:r>
      <w:r>
        <w:rPr>
          <w:sz w:val="20"/>
          <w:vertAlign w:val="subscript"/>
        </w:rPr>
        <w:t>1,2</w:t>
      </w:r>
      <w:r>
        <w:rPr>
          <w:sz w:val="20"/>
        </w:rPr>
        <w:t xml:space="preserve">-адреноблокатора </w:t>
      </w:r>
      <w:proofErr w:type="spellStart"/>
      <w:r>
        <w:rPr>
          <w:sz w:val="20"/>
        </w:rPr>
        <w:t>пропранолола</w:t>
      </w:r>
      <w:proofErr w:type="spellEnd"/>
      <w:r>
        <w:rPr>
          <w:sz w:val="20"/>
        </w:rPr>
        <w:t xml:space="preserve"> с </w:t>
      </w:r>
      <w:proofErr w:type="spellStart"/>
      <w:r>
        <w:rPr>
          <w:sz w:val="20"/>
        </w:rPr>
        <w:t>фуросемидом</w:t>
      </w:r>
      <w:proofErr w:type="spellEnd"/>
      <w:r>
        <w:rPr>
          <w:sz w:val="20"/>
        </w:rPr>
        <w:t xml:space="preserve"> у крыс с моделью задержки натрия в организме, вызванной хроническим сужением нижней полой вены. Спустя 7-8 дней после операции у животных по сравнению с контрольной группой крыс отмечено снижение экскреции с мочой натрия и калия при отсутствии существенных сдвигов в объеме мочеотделения и выделения </w:t>
      </w:r>
      <w:proofErr w:type="spellStart"/>
      <w:r>
        <w:rPr>
          <w:sz w:val="20"/>
        </w:rPr>
        <w:t>креатинина</w:t>
      </w:r>
      <w:proofErr w:type="spellEnd"/>
      <w:r>
        <w:rPr>
          <w:sz w:val="20"/>
        </w:rPr>
        <w:t xml:space="preserve">. У таких крыс </w:t>
      </w:r>
      <w:proofErr w:type="spellStart"/>
      <w:r>
        <w:rPr>
          <w:sz w:val="20"/>
        </w:rPr>
        <w:t>фуросемид</w:t>
      </w:r>
      <w:proofErr w:type="spellEnd"/>
      <w:r>
        <w:rPr>
          <w:sz w:val="20"/>
        </w:rPr>
        <w:t xml:space="preserve"> (5 мг/кг подкожно) вызывал диуретическую реакцию, которая сопровождалась значительным увеличением </w:t>
      </w:r>
      <w:proofErr w:type="spellStart"/>
      <w:r>
        <w:rPr>
          <w:sz w:val="20"/>
        </w:rPr>
        <w:t>натрийуреза</w:t>
      </w:r>
      <w:proofErr w:type="spellEnd"/>
      <w:r>
        <w:rPr>
          <w:sz w:val="20"/>
        </w:rPr>
        <w:t xml:space="preserve"> и в меньшей степени </w:t>
      </w:r>
      <w:proofErr w:type="spellStart"/>
      <w:r>
        <w:rPr>
          <w:sz w:val="20"/>
        </w:rPr>
        <w:t>калийуреза</w:t>
      </w:r>
      <w:proofErr w:type="spellEnd"/>
      <w:r>
        <w:rPr>
          <w:sz w:val="20"/>
        </w:rPr>
        <w:t xml:space="preserve">. Экскреция </w:t>
      </w:r>
      <w:proofErr w:type="spellStart"/>
      <w:r>
        <w:rPr>
          <w:sz w:val="20"/>
        </w:rPr>
        <w:t>креатинина</w:t>
      </w:r>
      <w:proofErr w:type="spellEnd"/>
      <w:r>
        <w:rPr>
          <w:sz w:val="20"/>
        </w:rPr>
        <w:t xml:space="preserve"> имела тенденцию к некоторому увеличению. Предварительная инъекция животным </w:t>
      </w:r>
      <w:proofErr w:type="spellStart"/>
      <w:r>
        <w:rPr>
          <w:sz w:val="20"/>
        </w:rPr>
        <w:t>пропранолола</w:t>
      </w:r>
      <w:proofErr w:type="spellEnd"/>
      <w:r>
        <w:rPr>
          <w:sz w:val="20"/>
        </w:rPr>
        <w:t xml:space="preserve"> (1 мг/кг подкожно) потенцировала диуретический и натрийуретический эффекты препарата соответственно на 38,4% и 41,1%. В связи с этим есть основание рекомендовать тотальный </w:t>
      </w:r>
      <w:proofErr w:type="spellStart"/>
      <w:proofErr w:type="gramStart"/>
      <w:r>
        <w:rPr>
          <w:sz w:val="20"/>
        </w:rPr>
        <w:t>β-</w:t>
      </w:r>
      <w:proofErr w:type="gramEnd"/>
      <w:r>
        <w:rPr>
          <w:sz w:val="20"/>
        </w:rPr>
        <w:t>адреноблокатор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пропранолол</w:t>
      </w:r>
      <w:proofErr w:type="spellEnd"/>
      <w:r>
        <w:rPr>
          <w:sz w:val="20"/>
        </w:rPr>
        <w:t xml:space="preserve"> для потенцирования лечебного эффекта </w:t>
      </w:r>
      <w:proofErr w:type="spellStart"/>
      <w:r>
        <w:rPr>
          <w:sz w:val="20"/>
        </w:rPr>
        <w:t>фуросемида</w:t>
      </w:r>
      <w:proofErr w:type="spellEnd"/>
      <w:r>
        <w:rPr>
          <w:sz w:val="20"/>
        </w:rPr>
        <w:t xml:space="preserve"> у больных с отечным синдромом при заболеваниях, связанных с </w:t>
      </w:r>
      <w:proofErr w:type="spellStart"/>
      <w:r>
        <w:rPr>
          <w:sz w:val="20"/>
        </w:rPr>
        <w:t>актвиацией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симпато-адреналовой</w:t>
      </w:r>
      <w:proofErr w:type="spellEnd"/>
      <w:r>
        <w:rPr>
          <w:sz w:val="20"/>
        </w:rPr>
        <w:t xml:space="preserve"> и </w:t>
      </w:r>
      <w:proofErr w:type="spellStart"/>
      <w:r>
        <w:rPr>
          <w:sz w:val="20"/>
        </w:rPr>
        <w:t>ренин-ангиотензиновой</w:t>
      </w:r>
      <w:proofErr w:type="spellEnd"/>
      <w:r>
        <w:rPr>
          <w:sz w:val="20"/>
        </w:rPr>
        <w:t xml:space="preserve"> систем.</w:t>
      </w:r>
    </w:p>
    <w:p w:rsidR="008F2A7C" w:rsidRDefault="008F2A7C" w:rsidP="008F2A7C">
      <w:pPr>
        <w:ind w:firstLine="454"/>
        <w:jc w:val="both"/>
        <w:rPr>
          <w:b/>
          <w:sz w:val="20"/>
          <w:szCs w:val="28"/>
        </w:rPr>
      </w:pPr>
    </w:p>
    <w:p w:rsidR="00B116CC" w:rsidRPr="008F2A7C" w:rsidRDefault="00B116CC" w:rsidP="008F2A7C"/>
    <w:sectPr w:rsidR="00B116CC" w:rsidRPr="008F2A7C" w:rsidSect="00B116C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82396"/>
    <w:rsid w:val="00182396"/>
    <w:rsid w:val="00265882"/>
    <w:rsid w:val="00690549"/>
    <w:rsid w:val="006C1276"/>
    <w:rsid w:val="008F2A7C"/>
    <w:rsid w:val="00AF6E31"/>
    <w:rsid w:val="00B116CC"/>
    <w:rsid w:val="00B17DD4"/>
    <w:rsid w:val="00E624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23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65882"/>
    <w:pPr>
      <w:jc w:val="center"/>
    </w:pPr>
    <w:rPr>
      <w:b/>
      <w:bCs/>
      <w:sz w:val="20"/>
    </w:rPr>
  </w:style>
  <w:style w:type="character" w:customStyle="1" w:styleId="a4">
    <w:name w:val="Основной текст Знак"/>
    <w:basedOn w:val="a0"/>
    <w:link w:val="a3"/>
    <w:rsid w:val="00265882"/>
    <w:rPr>
      <w:rFonts w:ascii="Times New Roman" w:eastAsia="Times New Roman" w:hAnsi="Times New Roman" w:cs="Times New Roman"/>
      <w:b/>
      <w:bCs/>
      <w:sz w:val="20"/>
      <w:szCs w:val="24"/>
      <w:lang w:val="ru-RU" w:eastAsia="ru-RU"/>
    </w:rPr>
  </w:style>
  <w:style w:type="paragraph" w:styleId="a5">
    <w:name w:val="Title"/>
    <w:basedOn w:val="a"/>
    <w:link w:val="a6"/>
    <w:qFormat/>
    <w:rsid w:val="00B17DD4"/>
    <w:pPr>
      <w:jc w:val="center"/>
    </w:pPr>
    <w:rPr>
      <w:sz w:val="28"/>
      <w:szCs w:val="20"/>
      <w:lang w:val="uk-UA"/>
    </w:rPr>
  </w:style>
  <w:style w:type="character" w:customStyle="1" w:styleId="a6">
    <w:name w:val="Название Знак"/>
    <w:basedOn w:val="a0"/>
    <w:link w:val="a5"/>
    <w:rsid w:val="00B17DD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Subtitle"/>
    <w:basedOn w:val="a"/>
    <w:link w:val="a8"/>
    <w:qFormat/>
    <w:rsid w:val="00B17DD4"/>
    <w:pPr>
      <w:jc w:val="center"/>
    </w:pPr>
    <w:rPr>
      <w:b/>
      <w:bCs/>
      <w:i/>
      <w:iCs/>
      <w:color w:val="000000"/>
      <w:sz w:val="20"/>
      <w:lang w:val="uk-UA"/>
    </w:rPr>
  </w:style>
  <w:style w:type="character" w:customStyle="1" w:styleId="a8">
    <w:name w:val="Подзаголовок Знак"/>
    <w:basedOn w:val="a0"/>
    <w:link w:val="a7"/>
    <w:rsid w:val="00B17DD4"/>
    <w:rPr>
      <w:rFonts w:ascii="Times New Roman" w:eastAsia="Times New Roman" w:hAnsi="Times New Roman" w:cs="Times New Roman"/>
      <w:b/>
      <w:bCs/>
      <w:i/>
      <w:iCs/>
      <w:color w:val="000000"/>
      <w:sz w:val="20"/>
      <w:szCs w:val="24"/>
      <w:lang w:eastAsia="ru-RU"/>
    </w:rPr>
  </w:style>
  <w:style w:type="paragraph" w:styleId="a9">
    <w:name w:val="Body Text Indent"/>
    <w:basedOn w:val="a"/>
    <w:link w:val="aa"/>
    <w:rsid w:val="00B17DD4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rsid w:val="00B17DD4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1594</Words>
  <Characters>910</Characters>
  <Application>Microsoft Office Word</Application>
  <DocSecurity>0</DocSecurity>
  <Lines>7</Lines>
  <Paragraphs>4</Paragraphs>
  <ScaleCrop>false</ScaleCrop>
  <Company/>
  <LinksUpToDate>false</LinksUpToDate>
  <CharactersWithSpaces>2500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libstud3</dc:creator>
  <cp:lastModifiedBy>libstud3</cp:lastModifiedBy>
  <cp:revision>2</cp:revision>
  <dcterms:created xsi:type="dcterms:W3CDTF">2011-03-31T07:59:00Z</dcterms:created>
  <dcterms:modified xsi:type="dcterms:W3CDTF">2011-03-31T07:59:00Z</dcterms:modified>
</cp:coreProperties>
</file>