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694" w:rsidRDefault="00474694" w:rsidP="00474694">
      <w:pPr>
        <w:jc w:val="center"/>
        <w:rPr>
          <w:b/>
          <w:sz w:val="20"/>
          <w:szCs w:val="20"/>
          <w:lang w:val="uk-UA"/>
        </w:rPr>
      </w:pPr>
      <w:r w:rsidRPr="009415E9">
        <w:rPr>
          <w:b/>
          <w:sz w:val="20"/>
          <w:szCs w:val="20"/>
          <w:lang w:val="uk-UA"/>
        </w:rPr>
        <w:t xml:space="preserve">КЛІНІКО-ІМУНОЛОГІЧНА ЕФЕКТИВНІСТЬ СИМВАСТАТИНУ У ХВОРИХ </w:t>
      </w:r>
      <w:r>
        <w:rPr>
          <w:b/>
          <w:sz w:val="20"/>
          <w:szCs w:val="20"/>
          <w:lang w:val="uk-UA"/>
        </w:rPr>
        <w:t>ІЗ ТЯЖКИМ ПЕРЕБІГОМ</w:t>
      </w:r>
      <w:r w:rsidRPr="009415E9">
        <w:rPr>
          <w:b/>
          <w:sz w:val="20"/>
          <w:szCs w:val="20"/>
          <w:lang w:val="uk-UA"/>
        </w:rPr>
        <w:t xml:space="preserve"> ХРОНІЧН</w:t>
      </w:r>
      <w:r>
        <w:rPr>
          <w:b/>
          <w:sz w:val="20"/>
          <w:szCs w:val="20"/>
          <w:lang w:val="uk-UA"/>
        </w:rPr>
        <w:t>ОГО</w:t>
      </w:r>
      <w:r w:rsidRPr="009415E9">
        <w:rPr>
          <w:b/>
          <w:sz w:val="20"/>
          <w:szCs w:val="20"/>
          <w:lang w:val="uk-UA"/>
        </w:rPr>
        <w:t xml:space="preserve"> ОБСТРУКТИВН</w:t>
      </w:r>
      <w:r>
        <w:rPr>
          <w:b/>
          <w:sz w:val="20"/>
          <w:szCs w:val="20"/>
          <w:lang w:val="uk-UA"/>
        </w:rPr>
        <w:t>ОГО</w:t>
      </w:r>
      <w:r w:rsidRPr="009415E9">
        <w:rPr>
          <w:b/>
          <w:sz w:val="20"/>
          <w:szCs w:val="20"/>
          <w:lang w:val="uk-UA"/>
        </w:rPr>
        <w:t xml:space="preserve"> ЗАХВОРЮВАННЯ ЛЕГЕНЬ</w:t>
      </w:r>
    </w:p>
    <w:p w:rsidR="00474694" w:rsidRDefault="00474694" w:rsidP="00474694">
      <w:pPr>
        <w:jc w:val="center"/>
        <w:rPr>
          <w:i/>
          <w:sz w:val="20"/>
          <w:szCs w:val="20"/>
          <w:lang w:val="uk-UA"/>
        </w:rPr>
      </w:pPr>
      <w:proofErr w:type="spellStart"/>
      <w:r w:rsidRPr="009415E9">
        <w:rPr>
          <w:i/>
          <w:sz w:val="20"/>
          <w:szCs w:val="20"/>
          <w:lang w:val="uk-UA"/>
        </w:rPr>
        <w:t>Приступа</w:t>
      </w:r>
      <w:proofErr w:type="spellEnd"/>
      <w:r w:rsidRPr="009415E9">
        <w:rPr>
          <w:i/>
          <w:sz w:val="20"/>
          <w:szCs w:val="20"/>
          <w:lang w:val="uk-UA"/>
        </w:rPr>
        <w:t xml:space="preserve"> Л.Н., </w:t>
      </w:r>
      <w:proofErr w:type="spellStart"/>
      <w:r w:rsidRPr="009415E9">
        <w:rPr>
          <w:i/>
          <w:sz w:val="20"/>
          <w:szCs w:val="20"/>
          <w:lang w:val="uk-UA"/>
        </w:rPr>
        <w:t>Циганкова</w:t>
      </w:r>
      <w:proofErr w:type="spellEnd"/>
      <w:r w:rsidRPr="009415E9">
        <w:rPr>
          <w:i/>
          <w:sz w:val="20"/>
          <w:szCs w:val="20"/>
          <w:lang w:val="uk-UA"/>
        </w:rPr>
        <w:t xml:space="preserve"> Т.І.</w:t>
      </w:r>
    </w:p>
    <w:p w:rsidR="00474694" w:rsidRDefault="00474694" w:rsidP="00474694">
      <w:pPr>
        <w:jc w:val="center"/>
        <w:rPr>
          <w:i/>
          <w:sz w:val="20"/>
          <w:szCs w:val="20"/>
          <w:lang w:val="uk-UA"/>
        </w:rPr>
      </w:pPr>
      <w:proofErr w:type="spellStart"/>
      <w:r>
        <w:rPr>
          <w:i/>
          <w:sz w:val="20"/>
          <w:szCs w:val="20"/>
          <w:lang w:val="uk-UA"/>
        </w:rPr>
        <w:t>СумДУ</w:t>
      </w:r>
      <w:proofErr w:type="spellEnd"/>
      <w:r>
        <w:rPr>
          <w:i/>
          <w:sz w:val="20"/>
          <w:szCs w:val="20"/>
          <w:lang w:val="uk-UA"/>
        </w:rPr>
        <w:t>, кафедра внутрішньої медицини післядипломної освіти з курсом пропедевтики</w:t>
      </w:r>
    </w:p>
    <w:p w:rsidR="00474694" w:rsidRDefault="00474694" w:rsidP="00474694">
      <w:pPr>
        <w:jc w:val="center"/>
        <w:rPr>
          <w:i/>
          <w:sz w:val="20"/>
          <w:szCs w:val="20"/>
          <w:lang w:val="uk-UA"/>
        </w:rPr>
      </w:pPr>
    </w:p>
    <w:p w:rsidR="00474694" w:rsidRDefault="00474694" w:rsidP="00474694">
      <w:pPr>
        <w:ind w:firstLine="454"/>
        <w:jc w:val="both"/>
        <w:rPr>
          <w:sz w:val="20"/>
          <w:szCs w:val="20"/>
          <w:lang w:val="uk-UA"/>
        </w:rPr>
      </w:pPr>
      <w:r w:rsidRPr="002D642D">
        <w:rPr>
          <w:b/>
          <w:sz w:val="20"/>
          <w:szCs w:val="20"/>
          <w:lang w:val="uk-UA"/>
        </w:rPr>
        <w:t>Метою</w:t>
      </w:r>
      <w:r>
        <w:rPr>
          <w:sz w:val="20"/>
          <w:szCs w:val="20"/>
          <w:lang w:val="uk-UA"/>
        </w:rPr>
        <w:t xml:space="preserve"> дослідження було вивчення клініко-імунологічної ефективності </w:t>
      </w:r>
      <w:proofErr w:type="spellStart"/>
      <w:r>
        <w:rPr>
          <w:sz w:val="20"/>
          <w:szCs w:val="20"/>
          <w:lang w:val="uk-UA"/>
        </w:rPr>
        <w:t>симвастатину</w:t>
      </w:r>
      <w:proofErr w:type="spellEnd"/>
      <w:r>
        <w:rPr>
          <w:sz w:val="20"/>
          <w:szCs w:val="20"/>
          <w:lang w:val="uk-UA"/>
        </w:rPr>
        <w:t xml:space="preserve"> у хворих на хронічне обструктивне захворювання легень (ХОЗЛ) із ІІІ стадією.</w:t>
      </w:r>
    </w:p>
    <w:p w:rsidR="00474694" w:rsidRPr="00A47C20" w:rsidRDefault="00474694" w:rsidP="00474694">
      <w:pPr>
        <w:ind w:firstLine="454"/>
        <w:jc w:val="both"/>
        <w:rPr>
          <w:sz w:val="20"/>
          <w:szCs w:val="20"/>
          <w:lang w:val="uk-UA"/>
        </w:rPr>
      </w:pPr>
      <w:r w:rsidRPr="002D642D">
        <w:rPr>
          <w:b/>
          <w:sz w:val="20"/>
          <w:szCs w:val="20"/>
          <w:lang w:val="uk-UA"/>
        </w:rPr>
        <w:t>Матеріал та методи дослідження</w:t>
      </w:r>
      <w:r>
        <w:rPr>
          <w:sz w:val="20"/>
          <w:szCs w:val="20"/>
          <w:lang w:val="uk-UA"/>
        </w:rPr>
        <w:t xml:space="preserve">. Обстежено 74 хворих на ХОЗЛ ІІІ стадії, які були поділені на дві групи: І групу склали 29 хворих, які отримували базисне лікування; ІІ – 35 хворих, які отримували в доповнення </w:t>
      </w:r>
      <w:proofErr w:type="spellStart"/>
      <w:r>
        <w:rPr>
          <w:sz w:val="20"/>
          <w:szCs w:val="20"/>
          <w:lang w:val="uk-UA"/>
        </w:rPr>
        <w:t>симвастатин</w:t>
      </w:r>
      <w:proofErr w:type="spellEnd"/>
      <w:r>
        <w:rPr>
          <w:sz w:val="20"/>
          <w:szCs w:val="20"/>
          <w:lang w:val="uk-UA"/>
        </w:rPr>
        <w:t xml:space="preserve"> по 20 мг протягом 3 місяців.</w:t>
      </w:r>
      <w:r w:rsidRPr="006D4E54">
        <w:rPr>
          <w:szCs w:val="28"/>
          <w:lang w:val="uk-UA"/>
        </w:rPr>
        <w:t xml:space="preserve"> </w:t>
      </w:r>
      <w:r w:rsidRPr="006D4E54">
        <w:rPr>
          <w:sz w:val="20"/>
          <w:szCs w:val="20"/>
          <w:lang w:val="uk-UA"/>
        </w:rPr>
        <w:t xml:space="preserve">Визначення вмісту </w:t>
      </w:r>
      <w:proofErr w:type="spellStart"/>
      <w:r w:rsidRPr="006D4E54">
        <w:rPr>
          <w:sz w:val="20"/>
          <w:szCs w:val="20"/>
          <w:lang w:val="uk-UA"/>
        </w:rPr>
        <w:t>цитокінів</w:t>
      </w:r>
      <w:proofErr w:type="spellEnd"/>
      <w:r w:rsidRPr="006D4E54">
        <w:rPr>
          <w:sz w:val="20"/>
          <w:szCs w:val="20"/>
          <w:lang w:val="uk-UA"/>
        </w:rPr>
        <w:t xml:space="preserve"> (ІЛ-6, </w:t>
      </w:r>
      <w:r w:rsidRPr="006D4E54">
        <w:rPr>
          <w:sz w:val="20"/>
          <w:szCs w:val="20"/>
        </w:rPr>
        <w:t>I</w:t>
      </w:r>
      <w:r w:rsidRPr="006D4E54">
        <w:rPr>
          <w:sz w:val="20"/>
          <w:szCs w:val="20"/>
          <w:lang w:val="uk-UA"/>
        </w:rPr>
        <w:t>Л-8, ФНП-</w:t>
      </w:r>
      <w:r w:rsidRPr="006D4E54">
        <w:rPr>
          <w:sz w:val="20"/>
          <w:szCs w:val="20"/>
        </w:rPr>
        <w:sym w:font="Symbol" w:char="F061"/>
      </w:r>
      <w:r w:rsidRPr="006D4E54">
        <w:rPr>
          <w:sz w:val="20"/>
          <w:szCs w:val="20"/>
          <w:lang w:val="uk-UA"/>
        </w:rPr>
        <w:t>) у сироватці крові проводили з використанням наб</w:t>
      </w:r>
      <w:r>
        <w:rPr>
          <w:sz w:val="20"/>
          <w:szCs w:val="20"/>
          <w:lang w:val="uk-UA"/>
        </w:rPr>
        <w:t xml:space="preserve">орів ТЗОВ «Протеїновий контур» </w:t>
      </w:r>
      <w:r w:rsidRPr="006D4E54">
        <w:rPr>
          <w:sz w:val="20"/>
          <w:szCs w:val="20"/>
          <w:lang w:val="uk-UA"/>
        </w:rPr>
        <w:t xml:space="preserve">(Росія), а С-реактивного білка (СРБ) -  </w:t>
      </w:r>
      <w:proofErr w:type="spellStart"/>
      <w:r w:rsidRPr="006D4E54">
        <w:rPr>
          <w:sz w:val="20"/>
          <w:szCs w:val="20"/>
        </w:rPr>
        <w:t>Biomerica</w:t>
      </w:r>
      <w:proofErr w:type="spellEnd"/>
      <w:r w:rsidRPr="006D4E54">
        <w:rPr>
          <w:sz w:val="20"/>
          <w:szCs w:val="20"/>
          <w:lang w:val="uk-UA"/>
        </w:rPr>
        <w:t xml:space="preserve"> (США) методом </w:t>
      </w:r>
      <w:proofErr w:type="spellStart"/>
      <w:r w:rsidRPr="006D4E54">
        <w:rPr>
          <w:sz w:val="20"/>
          <w:szCs w:val="20"/>
          <w:lang w:val="uk-UA"/>
        </w:rPr>
        <w:t>імуноферментного</w:t>
      </w:r>
      <w:proofErr w:type="spellEnd"/>
      <w:r w:rsidRPr="006D4E54">
        <w:rPr>
          <w:sz w:val="20"/>
          <w:szCs w:val="20"/>
          <w:lang w:val="uk-UA"/>
        </w:rPr>
        <w:t xml:space="preserve"> анал</w:t>
      </w:r>
      <w:r>
        <w:rPr>
          <w:sz w:val="20"/>
          <w:szCs w:val="20"/>
          <w:lang w:val="uk-UA"/>
        </w:rPr>
        <w:t>ізу згідно методики виробника.</w:t>
      </w:r>
    </w:p>
    <w:p w:rsidR="00474694" w:rsidRPr="002D642D" w:rsidRDefault="00474694" w:rsidP="00474694">
      <w:pPr>
        <w:ind w:firstLine="454"/>
        <w:jc w:val="both"/>
        <w:rPr>
          <w:sz w:val="20"/>
          <w:szCs w:val="20"/>
          <w:lang w:val="uk-UA"/>
        </w:rPr>
      </w:pPr>
      <w:r w:rsidRPr="002D642D">
        <w:rPr>
          <w:b/>
          <w:sz w:val="20"/>
          <w:szCs w:val="20"/>
          <w:lang w:val="uk-UA"/>
        </w:rPr>
        <w:t>Результати досліджень.</w:t>
      </w:r>
      <w:r w:rsidRPr="006D4E54">
        <w:rPr>
          <w:bCs/>
          <w:szCs w:val="28"/>
          <w:lang w:val="uk-UA"/>
        </w:rPr>
        <w:t xml:space="preserve"> </w:t>
      </w:r>
      <w:r w:rsidRPr="002D642D">
        <w:rPr>
          <w:bCs/>
          <w:sz w:val="20"/>
          <w:szCs w:val="20"/>
          <w:lang w:val="uk-UA"/>
        </w:rPr>
        <w:t xml:space="preserve">Вплив </w:t>
      </w:r>
      <w:proofErr w:type="spellStart"/>
      <w:r w:rsidRPr="002D642D">
        <w:rPr>
          <w:bCs/>
          <w:sz w:val="20"/>
          <w:szCs w:val="20"/>
          <w:lang w:val="uk-UA"/>
        </w:rPr>
        <w:t>симвастатину</w:t>
      </w:r>
      <w:proofErr w:type="spellEnd"/>
      <w:r w:rsidRPr="002D642D">
        <w:rPr>
          <w:bCs/>
          <w:sz w:val="20"/>
          <w:szCs w:val="20"/>
          <w:lang w:val="uk-UA"/>
        </w:rPr>
        <w:t xml:space="preserve"> у поєднанні із базисною терапією через 3 місяці на к</w:t>
      </w:r>
      <w:r w:rsidRPr="002D642D">
        <w:rPr>
          <w:sz w:val="20"/>
          <w:szCs w:val="20"/>
          <w:lang w:val="uk-UA"/>
        </w:rPr>
        <w:t xml:space="preserve">лінічну ефективність лікування полягав у зменшенні </w:t>
      </w:r>
      <w:proofErr w:type="spellStart"/>
      <w:r w:rsidRPr="002D642D">
        <w:rPr>
          <w:sz w:val="20"/>
          <w:szCs w:val="20"/>
          <w:lang w:val="uk-UA"/>
        </w:rPr>
        <w:t>вираженості</w:t>
      </w:r>
      <w:proofErr w:type="spellEnd"/>
      <w:r w:rsidRPr="002D642D">
        <w:rPr>
          <w:sz w:val="20"/>
          <w:szCs w:val="20"/>
          <w:lang w:val="uk-UA"/>
        </w:rPr>
        <w:t xml:space="preserve"> симптомів у хворих ІІ групи у порівнянні із І групою: кількості мокротиння – у 5,2 разів та у 3,4 разу; кількості сухих хрипів - у 4,4 разу та у 2,8 разу; задишки - у 3,6 та 3 рази; кашлю - у 2,6 та 2,3 разу відповідно. </w:t>
      </w:r>
    </w:p>
    <w:p w:rsidR="00474694" w:rsidRPr="002D642D" w:rsidRDefault="00474694" w:rsidP="00474694">
      <w:pPr>
        <w:pStyle w:val="3"/>
        <w:tabs>
          <w:tab w:val="left" w:pos="1080"/>
        </w:tabs>
        <w:spacing w:after="0"/>
        <w:ind w:left="0" w:firstLine="454"/>
        <w:rPr>
          <w:sz w:val="20"/>
        </w:rPr>
      </w:pPr>
      <w:proofErr w:type="spellStart"/>
      <w:r w:rsidRPr="002D642D">
        <w:rPr>
          <w:sz w:val="20"/>
        </w:rPr>
        <w:t>Аналіз</w:t>
      </w:r>
      <w:proofErr w:type="spellEnd"/>
      <w:r w:rsidRPr="002D642D">
        <w:rPr>
          <w:sz w:val="20"/>
        </w:rPr>
        <w:t xml:space="preserve"> </w:t>
      </w:r>
      <w:proofErr w:type="spellStart"/>
      <w:r w:rsidRPr="002D642D">
        <w:rPr>
          <w:sz w:val="20"/>
        </w:rPr>
        <w:t>вмісту</w:t>
      </w:r>
      <w:proofErr w:type="spellEnd"/>
      <w:r w:rsidRPr="002D642D">
        <w:rPr>
          <w:sz w:val="20"/>
        </w:rPr>
        <w:t xml:space="preserve"> </w:t>
      </w:r>
      <w:proofErr w:type="spellStart"/>
      <w:r w:rsidRPr="002D642D">
        <w:rPr>
          <w:sz w:val="20"/>
        </w:rPr>
        <w:t>маркерів</w:t>
      </w:r>
      <w:proofErr w:type="spellEnd"/>
      <w:r w:rsidRPr="002D642D">
        <w:rPr>
          <w:sz w:val="20"/>
        </w:rPr>
        <w:t xml:space="preserve"> </w:t>
      </w:r>
      <w:proofErr w:type="spellStart"/>
      <w:r w:rsidRPr="002D642D">
        <w:rPr>
          <w:sz w:val="20"/>
        </w:rPr>
        <w:t>запалення</w:t>
      </w:r>
      <w:proofErr w:type="spellEnd"/>
      <w:r w:rsidRPr="002D642D">
        <w:rPr>
          <w:sz w:val="20"/>
        </w:rPr>
        <w:t xml:space="preserve"> у </w:t>
      </w:r>
      <w:proofErr w:type="spellStart"/>
      <w:r w:rsidRPr="002D642D">
        <w:rPr>
          <w:sz w:val="20"/>
        </w:rPr>
        <w:t>хворих</w:t>
      </w:r>
      <w:proofErr w:type="spellEnd"/>
      <w:r w:rsidRPr="002D642D">
        <w:rPr>
          <w:sz w:val="20"/>
        </w:rPr>
        <w:t xml:space="preserve"> ІІ </w:t>
      </w:r>
      <w:proofErr w:type="spellStart"/>
      <w:r w:rsidRPr="002D642D">
        <w:rPr>
          <w:sz w:val="20"/>
        </w:rPr>
        <w:t>групи</w:t>
      </w:r>
      <w:proofErr w:type="spellEnd"/>
      <w:r w:rsidRPr="002D642D">
        <w:rPr>
          <w:sz w:val="20"/>
        </w:rPr>
        <w:t xml:space="preserve"> показав, </w:t>
      </w:r>
      <w:proofErr w:type="spellStart"/>
      <w:r w:rsidRPr="002D642D">
        <w:rPr>
          <w:sz w:val="20"/>
        </w:rPr>
        <w:t>що</w:t>
      </w:r>
      <w:proofErr w:type="spellEnd"/>
      <w:r w:rsidRPr="002D642D">
        <w:rPr>
          <w:sz w:val="20"/>
        </w:rPr>
        <w:t xml:space="preserve"> </w:t>
      </w:r>
      <w:proofErr w:type="spellStart"/>
      <w:proofErr w:type="gramStart"/>
      <w:r w:rsidRPr="002D642D">
        <w:rPr>
          <w:sz w:val="20"/>
        </w:rPr>
        <w:t>р</w:t>
      </w:r>
      <w:proofErr w:type="gramEnd"/>
      <w:r w:rsidRPr="002D642D">
        <w:rPr>
          <w:sz w:val="20"/>
        </w:rPr>
        <w:t>івні</w:t>
      </w:r>
      <w:proofErr w:type="spellEnd"/>
      <w:r w:rsidRPr="002D642D">
        <w:rPr>
          <w:sz w:val="20"/>
        </w:rPr>
        <w:t xml:space="preserve"> СРБ, ІЛ-6</w:t>
      </w:r>
      <w:r w:rsidRPr="002D642D">
        <w:rPr>
          <w:bCs/>
          <w:sz w:val="20"/>
        </w:rPr>
        <w:t xml:space="preserve"> та </w:t>
      </w:r>
      <w:proofErr w:type="spellStart"/>
      <w:r w:rsidRPr="002D642D">
        <w:rPr>
          <w:bCs/>
          <w:sz w:val="20"/>
        </w:rPr>
        <w:t>ФНП</w:t>
      </w:r>
      <w:r w:rsidRPr="002D642D">
        <w:rPr>
          <w:sz w:val="20"/>
        </w:rPr>
        <w:t>-α</w:t>
      </w:r>
      <w:proofErr w:type="spellEnd"/>
      <w:r w:rsidRPr="002D642D">
        <w:rPr>
          <w:sz w:val="20"/>
        </w:rPr>
        <w:t xml:space="preserve"> </w:t>
      </w:r>
      <w:proofErr w:type="spellStart"/>
      <w:r w:rsidRPr="002D642D">
        <w:rPr>
          <w:sz w:val="20"/>
        </w:rPr>
        <w:t>знижувались</w:t>
      </w:r>
      <w:proofErr w:type="spellEnd"/>
      <w:r w:rsidRPr="002D642D">
        <w:rPr>
          <w:sz w:val="20"/>
        </w:rPr>
        <w:t xml:space="preserve"> до </w:t>
      </w:r>
      <w:proofErr w:type="spellStart"/>
      <w:r w:rsidRPr="002D642D">
        <w:rPr>
          <w:sz w:val="20"/>
        </w:rPr>
        <w:t>показника</w:t>
      </w:r>
      <w:proofErr w:type="spellEnd"/>
      <w:r w:rsidRPr="002D642D">
        <w:rPr>
          <w:sz w:val="20"/>
        </w:rPr>
        <w:t xml:space="preserve"> контролю </w:t>
      </w:r>
      <w:proofErr w:type="spellStart"/>
      <w:r w:rsidRPr="002D642D">
        <w:rPr>
          <w:sz w:val="20"/>
        </w:rPr>
        <w:t>і</w:t>
      </w:r>
      <w:proofErr w:type="spellEnd"/>
      <w:r w:rsidRPr="002D642D">
        <w:rPr>
          <w:sz w:val="20"/>
        </w:rPr>
        <w:t xml:space="preserve"> </w:t>
      </w:r>
      <w:proofErr w:type="spellStart"/>
      <w:r w:rsidRPr="002D642D">
        <w:rPr>
          <w:sz w:val="20"/>
        </w:rPr>
        <w:t>були</w:t>
      </w:r>
      <w:proofErr w:type="spellEnd"/>
      <w:r w:rsidRPr="002D642D">
        <w:rPr>
          <w:sz w:val="20"/>
        </w:rPr>
        <w:t xml:space="preserve"> </w:t>
      </w:r>
      <w:proofErr w:type="spellStart"/>
      <w:r w:rsidRPr="002D642D">
        <w:rPr>
          <w:sz w:val="20"/>
        </w:rPr>
        <w:t>нижчими</w:t>
      </w:r>
      <w:proofErr w:type="spellEnd"/>
      <w:r w:rsidRPr="002D642D">
        <w:rPr>
          <w:sz w:val="20"/>
        </w:rPr>
        <w:t xml:space="preserve"> за </w:t>
      </w:r>
      <w:proofErr w:type="spellStart"/>
      <w:r w:rsidRPr="002D642D">
        <w:rPr>
          <w:sz w:val="20"/>
        </w:rPr>
        <w:t>такі</w:t>
      </w:r>
      <w:proofErr w:type="spellEnd"/>
      <w:r w:rsidRPr="002D642D">
        <w:rPr>
          <w:sz w:val="20"/>
        </w:rPr>
        <w:t xml:space="preserve"> у </w:t>
      </w:r>
      <w:proofErr w:type="spellStart"/>
      <w:r w:rsidRPr="002D642D">
        <w:rPr>
          <w:sz w:val="20"/>
        </w:rPr>
        <w:t>хворих</w:t>
      </w:r>
      <w:proofErr w:type="spellEnd"/>
      <w:r w:rsidRPr="002D642D">
        <w:rPr>
          <w:sz w:val="20"/>
        </w:rPr>
        <w:t xml:space="preserve"> І </w:t>
      </w:r>
      <w:proofErr w:type="spellStart"/>
      <w:r w:rsidRPr="002D642D">
        <w:rPr>
          <w:sz w:val="20"/>
        </w:rPr>
        <w:t>групи</w:t>
      </w:r>
      <w:proofErr w:type="spellEnd"/>
      <w:r w:rsidRPr="002D642D">
        <w:rPr>
          <w:sz w:val="20"/>
        </w:rPr>
        <w:t xml:space="preserve"> (</w:t>
      </w:r>
      <w:proofErr w:type="spellStart"/>
      <w:r w:rsidRPr="002D642D">
        <w:rPr>
          <w:sz w:val="20"/>
        </w:rPr>
        <w:t>р</w:t>
      </w:r>
      <w:proofErr w:type="spellEnd"/>
      <w:r w:rsidRPr="002D642D">
        <w:rPr>
          <w:sz w:val="20"/>
        </w:rPr>
        <w:t xml:space="preserve">&lt;0,05). </w:t>
      </w:r>
      <w:proofErr w:type="spellStart"/>
      <w:r w:rsidRPr="002D642D">
        <w:rPr>
          <w:bCs/>
          <w:sz w:val="20"/>
        </w:rPr>
        <w:t>Вмі</w:t>
      </w:r>
      <w:proofErr w:type="gramStart"/>
      <w:r w:rsidRPr="002D642D">
        <w:rPr>
          <w:bCs/>
          <w:sz w:val="20"/>
        </w:rPr>
        <w:t>ст</w:t>
      </w:r>
      <w:proofErr w:type="spellEnd"/>
      <w:proofErr w:type="gramEnd"/>
      <w:r w:rsidRPr="002D642D">
        <w:rPr>
          <w:bCs/>
          <w:sz w:val="20"/>
        </w:rPr>
        <w:t xml:space="preserve"> ІЛ-8 </w:t>
      </w:r>
      <w:proofErr w:type="spellStart"/>
      <w:r w:rsidRPr="002D642D">
        <w:rPr>
          <w:bCs/>
          <w:sz w:val="20"/>
        </w:rPr>
        <w:t>мав</w:t>
      </w:r>
      <w:proofErr w:type="spellEnd"/>
      <w:r w:rsidRPr="002D642D">
        <w:rPr>
          <w:bCs/>
          <w:sz w:val="20"/>
        </w:rPr>
        <w:t xml:space="preserve"> </w:t>
      </w:r>
      <w:proofErr w:type="spellStart"/>
      <w:r w:rsidRPr="002D642D">
        <w:rPr>
          <w:bCs/>
          <w:sz w:val="20"/>
        </w:rPr>
        <w:t>лише</w:t>
      </w:r>
      <w:proofErr w:type="spellEnd"/>
      <w:r w:rsidRPr="002D642D">
        <w:rPr>
          <w:bCs/>
          <w:sz w:val="20"/>
        </w:rPr>
        <w:t xml:space="preserve"> </w:t>
      </w:r>
      <w:proofErr w:type="spellStart"/>
      <w:r w:rsidRPr="002D642D">
        <w:rPr>
          <w:bCs/>
          <w:sz w:val="20"/>
        </w:rPr>
        <w:t>тенденцію</w:t>
      </w:r>
      <w:proofErr w:type="spellEnd"/>
      <w:r w:rsidRPr="002D642D">
        <w:rPr>
          <w:bCs/>
          <w:sz w:val="20"/>
        </w:rPr>
        <w:t xml:space="preserve"> до </w:t>
      </w:r>
      <w:proofErr w:type="spellStart"/>
      <w:r w:rsidRPr="002D642D">
        <w:rPr>
          <w:bCs/>
          <w:sz w:val="20"/>
        </w:rPr>
        <w:t>зниження</w:t>
      </w:r>
      <w:proofErr w:type="spellEnd"/>
      <w:r w:rsidRPr="002D642D">
        <w:rPr>
          <w:bCs/>
          <w:sz w:val="20"/>
        </w:rPr>
        <w:t xml:space="preserve"> та не </w:t>
      </w:r>
      <w:proofErr w:type="spellStart"/>
      <w:r w:rsidRPr="002D642D">
        <w:rPr>
          <w:bCs/>
          <w:sz w:val="20"/>
        </w:rPr>
        <w:t>відрізнявся</w:t>
      </w:r>
      <w:proofErr w:type="spellEnd"/>
      <w:r w:rsidRPr="002D642D">
        <w:rPr>
          <w:bCs/>
          <w:sz w:val="20"/>
        </w:rPr>
        <w:t xml:space="preserve"> </w:t>
      </w:r>
      <w:proofErr w:type="spellStart"/>
      <w:r w:rsidRPr="002D642D">
        <w:rPr>
          <w:bCs/>
          <w:sz w:val="20"/>
        </w:rPr>
        <w:t>від</w:t>
      </w:r>
      <w:proofErr w:type="spellEnd"/>
      <w:r w:rsidRPr="002D642D">
        <w:rPr>
          <w:bCs/>
          <w:sz w:val="20"/>
        </w:rPr>
        <w:t xml:space="preserve"> такого у </w:t>
      </w:r>
      <w:proofErr w:type="spellStart"/>
      <w:r w:rsidRPr="002D642D">
        <w:rPr>
          <w:bCs/>
          <w:sz w:val="20"/>
        </w:rPr>
        <w:t>хворих</w:t>
      </w:r>
      <w:proofErr w:type="spellEnd"/>
      <w:r w:rsidRPr="002D642D">
        <w:rPr>
          <w:bCs/>
          <w:sz w:val="20"/>
        </w:rPr>
        <w:t xml:space="preserve"> І </w:t>
      </w:r>
      <w:proofErr w:type="spellStart"/>
      <w:r w:rsidRPr="002D642D">
        <w:rPr>
          <w:bCs/>
          <w:sz w:val="20"/>
        </w:rPr>
        <w:t>групи</w:t>
      </w:r>
      <w:proofErr w:type="spellEnd"/>
      <w:r w:rsidRPr="002D642D">
        <w:rPr>
          <w:bCs/>
          <w:sz w:val="20"/>
        </w:rPr>
        <w:t xml:space="preserve">. </w:t>
      </w:r>
    </w:p>
    <w:p w:rsidR="00474694" w:rsidRDefault="00474694" w:rsidP="00474694">
      <w:pPr>
        <w:ind w:firstLine="454"/>
        <w:jc w:val="both"/>
        <w:rPr>
          <w:sz w:val="20"/>
          <w:szCs w:val="20"/>
          <w:lang w:val="uk-UA"/>
        </w:rPr>
      </w:pPr>
      <w:r w:rsidRPr="002D642D">
        <w:rPr>
          <w:b/>
          <w:sz w:val="20"/>
          <w:szCs w:val="20"/>
          <w:lang w:val="uk-UA"/>
        </w:rPr>
        <w:t>Висновки.</w:t>
      </w:r>
      <w:r w:rsidRPr="002D642D">
        <w:rPr>
          <w:sz w:val="20"/>
          <w:szCs w:val="20"/>
          <w:lang w:val="uk-UA"/>
        </w:rPr>
        <w:t xml:space="preserve"> Таким чином, залучення </w:t>
      </w:r>
      <w:proofErr w:type="spellStart"/>
      <w:r w:rsidRPr="002D642D">
        <w:rPr>
          <w:sz w:val="20"/>
          <w:szCs w:val="20"/>
          <w:lang w:val="uk-UA"/>
        </w:rPr>
        <w:t>симвастатину</w:t>
      </w:r>
      <w:proofErr w:type="spellEnd"/>
      <w:r w:rsidRPr="002D642D">
        <w:rPr>
          <w:sz w:val="20"/>
          <w:szCs w:val="20"/>
          <w:lang w:val="uk-UA"/>
        </w:rPr>
        <w:t xml:space="preserve"> до лікування хворих на ХОЗЛ сприяло нормалізації вмісту маркерів запалення (СРБ, ІЛ-6,</w:t>
      </w:r>
      <w:r w:rsidRPr="002D642D">
        <w:rPr>
          <w:bCs/>
          <w:sz w:val="20"/>
          <w:szCs w:val="20"/>
          <w:lang w:val="uk-UA"/>
        </w:rPr>
        <w:t xml:space="preserve"> ФНП</w:t>
      </w:r>
      <w:r w:rsidRPr="002D642D">
        <w:rPr>
          <w:sz w:val="20"/>
          <w:szCs w:val="20"/>
          <w:lang w:val="uk-UA"/>
        </w:rPr>
        <w:t>-</w:t>
      </w:r>
      <w:proofErr w:type="spellStart"/>
      <w:r w:rsidRPr="002D642D">
        <w:rPr>
          <w:sz w:val="20"/>
          <w:szCs w:val="20"/>
        </w:rPr>
        <w:t>α</w:t>
      </w:r>
      <w:proofErr w:type="spellEnd"/>
      <w:r w:rsidRPr="002D642D">
        <w:rPr>
          <w:sz w:val="20"/>
          <w:szCs w:val="20"/>
          <w:lang w:val="uk-UA"/>
        </w:rPr>
        <w:t xml:space="preserve">), що супроводжувалось зменшенням кількості мокротиння, інтенсивності кашлю та задишки. </w:t>
      </w:r>
    </w:p>
    <w:p w:rsidR="00DB014F" w:rsidRPr="00474694" w:rsidRDefault="00DB014F">
      <w:pPr>
        <w:rPr>
          <w:lang w:val="uk-UA"/>
        </w:rPr>
      </w:pPr>
    </w:p>
    <w:sectPr w:rsidR="00DB014F" w:rsidRPr="00474694" w:rsidSect="00DB01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74694"/>
    <w:rsid w:val="00474694"/>
    <w:rsid w:val="00DB0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47469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74694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1114</Words>
  <Characters>635</Characters>
  <Application>Microsoft Office Word</Application>
  <DocSecurity>0</DocSecurity>
  <Lines>5</Lines>
  <Paragraphs>3</Paragraphs>
  <ScaleCrop>false</ScaleCrop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libstud3</dc:creator>
  <cp:lastModifiedBy>libstud3</cp:lastModifiedBy>
  <cp:revision>1</cp:revision>
  <dcterms:created xsi:type="dcterms:W3CDTF">2011-04-01T10:28:00Z</dcterms:created>
  <dcterms:modified xsi:type="dcterms:W3CDTF">2011-04-01T10:29:00Z</dcterms:modified>
</cp:coreProperties>
</file>