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5A4" w:rsidRDefault="002075A4" w:rsidP="002075A4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  <w:r w:rsidRPr="000E2CE1">
        <w:rPr>
          <w:b/>
          <w:bCs/>
          <w:sz w:val="20"/>
          <w:szCs w:val="20"/>
          <w:lang w:val="uk-UA"/>
        </w:rPr>
        <w:t xml:space="preserve">ОСОБЛИВОСТІ ЕПІДЕМІОЛОГІЧНО - КЛІНІЧНОГО ПЕРЕБІГУ ГРИПОЗНИХ ПНЕВМОНІЙ  </w:t>
      </w:r>
    </w:p>
    <w:p w:rsidR="002075A4" w:rsidRPr="000E2CE1" w:rsidRDefault="002075A4" w:rsidP="002075A4">
      <w:pPr>
        <w:autoSpaceDE w:val="0"/>
        <w:autoSpaceDN w:val="0"/>
        <w:adjustRightInd w:val="0"/>
        <w:jc w:val="center"/>
        <w:rPr>
          <w:b/>
          <w:bCs/>
          <w:sz w:val="20"/>
          <w:szCs w:val="20"/>
          <w:lang w:val="uk-UA"/>
        </w:rPr>
      </w:pPr>
      <w:r>
        <w:rPr>
          <w:b/>
          <w:bCs/>
          <w:sz w:val="20"/>
          <w:szCs w:val="20"/>
          <w:lang w:val="uk-UA"/>
        </w:rPr>
        <w:t>(ЗА ДАНИМИ СУМСЬКОЇ ОБЛАСТІ )</w:t>
      </w:r>
    </w:p>
    <w:p w:rsidR="002075A4" w:rsidRDefault="002075A4" w:rsidP="002075A4">
      <w:pPr>
        <w:autoSpaceDE w:val="0"/>
        <w:autoSpaceDN w:val="0"/>
        <w:adjustRightInd w:val="0"/>
        <w:jc w:val="center"/>
        <w:rPr>
          <w:bCs/>
          <w:i/>
          <w:sz w:val="20"/>
          <w:szCs w:val="20"/>
          <w:lang w:val="uk-UA"/>
        </w:rPr>
      </w:pPr>
      <w:proofErr w:type="spellStart"/>
      <w:r>
        <w:rPr>
          <w:bCs/>
          <w:i/>
          <w:sz w:val="20"/>
          <w:szCs w:val="20"/>
          <w:lang w:val="uk-UA"/>
        </w:rPr>
        <w:t>Приступа</w:t>
      </w:r>
      <w:proofErr w:type="spellEnd"/>
      <w:r>
        <w:rPr>
          <w:bCs/>
          <w:i/>
          <w:sz w:val="20"/>
          <w:szCs w:val="20"/>
          <w:lang w:val="uk-UA"/>
        </w:rPr>
        <w:t xml:space="preserve"> Л.</w:t>
      </w:r>
      <w:r w:rsidRPr="000E2CE1">
        <w:rPr>
          <w:bCs/>
          <w:i/>
          <w:sz w:val="20"/>
          <w:szCs w:val="20"/>
          <w:lang w:val="uk-UA"/>
        </w:rPr>
        <w:t>Н.</w:t>
      </w:r>
      <w:r>
        <w:rPr>
          <w:bCs/>
          <w:i/>
          <w:sz w:val="20"/>
          <w:szCs w:val="20"/>
          <w:lang w:val="uk-UA"/>
        </w:rPr>
        <w:t xml:space="preserve">, </w:t>
      </w:r>
      <w:proofErr w:type="spellStart"/>
      <w:r w:rsidRPr="000E2CE1">
        <w:rPr>
          <w:bCs/>
          <w:i/>
          <w:sz w:val="20"/>
          <w:szCs w:val="20"/>
          <w:lang w:val="uk-UA"/>
        </w:rPr>
        <w:t>Хім’як</w:t>
      </w:r>
      <w:proofErr w:type="spellEnd"/>
      <w:r w:rsidRPr="000E2CE1">
        <w:rPr>
          <w:bCs/>
          <w:i/>
          <w:sz w:val="20"/>
          <w:szCs w:val="20"/>
          <w:lang w:val="uk-UA"/>
        </w:rPr>
        <w:t xml:space="preserve"> М.М.</w:t>
      </w:r>
      <w:r>
        <w:rPr>
          <w:bCs/>
          <w:i/>
          <w:sz w:val="20"/>
          <w:szCs w:val="20"/>
          <w:lang w:val="uk-UA"/>
        </w:rPr>
        <w:t xml:space="preserve">, </w:t>
      </w:r>
      <w:proofErr w:type="spellStart"/>
      <w:r>
        <w:rPr>
          <w:bCs/>
          <w:i/>
          <w:sz w:val="20"/>
          <w:szCs w:val="20"/>
          <w:lang w:val="uk-UA"/>
        </w:rPr>
        <w:t>Гуйва</w:t>
      </w:r>
      <w:proofErr w:type="spellEnd"/>
      <w:r>
        <w:rPr>
          <w:bCs/>
          <w:i/>
          <w:sz w:val="20"/>
          <w:szCs w:val="20"/>
          <w:lang w:val="uk-UA"/>
        </w:rPr>
        <w:t xml:space="preserve"> Т.О.</w:t>
      </w:r>
      <w:r>
        <w:rPr>
          <w:bCs/>
          <w:i/>
          <w:sz w:val="20"/>
          <w:szCs w:val="20"/>
          <w:vertAlign w:val="superscript"/>
          <w:lang w:val="uk-UA"/>
        </w:rPr>
        <w:t>*</w:t>
      </w:r>
      <w:r>
        <w:rPr>
          <w:bCs/>
          <w:i/>
          <w:sz w:val="20"/>
          <w:szCs w:val="20"/>
          <w:lang w:val="uk-UA"/>
        </w:rPr>
        <w:t>, Купина О.В.</w:t>
      </w:r>
      <w:r>
        <w:rPr>
          <w:bCs/>
          <w:i/>
          <w:sz w:val="20"/>
          <w:szCs w:val="20"/>
          <w:vertAlign w:val="superscript"/>
          <w:lang w:val="uk-UA"/>
        </w:rPr>
        <w:t>*</w:t>
      </w:r>
      <w:r>
        <w:rPr>
          <w:bCs/>
          <w:i/>
          <w:sz w:val="20"/>
          <w:szCs w:val="20"/>
          <w:lang w:val="uk-UA"/>
        </w:rPr>
        <w:t xml:space="preserve">, </w:t>
      </w:r>
      <w:proofErr w:type="spellStart"/>
      <w:r>
        <w:rPr>
          <w:bCs/>
          <w:i/>
          <w:sz w:val="20"/>
          <w:szCs w:val="20"/>
          <w:lang w:val="uk-UA"/>
        </w:rPr>
        <w:t>Охотнік</w:t>
      </w:r>
      <w:proofErr w:type="spellEnd"/>
      <w:r>
        <w:rPr>
          <w:bCs/>
          <w:i/>
          <w:sz w:val="20"/>
          <w:szCs w:val="20"/>
          <w:lang w:val="uk-UA"/>
        </w:rPr>
        <w:t xml:space="preserve"> О.В.</w:t>
      </w:r>
      <w:r>
        <w:rPr>
          <w:bCs/>
          <w:i/>
          <w:sz w:val="20"/>
          <w:szCs w:val="20"/>
          <w:vertAlign w:val="superscript"/>
          <w:lang w:val="uk-UA"/>
        </w:rPr>
        <w:t>**</w:t>
      </w:r>
      <w:r>
        <w:rPr>
          <w:bCs/>
          <w:i/>
          <w:sz w:val="20"/>
          <w:szCs w:val="20"/>
          <w:lang w:val="uk-UA"/>
        </w:rPr>
        <w:t>, Матвєєнко Н.Є.</w:t>
      </w:r>
      <w:r>
        <w:rPr>
          <w:bCs/>
          <w:i/>
          <w:sz w:val="20"/>
          <w:szCs w:val="20"/>
          <w:vertAlign w:val="superscript"/>
          <w:lang w:val="uk-UA"/>
        </w:rPr>
        <w:t>***</w:t>
      </w:r>
      <w:r>
        <w:rPr>
          <w:bCs/>
          <w:i/>
          <w:sz w:val="20"/>
          <w:szCs w:val="20"/>
          <w:lang w:val="uk-UA"/>
        </w:rPr>
        <w:t xml:space="preserve"> </w:t>
      </w:r>
    </w:p>
    <w:p w:rsidR="002075A4" w:rsidRDefault="002075A4" w:rsidP="002075A4">
      <w:pPr>
        <w:pStyle w:val="3"/>
        <w:spacing w:after="0"/>
        <w:jc w:val="center"/>
        <w:rPr>
          <w:i/>
          <w:sz w:val="20"/>
          <w:szCs w:val="20"/>
          <w:lang w:val="uk-UA"/>
        </w:rPr>
      </w:pPr>
      <w:proofErr w:type="spellStart"/>
      <w:r w:rsidRPr="0098350A">
        <w:rPr>
          <w:bCs/>
          <w:i/>
          <w:sz w:val="20"/>
          <w:szCs w:val="20"/>
          <w:lang w:val="uk-UA"/>
        </w:rPr>
        <w:t>СумДУ</w:t>
      </w:r>
      <w:proofErr w:type="spellEnd"/>
      <w:r w:rsidRPr="0098350A">
        <w:rPr>
          <w:bCs/>
          <w:i/>
          <w:sz w:val="20"/>
          <w:szCs w:val="20"/>
          <w:lang w:val="uk-UA"/>
        </w:rPr>
        <w:t>,</w:t>
      </w:r>
      <w:r>
        <w:rPr>
          <w:bCs/>
          <w:i/>
          <w:sz w:val="20"/>
          <w:szCs w:val="20"/>
          <w:lang w:val="uk-UA"/>
        </w:rPr>
        <w:t xml:space="preserve"> </w:t>
      </w:r>
      <w:r w:rsidRPr="006A7A25">
        <w:rPr>
          <w:i/>
          <w:sz w:val="20"/>
          <w:szCs w:val="20"/>
          <w:lang w:val="uk-UA"/>
        </w:rPr>
        <w:t>кафедра внутрішньої медицини</w:t>
      </w:r>
      <w:r>
        <w:rPr>
          <w:i/>
          <w:sz w:val="20"/>
          <w:szCs w:val="20"/>
          <w:lang w:val="uk-UA"/>
        </w:rPr>
        <w:t xml:space="preserve"> післядипломної освіти з курсом пропедевтики</w:t>
      </w:r>
    </w:p>
    <w:p w:rsidR="002075A4" w:rsidRDefault="002075A4" w:rsidP="002075A4">
      <w:pPr>
        <w:pStyle w:val="3"/>
        <w:spacing w:after="0"/>
        <w:jc w:val="center"/>
        <w:rPr>
          <w:i/>
          <w:sz w:val="20"/>
          <w:szCs w:val="20"/>
          <w:lang w:val="uk-UA"/>
        </w:rPr>
      </w:pPr>
      <w:r>
        <w:rPr>
          <w:i/>
          <w:sz w:val="20"/>
          <w:szCs w:val="20"/>
          <w:vertAlign w:val="superscript"/>
          <w:lang w:val="uk-UA"/>
        </w:rPr>
        <w:t>*</w:t>
      </w:r>
      <w:r>
        <w:rPr>
          <w:i/>
          <w:sz w:val="20"/>
          <w:szCs w:val="20"/>
          <w:lang w:val="uk-UA"/>
        </w:rPr>
        <w:t>Сумська обласна клінічна лікарня</w:t>
      </w:r>
    </w:p>
    <w:p w:rsidR="002075A4" w:rsidRDefault="002075A4" w:rsidP="002075A4">
      <w:pPr>
        <w:pStyle w:val="3"/>
        <w:spacing w:after="0"/>
        <w:jc w:val="center"/>
        <w:rPr>
          <w:i/>
          <w:sz w:val="20"/>
          <w:szCs w:val="20"/>
          <w:lang w:val="uk-UA"/>
        </w:rPr>
      </w:pPr>
      <w:r>
        <w:rPr>
          <w:i/>
          <w:sz w:val="20"/>
          <w:szCs w:val="20"/>
          <w:vertAlign w:val="superscript"/>
          <w:lang w:val="uk-UA"/>
        </w:rPr>
        <w:t>**</w:t>
      </w:r>
      <w:r>
        <w:rPr>
          <w:i/>
          <w:sz w:val="20"/>
          <w:szCs w:val="20"/>
          <w:lang w:val="uk-UA"/>
        </w:rPr>
        <w:t>Охтирська ЦРЛ</w:t>
      </w:r>
    </w:p>
    <w:p w:rsidR="002075A4" w:rsidRPr="00BA6321" w:rsidRDefault="002075A4" w:rsidP="002075A4">
      <w:pPr>
        <w:pStyle w:val="3"/>
        <w:spacing w:after="0"/>
        <w:jc w:val="center"/>
        <w:rPr>
          <w:i/>
          <w:sz w:val="20"/>
          <w:szCs w:val="20"/>
          <w:lang w:val="uk-UA"/>
        </w:rPr>
      </w:pPr>
      <w:r>
        <w:rPr>
          <w:i/>
          <w:sz w:val="20"/>
          <w:szCs w:val="20"/>
          <w:vertAlign w:val="superscript"/>
          <w:lang w:val="uk-UA"/>
        </w:rPr>
        <w:t>***</w:t>
      </w:r>
      <w:r>
        <w:rPr>
          <w:i/>
          <w:sz w:val="20"/>
          <w:szCs w:val="20"/>
          <w:lang w:val="uk-UA"/>
        </w:rPr>
        <w:t>Шосткінська ЦРЛ</w:t>
      </w:r>
    </w:p>
    <w:p w:rsidR="002075A4" w:rsidRPr="006A7A25" w:rsidRDefault="002075A4" w:rsidP="002075A4">
      <w:pPr>
        <w:pStyle w:val="3"/>
        <w:spacing w:after="0"/>
        <w:jc w:val="both"/>
        <w:rPr>
          <w:i/>
          <w:sz w:val="20"/>
          <w:szCs w:val="20"/>
          <w:lang w:val="uk-UA"/>
        </w:rPr>
      </w:pPr>
    </w:p>
    <w:p w:rsidR="002075A4" w:rsidRPr="00113ED4" w:rsidRDefault="002075A4" w:rsidP="002075A4">
      <w:pPr>
        <w:autoSpaceDE w:val="0"/>
        <w:autoSpaceDN w:val="0"/>
        <w:adjustRightInd w:val="0"/>
        <w:ind w:firstLine="454"/>
        <w:jc w:val="both"/>
        <w:rPr>
          <w:b/>
          <w:sz w:val="20"/>
          <w:szCs w:val="20"/>
          <w:lang w:val="uk-UA"/>
        </w:rPr>
      </w:pPr>
      <w:r w:rsidRPr="00113ED4">
        <w:rPr>
          <w:b/>
          <w:sz w:val="20"/>
          <w:szCs w:val="20"/>
          <w:lang w:val="uk-UA"/>
        </w:rPr>
        <w:t>Мета</w:t>
      </w:r>
      <w:r w:rsidRPr="00636ABC">
        <w:rPr>
          <w:b/>
          <w:sz w:val="20"/>
          <w:szCs w:val="20"/>
          <w:lang w:val="uk-UA"/>
        </w:rPr>
        <w:t xml:space="preserve">: </w:t>
      </w:r>
      <w:r w:rsidRPr="00113ED4">
        <w:rPr>
          <w:sz w:val="20"/>
          <w:szCs w:val="20"/>
          <w:lang w:val="uk-UA"/>
        </w:rPr>
        <w:t>Оцінити особливості</w:t>
      </w:r>
      <w:r w:rsidRPr="00113ED4">
        <w:rPr>
          <w:bCs/>
          <w:sz w:val="20"/>
          <w:szCs w:val="20"/>
          <w:lang w:val="uk-UA"/>
        </w:rPr>
        <w:t xml:space="preserve"> епідеміології, клінічний перебіг грипозних пневмоній</w:t>
      </w:r>
      <w:r>
        <w:rPr>
          <w:bCs/>
          <w:sz w:val="20"/>
          <w:szCs w:val="20"/>
          <w:lang w:val="uk-UA"/>
        </w:rPr>
        <w:t xml:space="preserve"> </w:t>
      </w:r>
      <w:r w:rsidRPr="00113ED4">
        <w:rPr>
          <w:bCs/>
          <w:sz w:val="20"/>
          <w:szCs w:val="20"/>
          <w:lang w:val="uk-UA"/>
        </w:rPr>
        <w:t>( за даними Сумської області ),</w:t>
      </w:r>
      <w:r w:rsidRPr="00113ED4">
        <w:rPr>
          <w:sz w:val="20"/>
          <w:szCs w:val="20"/>
          <w:lang w:val="uk-UA"/>
        </w:rPr>
        <w:t xml:space="preserve"> визначити структуру хворих згідно поділу  пневмоній на</w:t>
      </w:r>
      <w:r w:rsidRPr="00636ABC">
        <w:rPr>
          <w:sz w:val="20"/>
          <w:szCs w:val="20"/>
          <w:lang w:val="uk-UA"/>
        </w:rPr>
        <w:t xml:space="preserve">: </w:t>
      </w:r>
      <w:r w:rsidRPr="00113ED4">
        <w:rPr>
          <w:sz w:val="20"/>
          <w:szCs w:val="20"/>
          <w:lang w:val="uk-UA"/>
        </w:rPr>
        <w:t>первинно-вірусну пневмонію, вірусно-бактеріальну пневмонію та вторинно-бактеріальну пневмонію.</w:t>
      </w:r>
    </w:p>
    <w:p w:rsidR="002075A4" w:rsidRPr="00113ED4" w:rsidRDefault="002075A4" w:rsidP="002075A4">
      <w:pPr>
        <w:autoSpaceDE w:val="0"/>
        <w:autoSpaceDN w:val="0"/>
        <w:adjustRightInd w:val="0"/>
        <w:ind w:firstLine="454"/>
        <w:jc w:val="both"/>
        <w:rPr>
          <w:bCs/>
          <w:sz w:val="20"/>
          <w:szCs w:val="20"/>
          <w:lang w:val="uk-UA"/>
        </w:rPr>
      </w:pPr>
      <w:r w:rsidRPr="00113ED4">
        <w:rPr>
          <w:b/>
          <w:sz w:val="20"/>
          <w:szCs w:val="20"/>
          <w:lang w:val="uk-UA"/>
        </w:rPr>
        <w:t>Матеріали і методи</w:t>
      </w:r>
      <w:r w:rsidRPr="00636ABC">
        <w:rPr>
          <w:b/>
          <w:sz w:val="20"/>
          <w:szCs w:val="20"/>
          <w:lang w:val="uk-UA"/>
        </w:rPr>
        <w:t>:</w:t>
      </w:r>
      <w:r>
        <w:rPr>
          <w:b/>
          <w:sz w:val="20"/>
          <w:szCs w:val="20"/>
          <w:lang w:val="uk-UA"/>
        </w:rPr>
        <w:t xml:space="preserve"> </w:t>
      </w:r>
      <w:r w:rsidRPr="00113ED4">
        <w:rPr>
          <w:sz w:val="20"/>
          <w:szCs w:val="20"/>
          <w:lang w:val="uk-UA"/>
        </w:rPr>
        <w:t>Проаналізовано</w:t>
      </w:r>
      <w:r w:rsidRPr="00636ABC">
        <w:rPr>
          <w:b/>
          <w:sz w:val="20"/>
          <w:szCs w:val="20"/>
          <w:lang w:val="uk-UA"/>
        </w:rPr>
        <w:t xml:space="preserve"> </w:t>
      </w:r>
      <w:r w:rsidRPr="00113ED4">
        <w:rPr>
          <w:sz w:val="20"/>
          <w:szCs w:val="20"/>
          <w:lang w:val="uk-UA"/>
        </w:rPr>
        <w:t>історії хвороб</w:t>
      </w:r>
      <w:r>
        <w:rPr>
          <w:sz w:val="20"/>
          <w:szCs w:val="20"/>
          <w:lang w:val="uk-UA"/>
        </w:rPr>
        <w:t xml:space="preserve">и 120 пацієнтів, які перенесли </w:t>
      </w:r>
      <w:r w:rsidRPr="00113ED4">
        <w:rPr>
          <w:sz w:val="20"/>
          <w:szCs w:val="20"/>
          <w:lang w:val="uk-UA"/>
        </w:rPr>
        <w:t xml:space="preserve">пневмонію під час епідемії грипу за період жовтень-грудень 2009р. Оцінювались </w:t>
      </w:r>
      <w:r w:rsidRPr="00113ED4">
        <w:rPr>
          <w:bCs/>
          <w:sz w:val="20"/>
          <w:szCs w:val="20"/>
          <w:lang w:val="uk-UA"/>
        </w:rPr>
        <w:t>епідеміологічний анамнез та клінічні синдроми.</w:t>
      </w:r>
    </w:p>
    <w:p w:rsidR="002075A4" w:rsidRPr="00113ED4" w:rsidRDefault="002075A4" w:rsidP="002075A4">
      <w:pPr>
        <w:autoSpaceDE w:val="0"/>
        <w:autoSpaceDN w:val="0"/>
        <w:adjustRightInd w:val="0"/>
        <w:ind w:firstLine="454"/>
        <w:jc w:val="both"/>
        <w:rPr>
          <w:bCs/>
          <w:sz w:val="20"/>
          <w:szCs w:val="20"/>
          <w:lang w:val="uk-UA"/>
        </w:rPr>
      </w:pPr>
      <w:r w:rsidRPr="00113ED4">
        <w:rPr>
          <w:b/>
          <w:bCs/>
          <w:sz w:val="20"/>
          <w:szCs w:val="20"/>
          <w:lang w:val="uk-UA"/>
        </w:rPr>
        <w:t>Результати та їх обговорення</w:t>
      </w:r>
      <w:r w:rsidRPr="00636ABC">
        <w:rPr>
          <w:b/>
          <w:bCs/>
          <w:sz w:val="20"/>
          <w:szCs w:val="20"/>
          <w:lang w:val="uk-UA"/>
        </w:rPr>
        <w:t>:</w:t>
      </w:r>
      <w:r w:rsidRPr="00113ED4">
        <w:rPr>
          <w:bCs/>
          <w:sz w:val="20"/>
          <w:szCs w:val="20"/>
          <w:lang w:val="uk-UA"/>
        </w:rPr>
        <w:t xml:space="preserve"> При аналізі історій </w:t>
      </w:r>
      <w:r>
        <w:rPr>
          <w:bCs/>
          <w:sz w:val="20"/>
          <w:szCs w:val="20"/>
          <w:lang w:val="uk-UA"/>
        </w:rPr>
        <w:t>хвороб виявлено, що  контакт із</w:t>
      </w:r>
      <w:r w:rsidRPr="00113ED4">
        <w:rPr>
          <w:bCs/>
          <w:sz w:val="20"/>
          <w:szCs w:val="20"/>
          <w:lang w:val="uk-UA"/>
        </w:rPr>
        <w:t xml:space="preserve"> інфекційними хворими відмічався лише у 5,8 % пацієнтів. Лабора</w:t>
      </w:r>
      <w:r>
        <w:rPr>
          <w:bCs/>
          <w:sz w:val="20"/>
          <w:szCs w:val="20"/>
          <w:lang w:val="uk-UA"/>
        </w:rPr>
        <w:t xml:space="preserve">торне </w:t>
      </w:r>
      <w:r w:rsidRPr="00113ED4">
        <w:rPr>
          <w:bCs/>
          <w:sz w:val="20"/>
          <w:szCs w:val="20"/>
          <w:lang w:val="uk-UA"/>
        </w:rPr>
        <w:t xml:space="preserve">підтвердження наявності інфекції грипу типу А ( </w:t>
      </w:r>
      <w:r w:rsidRPr="00113ED4">
        <w:rPr>
          <w:bCs/>
          <w:sz w:val="20"/>
          <w:szCs w:val="20"/>
          <w:lang w:val="en-US"/>
        </w:rPr>
        <w:t>H</w:t>
      </w:r>
      <w:r w:rsidRPr="00636ABC">
        <w:rPr>
          <w:bCs/>
          <w:sz w:val="20"/>
          <w:szCs w:val="20"/>
        </w:rPr>
        <w:t>1</w:t>
      </w:r>
      <w:r w:rsidRPr="00113ED4">
        <w:rPr>
          <w:bCs/>
          <w:sz w:val="20"/>
          <w:szCs w:val="20"/>
          <w:lang w:val="en-US"/>
        </w:rPr>
        <w:t>N</w:t>
      </w:r>
      <w:r w:rsidRPr="00636ABC">
        <w:rPr>
          <w:bCs/>
          <w:sz w:val="20"/>
          <w:szCs w:val="20"/>
        </w:rPr>
        <w:t>1 )</w:t>
      </w:r>
      <w:r w:rsidRPr="00113ED4">
        <w:rPr>
          <w:bCs/>
          <w:sz w:val="20"/>
          <w:szCs w:val="20"/>
          <w:lang w:val="uk-UA"/>
        </w:rPr>
        <w:t xml:space="preserve"> проводилось у 5, 8 % хворих, з них </w:t>
      </w:r>
      <w:r>
        <w:rPr>
          <w:bCs/>
          <w:sz w:val="20"/>
          <w:szCs w:val="20"/>
          <w:lang w:val="uk-UA"/>
        </w:rPr>
        <w:t>– у 1,6 % був позитивний результат.</w:t>
      </w:r>
      <w:r w:rsidRPr="00113ED4">
        <w:rPr>
          <w:bCs/>
          <w:sz w:val="20"/>
          <w:szCs w:val="20"/>
          <w:lang w:val="uk-UA"/>
        </w:rPr>
        <w:t xml:space="preserve"> Основною причиною виникнення пневмоній у 26,5 % хворих було пер</w:t>
      </w:r>
      <w:r>
        <w:rPr>
          <w:bCs/>
          <w:sz w:val="20"/>
          <w:szCs w:val="20"/>
          <w:lang w:val="uk-UA"/>
        </w:rPr>
        <w:t xml:space="preserve">еохолодження. Встановлено, що </w:t>
      </w:r>
      <w:r w:rsidRPr="00113ED4">
        <w:rPr>
          <w:bCs/>
          <w:sz w:val="20"/>
          <w:szCs w:val="20"/>
          <w:lang w:val="uk-UA"/>
        </w:rPr>
        <w:t>звернення за медичною допомогою було на 1- 3-й день від початку захворюв</w:t>
      </w:r>
      <w:r>
        <w:rPr>
          <w:bCs/>
          <w:sz w:val="20"/>
          <w:szCs w:val="20"/>
          <w:lang w:val="uk-UA"/>
        </w:rPr>
        <w:t xml:space="preserve">ання у 34,2 % хворих, на 4-7-й </w:t>
      </w:r>
      <w:r w:rsidRPr="00113ED4">
        <w:rPr>
          <w:bCs/>
          <w:sz w:val="20"/>
          <w:szCs w:val="20"/>
          <w:lang w:val="uk-UA"/>
        </w:rPr>
        <w:t xml:space="preserve">день </w:t>
      </w:r>
      <w:r>
        <w:rPr>
          <w:bCs/>
          <w:sz w:val="20"/>
          <w:szCs w:val="20"/>
          <w:lang w:val="uk-UA"/>
        </w:rPr>
        <w:t xml:space="preserve">- </w:t>
      </w:r>
      <w:r w:rsidRPr="00113ED4">
        <w:rPr>
          <w:bCs/>
          <w:sz w:val="20"/>
          <w:szCs w:val="20"/>
          <w:lang w:val="uk-UA"/>
        </w:rPr>
        <w:t xml:space="preserve">у 49,2 % та 8 і пізніше днів </w:t>
      </w:r>
      <w:r>
        <w:rPr>
          <w:bCs/>
          <w:sz w:val="20"/>
          <w:szCs w:val="20"/>
          <w:lang w:val="uk-UA"/>
        </w:rPr>
        <w:t xml:space="preserve">- </w:t>
      </w:r>
      <w:r w:rsidRPr="00113ED4">
        <w:rPr>
          <w:bCs/>
          <w:sz w:val="20"/>
          <w:szCs w:val="20"/>
          <w:lang w:val="uk-UA"/>
        </w:rPr>
        <w:t>у 16,6 %. Аналіз клінічних проявів показав, що синдром  ін</w:t>
      </w:r>
      <w:r>
        <w:rPr>
          <w:bCs/>
          <w:sz w:val="20"/>
          <w:szCs w:val="20"/>
          <w:lang w:val="uk-UA"/>
        </w:rPr>
        <w:t xml:space="preserve">токсикації відмічався у 100 % </w:t>
      </w:r>
      <w:r w:rsidRPr="00113ED4">
        <w:rPr>
          <w:bCs/>
          <w:sz w:val="20"/>
          <w:szCs w:val="20"/>
          <w:lang w:val="uk-UA"/>
        </w:rPr>
        <w:t xml:space="preserve">пацієнтів, синдром ущільнення легеневої тканини </w:t>
      </w:r>
      <w:r>
        <w:rPr>
          <w:bCs/>
          <w:sz w:val="20"/>
          <w:szCs w:val="20"/>
          <w:lang w:val="uk-UA"/>
        </w:rPr>
        <w:t xml:space="preserve">- </w:t>
      </w:r>
      <w:r w:rsidRPr="00113ED4">
        <w:rPr>
          <w:bCs/>
          <w:sz w:val="20"/>
          <w:szCs w:val="20"/>
          <w:lang w:val="uk-UA"/>
        </w:rPr>
        <w:t xml:space="preserve">у 99,2 %, синдром плеврального випоту </w:t>
      </w:r>
      <w:r>
        <w:rPr>
          <w:bCs/>
          <w:sz w:val="20"/>
          <w:szCs w:val="20"/>
          <w:lang w:val="uk-UA"/>
        </w:rPr>
        <w:t xml:space="preserve">- </w:t>
      </w:r>
      <w:r w:rsidRPr="00113ED4">
        <w:rPr>
          <w:bCs/>
          <w:sz w:val="20"/>
          <w:szCs w:val="20"/>
          <w:lang w:val="uk-UA"/>
        </w:rPr>
        <w:t xml:space="preserve">у 3,3 %, синдром сухого плевриту </w:t>
      </w:r>
      <w:r>
        <w:rPr>
          <w:bCs/>
          <w:sz w:val="20"/>
          <w:szCs w:val="20"/>
          <w:lang w:val="uk-UA"/>
        </w:rPr>
        <w:t xml:space="preserve">- </w:t>
      </w:r>
      <w:r w:rsidRPr="00113ED4">
        <w:rPr>
          <w:bCs/>
          <w:sz w:val="20"/>
          <w:szCs w:val="20"/>
          <w:lang w:val="uk-UA"/>
        </w:rPr>
        <w:t>у 36,7 %. На підставі анамнестичних, клініко – лабораторних даних встановлено, що у структурі пневмоній</w:t>
      </w:r>
      <w:r w:rsidRPr="00113ED4">
        <w:rPr>
          <w:sz w:val="20"/>
          <w:szCs w:val="20"/>
          <w:lang w:val="uk-UA"/>
        </w:rPr>
        <w:t xml:space="preserve"> під час епідемії грипу були</w:t>
      </w:r>
      <w:r w:rsidRPr="00636ABC">
        <w:rPr>
          <w:sz w:val="20"/>
          <w:szCs w:val="20"/>
          <w:lang w:val="uk-UA"/>
        </w:rPr>
        <w:t>:</w:t>
      </w:r>
      <w:r w:rsidRPr="00113ED4">
        <w:rPr>
          <w:bCs/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первинно</w:t>
      </w:r>
      <w:r w:rsidRPr="00113ED4">
        <w:rPr>
          <w:sz w:val="20"/>
          <w:szCs w:val="20"/>
          <w:lang w:val="uk-UA"/>
        </w:rPr>
        <w:t xml:space="preserve"> - вірусна пневмонія у 29,2 %, </w:t>
      </w:r>
      <w:proofErr w:type="spellStart"/>
      <w:r w:rsidRPr="00113ED4">
        <w:rPr>
          <w:sz w:val="20"/>
          <w:szCs w:val="20"/>
          <w:lang w:val="uk-UA"/>
        </w:rPr>
        <w:t>вірусно</w:t>
      </w:r>
      <w:proofErr w:type="spellEnd"/>
      <w:r>
        <w:rPr>
          <w:sz w:val="20"/>
          <w:szCs w:val="20"/>
          <w:lang w:val="uk-UA"/>
        </w:rPr>
        <w:t xml:space="preserve"> - бактеріальна </w:t>
      </w:r>
      <w:r w:rsidRPr="00113ED4">
        <w:rPr>
          <w:sz w:val="20"/>
          <w:szCs w:val="20"/>
          <w:lang w:val="uk-UA"/>
        </w:rPr>
        <w:t xml:space="preserve">пневмонія </w:t>
      </w:r>
      <w:r>
        <w:rPr>
          <w:sz w:val="20"/>
          <w:szCs w:val="20"/>
          <w:lang w:val="uk-UA"/>
        </w:rPr>
        <w:t>–</w:t>
      </w:r>
      <w:r w:rsidRPr="00113ED4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у 22,5 % та </w:t>
      </w:r>
      <w:proofErr w:type="spellStart"/>
      <w:r w:rsidRPr="00113ED4">
        <w:rPr>
          <w:sz w:val="20"/>
          <w:szCs w:val="20"/>
          <w:lang w:val="uk-UA"/>
        </w:rPr>
        <w:t>вторинно</w:t>
      </w:r>
      <w:proofErr w:type="spellEnd"/>
      <w:r w:rsidRPr="00113ED4">
        <w:rPr>
          <w:sz w:val="20"/>
          <w:szCs w:val="20"/>
          <w:lang w:val="uk-UA"/>
        </w:rPr>
        <w:t xml:space="preserve"> - бактеріальна пневмонія </w:t>
      </w:r>
      <w:r>
        <w:rPr>
          <w:sz w:val="20"/>
          <w:szCs w:val="20"/>
          <w:lang w:val="uk-UA"/>
        </w:rPr>
        <w:t>–</w:t>
      </w:r>
      <w:r w:rsidRPr="00113ED4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у </w:t>
      </w:r>
      <w:r w:rsidRPr="00113ED4">
        <w:rPr>
          <w:sz w:val="20"/>
          <w:szCs w:val="20"/>
          <w:lang w:val="uk-UA"/>
        </w:rPr>
        <w:t>48,3 %.</w:t>
      </w:r>
    </w:p>
    <w:p w:rsidR="002075A4" w:rsidRDefault="002075A4" w:rsidP="002075A4">
      <w:pPr>
        <w:autoSpaceDE w:val="0"/>
        <w:autoSpaceDN w:val="0"/>
        <w:adjustRightInd w:val="0"/>
        <w:ind w:firstLine="454"/>
        <w:jc w:val="both"/>
        <w:rPr>
          <w:bCs/>
          <w:sz w:val="20"/>
          <w:szCs w:val="20"/>
          <w:lang w:val="uk-UA"/>
        </w:rPr>
      </w:pPr>
      <w:r w:rsidRPr="00113ED4">
        <w:rPr>
          <w:b/>
          <w:sz w:val="20"/>
          <w:szCs w:val="20"/>
          <w:lang w:val="uk-UA"/>
        </w:rPr>
        <w:t>Висновки</w:t>
      </w:r>
      <w:r w:rsidRPr="00636ABC">
        <w:rPr>
          <w:b/>
          <w:bCs/>
          <w:sz w:val="20"/>
          <w:szCs w:val="20"/>
          <w:lang w:val="uk-UA"/>
        </w:rPr>
        <w:t>:</w:t>
      </w:r>
      <w:r w:rsidRPr="00113ED4">
        <w:rPr>
          <w:b/>
          <w:bCs/>
          <w:sz w:val="20"/>
          <w:szCs w:val="20"/>
          <w:lang w:val="uk-UA"/>
        </w:rPr>
        <w:t xml:space="preserve"> </w:t>
      </w:r>
      <w:r>
        <w:rPr>
          <w:bCs/>
          <w:sz w:val="20"/>
          <w:szCs w:val="20"/>
          <w:lang w:val="uk-UA"/>
        </w:rPr>
        <w:t>Отже, усі</w:t>
      </w:r>
      <w:r w:rsidRPr="00113ED4">
        <w:rPr>
          <w:bCs/>
          <w:sz w:val="20"/>
          <w:szCs w:val="20"/>
          <w:lang w:val="uk-UA"/>
        </w:rPr>
        <w:t xml:space="preserve"> грипозні пневмонії протіка</w:t>
      </w:r>
      <w:r>
        <w:rPr>
          <w:bCs/>
          <w:sz w:val="20"/>
          <w:szCs w:val="20"/>
          <w:lang w:val="uk-UA"/>
        </w:rPr>
        <w:t>ли із синдромами</w:t>
      </w:r>
      <w:r w:rsidRPr="00113ED4">
        <w:rPr>
          <w:bCs/>
          <w:sz w:val="20"/>
          <w:szCs w:val="20"/>
          <w:lang w:val="uk-UA"/>
        </w:rPr>
        <w:t xml:space="preserve"> інтоксикації</w:t>
      </w:r>
      <w:r>
        <w:rPr>
          <w:bCs/>
          <w:sz w:val="20"/>
          <w:szCs w:val="20"/>
          <w:lang w:val="uk-UA"/>
        </w:rPr>
        <w:t xml:space="preserve"> та ущільненням легеневої тканини,</w:t>
      </w:r>
      <w:r w:rsidRPr="00113ED4">
        <w:rPr>
          <w:bCs/>
          <w:sz w:val="20"/>
          <w:szCs w:val="20"/>
          <w:lang w:val="uk-UA"/>
        </w:rPr>
        <w:t xml:space="preserve"> як</w:t>
      </w:r>
      <w:r>
        <w:rPr>
          <w:bCs/>
          <w:sz w:val="20"/>
          <w:szCs w:val="20"/>
          <w:lang w:val="uk-UA"/>
        </w:rPr>
        <w:t>і</w:t>
      </w:r>
      <w:r w:rsidRPr="00113ED4">
        <w:rPr>
          <w:bCs/>
          <w:sz w:val="20"/>
          <w:szCs w:val="20"/>
          <w:lang w:val="uk-UA"/>
        </w:rPr>
        <w:t xml:space="preserve"> бу</w:t>
      </w:r>
      <w:r>
        <w:rPr>
          <w:bCs/>
          <w:sz w:val="20"/>
          <w:szCs w:val="20"/>
          <w:lang w:val="uk-UA"/>
        </w:rPr>
        <w:t>ли</w:t>
      </w:r>
      <w:r w:rsidRPr="00113ED4">
        <w:rPr>
          <w:bCs/>
          <w:sz w:val="20"/>
          <w:szCs w:val="20"/>
          <w:lang w:val="uk-UA"/>
        </w:rPr>
        <w:t xml:space="preserve"> максимально вираженим</w:t>
      </w:r>
      <w:r>
        <w:rPr>
          <w:bCs/>
          <w:sz w:val="20"/>
          <w:szCs w:val="20"/>
          <w:lang w:val="uk-UA"/>
        </w:rPr>
        <w:t>и</w:t>
      </w:r>
      <w:r w:rsidRPr="00113ED4">
        <w:rPr>
          <w:bCs/>
          <w:sz w:val="20"/>
          <w:szCs w:val="20"/>
          <w:lang w:val="uk-UA"/>
        </w:rPr>
        <w:t xml:space="preserve"> у пацієнтів із пізнім зверненням за медичною допомогою.</w:t>
      </w:r>
    </w:p>
    <w:p w:rsidR="002075A4" w:rsidRPr="00113ED4" w:rsidRDefault="002075A4" w:rsidP="002075A4">
      <w:pPr>
        <w:autoSpaceDE w:val="0"/>
        <w:autoSpaceDN w:val="0"/>
        <w:adjustRightInd w:val="0"/>
        <w:ind w:firstLine="454"/>
        <w:jc w:val="both"/>
        <w:rPr>
          <w:sz w:val="20"/>
          <w:szCs w:val="20"/>
          <w:lang w:val="uk-UA"/>
        </w:rPr>
      </w:pPr>
      <w:r w:rsidRPr="00113ED4">
        <w:rPr>
          <w:bCs/>
          <w:sz w:val="20"/>
          <w:szCs w:val="20"/>
          <w:lang w:val="uk-UA"/>
        </w:rPr>
        <w:t>У структур</w:t>
      </w:r>
      <w:r>
        <w:rPr>
          <w:bCs/>
          <w:sz w:val="20"/>
          <w:szCs w:val="20"/>
          <w:lang w:val="uk-UA"/>
        </w:rPr>
        <w:t xml:space="preserve">і пневмоній превалювали </w:t>
      </w:r>
      <w:proofErr w:type="spellStart"/>
      <w:r>
        <w:rPr>
          <w:bCs/>
          <w:sz w:val="20"/>
          <w:szCs w:val="20"/>
          <w:lang w:val="uk-UA"/>
        </w:rPr>
        <w:t>вторинно</w:t>
      </w:r>
      <w:proofErr w:type="spellEnd"/>
      <w:r w:rsidRPr="00113ED4">
        <w:rPr>
          <w:bCs/>
          <w:sz w:val="20"/>
          <w:szCs w:val="20"/>
          <w:lang w:val="uk-UA"/>
        </w:rPr>
        <w:t xml:space="preserve"> - </w:t>
      </w:r>
      <w:r>
        <w:rPr>
          <w:sz w:val="20"/>
          <w:szCs w:val="20"/>
          <w:lang w:val="uk-UA"/>
        </w:rPr>
        <w:t>бактеріальні</w:t>
      </w:r>
      <w:r w:rsidRPr="00113ED4">
        <w:rPr>
          <w:sz w:val="20"/>
          <w:szCs w:val="20"/>
          <w:lang w:val="uk-UA"/>
        </w:rPr>
        <w:t xml:space="preserve"> пневмонії.</w:t>
      </w:r>
    </w:p>
    <w:p w:rsidR="00EE4145" w:rsidRPr="002075A4" w:rsidRDefault="00EE4145" w:rsidP="002075A4">
      <w:pPr>
        <w:rPr>
          <w:lang w:val="uk-UA"/>
        </w:rPr>
      </w:pPr>
    </w:p>
    <w:sectPr w:rsidR="00EE4145" w:rsidRPr="002075A4" w:rsidSect="00DB01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1D6A"/>
    <w:multiLevelType w:val="hybridMultilevel"/>
    <w:tmpl w:val="A726D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FAB16A">
      <w:start w:val="1"/>
      <w:numFmt w:val="bullet"/>
      <w:lvlText w:val="-"/>
      <w:lvlJc w:val="left"/>
      <w:pPr>
        <w:tabs>
          <w:tab w:val="num" w:pos="680"/>
        </w:tabs>
        <w:ind w:left="680" w:hanging="113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25691"/>
    <w:multiLevelType w:val="hybridMultilevel"/>
    <w:tmpl w:val="1F623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820D6C">
      <w:start w:val="1"/>
      <w:numFmt w:val="bullet"/>
      <w:lvlText w:val="-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79E4"/>
    <w:rsid w:val="0017159A"/>
    <w:rsid w:val="00180565"/>
    <w:rsid w:val="001A7FF1"/>
    <w:rsid w:val="001E6EA3"/>
    <w:rsid w:val="0020515A"/>
    <w:rsid w:val="002075A4"/>
    <w:rsid w:val="00262502"/>
    <w:rsid w:val="0029081D"/>
    <w:rsid w:val="003D4E04"/>
    <w:rsid w:val="00514709"/>
    <w:rsid w:val="00655F31"/>
    <w:rsid w:val="009B7879"/>
    <w:rsid w:val="00A6779B"/>
    <w:rsid w:val="00B679E4"/>
    <w:rsid w:val="00B76990"/>
    <w:rsid w:val="00CA4538"/>
    <w:rsid w:val="00CE201C"/>
    <w:rsid w:val="00CF526D"/>
    <w:rsid w:val="00D43708"/>
    <w:rsid w:val="00D90104"/>
    <w:rsid w:val="00DB014F"/>
    <w:rsid w:val="00DC49E1"/>
    <w:rsid w:val="00DE54A9"/>
    <w:rsid w:val="00E462D1"/>
    <w:rsid w:val="00EE4145"/>
    <w:rsid w:val="00F72079"/>
    <w:rsid w:val="00FC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677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CF526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F526D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10">
    <w:name w:val="Заголовок 1 Знак"/>
    <w:basedOn w:val="a0"/>
    <w:link w:val="1"/>
    <w:rsid w:val="00A6779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rsid w:val="00514709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514709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  <w:style w:type="paragraph" w:styleId="3">
    <w:name w:val="Body Text 3"/>
    <w:basedOn w:val="a"/>
    <w:link w:val="30"/>
    <w:rsid w:val="001805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565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5">
    <w:name w:val="Normal (Web)"/>
    <w:basedOn w:val="a"/>
    <w:rsid w:val="00180565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1805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8056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1315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2011-04-01T13:03:00Z</dcterms:created>
  <dcterms:modified xsi:type="dcterms:W3CDTF">2011-04-01T13:03:00Z</dcterms:modified>
</cp:coreProperties>
</file>