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790" w:rsidRPr="000F11D4" w:rsidRDefault="00B00790" w:rsidP="00B00790">
      <w:pPr>
        <w:jc w:val="center"/>
        <w:rPr>
          <w:b/>
          <w:sz w:val="20"/>
          <w:szCs w:val="20"/>
          <w:lang w:val="uk-UA"/>
        </w:rPr>
      </w:pPr>
      <w:r w:rsidRPr="000F11D4">
        <w:rPr>
          <w:b/>
          <w:sz w:val="20"/>
          <w:szCs w:val="20"/>
          <w:lang w:val="uk-UA"/>
        </w:rPr>
        <w:t>ЕФЕКТИВНІСТЬ ПРОЛОНГОВАНИХ НІТРАТІВ У ХВОРИХ НА СТАБІЛЬНУ СТЕНОКАРДІЮ НАПРУГИ НА ФОНІ КОМПЛЕКСНОГО ЛІКУВАННЯ З ВИКОРИСТАННЯМ ТІВОРТІНУ</w:t>
      </w:r>
    </w:p>
    <w:p w:rsidR="00B00790" w:rsidRPr="000F11D4" w:rsidRDefault="00B00790" w:rsidP="00B00790">
      <w:pPr>
        <w:jc w:val="center"/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Кириченко Н.М., </w:t>
      </w:r>
      <w:proofErr w:type="spellStart"/>
      <w:r w:rsidRPr="000F11D4">
        <w:rPr>
          <w:i/>
          <w:sz w:val="20"/>
          <w:szCs w:val="20"/>
          <w:lang w:val="uk-UA"/>
        </w:rPr>
        <w:t>Гученко</w:t>
      </w:r>
      <w:proofErr w:type="spellEnd"/>
      <w:r w:rsidRPr="000F11D4">
        <w:rPr>
          <w:i/>
          <w:sz w:val="20"/>
          <w:szCs w:val="20"/>
          <w:lang w:val="uk-UA"/>
        </w:rPr>
        <w:t xml:space="preserve"> П.В.</w:t>
      </w:r>
      <w:r w:rsidRPr="0035123F">
        <w:rPr>
          <w:i/>
          <w:sz w:val="20"/>
          <w:szCs w:val="20"/>
          <w:vertAlign w:val="superscript"/>
          <w:lang w:val="uk-UA"/>
        </w:rPr>
        <w:t>*</w:t>
      </w:r>
    </w:p>
    <w:p w:rsidR="00B00790" w:rsidRDefault="00B00790" w:rsidP="00B00790">
      <w:pPr>
        <w:jc w:val="center"/>
        <w:rPr>
          <w:i/>
          <w:sz w:val="20"/>
          <w:szCs w:val="20"/>
          <w:lang w:val="uk-UA"/>
        </w:rPr>
      </w:pPr>
      <w:proofErr w:type="spellStart"/>
      <w:r w:rsidRPr="000F11D4">
        <w:rPr>
          <w:i/>
          <w:sz w:val="20"/>
          <w:szCs w:val="20"/>
          <w:lang w:val="uk-UA"/>
        </w:rPr>
        <w:t>СумДУ</w:t>
      </w:r>
      <w:proofErr w:type="spellEnd"/>
      <w:r w:rsidRPr="000F11D4">
        <w:rPr>
          <w:i/>
          <w:sz w:val="20"/>
          <w:szCs w:val="20"/>
          <w:lang w:val="uk-UA"/>
        </w:rPr>
        <w:t xml:space="preserve">, </w:t>
      </w:r>
      <w:r w:rsidRPr="00E9711E">
        <w:rPr>
          <w:i/>
          <w:sz w:val="20"/>
          <w:szCs w:val="20"/>
          <w:lang w:val="uk-UA"/>
        </w:rPr>
        <w:t>кафедра внутрішньої медицини післядипломної освіти</w:t>
      </w:r>
      <w:r>
        <w:rPr>
          <w:i/>
          <w:sz w:val="20"/>
          <w:szCs w:val="20"/>
          <w:lang w:val="uk-UA"/>
        </w:rPr>
        <w:t xml:space="preserve"> з курсом пропедевтики</w:t>
      </w:r>
    </w:p>
    <w:p w:rsidR="00B00790" w:rsidRPr="000F11D4" w:rsidRDefault="00B00790" w:rsidP="00B00790">
      <w:pPr>
        <w:jc w:val="center"/>
        <w:rPr>
          <w:i/>
          <w:sz w:val="20"/>
          <w:szCs w:val="20"/>
          <w:lang w:val="uk-UA"/>
        </w:rPr>
      </w:pPr>
      <w:r w:rsidRPr="0035123F">
        <w:rPr>
          <w:i/>
          <w:sz w:val="20"/>
          <w:szCs w:val="20"/>
          <w:vertAlign w:val="superscript"/>
          <w:lang w:val="uk-UA"/>
        </w:rPr>
        <w:t>*</w:t>
      </w:r>
      <w:r w:rsidRPr="000F11D4">
        <w:rPr>
          <w:i/>
          <w:sz w:val="20"/>
          <w:szCs w:val="20"/>
          <w:lang w:val="uk-UA"/>
        </w:rPr>
        <w:t>Сумський обласний спеціалізований диспансер радіаційного захисту населення</w:t>
      </w:r>
    </w:p>
    <w:p w:rsidR="00B00790" w:rsidRPr="000F11D4" w:rsidRDefault="00B00790" w:rsidP="00B00790">
      <w:pPr>
        <w:ind w:firstLine="720"/>
        <w:jc w:val="both"/>
        <w:rPr>
          <w:sz w:val="20"/>
          <w:szCs w:val="20"/>
          <w:lang w:val="uk-UA"/>
        </w:rPr>
      </w:pPr>
    </w:p>
    <w:p w:rsidR="00B00790" w:rsidRPr="000F11D4" w:rsidRDefault="00B00790" w:rsidP="00B00790">
      <w:pPr>
        <w:ind w:firstLine="454"/>
        <w:jc w:val="both"/>
        <w:rPr>
          <w:sz w:val="20"/>
          <w:szCs w:val="20"/>
          <w:lang w:val="uk-UA"/>
        </w:rPr>
      </w:pPr>
      <w:r w:rsidRPr="000F11D4">
        <w:rPr>
          <w:sz w:val="20"/>
          <w:szCs w:val="20"/>
          <w:lang w:val="uk-UA"/>
        </w:rPr>
        <w:t xml:space="preserve">Одним з механізмів порушення тонусу коронарних судин та розвитку резистентності до пролонгованих нітратів у хворих на ішемічну хворобу серця (ІХС), є активація процесів </w:t>
      </w:r>
      <w:proofErr w:type="spellStart"/>
      <w:r w:rsidRPr="000F11D4">
        <w:rPr>
          <w:sz w:val="20"/>
          <w:szCs w:val="20"/>
          <w:lang w:val="uk-UA"/>
        </w:rPr>
        <w:t>вільнорадикального</w:t>
      </w:r>
      <w:proofErr w:type="spellEnd"/>
      <w:r w:rsidRPr="000F11D4">
        <w:rPr>
          <w:sz w:val="20"/>
          <w:szCs w:val="20"/>
          <w:lang w:val="uk-UA"/>
        </w:rPr>
        <w:t xml:space="preserve"> окислення. </w:t>
      </w:r>
      <w:proofErr w:type="spellStart"/>
      <w:r w:rsidRPr="000F11D4">
        <w:rPr>
          <w:sz w:val="20"/>
          <w:szCs w:val="20"/>
          <w:lang w:val="uk-UA"/>
        </w:rPr>
        <w:t>Оксидативний</w:t>
      </w:r>
      <w:proofErr w:type="spellEnd"/>
      <w:r w:rsidRPr="000F11D4">
        <w:rPr>
          <w:sz w:val="20"/>
          <w:szCs w:val="20"/>
          <w:lang w:val="uk-UA"/>
        </w:rPr>
        <w:t xml:space="preserve"> стрес спостерігається у хворих ІХС при фізичному навантаженні і супроводжується викидом до </w:t>
      </w:r>
      <w:proofErr w:type="spellStart"/>
      <w:r w:rsidRPr="000F11D4">
        <w:rPr>
          <w:sz w:val="20"/>
          <w:szCs w:val="20"/>
          <w:lang w:val="uk-UA"/>
        </w:rPr>
        <w:t>кровотоку</w:t>
      </w:r>
      <w:proofErr w:type="spellEnd"/>
      <w:r w:rsidRPr="000F11D4">
        <w:rPr>
          <w:sz w:val="20"/>
          <w:szCs w:val="20"/>
          <w:lang w:val="uk-UA"/>
        </w:rPr>
        <w:t xml:space="preserve"> </w:t>
      </w:r>
      <w:proofErr w:type="spellStart"/>
      <w:r w:rsidRPr="000F11D4">
        <w:rPr>
          <w:sz w:val="20"/>
          <w:szCs w:val="20"/>
          <w:lang w:val="uk-UA"/>
        </w:rPr>
        <w:t>супероксидіонів</w:t>
      </w:r>
      <w:proofErr w:type="spellEnd"/>
      <w:r w:rsidRPr="000F11D4">
        <w:rPr>
          <w:sz w:val="20"/>
          <w:szCs w:val="20"/>
          <w:lang w:val="uk-UA"/>
        </w:rPr>
        <w:t xml:space="preserve">, взаємодія яких з </w:t>
      </w:r>
      <w:r w:rsidRPr="000F11D4">
        <w:rPr>
          <w:sz w:val="20"/>
          <w:szCs w:val="20"/>
          <w:lang w:val="en-US"/>
        </w:rPr>
        <w:t>NO</w:t>
      </w:r>
      <w:r w:rsidRPr="000F11D4">
        <w:rPr>
          <w:sz w:val="20"/>
          <w:szCs w:val="20"/>
          <w:lang w:val="uk-UA"/>
        </w:rPr>
        <w:t xml:space="preserve"> призводить до утворення не </w:t>
      </w:r>
      <w:proofErr w:type="spellStart"/>
      <w:r w:rsidRPr="000F11D4">
        <w:rPr>
          <w:sz w:val="20"/>
          <w:szCs w:val="20"/>
          <w:lang w:val="uk-UA"/>
        </w:rPr>
        <w:t>вазоактивних</w:t>
      </w:r>
      <w:proofErr w:type="spellEnd"/>
      <w:r w:rsidRPr="000F11D4">
        <w:rPr>
          <w:sz w:val="20"/>
          <w:szCs w:val="20"/>
          <w:lang w:val="uk-UA"/>
        </w:rPr>
        <w:t xml:space="preserve">  окислів азоту. </w:t>
      </w:r>
    </w:p>
    <w:p w:rsidR="00B00790" w:rsidRPr="000F11D4" w:rsidRDefault="00B00790" w:rsidP="00B00790">
      <w:pPr>
        <w:ind w:firstLine="454"/>
        <w:jc w:val="both"/>
        <w:rPr>
          <w:sz w:val="20"/>
          <w:szCs w:val="20"/>
          <w:lang w:val="uk-UA"/>
        </w:rPr>
      </w:pPr>
      <w:r w:rsidRPr="000F11D4">
        <w:rPr>
          <w:sz w:val="20"/>
          <w:szCs w:val="20"/>
          <w:lang w:val="uk-UA"/>
        </w:rPr>
        <w:t xml:space="preserve">Мета роботи: посилити </w:t>
      </w:r>
      <w:proofErr w:type="spellStart"/>
      <w:r w:rsidRPr="000F11D4">
        <w:rPr>
          <w:sz w:val="20"/>
          <w:szCs w:val="20"/>
          <w:lang w:val="uk-UA"/>
        </w:rPr>
        <w:t>антиангінальну</w:t>
      </w:r>
      <w:proofErr w:type="spellEnd"/>
      <w:r w:rsidRPr="000F11D4">
        <w:rPr>
          <w:sz w:val="20"/>
          <w:szCs w:val="20"/>
          <w:lang w:val="uk-UA"/>
        </w:rPr>
        <w:t xml:space="preserve"> ефективність пролонгованих нітратів у хворих на стабільну стенокардію шляхом комплексного їх використання з препаратом </w:t>
      </w:r>
      <w:proofErr w:type="spellStart"/>
      <w:r w:rsidRPr="000F11D4">
        <w:rPr>
          <w:sz w:val="20"/>
          <w:szCs w:val="20"/>
          <w:lang w:val="uk-UA"/>
        </w:rPr>
        <w:t>Тівортін</w:t>
      </w:r>
      <w:proofErr w:type="spellEnd"/>
      <w:r w:rsidRPr="000F11D4">
        <w:rPr>
          <w:sz w:val="20"/>
          <w:szCs w:val="20"/>
          <w:lang w:val="uk-UA"/>
        </w:rPr>
        <w:t>, що має антиоксидантну активність.</w:t>
      </w:r>
    </w:p>
    <w:p w:rsidR="00B00790" w:rsidRPr="000F11D4" w:rsidRDefault="00B00790" w:rsidP="00B00790">
      <w:pPr>
        <w:ind w:right="-2" w:firstLine="454"/>
        <w:jc w:val="both"/>
        <w:rPr>
          <w:sz w:val="20"/>
          <w:szCs w:val="20"/>
          <w:lang w:val="uk-UA"/>
        </w:rPr>
      </w:pPr>
      <w:r w:rsidRPr="000F11D4">
        <w:rPr>
          <w:sz w:val="20"/>
          <w:szCs w:val="20"/>
          <w:lang w:val="uk-UA"/>
        </w:rPr>
        <w:t>Методи дослідження: досліджувані хворі (</w:t>
      </w:r>
      <w:r w:rsidRPr="000F11D4">
        <w:rPr>
          <w:sz w:val="20"/>
          <w:szCs w:val="20"/>
          <w:lang w:val="en-US"/>
        </w:rPr>
        <w:t>n</w:t>
      </w:r>
      <w:r w:rsidRPr="000F11D4">
        <w:rPr>
          <w:sz w:val="20"/>
          <w:szCs w:val="20"/>
          <w:lang w:val="uk-UA"/>
        </w:rPr>
        <w:t>=26) на стабільну стенокардію ІІІ функціонального класу (ФК), чоловіки, віком 45-62 роки, що тривало (більше 6 місяців) приймали пролонговані нітрати (</w:t>
      </w:r>
      <w:proofErr w:type="spellStart"/>
      <w:r w:rsidRPr="000F11D4">
        <w:rPr>
          <w:sz w:val="20"/>
          <w:szCs w:val="20"/>
          <w:lang w:val="uk-UA"/>
        </w:rPr>
        <w:t>нітронг</w:t>
      </w:r>
      <w:proofErr w:type="spellEnd"/>
      <w:r w:rsidRPr="000F11D4">
        <w:rPr>
          <w:sz w:val="20"/>
          <w:szCs w:val="20"/>
          <w:lang w:val="uk-UA"/>
        </w:rPr>
        <w:t xml:space="preserve"> форте 3-4 табл./добу) – І група та ІІ група – пацієнти (</w:t>
      </w:r>
      <w:r w:rsidRPr="000F11D4">
        <w:rPr>
          <w:sz w:val="20"/>
          <w:szCs w:val="20"/>
          <w:lang w:val="en-US"/>
        </w:rPr>
        <w:t>n</w:t>
      </w:r>
      <w:r w:rsidRPr="000F11D4">
        <w:rPr>
          <w:sz w:val="20"/>
          <w:szCs w:val="20"/>
          <w:lang w:val="uk-UA"/>
        </w:rPr>
        <w:t xml:space="preserve">=20), що на фоні терапії нітратами в зазначених дозах, отримували </w:t>
      </w:r>
      <w:proofErr w:type="spellStart"/>
      <w:r w:rsidRPr="000F11D4">
        <w:rPr>
          <w:sz w:val="20"/>
          <w:szCs w:val="20"/>
          <w:lang w:val="uk-UA"/>
        </w:rPr>
        <w:t>Тівортін</w:t>
      </w:r>
      <w:proofErr w:type="spellEnd"/>
      <w:r w:rsidRPr="000F11D4">
        <w:rPr>
          <w:sz w:val="20"/>
          <w:szCs w:val="20"/>
          <w:lang w:val="uk-UA"/>
        </w:rPr>
        <w:t xml:space="preserve"> 100 </w:t>
      </w:r>
      <w:proofErr w:type="spellStart"/>
      <w:r w:rsidRPr="000F11D4">
        <w:rPr>
          <w:sz w:val="20"/>
          <w:szCs w:val="20"/>
          <w:lang w:val="uk-UA"/>
        </w:rPr>
        <w:t>мл</w:t>
      </w:r>
      <w:proofErr w:type="spellEnd"/>
      <w:r w:rsidRPr="000F11D4">
        <w:rPr>
          <w:sz w:val="20"/>
          <w:szCs w:val="20"/>
          <w:lang w:val="uk-UA"/>
        </w:rPr>
        <w:t xml:space="preserve"> в/</w:t>
      </w:r>
      <w:proofErr w:type="spellStart"/>
      <w:r w:rsidRPr="000F11D4">
        <w:rPr>
          <w:sz w:val="20"/>
          <w:szCs w:val="20"/>
          <w:lang w:val="uk-UA"/>
        </w:rPr>
        <w:t>в</w:t>
      </w:r>
      <w:proofErr w:type="spellEnd"/>
      <w:r w:rsidRPr="000F11D4">
        <w:rPr>
          <w:sz w:val="20"/>
          <w:szCs w:val="20"/>
          <w:lang w:val="uk-UA"/>
        </w:rPr>
        <w:t xml:space="preserve"> </w:t>
      </w:r>
      <w:proofErr w:type="spellStart"/>
      <w:r w:rsidRPr="000F11D4">
        <w:rPr>
          <w:sz w:val="20"/>
          <w:szCs w:val="20"/>
          <w:lang w:val="uk-UA"/>
        </w:rPr>
        <w:t>крапельно</w:t>
      </w:r>
      <w:proofErr w:type="spellEnd"/>
      <w:r w:rsidRPr="000F11D4">
        <w:rPr>
          <w:sz w:val="20"/>
          <w:szCs w:val="20"/>
          <w:lang w:val="uk-UA"/>
        </w:rPr>
        <w:t xml:space="preserve"> – 10 </w:t>
      </w:r>
      <w:proofErr w:type="spellStart"/>
      <w:r w:rsidRPr="000F11D4">
        <w:rPr>
          <w:sz w:val="20"/>
          <w:szCs w:val="20"/>
          <w:lang w:val="uk-UA"/>
        </w:rPr>
        <w:t>інфузій</w:t>
      </w:r>
      <w:proofErr w:type="spellEnd"/>
      <w:r w:rsidRPr="000F11D4">
        <w:rPr>
          <w:sz w:val="20"/>
          <w:szCs w:val="20"/>
          <w:lang w:val="uk-UA"/>
        </w:rPr>
        <w:t xml:space="preserve">. Хворі були порівнянні за віком та давністю захворювання. Проводили добове </w:t>
      </w:r>
      <w:proofErr w:type="spellStart"/>
      <w:r w:rsidRPr="000F11D4">
        <w:rPr>
          <w:sz w:val="20"/>
          <w:szCs w:val="20"/>
          <w:lang w:val="uk-UA"/>
        </w:rPr>
        <w:t>холтеровське</w:t>
      </w:r>
      <w:proofErr w:type="spellEnd"/>
      <w:r w:rsidRPr="000F11D4">
        <w:rPr>
          <w:sz w:val="20"/>
          <w:szCs w:val="20"/>
          <w:lang w:val="uk-UA"/>
        </w:rPr>
        <w:t xml:space="preserve"> </w:t>
      </w:r>
      <w:proofErr w:type="spellStart"/>
      <w:r w:rsidRPr="000F11D4">
        <w:rPr>
          <w:sz w:val="20"/>
          <w:szCs w:val="20"/>
          <w:lang w:val="uk-UA"/>
        </w:rPr>
        <w:t>моніторування</w:t>
      </w:r>
      <w:proofErr w:type="spellEnd"/>
      <w:r w:rsidRPr="000F11D4">
        <w:rPr>
          <w:sz w:val="20"/>
          <w:szCs w:val="20"/>
          <w:lang w:val="uk-UA"/>
        </w:rPr>
        <w:t xml:space="preserve"> з використанням апарату «</w:t>
      </w:r>
      <w:proofErr w:type="spellStart"/>
      <w:r w:rsidRPr="000F11D4">
        <w:rPr>
          <w:sz w:val="20"/>
          <w:szCs w:val="20"/>
          <w:lang w:val="en-US"/>
        </w:rPr>
        <w:t>DiaCard</w:t>
      </w:r>
      <w:proofErr w:type="spellEnd"/>
      <w:r w:rsidRPr="000F11D4">
        <w:rPr>
          <w:sz w:val="20"/>
          <w:szCs w:val="20"/>
          <w:vertAlign w:val="superscript"/>
          <w:lang w:val="uk-UA"/>
        </w:rPr>
        <w:t>®</w:t>
      </w:r>
      <w:r w:rsidRPr="000F11D4">
        <w:rPr>
          <w:sz w:val="20"/>
          <w:szCs w:val="20"/>
          <w:lang w:val="uk-UA"/>
        </w:rPr>
        <w:t>» виробництва АТЗТ «</w:t>
      </w:r>
      <w:proofErr w:type="spellStart"/>
      <w:r w:rsidRPr="000F11D4">
        <w:rPr>
          <w:sz w:val="20"/>
          <w:szCs w:val="20"/>
          <w:lang w:val="uk-UA"/>
        </w:rPr>
        <w:t>Солвейг</w:t>
      </w:r>
      <w:proofErr w:type="spellEnd"/>
      <w:r w:rsidRPr="000F11D4">
        <w:rPr>
          <w:sz w:val="20"/>
          <w:szCs w:val="20"/>
          <w:lang w:val="uk-UA"/>
        </w:rPr>
        <w:t>» на 1</w:t>
      </w:r>
      <w:r w:rsidRPr="000F11D4">
        <w:rPr>
          <w:sz w:val="20"/>
          <w:szCs w:val="20"/>
          <w:vertAlign w:val="superscript"/>
          <w:lang w:val="uk-UA"/>
        </w:rPr>
        <w:t xml:space="preserve">й </w:t>
      </w:r>
      <w:r w:rsidRPr="000F11D4">
        <w:rPr>
          <w:sz w:val="20"/>
          <w:szCs w:val="20"/>
          <w:lang w:val="uk-UA"/>
        </w:rPr>
        <w:t>та 14</w:t>
      </w:r>
      <w:r w:rsidRPr="000F11D4">
        <w:rPr>
          <w:sz w:val="20"/>
          <w:szCs w:val="20"/>
          <w:vertAlign w:val="superscript"/>
          <w:lang w:val="uk-UA"/>
        </w:rPr>
        <w:t xml:space="preserve">й </w:t>
      </w:r>
      <w:r w:rsidRPr="000F11D4">
        <w:rPr>
          <w:sz w:val="20"/>
          <w:szCs w:val="20"/>
          <w:lang w:val="uk-UA"/>
        </w:rPr>
        <w:t xml:space="preserve">день лікування з оцінкою частоти і тривалості періодів ішемії. </w:t>
      </w:r>
    </w:p>
    <w:p w:rsidR="00B00790" w:rsidRPr="000F11D4" w:rsidRDefault="00B00790" w:rsidP="00B00790">
      <w:pPr>
        <w:ind w:firstLine="454"/>
        <w:jc w:val="both"/>
        <w:rPr>
          <w:sz w:val="20"/>
          <w:szCs w:val="20"/>
          <w:lang w:val="uk-UA"/>
        </w:rPr>
      </w:pPr>
      <w:r w:rsidRPr="000F11D4">
        <w:rPr>
          <w:sz w:val="20"/>
          <w:szCs w:val="20"/>
          <w:lang w:val="uk-UA"/>
        </w:rPr>
        <w:t xml:space="preserve">Результати: На початку дослідження у пацієнтів І </w:t>
      </w:r>
      <w:proofErr w:type="spellStart"/>
      <w:r w:rsidRPr="000F11D4">
        <w:rPr>
          <w:sz w:val="20"/>
          <w:szCs w:val="20"/>
          <w:lang w:val="uk-UA"/>
        </w:rPr>
        <w:t>і</w:t>
      </w:r>
      <w:proofErr w:type="spellEnd"/>
      <w:r w:rsidRPr="000F11D4">
        <w:rPr>
          <w:sz w:val="20"/>
          <w:szCs w:val="20"/>
          <w:lang w:val="uk-UA"/>
        </w:rPr>
        <w:t xml:space="preserve"> ІІ груп частота періодів ішемії складала (8,4±0,41) і (8,9±0,45) на добу, відповідно, їх тривалість у хворих І групи дорівнювала (760,6±24,6) с/добу, а у пацієнтів ІІ групи (820,6±32,3) с/добу. При порівнянні клінічної ефективності проведеного лікування встановлено: зменшення частоти періодів ішемії на 42% у хворих ІІ групи, що складало (5,16±0,24) проти  (7,9±0,34) на добу у пацієнтів І групи (р&lt;0,001) та тривалості на 65,4% у хворих ІІ групи (283,9±14,6 с/добу) у порівнянні з показником І групи (748,4±22,6 с/добу) (р&lt;0,001). В результаті терапії </w:t>
      </w:r>
      <w:proofErr w:type="spellStart"/>
      <w:r w:rsidRPr="000F11D4">
        <w:rPr>
          <w:sz w:val="20"/>
          <w:szCs w:val="20"/>
          <w:lang w:val="uk-UA"/>
        </w:rPr>
        <w:t>Тівортіном</w:t>
      </w:r>
      <w:proofErr w:type="spellEnd"/>
      <w:r w:rsidRPr="000F11D4">
        <w:rPr>
          <w:sz w:val="20"/>
          <w:szCs w:val="20"/>
          <w:lang w:val="uk-UA"/>
        </w:rPr>
        <w:t xml:space="preserve"> скоротилась кількість вживаних хворим таблеток нітрогліцерину в тиждень на 71,5%. </w:t>
      </w:r>
    </w:p>
    <w:p w:rsidR="00B00790" w:rsidRPr="000F11D4" w:rsidRDefault="00B00790" w:rsidP="00B00790">
      <w:pPr>
        <w:ind w:firstLine="454"/>
        <w:jc w:val="both"/>
        <w:rPr>
          <w:sz w:val="20"/>
          <w:szCs w:val="20"/>
          <w:lang w:val="uk-UA"/>
        </w:rPr>
      </w:pPr>
      <w:r w:rsidRPr="000F11D4">
        <w:rPr>
          <w:sz w:val="20"/>
          <w:szCs w:val="20"/>
          <w:lang w:val="uk-UA"/>
        </w:rPr>
        <w:t xml:space="preserve">Таким чином, включення до комплексного лікування хворих на стабільну стенокардію ІІІ ФК  </w:t>
      </w:r>
      <w:proofErr w:type="spellStart"/>
      <w:r w:rsidRPr="000F11D4">
        <w:rPr>
          <w:sz w:val="20"/>
          <w:szCs w:val="20"/>
          <w:lang w:val="uk-UA"/>
        </w:rPr>
        <w:t>Тівортіну</w:t>
      </w:r>
      <w:proofErr w:type="spellEnd"/>
      <w:r w:rsidRPr="000F11D4">
        <w:rPr>
          <w:sz w:val="20"/>
          <w:szCs w:val="20"/>
          <w:lang w:val="uk-UA"/>
        </w:rPr>
        <w:t xml:space="preserve"> призводить до поліпшення клінічного перебігу стенокардії і підвищення </w:t>
      </w:r>
      <w:proofErr w:type="spellStart"/>
      <w:r w:rsidRPr="000F11D4">
        <w:rPr>
          <w:sz w:val="20"/>
          <w:szCs w:val="20"/>
          <w:lang w:val="uk-UA"/>
        </w:rPr>
        <w:t>антиангінальної</w:t>
      </w:r>
      <w:proofErr w:type="spellEnd"/>
      <w:r w:rsidRPr="000F11D4">
        <w:rPr>
          <w:sz w:val="20"/>
          <w:szCs w:val="20"/>
          <w:lang w:val="uk-UA"/>
        </w:rPr>
        <w:t xml:space="preserve"> ефективності пролонгованих нітратів при їх тривалому вживанні. </w:t>
      </w:r>
    </w:p>
    <w:p w:rsidR="00E76E00" w:rsidRPr="00B00790" w:rsidRDefault="00E76E00" w:rsidP="00B00790">
      <w:pPr>
        <w:rPr>
          <w:lang w:val="uk-UA"/>
        </w:rPr>
      </w:pPr>
    </w:p>
    <w:sectPr w:rsidR="00E76E00" w:rsidRPr="00B00790" w:rsidSect="00E76E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2896"/>
    <w:rsid w:val="00100DEF"/>
    <w:rsid w:val="00272896"/>
    <w:rsid w:val="0038107A"/>
    <w:rsid w:val="00B00790"/>
    <w:rsid w:val="00E76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1582</Words>
  <Characters>903</Characters>
  <Application>Microsoft Office Word</Application>
  <DocSecurity>0</DocSecurity>
  <Lines>7</Lines>
  <Paragraphs>4</Paragraphs>
  <ScaleCrop>false</ScaleCrop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2011-04-04T12:57:00Z</dcterms:created>
  <dcterms:modified xsi:type="dcterms:W3CDTF">2011-04-04T12:57:00Z</dcterms:modified>
</cp:coreProperties>
</file>