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9" w:rsidRPr="00647107" w:rsidRDefault="00473A69" w:rsidP="00473A69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-407670</wp:posOffset>
                </wp:positionV>
                <wp:extent cx="431165" cy="307975"/>
                <wp:effectExtent l="13970" t="7620" r="1206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3.65pt;margin-top:-32.1pt;width:33.9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" strokecolor="white"/>
            </w:pict>
          </mc:Fallback>
        </mc:AlternateContent>
      </w:r>
      <w:r>
        <w:rPr>
          <w:noProof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-7620</wp:posOffset>
                </wp:positionV>
                <wp:extent cx="304800" cy="3657600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0pt;margin-top:-.6pt;width:2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" stroked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65405</wp:posOffset>
                </wp:positionV>
                <wp:extent cx="304800" cy="1828800"/>
                <wp:effectExtent l="0" t="444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pt;margin-top:5.15pt;width:2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" stroked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-363855</wp:posOffset>
                </wp:positionV>
                <wp:extent cx="123825" cy="180975"/>
                <wp:effectExtent l="10160" t="13335" r="889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2.1pt;margin-top:-28.65pt;width: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" strokecolor="white"/>
            </w:pict>
          </mc:Fallback>
        </mc:AlternateContent>
      </w:r>
      <w:r w:rsidRPr="00A44BB8">
        <w:rPr>
          <w:rFonts w:ascii="Times New Roman" w:hAnsi="Times New Roman" w:cs="Times New Roman"/>
          <w:b w:val="0"/>
          <w:sz w:val="28"/>
          <w:szCs w:val="28"/>
          <w:lang w:val="uk-UA"/>
        </w:rPr>
        <w:t>УДК</w:t>
      </w:r>
      <w:r w:rsidRPr="00A44BB8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Pr="00A02ED4">
        <w:rPr>
          <w:rFonts w:ascii="Times New Roman" w:hAnsi="Times New Roman" w:cs="Times New Roman"/>
          <w:b w:val="0"/>
          <w:sz w:val="28"/>
          <w:szCs w:val="28"/>
          <w:lang w:val="uk-UA"/>
        </w:rPr>
        <w:t>623.4.022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  <w:r w:rsidRPr="00A44BB8">
        <w:rPr>
          <w:sz w:val="28"/>
          <w:szCs w:val="28"/>
        </w:rPr>
        <w:t>КП</w:t>
      </w:r>
    </w:p>
    <w:p w:rsidR="00473A69" w:rsidRPr="00E70E37" w:rsidRDefault="00473A69" w:rsidP="00473A69">
      <w:pPr>
        <w:widowControl w:val="0"/>
        <w:rPr>
          <w:sz w:val="28"/>
          <w:szCs w:val="28"/>
          <w:lang w:val="ru-RU"/>
        </w:rPr>
      </w:pPr>
      <w:r w:rsidRPr="00A44BB8">
        <w:rPr>
          <w:sz w:val="28"/>
          <w:szCs w:val="28"/>
        </w:rPr>
        <w:t>№ держреєстрації</w:t>
      </w:r>
      <w:r>
        <w:rPr>
          <w:sz w:val="28"/>
          <w:szCs w:val="28"/>
        </w:rPr>
        <w:t xml:space="preserve"> 0111</w:t>
      </w:r>
      <w:r>
        <w:rPr>
          <w:sz w:val="28"/>
          <w:szCs w:val="28"/>
          <w:lang w:val="en-US"/>
        </w:rPr>
        <w:t>U</w:t>
      </w:r>
      <w:r w:rsidRPr="00E70E37">
        <w:rPr>
          <w:sz w:val="28"/>
          <w:szCs w:val="28"/>
          <w:lang w:val="ru-RU"/>
        </w:rPr>
        <w:t>007003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  <w:proofErr w:type="spellStart"/>
      <w:r w:rsidRPr="00A44BB8">
        <w:rPr>
          <w:sz w:val="28"/>
          <w:szCs w:val="28"/>
        </w:rPr>
        <w:t>Інв</w:t>
      </w:r>
      <w:proofErr w:type="spellEnd"/>
      <w:r w:rsidRPr="00A44BB8">
        <w:rPr>
          <w:sz w:val="28"/>
          <w:szCs w:val="28"/>
        </w:rPr>
        <w:t>. №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  <w:r w:rsidRPr="00A44BB8">
        <w:rPr>
          <w:sz w:val="28"/>
          <w:szCs w:val="28"/>
        </w:rPr>
        <w:t>Міністерство освіти і науки України</w:t>
      </w: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  <w:r w:rsidRPr="00A44BB8">
        <w:rPr>
          <w:sz w:val="28"/>
          <w:szCs w:val="28"/>
        </w:rPr>
        <w:t>Сумський державний університет</w:t>
      </w: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  <w:r w:rsidRPr="00A44BB8">
        <w:rPr>
          <w:sz w:val="28"/>
          <w:szCs w:val="28"/>
        </w:rPr>
        <w:t>(</w:t>
      </w:r>
      <w:proofErr w:type="spellStart"/>
      <w:r w:rsidRPr="00A44BB8">
        <w:rPr>
          <w:sz w:val="28"/>
          <w:szCs w:val="28"/>
        </w:rPr>
        <w:t>СумДУ</w:t>
      </w:r>
      <w:proofErr w:type="spellEnd"/>
      <w:r w:rsidRPr="00A44BB8">
        <w:rPr>
          <w:sz w:val="28"/>
          <w:szCs w:val="28"/>
        </w:rPr>
        <w:t>)</w:t>
      </w: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0007, м"/>
        </w:smartTagPr>
        <w:r w:rsidRPr="00A44BB8">
          <w:rPr>
            <w:sz w:val="28"/>
            <w:szCs w:val="28"/>
          </w:rPr>
          <w:t>40007, м</w:t>
        </w:r>
      </w:smartTag>
      <w:r w:rsidRPr="00A44BB8">
        <w:rPr>
          <w:sz w:val="28"/>
          <w:szCs w:val="28"/>
        </w:rPr>
        <w:t xml:space="preserve">. Суми, вул. Римського-Корсакова, 2, </w:t>
      </w:r>
      <w:proofErr w:type="spellStart"/>
      <w:r w:rsidRPr="00A44BB8">
        <w:rPr>
          <w:sz w:val="28"/>
          <w:szCs w:val="28"/>
        </w:rPr>
        <w:t>тел</w:t>
      </w:r>
      <w:proofErr w:type="spellEnd"/>
      <w:r w:rsidRPr="00A44BB8">
        <w:rPr>
          <w:sz w:val="28"/>
          <w:szCs w:val="28"/>
        </w:rPr>
        <w:t xml:space="preserve">. (0542) </w:t>
      </w:r>
      <w:r>
        <w:rPr>
          <w:sz w:val="28"/>
          <w:szCs w:val="28"/>
        </w:rPr>
        <w:t>628315</w:t>
      </w: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</w:p>
    <w:p w:rsidR="00473A69" w:rsidRPr="002E7181" w:rsidRDefault="00473A69" w:rsidP="00473A69">
      <w:pPr>
        <w:widowControl w:val="0"/>
        <w:jc w:val="center"/>
        <w:rPr>
          <w:sz w:val="28"/>
          <w:szCs w:val="28"/>
        </w:rPr>
      </w:pPr>
      <w:proofErr w:type="spellStart"/>
      <w:r w:rsidRPr="00E67A4C">
        <w:rPr>
          <w:sz w:val="28"/>
          <w:szCs w:val="28"/>
        </w:rPr>
        <w:t>email</w:t>
      </w:r>
      <w:proofErr w:type="spellEnd"/>
      <w:r w:rsidRPr="00E67A4C">
        <w:rPr>
          <w:sz w:val="28"/>
          <w:szCs w:val="28"/>
        </w:rPr>
        <w:t xml:space="preserve">: </w:t>
      </w:r>
      <w:proofErr w:type="spellStart"/>
      <w:r w:rsidRPr="00E67A4C">
        <w:rPr>
          <w:sz w:val="28"/>
          <w:szCs w:val="28"/>
          <w:lang w:val="en-US"/>
        </w:rPr>
        <w:t>kvpsumdu</w:t>
      </w:r>
      <w:proofErr w:type="spellEnd"/>
      <w:r w:rsidRPr="00E67A4C">
        <w:rPr>
          <w:sz w:val="28"/>
          <w:szCs w:val="28"/>
        </w:rPr>
        <w:t>@</w:t>
      </w:r>
      <w:proofErr w:type="spellStart"/>
      <w:r w:rsidRPr="00E67A4C">
        <w:rPr>
          <w:sz w:val="28"/>
          <w:szCs w:val="28"/>
        </w:rPr>
        <w:t>mail</w:t>
      </w:r>
      <w:proofErr w:type="spellEnd"/>
      <w:r w:rsidRPr="00E67A4C">
        <w:rPr>
          <w:sz w:val="28"/>
          <w:szCs w:val="28"/>
        </w:rPr>
        <w:t>.</w:t>
      </w:r>
      <w:proofErr w:type="spellStart"/>
      <w:r w:rsidRPr="00E67A4C">
        <w:rPr>
          <w:sz w:val="28"/>
          <w:szCs w:val="28"/>
          <w:lang w:val="en-US"/>
        </w:rPr>
        <w:t>ru</w:t>
      </w:r>
      <w:proofErr w:type="spellEnd"/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</w:p>
    <w:p w:rsidR="00473A69" w:rsidRPr="00A44BB8" w:rsidRDefault="00473A69" w:rsidP="00473A69">
      <w:pPr>
        <w:pStyle w:val="1"/>
        <w:widowControl w:val="0"/>
        <w:spacing w:before="0" w:after="0"/>
        <w:ind w:firstLine="5245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44BB8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ЗАТВЕРДЖУЮ</w:t>
      </w:r>
    </w:p>
    <w:p w:rsidR="00473A69" w:rsidRPr="00A44BB8" w:rsidRDefault="00473A69" w:rsidP="00473A69">
      <w:pPr>
        <w:widowControl w:val="0"/>
        <w:ind w:firstLine="5245"/>
        <w:rPr>
          <w:sz w:val="28"/>
          <w:szCs w:val="28"/>
        </w:rPr>
      </w:pPr>
      <w:r w:rsidRPr="00A44BB8">
        <w:rPr>
          <w:sz w:val="28"/>
          <w:szCs w:val="28"/>
        </w:rPr>
        <w:t>Проректор з наукової</w:t>
      </w:r>
    </w:p>
    <w:p w:rsidR="00473A69" w:rsidRPr="00A44BB8" w:rsidRDefault="00473A69" w:rsidP="00473A69">
      <w:pPr>
        <w:widowControl w:val="0"/>
        <w:ind w:firstLine="5245"/>
        <w:rPr>
          <w:sz w:val="28"/>
          <w:szCs w:val="28"/>
        </w:rPr>
      </w:pPr>
      <w:r w:rsidRPr="00A44BB8">
        <w:rPr>
          <w:sz w:val="28"/>
          <w:szCs w:val="28"/>
        </w:rPr>
        <w:t>роботи, д.ф.-</w:t>
      </w:r>
      <w:proofErr w:type="spellStart"/>
      <w:r w:rsidRPr="00A44BB8">
        <w:rPr>
          <w:sz w:val="28"/>
          <w:szCs w:val="28"/>
        </w:rPr>
        <w:t>м.н</w:t>
      </w:r>
      <w:proofErr w:type="spellEnd"/>
      <w:r w:rsidRPr="00A44BB8">
        <w:rPr>
          <w:sz w:val="28"/>
          <w:szCs w:val="28"/>
        </w:rPr>
        <w:t>., проф.</w:t>
      </w:r>
    </w:p>
    <w:p w:rsidR="00473A69" w:rsidRPr="00A44BB8" w:rsidRDefault="00473A69" w:rsidP="00473A69">
      <w:pPr>
        <w:widowControl w:val="0"/>
        <w:ind w:firstLine="5245"/>
        <w:rPr>
          <w:sz w:val="28"/>
          <w:szCs w:val="28"/>
        </w:rPr>
      </w:pPr>
    </w:p>
    <w:p w:rsidR="00473A69" w:rsidRPr="00A44BB8" w:rsidRDefault="00473A69" w:rsidP="00473A69">
      <w:pPr>
        <w:widowControl w:val="0"/>
        <w:ind w:firstLine="5245"/>
        <w:rPr>
          <w:sz w:val="28"/>
          <w:szCs w:val="28"/>
        </w:rPr>
      </w:pPr>
    </w:p>
    <w:p w:rsidR="00473A69" w:rsidRPr="00A44BB8" w:rsidRDefault="00473A69" w:rsidP="00473A69">
      <w:pPr>
        <w:widowControl w:val="0"/>
        <w:ind w:firstLine="5245"/>
        <w:rPr>
          <w:sz w:val="28"/>
          <w:szCs w:val="28"/>
        </w:rPr>
      </w:pPr>
      <w:r w:rsidRPr="00A44BB8">
        <w:rPr>
          <w:sz w:val="28"/>
          <w:szCs w:val="28"/>
        </w:rPr>
        <w:t xml:space="preserve">____________А.М. </w:t>
      </w:r>
      <w:proofErr w:type="spellStart"/>
      <w:r w:rsidRPr="00A44BB8">
        <w:rPr>
          <w:sz w:val="28"/>
          <w:szCs w:val="28"/>
        </w:rPr>
        <w:t>Чорноус</w:t>
      </w:r>
      <w:proofErr w:type="spellEnd"/>
    </w:p>
    <w:p w:rsidR="00473A69" w:rsidRPr="008D5925" w:rsidRDefault="00473A69" w:rsidP="00473A69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69" w:rsidRPr="00FA481C" w:rsidRDefault="00473A69" w:rsidP="00473A69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A481C">
        <w:rPr>
          <w:rFonts w:ascii="Times New Roman" w:hAnsi="Times New Roman" w:cs="Times New Roman"/>
          <w:b w:val="0"/>
          <w:sz w:val="28"/>
          <w:szCs w:val="28"/>
          <w:lang w:val="uk-UA"/>
        </w:rPr>
        <w:t>ЗВІТ</w:t>
      </w:r>
    </w:p>
    <w:p w:rsidR="00473A69" w:rsidRPr="00A44BB8" w:rsidRDefault="00473A69" w:rsidP="00473A69">
      <w:pPr>
        <w:widowControl w:val="0"/>
        <w:jc w:val="center"/>
        <w:rPr>
          <w:sz w:val="28"/>
          <w:szCs w:val="28"/>
        </w:rPr>
      </w:pPr>
      <w:r w:rsidRPr="00A44BB8">
        <w:rPr>
          <w:sz w:val="28"/>
          <w:szCs w:val="28"/>
        </w:rPr>
        <w:t xml:space="preserve">ПРО НАУКОВО-ДОСЛІДНУ РОБОТУ </w:t>
      </w:r>
    </w:p>
    <w:p w:rsidR="00473A69" w:rsidRPr="00EC74CF" w:rsidRDefault="00473A69" w:rsidP="00473A69">
      <w:pPr>
        <w:widowControl w:val="0"/>
        <w:jc w:val="center"/>
        <w:rPr>
          <w:sz w:val="28"/>
          <w:szCs w:val="28"/>
        </w:rPr>
      </w:pPr>
      <w:r w:rsidRPr="00EC74CF">
        <w:rPr>
          <w:sz w:val="28"/>
          <w:szCs w:val="28"/>
        </w:rPr>
        <w:t>Перспективні методи та засоби балістичної підготовки. Система поправок при стрільбі боєприпасами з різними засобами  стабілізації</w:t>
      </w:r>
    </w:p>
    <w:p w:rsidR="00473A69" w:rsidRPr="00D85BEF" w:rsidRDefault="00473A69" w:rsidP="00473A69">
      <w:pPr>
        <w:jc w:val="center"/>
        <w:rPr>
          <w:caps/>
          <w:sz w:val="28"/>
          <w:szCs w:val="28"/>
        </w:rPr>
      </w:pPr>
      <w:r w:rsidRPr="00D85BEF">
        <w:rPr>
          <w:caps/>
          <w:sz w:val="28"/>
          <w:szCs w:val="28"/>
        </w:rPr>
        <w:t>Теоретичні дослідження: ОЦІНИТИ ЕФЕКТИВНІСТЬ ЗАСТОСУВАННЯ ПЕРСПЕКТИВНИХ ЗАСОБІВ ВЕДЕННЯ БАЛІСТИЧНОЇ ПІДГОТОВКИ. Розробити раціональну систему поправ</w:t>
      </w:r>
      <w:r>
        <w:rPr>
          <w:caps/>
          <w:sz w:val="28"/>
          <w:szCs w:val="28"/>
        </w:rPr>
        <w:t>О</w:t>
      </w:r>
      <w:r w:rsidRPr="00D85BEF">
        <w:rPr>
          <w:caps/>
          <w:sz w:val="28"/>
          <w:szCs w:val="28"/>
        </w:rPr>
        <w:t xml:space="preserve">к для боєприпасів з різними способами стабілізації.узагальнити і оцінити результати досліджень. </w:t>
      </w:r>
    </w:p>
    <w:p w:rsidR="00473A69" w:rsidRDefault="00473A69" w:rsidP="00473A69">
      <w:pPr>
        <w:pStyle w:val="a3"/>
        <w:widowControl w:val="0"/>
        <w:rPr>
          <w:b w:val="0"/>
          <w:szCs w:val="28"/>
        </w:rPr>
      </w:pPr>
      <w:r w:rsidRPr="00FA481C">
        <w:rPr>
          <w:b w:val="0"/>
          <w:szCs w:val="28"/>
        </w:rPr>
        <w:t>(</w:t>
      </w:r>
      <w:r>
        <w:rPr>
          <w:b w:val="0"/>
          <w:szCs w:val="28"/>
        </w:rPr>
        <w:t>заключ</w:t>
      </w:r>
      <w:r w:rsidRPr="00FA481C">
        <w:rPr>
          <w:b w:val="0"/>
          <w:szCs w:val="28"/>
        </w:rPr>
        <w:t>ний</w:t>
      </w:r>
      <w:r>
        <w:rPr>
          <w:b w:val="0"/>
          <w:szCs w:val="28"/>
        </w:rPr>
        <w:t>)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</w:p>
    <w:p w:rsidR="00473A69" w:rsidRPr="00A44BB8" w:rsidRDefault="00473A69" w:rsidP="00473A69">
      <w:pPr>
        <w:widowControl w:val="0"/>
        <w:rPr>
          <w:sz w:val="28"/>
          <w:szCs w:val="28"/>
        </w:rPr>
      </w:pPr>
      <w:r w:rsidRPr="00A44BB8">
        <w:rPr>
          <w:sz w:val="28"/>
          <w:szCs w:val="28"/>
        </w:rPr>
        <w:t>Начальник НДЧ,</w:t>
      </w:r>
    </w:p>
    <w:p w:rsidR="00473A69" w:rsidRPr="003E4EFA" w:rsidRDefault="00473A69" w:rsidP="00473A69">
      <w:pPr>
        <w:widowControl w:val="0"/>
        <w:rPr>
          <w:color w:val="FF0000"/>
          <w:sz w:val="28"/>
          <w:szCs w:val="28"/>
        </w:rPr>
      </w:pPr>
      <w:r>
        <w:rPr>
          <w:sz w:val="28"/>
          <w:szCs w:val="28"/>
        </w:rPr>
        <w:t>к.ф.-</w:t>
      </w:r>
      <w:proofErr w:type="spellStart"/>
      <w:r>
        <w:rPr>
          <w:sz w:val="28"/>
          <w:szCs w:val="28"/>
        </w:rPr>
        <w:t>м</w:t>
      </w:r>
      <w:r w:rsidRPr="00833B09">
        <w:rPr>
          <w:sz w:val="28"/>
          <w:szCs w:val="28"/>
        </w:rPr>
        <w:t>.н</w:t>
      </w:r>
      <w:proofErr w:type="spellEnd"/>
      <w:r w:rsidRPr="00833B0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снс</w:t>
      </w:r>
      <w:proofErr w:type="spellEnd"/>
      <w:r>
        <w:rPr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3E4EFA">
        <w:rPr>
          <w:color w:val="FF0000"/>
          <w:sz w:val="28"/>
          <w:szCs w:val="28"/>
        </w:rPr>
        <w:tab/>
      </w:r>
      <w:r w:rsidRPr="00647107">
        <w:rPr>
          <w:sz w:val="28"/>
          <w:szCs w:val="28"/>
        </w:rPr>
        <w:t xml:space="preserve">Д.І. </w:t>
      </w:r>
      <w:proofErr w:type="spellStart"/>
      <w:r w:rsidRPr="00647107">
        <w:rPr>
          <w:sz w:val="28"/>
          <w:szCs w:val="28"/>
        </w:rPr>
        <w:t>Курбатов</w:t>
      </w:r>
      <w:proofErr w:type="spellEnd"/>
      <w:r w:rsidRPr="00D336BB">
        <w:rPr>
          <w:color w:val="FF0000"/>
          <w:sz w:val="28"/>
          <w:szCs w:val="28"/>
        </w:rPr>
        <w:t xml:space="preserve"> </w:t>
      </w:r>
    </w:p>
    <w:p w:rsidR="00473A69" w:rsidRPr="00A02ED4" w:rsidRDefault="00473A69" w:rsidP="00473A69">
      <w:pPr>
        <w:widowControl w:val="0"/>
        <w:rPr>
          <w:sz w:val="28"/>
          <w:szCs w:val="28"/>
        </w:rPr>
      </w:pPr>
    </w:p>
    <w:p w:rsidR="00473A69" w:rsidRPr="00A44BB8" w:rsidRDefault="00473A69" w:rsidP="00473A69">
      <w:pPr>
        <w:widowControl w:val="0"/>
        <w:rPr>
          <w:sz w:val="28"/>
          <w:szCs w:val="28"/>
        </w:rPr>
      </w:pPr>
      <w:r w:rsidRPr="00A44BB8">
        <w:rPr>
          <w:sz w:val="28"/>
          <w:szCs w:val="28"/>
        </w:rPr>
        <w:t>Керівник НДР,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  <w:r w:rsidRPr="00A44BB8">
        <w:rPr>
          <w:sz w:val="28"/>
          <w:szCs w:val="28"/>
        </w:rPr>
        <w:t xml:space="preserve">доцент каф. </w:t>
      </w:r>
      <w:r>
        <w:rPr>
          <w:sz w:val="28"/>
          <w:szCs w:val="28"/>
        </w:rPr>
        <w:t>військової підготовки</w:t>
      </w:r>
      <w:r w:rsidRPr="00A44BB8">
        <w:rPr>
          <w:sz w:val="28"/>
          <w:szCs w:val="28"/>
        </w:rPr>
        <w:t>,</w:t>
      </w:r>
    </w:p>
    <w:p w:rsidR="00473A69" w:rsidRPr="00A44BB8" w:rsidRDefault="00473A69" w:rsidP="00473A69">
      <w:pPr>
        <w:widowControl w:val="0"/>
        <w:rPr>
          <w:sz w:val="28"/>
          <w:szCs w:val="28"/>
        </w:rPr>
      </w:pPr>
      <w:proofErr w:type="spellStart"/>
      <w:r w:rsidRPr="00A44BB8">
        <w:rPr>
          <w:sz w:val="28"/>
          <w:szCs w:val="28"/>
        </w:rPr>
        <w:t>к.</w:t>
      </w:r>
      <w:r>
        <w:rPr>
          <w:sz w:val="28"/>
          <w:szCs w:val="28"/>
        </w:rPr>
        <w:t>т</w:t>
      </w:r>
      <w:r w:rsidRPr="00A44BB8">
        <w:rPr>
          <w:sz w:val="28"/>
          <w:szCs w:val="28"/>
        </w:rPr>
        <w:t>.н</w:t>
      </w:r>
      <w:proofErr w:type="spellEnd"/>
      <w:r w:rsidRPr="00A44BB8">
        <w:rPr>
          <w:sz w:val="28"/>
          <w:szCs w:val="28"/>
        </w:rPr>
        <w:t xml:space="preserve">., доцент </w:t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</w:r>
      <w:r w:rsidRPr="00A44BB8">
        <w:rPr>
          <w:sz w:val="28"/>
          <w:szCs w:val="28"/>
        </w:rPr>
        <w:tab/>
        <w:t>В.</w:t>
      </w:r>
      <w:r>
        <w:rPr>
          <w:sz w:val="28"/>
          <w:szCs w:val="28"/>
        </w:rPr>
        <w:t>І</w:t>
      </w:r>
      <w:r w:rsidRPr="00A44BB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Макеєв</w:t>
      </w:r>
      <w:proofErr w:type="spellEnd"/>
      <w:r w:rsidRPr="00A44BB8">
        <w:rPr>
          <w:sz w:val="28"/>
          <w:szCs w:val="28"/>
        </w:rPr>
        <w:t xml:space="preserve"> </w:t>
      </w:r>
    </w:p>
    <w:p w:rsidR="00473A69" w:rsidRDefault="00473A69" w:rsidP="00473A69">
      <w:pPr>
        <w:widowControl w:val="0"/>
        <w:tabs>
          <w:tab w:val="left" w:pos="4560"/>
        </w:tabs>
        <w:jc w:val="center"/>
        <w:rPr>
          <w:sz w:val="28"/>
          <w:szCs w:val="28"/>
        </w:rPr>
      </w:pPr>
    </w:p>
    <w:p w:rsidR="00473A69" w:rsidRDefault="00473A69" w:rsidP="00473A69">
      <w:pPr>
        <w:widowControl w:val="0"/>
        <w:tabs>
          <w:tab w:val="left" w:pos="4560"/>
        </w:tabs>
        <w:jc w:val="center"/>
        <w:rPr>
          <w:sz w:val="28"/>
          <w:szCs w:val="28"/>
        </w:rPr>
      </w:pPr>
    </w:p>
    <w:p w:rsidR="00473A69" w:rsidRPr="00A44BB8" w:rsidRDefault="00473A69" w:rsidP="00473A69">
      <w:pPr>
        <w:widowControl w:val="0"/>
        <w:tabs>
          <w:tab w:val="left" w:pos="4560"/>
        </w:tabs>
        <w:jc w:val="center"/>
        <w:rPr>
          <w:sz w:val="28"/>
          <w:szCs w:val="28"/>
        </w:rPr>
      </w:pPr>
      <w:r w:rsidRPr="00A44BB8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473A69" w:rsidRPr="003A2C36" w:rsidRDefault="00473A69" w:rsidP="00473A69">
      <w:pPr>
        <w:pStyle w:val="2"/>
        <w:widowControl w:val="0"/>
        <w:tabs>
          <w:tab w:val="left" w:pos="4560"/>
        </w:tabs>
        <w:jc w:val="right"/>
        <w:rPr>
          <w:b w:val="0"/>
          <w:sz w:val="28"/>
          <w:szCs w:val="28"/>
          <w:lang w:val="uk-UA"/>
        </w:rPr>
      </w:pPr>
      <w:r w:rsidRPr="00A44BB8">
        <w:rPr>
          <w:b w:val="0"/>
          <w:sz w:val="28"/>
          <w:szCs w:val="28"/>
          <w:lang w:val="uk-UA"/>
        </w:rPr>
        <w:t xml:space="preserve">Рукопис </w:t>
      </w:r>
      <w:r>
        <w:rPr>
          <w:b w:val="0"/>
          <w:sz w:val="28"/>
          <w:szCs w:val="28"/>
          <w:lang w:val="uk-UA"/>
        </w:rPr>
        <w:t>закінчений</w:t>
      </w:r>
      <w:r w:rsidRPr="00A44BB8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color w:val="FF0000"/>
          <w:sz w:val="28"/>
          <w:szCs w:val="28"/>
          <w:lang w:val="uk-UA"/>
        </w:rPr>
        <w:t>…</w:t>
      </w:r>
      <w:r w:rsidRPr="003C4DCF">
        <w:rPr>
          <w:b w:val="0"/>
          <w:color w:val="FF0000"/>
          <w:sz w:val="28"/>
          <w:szCs w:val="28"/>
          <w:lang w:val="uk-UA"/>
        </w:rPr>
        <w:t xml:space="preserve"> </w:t>
      </w:r>
      <w:r w:rsidRPr="00443E8C">
        <w:rPr>
          <w:b w:val="0"/>
          <w:sz w:val="28"/>
          <w:szCs w:val="28"/>
          <w:lang w:val="uk-UA"/>
        </w:rPr>
        <w:t>листопада</w:t>
      </w:r>
      <w:r w:rsidRPr="003C4DCF">
        <w:rPr>
          <w:b w:val="0"/>
          <w:color w:val="FF0000"/>
          <w:sz w:val="28"/>
          <w:szCs w:val="28"/>
          <w:lang w:val="uk-UA"/>
        </w:rPr>
        <w:t xml:space="preserve"> </w:t>
      </w:r>
      <w:r w:rsidRPr="003A2C36">
        <w:rPr>
          <w:b w:val="0"/>
          <w:sz w:val="28"/>
          <w:szCs w:val="28"/>
          <w:lang w:val="uk-UA"/>
        </w:rPr>
        <w:t xml:space="preserve">2015 року </w:t>
      </w:r>
    </w:p>
    <w:p w:rsidR="00473A69" w:rsidRDefault="00473A69" w:rsidP="00473A69">
      <w:pPr>
        <w:pStyle w:val="2"/>
        <w:widowControl w:val="0"/>
        <w:tabs>
          <w:tab w:val="left" w:pos="4560"/>
        </w:tabs>
        <w:jc w:val="right"/>
        <w:rPr>
          <w:b w:val="0"/>
          <w:sz w:val="28"/>
          <w:szCs w:val="28"/>
          <w:lang w:val="uk-UA"/>
        </w:rPr>
      </w:pPr>
      <w:r w:rsidRPr="00383EA5">
        <w:rPr>
          <w:b w:val="0"/>
          <w:sz w:val="28"/>
          <w:szCs w:val="28"/>
          <w:lang w:val="uk-UA"/>
        </w:rPr>
        <w:t>Результати цієї роботи</w:t>
      </w:r>
      <w:r w:rsidRPr="00A44BB8">
        <w:rPr>
          <w:b w:val="0"/>
          <w:i/>
          <w:sz w:val="28"/>
          <w:szCs w:val="28"/>
          <w:lang w:val="uk-UA"/>
        </w:rPr>
        <w:t xml:space="preserve"> </w:t>
      </w:r>
      <w:r w:rsidRPr="00383EA5">
        <w:rPr>
          <w:b w:val="0"/>
          <w:sz w:val="28"/>
          <w:szCs w:val="28"/>
          <w:lang w:val="uk-UA"/>
        </w:rPr>
        <w:t>розглянуті науковою радою,</w:t>
      </w:r>
    </w:p>
    <w:p w:rsidR="00473A69" w:rsidRPr="003C4DCF" w:rsidRDefault="00473A69" w:rsidP="00473A69">
      <w:pPr>
        <w:pStyle w:val="2"/>
        <w:widowControl w:val="0"/>
        <w:tabs>
          <w:tab w:val="left" w:pos="4560"/>
        </w:tabs>
        <w:jc w:val="right"/>
        <w:rPr>
          <w:b w:val="0"/>
          <w:color w:val="FF0000"/>
          <w:sz w:val="28"/>
          <w:szCs w:val="28"/>
          <w:lang w:val="uk-UA"/>
        </w:rPr>
      </w:pPr>
      <w:r w:rsidRPr="00383EA5">
        <w:rPr>
          <w:b w:val="0"/>
          <w:sz w:val="28"/>
          <w:szCs w:val="28"/>
          <w:lang w:val="uk-UA"/>
        </w:rPr>
        <w:t xml:space="preserve"> протокол </w:t>
      </w:r>
      <w:r w:rsidRPr="003C4DCF">
        <w:rPr>
          <w:b w:val="0"/>
          <w:color w:val="FF0000"/>
          <w:sz w:val="28"/>
          <w:szCs w:val="28"/>
          <w:lang w:val="uk-UA"/>
        </w:rPr>
        <w:t xml:space="preserve">№ </w:t>
      </w:r>
      <w:r>
        <w:rPr>
          <w:b w:val="0"/>
          <w:color w:val="FF0000"/>
          <w:sz w:val="28"/>
          <w:szCs w:val="28"/>
          <w:lang w:val="uk-UA"/>
        </w:rPr>
        <w:t>…</w:t>
      </w:r>
      <w:r w:rsidRPr="003C4DCF">
        <w:rPr>
          <w:b w:val="0"/>
          <w:color w:val="FF0000"/>
          <w:sz w:val="28"/>
          <w:szCs w:val="28"/>
          <w:lang w:val="uk-UA"/>
        </w:rPr>
        <w:t xml:space="preserve"> від </w:t>
      </w:r>
      <w:r w:rsidRPr="003A2C36">
        <w:rPr>
          <w:b w:val="0"/>
          <w:sz w:val="28"/>
          <w:szCs w:val="28"/>
          <w:lang w:val="uk-UA"/>
        </w:rPr>
        <w:t>2015.</w:t>
      </w:r>
      <w:r w:rsidRPr="003C4DCF">
        <w:rPr>
          <w:b w:val="0"/>
          <w:color w:val="FF0000"/>
          <w:sz w:val="28"/>
          <w:szCs w:val="28"/>
          <w:lang w:val="uk-UA"/>
        </w:rPr>
        <w:t>11</w:t>
      </w:r>
      <w:r>
        <w:rPr>
          <w:b w:val="0"/>
          <w:color w:val="FF0000"/>
          <w:sz w:val="28"/>
          <w:szCs w:val="28"/>
          <w:lang w:val="uk-UA"/>
        </w:rPr>
        <w:t>….</w:t>
      </w:r>
      <w:r w:rsidRPr="003C4DCF">
        <w:rPr>
          <w:b w:val="0"/>
          <w:color w:val="FF0000"/>
          <w:sz w:val="28"/>
          <w:szCs w:val="28"/>
          <w:lang w:val="uk-UA"/>
        </w:rPr>
        <w:t>.</w:t>
      </w:r>
    </w:p>
    <w:p w:rsidR="00473A69" w:rsidRPr="000B4E87" w:rsidRDefault="00473A69" w:rsidP="00473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B4E87">
        <w:rPr>
          <w:sz w:val="28"/>
          <w:szCs w:val="28"/>
        </w:rPr>
        <w:lastRenderedPageBreak/>
        <w:t>СПИСОК АВТОРІВ</w:t>
      </w:r>
    </w:p>
    <w:p w:rsidR="00473A69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C505F2" w:rsidRDefault="00473A69" w:rsidP="002B4E5D">
            <w:pPr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C505F2">
              <w:rPr>
                <w:sz w:val="28"/>
                <w:szCs w:val="28"/>
              </w:rPr>
              <w:t>СумДУ</w:t>
            </w:r>
            <w:proofErr w:type="spellEnd"/>
            <w:r w:rsidRPr="00C505F2">
              <w:rPr>
                <w:sz w:val="28"/>
                <w:szCs w:val="28"/>
              </w:rPr>
              <w:t xml:space="preserve">, </w:t>
            </w:r>
            <w:proofErr w:type="spellStart"/>
            <w:r w:rsidRPr="00C505F2">
              <w:rPr>
                <w:sz w:val="28"/>
                <w:szCs w:val="28"/>
              </w:rPr>
              <w:t>к.т.н</w:t>
            </w:r>
            <w:proofErr w:type="spellEnd"/>
            <w:r w:rsidRPr="00C505F2">
              <w:rPr>
                <w:sz w:val="28"/>
                <w:szCs w:val="28"/>
              </w:rPr>
              <w:t>., доцент (керівник)</w:t>
            </w:r>
          </w:p>
        </w:tc>
        <w:tc>
          <w:tcPr>
            <w:tcW w:w="1559" w:type="dxa"/>
          </w:tcPr>
          <w:p w:rsidR="00473A69" w:rsidRPr="00C505F2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C505F2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В.І. </w:t>
            </w:r>
            <w:proofErr w:type="spellStart"/>
            <w:r w:rsidRPr="00F65B7E">
              <w:rPr>
                <w:sz w:val="28"/>
                <w:szCs w:val="28"/>
              </w:rPr>
              <w:t>Макеєв</w:t>
            </w:r>
            <w:proofErr w:type="spellEnd"/>
            <w:r w:rsidRPr="00F65B7E">
              <w:rPr>
                <w:sz w:val="28"/>
                <w:szCs w:val="28"/>
              </w:rPr>
              <w:t xml:space="preserve">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реферат, </w:t>
            </w:r>
            <w:r w:rsidRPr="00F65B7E">
              <w:rPr>
                <w:sz w:val="28"/>
                <w:szCs w:val="28"/>
              </w:rPr>
              <w:t>вступ,</w:t>
            </w:r>
            <w:r>
              <w:rPr>
                <w:sz w:val="28"/>
                <w:szCs w:val="28"/>
              </w:rPr>
              <w:t xml:space="preserve">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>підрозділи 1.1,  висновки)</w:t>
            </w:r>
          </w:p>
        </w:tc>
      </w:tr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Начальник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</w:t>
            </w:r>
            <w:proofErr w:type="spellStart"/>
            <w:r w:rsidRPr="00F65B7E">
              <w:rPr>
                <w:sz w:val="28"/>
                <w:szCs w:val="28"/>
              </w:rPr>
              <w:t>к.т.н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М.М. </w:t>
            </w:r>
            <w:proofErr w:type="spellStart"/>
            <w:r w:rsidRPr="00F65B7E">
              <w:rPr>
                <w:sz w:val="28"/>
                <w:szCs w:val="28"/>
              </w:rPr>
              <w:t>Ляпа</w:t>
            </w:r>
            <w:proofErr w:type="spellEnd"/>
            <w:r w:rsidRPr="00F65B7E">
              <w:rPr>
                <w:sz w:val="28"/>
                <w:szCs w:val="28"/>
              </w:rPr>
              <w:t xml:space="preserve">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>(підрозділ 1.2)</w:t>
            </w:r>
          </w:p>
        </w:tc>
      </w:tr>
    </w:tbl>
    <w:p w:rsidR="00473A69" w:rsidRPr="00E04D5A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Професор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</w:t>
            </w:r>
            <w:proofErr w:type="spellStart"/>
            <w:r w:rsidRPr="00F65B7E">
              <w:rPr>
                <w:sz w:val="28"/>
                <w:szCs w:val="28"/>
              </w:rPr>
              <w:t>к.військ.н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професор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proofErr w:type="spellStart"/>
            <w:r w:rsidRPr="00F65B7E">
              <w:rPr>
                <w:sz w:val="28"/>
                <w:szCs w:val="28"/>
              </w:rPr>
              <w:t>П.Є.Трофименко</w:t>
            </w:r>
            <w:proofErr w:type="spellEnd"/>
            <w:r w:rsidRPr="00F65B7E">
              <w:rPr>
                <w:sz w:val="28"/>
                <w:szCs w:val="28"/>
              </w:rPr>
              <w:t xml:space="preserve"> (підрозділ 1.3)</w:t>
            </w:r>
          </w:p>
        </w:tc>
      </w:tr>
    </w:tbl>
    <w:p w:rsidR="00473A69" w:rsidRPr="00E04D5A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Професор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</w:t>
            </w:r>
            <w:proofErr w:type="spellStart"/>
            <w:r w:rsidRPr="00F65B7E">
              <w:rPr>
                <w:sz w:val="28"/>
                <w:szCs w:val="28"/>
              </w:rPr>
              <w:t>к.т.н</w:t>
            </w:r>
            <w:proofErr w:type="spellEnd"/>
            <w:r w:rsidRPr="00F65B7E">
              <w:rPr>
                <w:sz w:val="28"/>
                <w:szCs w:val="28"/>
              </w:rPr>
              <w:t xml:space="preserve">., професор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proofErr w:type="spellStart"/>
            <w:r w:rsidRPr="00F65B7E">
              <w:rPr>
                <w:sz w:val="28"/>
                <w:szCs w:val="28"/>
              </w:rPr>
              <w:t>А.Й.Дерев</w:t>
            </w:r>
            <w:proofErr w:type="spellEnd"/>
            <w:r w:rsidRPr="00F65B7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65B7E">
              <w:rPr>
                <w:sz w:val="28"/>
                <w:szCs w:val="28"/>
              </w:rPr>
              <w:t>янчук</w:t>
            </w:r>
            <w:proofErr w:type="spellEnd"/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65B7E">
              <w:rPr>
                <w:sz w:val="28"/>
                <w:szCs w:val="28"/>
              </w:rPr>
              <w:t>)</w:t>
            </w:r>
          </w:p>
        </w:tc>
      </w:tr>
    </w:tbl>
    <w:p w:rsidR="00473A69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  <w:lang w:val="en-US"/>
              </w:rPr>
            </w:pPr>
            <w:r w:rsidRPr="00F65B7E">
              <w:rPr>
                <w:sz w:val="28"/>
                <w:szCs w:val="28"/>
              </w:rPr>
              <w:t xml:space="preserve">С.П. </w:t>
            </w:r>
            <w:proofErr w:type="spellStart"/>
            <w:r w:rsidRPr="00F65B7E">
              <w:rPr>
                <w:sz w:val="28"/>
                <w:szCs w:val="28"/>
              </w:rPr>
              <w:t>Латін</w:t>
            </w:r>
            <w:proofErr w:type="spellEnd"/>
            <w:r w:rsidRPr="00F65B7E">
              <w:rPr>
                <w:sz w:val="28"/>
                <w:szCs w:val="28"/>
              </w:rPr>
              <w:t xml:space="preserve">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)</w:t>
            </w:r>
          </w:p>
        </w:tc>
      </w:tr>
    </w:tbl>
    <w:p w:rsidR="00473A69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C50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5F2">
              <w:rPr>
                <w:sz w:val="28"/>
                <w:szCs w:val="28"/>
              </w:rPr>
              <w:t>.11.2015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О.П. Мєшков 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F65B7E">
              <w:rPr>
                <w:sz w:val="28"/>
                <w:szCs w:val="28"/>
              </w:rPr>
              <w:t>)</w:t>
            </w:r>
          </w:p>
        </w:tc>
      </w:tr>
    </w:tbl>
    <w:p w:rsidR="00473A69" w:rsidRDefault="00473A69" w:rsidP="00473A69">
      <w:pPr>
        <w:ind w:firstLine="709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73A69" w:rsidRPr="00F65B7E" w:rsidTr="002B4E5D">
        <w:tc>
          <w:tcPr>
            <w:tcW w:w="538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59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А.М. Кривошеєв 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)</w:t>
            </w:r>
          </w:p>
        </w:tc>
      </w:tr>
    </w:tbl>
    <w:p w:rsidR="00473A69" w:rsidRDefault="00473A69" w:rsidP="00473A69">
      <w:pPr>
        <w:ind w:firstLine="709"/>
      </w:pPr>
    </w:p>
    <w:tbl>
      <w:tblPr>
        <w:tblW w:w="9603" w:type="dxa"/>
        <w:tblInd w:w="108" w:type="dxa"/>
        <w:tblLook w:val="0000" w:firstRow="0" w:lastRow="0" w:firstColumn="0" w:lastColumn="0" w:noHBand="0" w:noVBand="0"/>
      </w:tblPr>
      <w:tblGrid>
        <w:gridCol w:w="5447"/>
        <w:gridCol w:w="1576"/>
        <w:gridCol w:w="2580"/>
      </w:tblGrid>
      <w:tr w:rsidR="00473A69" w:rsidRPr="00F65B7E" w:rsidTr="002B4E5D">
        <w:trPr>
          <w:trHeight w:val="640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А.І. Приходько 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)</w:t>
            </w:r>
          </w:p>
        </w:tc>
      </w:tr>
      <w:tr w:rsidR="00473A69" w:rsidRPr="00F65B7E" w:rsidTr="002B4E5D">
        <w:trPr>
          <w:trHeight w:val="1310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т.н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>П.І. Гайда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Ю.І. </w:t>
            </w:r>
            <w:proofErr w:type="spellStart"/>
            <w:r w:rsidRPr="00F65B7E">
              <w:rPr>
                <w:sz w:val="28"/>
                <w:szCs w:val="28"/>
              </w:rPr>
              <w:t>Пушкарьов</w:t>
            </w:r>
            <w:proofErr w:type="spellEnd"/>
            <w:r w:rsidRPr="00F65B7E">
              <w:rPr>
                <w:sz w:val="28"/>
                <w:szCs w:val="28"/>
              </w:rPr>
              <w:t xml:space="preserve"> 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т.н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В.Є. </w:t>
            </w:r>
            <w:proofErr w:type="spellStart"/>
            <w:r w:rsidRPr="00F65B7E">
              <w:rPr>
                <w:sz w:val="28"/>
                <w:szCs w:val="28"/>
              </w:rPr>
              <w:t>Житник</w:t>
            </w:r>
            <w:proofErr w:type="spellEnd"/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.1)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F65B7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Демидко</w:t>
            </w:r>
          </w:p>
          <w:p w:rsidR="00473A69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Pr="00F65B7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Раскошний</w:t>
            </w:r>
            <w:proofErr w:type="spellEnd"/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5B7E">
              <w:rPr>
                <w:sz w:val="28"/>
                <w:szCs w:val="28"/>
              </w:rPr>
              <w:t>)</w:t>
            </w: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3A2C36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Доцент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, к. </w:t>
            </w:r>
            <w:proofErr w:type="spellStart"/>
            <w:r w:rsidRPr="00F65B7E">
              <w:rPr>
                <w:sz w:val="28"/>
                <w:szCs w:val="28"/>
              </w:rPr>
              <w:t>військ.н</w:t>
            </w:r>
            <w:proofErr w:type="spellEnd"/>
            <w:r w:rsidRPr="00F65B7E">
              <w:rPr>
                <w:sz w:val="28"/>
                <w:szCs w:val="28"/>
              </w:rPr>
              <w:t xml:space="preserve">., доцент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65B7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Сорокоумов</w:t>
            </w:r>
            <w:proofErr w:type="spellEnd"/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65B7E">
              <w:rPr>
                <w:sz w:val="28"/>
                <w:szCs w:val="28"/>
              </w:rPr>
              <w:t>)</w:t>
            </w: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lastRenderedPageBreak/>
              <w:t xml:space="preserve">Старший викладач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3A2C36" w:rsidRDefault="00473A69" w:rsidP="002B4E5D">
            <w:pPr>
              <w:jc w:val="center"/>
              <w:rPr>
                <w:sz w:val="28"/>
                <w:szCs w:val="28"/>
              </w:rPr>
            </w:pPr>
            <w:r w:rsidRPr="003A2C36">
              <w:rPr>
                <w:sz w:val="28"/>
                <w:szCs w:val="28"/>
              </w:rPr>
              <w:t xml:space="preserve">В.В. </w:t>
            </w:r>
            <w:proofErr w:type="spellStart"/>
            <w:r w:rsidRPr="003A2C36">
              <w:rPr>
                <w:sz w:val="28"/>
                <w:szCs w:val="28"/>
              </w:rPr>
              <w:t>Семененко</w:t>
            </w:r>
            <w:proofErr w:type="spellEnd"/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Старший викладач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>В.М. Петренко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Старший викладач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М.Б. Шелест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)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Старший викладач кафедри військової підготовки </w:t>
            </w:r>
            <w:proofErr w:type="spellStart"/>
            <w:r w:rsidRPr="00F65B7E">
              <w:rPr>
                <w:sz w:val="28"/>
                <w:szCs w:val="28"/>
              </w:rPr>
              <w:t>СумДУ</w:t>
            </w:r>
            <w:proofErr w:type="spellEnd"/>
            <w:r w:rsidRPr="00F65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5B7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F65B7E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О.В. Панченко </w:t>
            </w:r>
          </w:p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  <w:r w:rsidRPr="00F65B7E">
              <w:rPr>
                <w:sz w:val="28"/>
                <w:szCs w:val="28"/>
              </w:rPr>
              <w:t xml:space="preserve">(підрозділ </w:t>
            </w:r>
            <w:r>
              <w:rPr>
                <w:sz w:val="28"/>
                <w:szCs w:val="28"/>
              </w:rPr>
              <w:t>2</w:t>
            </w:r>
            <w:r w:rsidRPr="00F65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5B7E">
              <w:rPr>
                <w:sz w:val="28"/>
                <w:szCs w:val="28"/>
              </w:rPr>
              <w:t>)</w:t>
            </w:r>
          </w:p>
        </w:tc>
      </w:tr>
      <w:tr w:rsidR="00473A69" w:rsidRPr="00F65B7E" w:rsidTr="002B4E5D">
        <w:trPr>
          <w:trHeight w:val="975"/>
        </w:trPr>
        <w:tc>
          <w:tcPr>
            <w:tcW w:w="5447" w:type="dxa"/>
          </w:tcPr>
          <w:p w:rsidR="00473A69" w:rsidRPr="00F65B7E" w:rsidRDefault="00473A69" w:rsidP="002B4E5D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73A69" w:rsidRPr="00F65B7E" w:rsidRDefault="00473A69" w:rsidP="002B4E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A69" w:rsidRPr="000B4E87" w:rsidRDefault="00473A69" w:rsidP="00473A69">
      <w:pPr>
        <w:tabs>
          <w:tab w:val="left" w:pos="1140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4E87">
        <w:rPr>
          <w:sz w:val="28"/>
          <w:szCs w:val="28"/>
        </w:rPr>
        <w:lastRenderedPageBreak/>
        <w:t>РЕФЕРАТ</w:t>
      </w:r>
    </w:p>
    <w:p w:rsidR="00473A69" w:rsidRDefault="00473A69" w:rsidP="00473A69">
      <w:pPr>
        <w:tabs>
          <w:tab w:val="left" w:pos="114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473A69" w:rsidRDefault="00473A69" w:rsidP="00473A69">
      <w:pPr>
        <w:tabs>
          <w:tab w:val="left" w:pos="114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473A69" w:rsidRPr="00036076" w:rsidRDefault="00473A69" w:rsidP="00473A6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60EF4">
        <w:rPr>
          <w:sz w:val="28"/>
          <w:szCs w:val="28"/>
        </w:rPr>
        <w:t>Звіт про НДР:</w:t>
      </w:r>
      <w:r w:rsidRPr="00E813A9">
        <w:rPr>
          <w:color w:val="C00000"/>
          <w:sz w:val="28"/>
          <w:szCs w:val="28"/>
        </w:rPr>
        <w:t xml:space="preserve"> </w:t>
      </w:r>
      <w:r w:rsidRPr="00C80364">
        <w:rPr>
          <w:sz w:val="28"/>
          <w:szCs w:val="28"/>
        </w:rPr>
        <w:t>108с.,</w:t>
      </w:r>
      <w:r w:rsidRPr="00E813A9">
        <w:rPr>
          <w:color w:val="C00000"/>
          <w:sz w:val="28"/>
          <w:szCs w:val="28"/>
        </w:rPr>
        <w:t xml:space="preserve"> </w:t>
      </w:r>
      <w:r w:rsidRPr="00036076">
        <w:rPr>
          <w:sz w:val="28"/>
          <w:szCs w:val="28"/>
        </w:rPr>
        <w:t>9 рис., 35 табл., 67 формул.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>Об’єктом дослідження є перспективні технічні засоби балістичної підготовки, які здатні ураховувати початкові умови стрільби.</w:t>
      </w:r>
    </w:p>
    <w:p w:rsidR="00473A69" w:rsidRPr="00351732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351732">
        <w:rPr>
          <w:sz w:val="28"/>
          <w:szCs w:val="28"/>
        </w:rPr>
        <w:t xml:space="preserve">Мета роботи – розробка і прийняття на озброєння перспективної балістичної станції нового покоління здатної засікати снаряд (міну) на значних </w:t>
      </w:r>
      <w:proofErr w:type="spellStart"/>
      <w:r w:rsidRPr="00351732">
        <w:rPr>
          <w:sz w:val="28"/>
          <w:szCs w:val="28"/>
        </w:rPr>
        <w:t>віддаленнях</w:t>
      </w:r>
      <w:proofErr w:type="spellEnd"/>
      <w:r w:rsidRPr="00351732">
        <w:rPr>
          <w:sz w:val="28"/>
          <w:szCs w:val="28"/>
        </w:rPr>
        <w:t xml:space="preserve"> від гармати.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 xml:space="preserve">Метод дослідження: математичне моделювання системи диференціальних рівнянь просторового руху снарядів (мін) у </w:t>
      </w:r>
      <w:proofErr w:type="spellStart"/>
      <w:r w:rsidRPr="00E04D5A">
        <w:rPr>
          <w:sz w:val="28"/>
          <w:szCs w:val="28"/>
        </w:rPr>
        <w:t>збурюючому</w:t>
      </w:r>
      <w:proofErr w:type="spellEnd"/>
      <w:r w:rsidRPr="00E04D5A">
        <w:rPr>
          <w:sz w:val="28"/>
          <w:szCs w:val="28"/>
        </w:rPr>
        <w:t xml:space="preserve"> середовищі на ЕОМ. </w:t>
      </w:r>
    </w:p>
    <w:p w:rsidR="00473A69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AD1689">
        <w:rPr>
          <w:sz w:val="28"/>
          <w:szCs w:val="28"/>
        </w:rPr>
        <w:t>Результати і їх новизна: проаналіз</w:t>
      </w:r>
      <w:r>
        <w:rPr>
          <w:sz w:val="28"/>
          <w:szCs w:val="28"/>
        </w:rPr>
        <w:t>о</w:t>
      </w:r>
      <w:r w:rsidRPr="00AD1689">
        <w:rPr>
          <w:sz w:val="28"/>
          <w:szCs w:val="28"/>
        </w:rPr>
        <w:t>ва</w:t>
      </w:r>
      <w:r>
        <w:rPr>
          <w:sz w:val="28"/>
          <w:szCs w:val="28"/>
        </w:rPr>
        <w:t>ний</w:t>
      </w:r>
      <w:r w:rsidRPr="00AD1689">
        <w:rPr>
          <w:sz w:val="28"/>
          <w:szCs w:val="28"/>
        </w:rPr>
        <w:t xml:space="preserve"> вплив нутаційних коливань на політ снарядів (мін) та можливі способи їх урахування; розроб</w:t>
      </w:r>
      <w:r>
        <w:rPr>
          <w:sz w:val="28"/>
          <w:szCs w:val="28"/>
        </w:rPr>
        <w:t>лений</w:t>
      </w:r>
      <w:r w:rsidRPr="00AD1689">
        <w:rPr>
          <w:sz w:val="28"/>
          <w:szCs w:val="28"/>
        </w:rPr>
        <w:t xml:space="preserve"> метод приведення та нормалізації вимірювань швидкості снарядів за допомогою перспективної балістичної станції; визнач</w:t>
      </w:r>
      <w:r>
        <w:rPr>
          <w:sz w:val="28"/>
          <w:szCs w:val="28"/>
        </w:rPr>
        <w:t xml:space="preserve">ені </w:t>
      </w:r>
      <w:r w:rsidRPr="00AD1689">
        <w:rPr>
          <w:sz w:val="28"/>
          <w:szCs w:val="28"/>
        </w:rPr>
        <w:t>відхилення початкової швидкості з урахуванням початкових умов вильоту снаряда (міни) із каналу ствола</w:t>
      </w:r>
      <w:r>
        <w:rPr>
          <w:sz w:val="28"/>
          <w:szCs w:val="28"/>
        </w:rPr>
        <w:t>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>Рекомендації по використанню результатів роботи: результати роботи можуть бути використані при розробці балістичної станції нового покоління і технічних засобів для вимірювання температури зарядів.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 xml:space="preserve">Галузь застосування: </w:t>
      </w:r>
      <w:r>
        <w:rPr>
          <w:sz w:val="28"/>
          <w:szCs w:val="28"/>
        </w:rPr>
        <w:t xml:space="preserve">балістична підготовка </w:t>
      </w:r>
      <w:r w:rsidRPr="00E04D5A">
        <w:rPr>
          <w:sz w:val="28"/>
          <w:szCs w:val="28"/>
        </w:rPr>
        <w:t>артилерійськ</w:t>
      </w:r>
      <w:r>
        <w:rPr>
          <w:sz w:val="28"/>
          <w:szCs w:val="28"/>
        </w:rPr>
        <w:t>і</w:t>
      </w:r>
      <w:r w:rsidRPr="00E04D5A">
        <w:rPr>
          <w:sz w:val="28"/>
          <w:szCs w:val="28"/>
        </w:rPr>
        <w:t xml:space="preserve"> частин та підрозділ</w:t>
      </w:r>
      <w:r>
        <w:rPr>
          <w:sz w:val="28"/>
          <w:szCs w:val="28"/>
        </w:rPr>
        <w:t>ів</w:t>
      </w:r>
      <w:r w:rsidRPr="00E04D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4D5A">
        <w:rPr>
          <w:sz w:val="28"/>
          <w:szCs w:val="28"/>
        </w:rPr>
        <w:t>ухопутних військ.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>Значимість роботи і висновки. Запропоновані в роботі технічні засоби для забезпечення балістичної підготовки стрільби дозволяють зменшити час для ураження цілей, підвищити точність і ефективність вогню артилерії.</w:t>
      </w:r>
    </w:p>
    <w:p w:rsidR="00473A69" w:rsidRPr="00E04D5A" w:rsidRDefault="00473A69" w:rsidP="00473A69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</w:rPr>
      </w:pPr>
      <w:r w:rsidRPr="00E04D5A">
        <w:rPr>
          <w:sz w:val="28"/>
          <w:szCs w:val="28"/>
        </w:rPr>
        <w:t>БАЛІСТИЧНА ПІДГОТОВКА,  БАЛІСТИЧНА СТАНЦІЯ, ПОЧАТКОВА ШВИДКІСТЬ, МІКРО ЕОМ, ТАБЛИЦІ СТРІЛЬБИ, СИСТЕМА ДИФЕРЕНЦІАЛЬНИХ РІВНЯНЬ, ТОЧНІСТЬ СТРІЛЬБИ, ЕФЕКТИВНІСТЬ СТРІЛЬБИ.</w:t>
      </w:r>
    </w:p>
    <w:p w:rsidR="00473A69" w:rsidRPr="00473A69" w:rsidRDefault="00473A69" w:rsidP="00473A69">
      <w:pPr>
        <w:spacing w:line="360" w:lineRule="auto"/>
        <w:ind w:firstLine="720"/>
        <w:jc w:val="center"/>
        <w:rPr>
          <w:rStyle w:val="10"/>
          <w:sz w:val="28"/>
          <w:szCs w:val="28"/>
          <w:lang w:val="uk-UA"/>
        </w:rPr>
      </w:pPr>
    </w:p>
    <w:p w:rsidR="00473A69" w:rsidRPr="000B4E87" w:rsidRDefault="00473A69" w:rsidP="00473A69">
      <w:pPr>
        <w:spacing w:line="360" w:lineRule="auto"/>
        <w:jc w:val="center"/>
        <w:rPr>
          <w:rStyle w:val="10"/>
          <w:b w:val="0"/>
          <w:sz w:val="28"/>
          <w:szCs w:val="28"/>
        </w:rPr>
      </w:pPr>
      <w:r w:rsidRPr="00473A69">
        <w:rPr>
          <w:rStyle w:val="10"/>
          <w:sz w:val="28"/>
          <w:szCs w:val="28"/>
          <w:lang w:val="uk-UA"/>
        </w:rPr>
        <w:br w:type="page"/>
      </w:r>
      <w:r w:rsidRPr="000B4E87">
        <w:rPr>
          <w:rStyle w:val="10"/>
          <w:b w:val="0"/>
          <w:sz w:val="28"/>
          <w:szCs w:val="28"/>
        </w:rPr>
        <w:lastRenderedPageBreak/>
        <w:t>ПЕРЕЛІК УМОВНИХ СКОРОЧЕНЬ</w:t>
      </w:r>
    </w:p>
    <w:p w:rsidR="00473A69" w:rsidRPr="00E70E37" w:rsidRDefault="00473A69" w:rsidP="00473A69">
      <w:pPr>
        <w:spacing w:line="360" w:lineRule="auto"/>
        <w:jc w:val="center"/>
        <w:rPr>
          <w:rStyle w:val="10"/>
          <w:sz w:val="28"/>
          <w:szCs w:val="28"/>
        </w:rPr>
      </w:pPr>
    </w:p>
    <w:p w:rsidR="00473A69" w:rsidRDefault="00473A69" w:rsidP="00473A69">
      <w:pPr>
        <w:spacing w:line="360" w:lineRule="auto"/>
        <w:ind w:firstLine="709"/>
        <w:rPr>
          <w:rStyle w:val="10"/>
          <w:b w:val="0"/>
          <w:sz w:val="28"/>
          <w:szCs w:val="28"/>
        </w:rPr>
      </w:pPr>
      <w:r w:rsidRPr="008D6017">
        <w:rPr>
          <w:rStyle w:val="10"/>
          <w:b w:val="0"/>
          <w:sz w:val="28"/>
          <w:szCs w:val="28"/>
        </w:rPr>
        <w:t xml:space="preserve">АБС-1 </w:t>
      </w:r>
      <w:r>
        <w:rPr>
          <w:rStyle w:val="10"/>
          <w:b w:val="0"/>
          <w:sz w:val="28"/>
          <w:szCs w:val="28"/>
        </w:rPr>
        <w:t>–</w:t>
      </w:r>
      <w:r w:rsidRPr="008D6017">
        <w:rPr>
          <w:rStyle w:val="10"/>
          <w:b w:val="0"/>
          <w:sz w:val="28"/>
          <w:szCs w:val="28"/>
        </w:rPr>
        <w:t xml:space="preserve"> </w:t>
      </w:r>
      <w:proofErr w:type="spellStart"/>
      <w:r w:rsidRPr="008D6017">
        <w:rPr>
          <w:rStyle w:val="10"/>
          <w:b w:val="0"/>
          <w:sz w:val="28"/>
          <w:szCs w:val="28"/>
        </w:rPr>
        <w:t>артилерійська</w:t>
      </w:r>
      <w:proofErr w:type="spellEnd"/>
      <w:r>
        <w:rPr>
          <w:rStyle w:val="10"/>
          <w:b w:val="0"/>
          <w:sz w:val="28"/>
          <w:szCs w:val="28"/>
        </w:rPr>
        <w:t xml:space="preserve"> </w:t>
      </w:r>
      <w:proofErr w:type="spellStart"/>
      <w:r w:rsidRPr="008D6017">
        <w:rPr>
          <w:rStyle w:val="10"/>
          <w:b w:val="0"/>
          <w:sz w:val="28"/>
          <w:szCs w:val="28"/>
        </w:rPr>
        <w:t>балістична</w:t>
      </w:r>
      <w:proofErr w:type="spellEnd"/>
      <w:r w:rsidRPr="008D6017">
        <w:rPr>
          <w:rStyle w:val="10"/>
          <w:b w:val="0"/>
          <w:sz w:val="28"/>
          <w:szCs w:val="28"/>
        </w:rPr>
        <w:t xml:space="preserve"> </w:t>
      </w:r>
      <w:proofErr w:type="spellStart"/>
      <w:r w:rsidRPr="008D6017">
        <w:rPr>
          <w:rStyle w:val="10"/>
          <w:b w:val="0"/>
          <w:sz w:val="28"/>
          <w:szCs w:val="28"/>
        </w:rPr>
        <w:t>станція</w:t>
      </w:r>
      <w:proofErr w:type="spellEnd"/>
    </w:p>
    <w:p w:rsidR="00473A69" w:rsidRPr="008D6017" w:rsidRDefault="00473A69" w:rsidP="00473A69">
      <w:pPr>
        <w:spacing w:line="360" w:lineRule="auto"/>
        <w:ind w:firstLine="709"/>
        <w:rPr>
          <w:rStyle w:val="10"/>
          <w:b w:val="0"/>
          <w:sz w:val="28"/>
          <w:szCs w:val="28"/>
        </w:rPr>
      </w:pPr>
      <w:r w:rsidRPr="00BB074E">
        <w:rPr>
          <w:sz w:val="28"/>
          <w:szCs w:val="28"/>
        </w:rPr>
        <w:t>АРС (АРМ)</w:t>
      </w:r>
      <w:r>
        <w:rPr>
          <w:sz w:val="28"/>
          <w:szCs w:val="28"/>
        </w:rPr>
        <w:t xml:space="preserve"> – активно-реактивний снаряд (активно-реактивна міна)</w:t>
      </w:r>
    </w:p>
    <w:p w:rsidR="00473A69" w:rsidRPr="008D6017" w:rsidRDefault="00473A69" w:rsidP="00473A69">
      <w:pPr>
        <w:spacing w:line="360" w:lineRule="auto"/>
        <w:ind w:firstLine="709"/>
        <w:rPr>
          <w:rStyle w:val="10"/>
          <w:b w:val="0"/>
          <w:sz w:val="28"/>
          <w:szCs w:val="28"/>
        </w:rPr>
      </w:pPr>
      <w:r w:rsidRPr="008D6017">
        <w:rPr>
          <w:rStyle w:val="10"/>
          <w:b w:val="0"/>
          <w:sz w:val="28"/>
          <w:szCs w:val="28"/>
        </w:rPr>
        <w:t xml:space="preserve">МНК – метод </w:t>
      </w:r>
      <w:proofErr w:type="spellStart"/>
      <w:r w:rsidRPr="008D6017">
        <w:rPr>
          <w:rStyle w:val="10"/>
          <w:b w:val="0"/>
          <w:sz w:val="28"/>
          <w:szCs w:val="28"/>
        </w:rPr>
        <w:t>найменших</w:t>
      </w:r>
      <w:proofErr w:type="spellEnd"/>
      <w:r w:rsidRPr="008D6017">
        <w:rPr>
          <w:rStyle w:val="10"/>
          <w:b w:val="0"/>
          <w:sz w:val="28"/>
          <w:szCs w:val="28"/>
        </w:rPr>
        <w:t xml:space="preserve"> </w:t>
      </w:r>
      <w:proofErr w:type="spellStart"/>
      <w:r w:rsidRPr="008D6017">
        <w:rPr>
          <w:rStyle w:val="10"/>
          <w:b w:val="0"/>
          <w:sz w:val="28"/>
          <w:szCs w:val="28"/>
        </w:rPr>
        <w:t>квадраті</w:t>
      </w:r>
      <w:proofErr w:type="gramStart"/>
      <w:r w:rsidRPr="008D6017">
        <w:rPr>
          <w:rStyle w:val="10"/>
          <w:b w:val="0"/>
          <w:sz w:val="28"/>
          <w:szCs w:val="28"/>
        </w:rPr>
        <w:t>в</w:t>
      </w:r>
      <w:proofErr w:type="spellEnd"/>
      <w:proofErr w:type="gramEnd"/>
    </w:p>
    <w:p w:rsidR="00473A69" w:rsidRDefault="00473A69" w:rsidP="00473A69">
      <w:pPr>
        <w:spacing w:line="360" w:lineRule="auto"/>
        <w:ind w:firstLine="709"/>
        <w:rPr>
          <w:rStyle w:val="10"/>
          <w:b w:val="0"/>
          <w:sz w:val="28"/>
          <w:szCs w:val="28"/>
        </w:rPr>
      </w:pPr>
      <w:r w:rsidRPr="008D6017">
        <w:rPr>
          <w:rStyle w:val="10"/>
          <w:b w:val="0"/>
          <w:sz w:val="28"/>
          <w:szCs w:val="28"/>
        </w:rPr>
        <w:t xml:space="preserve">ОФ </w:t>
      </w:r>
      <w:r w:rsidRPr="008D6017">
        <w:rPr>
          <w:sz w:val="28"/>
          <w:szCs w:val="28"/>
        </w:rPr>
        <w:t>–</w:t>
      </w:r>
      <w:r w:rsidRPr="008D6017">
        <w:rPr>
          <w:rStyle w:val="10"/>
          <w:b w:val="0"/>
          <w:sz w:val="28"/>
          <w:szCs w:val="28"/>
        </w:rPr>
        <w:t xml:space="preserve"> </w:t>
      </w:r>
      <w:proofErr w:type="spellStart"/>
      <w:r w:rsidRPr="008D6017">
        <w:rPr>
          <w:rStyle w:val="10"/>
          <w:b w:val="0"/>
          <w:sz w:val="28"/>
          <w:szCs w:val="28"/>
        </w:rPr>
        <w:t>осколково-фугасний</w:t>
      </w:r>
      <w:proofErr w:type="spellEnd"/>
      <w:r w:rsidRPr="008D6017">
        <w:rPr>
          <w:rStyle w:val="10"/>
          <w:b w:val="0"/>
          <w:sz w:val="28"/>
          <w:szCs w:val="28"/>
        </w:rPr>
        <w:t xml:space="preserve"> </w:t>
      </w:r>
    </w:p>
    <w:p w:rsidR="00473A69" w:rsidRPr="008D6017" w:rsidRDefault="00473A69" w:rsidP="00473A69">
      <w:pPr>
        <w:spacing w:line="360" w:lineRule="auto"/>
        <w:ind w:firstLine="709"/>
        <w:rPr>
          <w:rStyle w:val="10"/>
          <w:b w:val="0"/>
          <w:sz w:val="28"/>
          <w:szCs w:val="28"/>
        </w:rPr>
      </w:pPr>
      <w:r>
        <w:rPr>
          <w:rStyle w:val="10"/>
          <w:b w:val="0"/>
          <w:sz w:val="28"/>
          <w:szCs w:val="28"/>
        </w:rPr>
        <w:t xml:space="preserve">ПЗК – </w:t>
      </w:r>
      <w:proofErr w:type="spellStart"/>
      <w:r>
        <w:rPr>
          <w:rStyle w:val="10"/>
          <w:b w:val="0"/>
          <w:sz w:val="28"/>
          <w:szCs w:val="28"/>
        </w:rPr>
        <w:t>прилад</w:t>
      </w:r>
      <w:proofErr w:type="spellEnd"/>
      <w:r>
        <w:rPr>
          <w:rStyle w:val="10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10"/>
          <w:b w:val="0"/>
          <w:sz w:val="28"/>
          <w:szCs w:val="28"/>
        </w:rPr>
        <w:t>заміру</w:t>
      </w:r>
      <w:proofErr w:type="spellEnd"/>
      <w:proofErr w:type="gramEnd"/>
      <w:r>
        <w:rPr>
          <w:rStyle w:val="10"/>
          <w:b w:val="0"/>
          <w:sz w:val="28"/>
          <w:szCs w:val="28"/>
        </w:rPr>
        <w:t xml:space="preserve"> </w:t>
      </w:r>
      <w:proofErr w:type="spellStart"/>
      <w:r>
        <w:rPr>
          <w:rStyle w:val="10"/>
          <w:b w:val="0"/>
          <w:sz w:val="28"/>
          <w:szCs w:val="28"/>
        </w:rPr>
        <w:t>камери</w:t>
      </w:r>
      <w:proofErr w:type="spellEnd"/>
    </w:p>
    <w:p w:rsidR="00473A69" w:rsidRPr="008D6017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8D6017">
        <w:rPr>
          <w:sz w:val="28"/>
          <w:szCs w:val="28"/>
        </w:rPr>
        <w:t>СГ  –  самохідна  гаубиця</w:t>
      </w:r>
    </w:p>
    <w:p w:rsidR="00473A69" w:rsidRPr="008D6017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8D6017">
        <w:rPr>
          <w:sz w:val="28"/>
          <w:szCs w:val="28"/>
        </w:rPr>
        <w:t>СДР – система диференційних рівнянь</w:t>
      </w:r>
    </w:p>
    <w:p w:rsidR="00473A69" w:rsidRPr="008D6017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8D6017">
        <w:rPr>
          <w:sz w:val="28"/>
          <w:szCs w:val="28"/>
        </w:rPr>
        <w:t>СМ  –  самохідний міномет</w:t>
      </w:r>
    </w:p>
    <w:p w:rsidR="00473A69" w:rsidRPr="008D6017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8D6017">
        <w:rPr>
          <w:sz w:val="28"/>
          <w:szCs w:val="28"/>
        </w:rPr>
        <w:t>СП  –  самохідна пушка</w:t>
      </w:r>
    </w:p>
    <w:p w:rsidR="00473A69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865259">
        <w:rPr>
          <w:sz w:val="28"/>
          <w:szCs w:val="28"/>
        </w:rPr>
        <w:t>ТБ – термометр батарейний</w:t>
      </w:r>
    </w:p>
    <w:p w:rsidR="00473A69" w:rsidRPr="00865259" w:rsidRDefault="00473A69" w:rsidP="00473A69">
      <w:pPr>
        <w:spacing w:line="360" w:lineRule="auto"/>
        <w:ind w:firstLine="709"/>
        <w:rPr>
          <w:sz w:val="28"/>
          <w:szCs w:val="28"/>
        </w:rPr>
      </w:pPr>
      <w:r w:rsidRPr="00BB074E">
        <w:rPr>
          <w:sz w:val="28"/>
          <w:szCs w:val="28"/>
        </w:rPr>
        <w:t xml:space="preserve">ЦГРС </w:t>
      </w:r>
      <w:r>
        <w:rPr>
          <w:sz w:val="28"/>
          <w:szCs w:val="28"/>
        </w:rPr>
        <w:t xml:space="preserve"> </w:t>
      </w:r>
      <w:r w:rsidRPr="008652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074E">
        <w:rPr>
          <w:sz w:val="28"/>
          <w:szCs w:val="28"/>
        </w:rPr>
        <w:t>центр групування розривів снарядів</w:t>
      </w:r>
    </w:p>
    <w:p w:rsidR="00473A69" w:rsidRPr="000B4E87" w:rsidRDefault="00473A69" w:rsidP="00473A69">
      <w:pPr>
        <w:spacing w:line="360" w:lineRule="auto"/>
        <w:jc w:val="center"/>
        <w:rPr>
          <w:sz w:val="28"/>
          <w:szCs w:val="28"/>
        </w:rPr>
      </w:pPr>
      <w:r>
        <w:rPr>
          <w:rStyle w:val="10"/>
          <w:b w:val="0"/>
          <w:sz w:val="28"/>
          <w:szCs w:val="28"/>
        </w:rPr>
        <w:br w:type="page"/>
      </w:r>
      <w:r w:rsidRPr="000B4E87">
        <w:rPr>
          <w:sz w:val="28"/>
          <w:szCs w:val="28"/>
        </w:rPr>
        <w:lastRenderedPageBreak/>
        <w:t>ЗМІСТ</w:t>
      </w:r>
    </w:p>
    <w:p w:rsidR="00473A69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</w:p>
    <w:p w:rsidR="00473A69" w:rsidRPr="00833B09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 w:rsidRPr="00833B09">
        <w:rPr>
          <w:sz w:val="28"/>
          <w:szCs w:val="28"/>
        </w:rPr>
        <w:t>Реферат. . . . . . . . . . . . . . . . . . . . . . . . . . . . . . . . . . . . . . . . . . . . . . . . . . . . . . .</w:t>
      </w:r>
      <w:r w:rsidRPr="00925720">
        <w:rPr>
          <w:sz w:val="28"/>
          <w:szCs w:val="28"/>
        </w:rPr>
        <w:t xml:space="preserve"> </w:t>
      </w:r>
      <w:r w:rsidRPr="00833B09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833B09">
        <w:rPr>
          <w:sz w:val="28"/>
          <w:szCs w:val="28"/>
        </w:rPr>
        <w:t xml:space="preserve"> </w:t>
      </w:r>
    </w:p>
    <w:p w:rsidR="00473A69" w:rsidRPr="00833B09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 w:rsidRPr="00833B09">
        <w:rPr>
          <w:sz w:val="28"/>
          <w:szCs w:val="28"/>
        </w:rPr>
        <w:t xml:space="preserve">Перелік умовних скорочень. . . . . . . . . . . . . . . . . . . . . . . . . . . . . . . . . . . . . . . </w:t>
      </w:r>
      <w:r>
        <w:rPr>
          <w:sz w:val="28"/>
          <w:szCs w:val="28"/>
        </w:rPr>
        <w:t>5</w:t>
      </w:r>
      <w:r w:rsidRPr="00833B09">
        <w:rPr>
          <w:sz w:val="28"/>
          <w:szCs w:val="28"/>
        </w:rPr>
        <w:t xml:space="preserve"> </w:t>
      </w:r>
    </w:p>
    <w:p w:rsidR="00473A69" w:rsidRPr="00833B09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 xml:space="preserve"> Оцінка ефективності застосування перспективних засобів ведення балістичної підготовки</w:t>
      </w:r>
      <w:r w:rsidRPr="00833B09">
        <w:rPr>
          <w:sz w:val="28"/>
          <w:szCs w:val="28"/>
        </w:rPr>
        <w:t xml:space="preserve">. . . . . . . . . . . . . . . . .. . . . . . . . . . . . . . . . . . . . . . . . . . . . . . . </w:t>
      </w:r>
      <w:r>
        <w:rPr>
          <w:sz w:val="28"/>
          <w:szCs w:val="28"/>
        </w:rPr>
        <w:t>7</w:t>
      </w:r>
      <w:r w:rsidRPr="00833B09">
        <w:rPr>
          <w:sz w:val="28"/>
          <w:szCs w:val="28"/>
        </w:rPr>
        <w:t xml:space="preserve"> </w:t>
      </w:r>
    </w:p>
    <w:p w:rsidR="00473A69" w:rsidRPr="0022208D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>.1 Оцінка точності існуючих методів визначення сумарного відхилення початкової швидкості снаряда. . . . . . . . . . . . . . . . . . . . . . . . . . . . . . . . . . . . . . . . . .</w:t>
      </w:r>
      <w:r>
        <w:rPr>
          <w:sz w:val="28"/>
          <w:szCs w:val="28"/>
        </w:rPr>
        <w:t>7</w:t>
      </w:r>
      <w:r w:rsidRPr="0022208D">
        <w:rPr>
          <w:sz w:val="28"/>
          <w:szCs w:val="28"/>
        </w:rPr>
        <w:t xml:space="preserve"> </w:t>
      </w:r>
    </w:p>
    <w:p w:rsidR="00473A69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>.2  Тактико технічні вимоги до перспективної балістичної станції . . . . .1</w:t>
      </w:r>
      <w:r>
        <w:rPr>
          <w:sz w:val="28"/>
          <w:szCs w:val="28"/>
        </w:rPr>
        <w:t>1</w:t>
      </w:r>
    </w:p>
    <w:p w:rsidR="00473A69" w:rsidRPr="0022208D" w:rsidRDefault="00473A69" w:rsidP="00473A6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>.3 Рекомендації щодо урахування розігріву стволів при інтенсивній стрільбі</w:t>
      </w:r>
      <w:r w:rsidRPr="00833B09">
        <w:rPr>
          <w:sz w:val="28"/>
          <w:szCs w:val="28"/>
        </w:rPr>
        <w:t xml:space="preserve">. . . . . . . . . . </w:t>
      </w:r>
      <w:r w:rsidRPr="0022208D">
        <w:rPr>
          <w:sz w:val="28"/>
          <w:szCs w:val="28"/>
        </w:rPr>
        <w:t xml:space="preserve"> . . . . . . . . . . . . . . . . . . . . . . . . . . . . . . . . . . . . . . . . . . . . . .</w:t>
      </w:r>
      <w:r w:rsidRPr="00925720">
        <w:rPr>
          <w:sz w:val="28"/>
          <w:szCs w:val="28"/>
        </w:rPr>
        <w:t xml:space="preserve"> </w:t>
      </w:r>
      <w:r w:rsidRPr="0022208D">
        <w:rPr>
          <w:sz w:val="28"/>
          <w:szCs w:val="28"/>
        </w:rPr>
        <w:t>. . .</w:t>
      </w:r>
      <w:r w:rsidRPr="009845CE">
        <w:rPr>
          <w:sz w:val="28"/>
          <w:szCs w:val="28"/>
        </w:rPr>
        <w:t xml:space="preserve"> </w:t>
      </w:r>
      <w:r w:rsidRPr="0022208D">
        <w:rPr>
          <w:sz w:val="28"/>
          <w:szCs w:val="28"/>
        </w:rPr>
        <w:t>.</w:t>
      </w:r>
      <w:r>
        <w:rPr>
          <w:sz w:val="28"/>
          <w:szCs w:val="28"/>
        </w:rPr>
        <w:t>13</w:t>
      </w:r>
    </w:p>
    <w:p w:rsidR="00473A69" w:rsidRPr="00833B09" w:rsidRDefault="00473A69" w:rsidP="00473A69">
      <w:pPr>
        <w:tabs>
          <w:tab w:val="left" w:pos="92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>.4 Шляхи підвищення точності виміру температури заряду у наземній артилерії. . .</w:t>
      </w:r>
      <w:r w:rsidRPr="00833B09">
        <w:rPr>
          <w:sz w:val="28"/>
          <w:szCs w:val="28"/>
        </w:rPr>
        <w:t xml:space="preserve"> . . . . . . . .</w:t>
      </w:r>
      <w:r w:rsidRPr="0022208D">
        <w:rPr>
          <w:sz w:val="28"/>
          <w:szCs w:val="28"/>
        </w:rPr>
        <w:t xml:space="preserve"> . . . . . . . . . . . . . . . . . . . . . . . . . . . . . . . . . . . . . . . . . . . . . . . . </w:t>
      </w:r>
      <w:r>
        <w:rPr>
          <w:sz w:val="28"/>
          <w:szCs w:val="28"/>
        </w:rPr>
        <w:t>16</w:t>
      </w:r>
    </w:p>
    <w:p w:rsidR="00473A69" w:rsidRPr="0022208D" w:rsidRDefault="00473A69" w:rsidP="00473A69">
      <w:pPr>
        <w:tabs>
          <w:tab w:val="left" w:pos="102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8D">
        <w:rPr>
          <w:sz w:val="28"/>
          <w:szCs w:val="28"/>
        </w:rPr>
        <w:t xml:space="preserve">.5 Оцінка ефективності ураження цілей під час визначення установок для стрільби способом повної підготовки. . . . . . . . . . . . . . . . . . . . .. . . . . . . . . . . . . . </w:t>
      </w:r>
      <w:r>
        <w:rPr>
          <w:sz w:val="28"/>
          <w:szCs w:val="28"/>
        </w:rPr>
        <w:t>23</w:t>
      </w:r>
    </w:p>
    <w:p w:rsidR="00473A69" w:rsidRPr="00E813A9" w:rsidRDefault="00473A69" w:rsidP="00473A69">
      <w:pPr>
        <w:tabs>
          <w:tab w:val="left" w:pos="104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13A9">
        <w:rPr>
          <w:sz w:val="28"/>
          <w:szCs w:val="28"/>
        </w:rPr>
        <w:t xml:space="preserve">.6 Розрахунок серединних помилок дальності, напрямку і показників ефективності під час визначення установок для стрільби способом повної підготовки. . </w:t>
      </w:r>
      <w:r w:rsidRPr="00833B09">
        <w:rPr>
          <w:sz w:val="28"/>
          <w:szCs w:val="28"/>
        </w:rPr>
        <w:t xml:space="preserve">. . . . . . . . . . </w:t>
      </w:r>
      <w:r w:rsidRPr="0022208D">
        <w:rPr>
          <w:sz w:val="28"/>
          <w:szCs w:val="28"/>
        </w:rPr>
        <w:t xml:space="preserve"> . . . . . . . . . . . . . . . . . . . . . . . . . . . . . . . . . . . . . . . . . . . . . </w:t>
      </w:r>
      <w:r>
        <w:rPr>
          <w:sz w:val="28"/>
          <w:szCs w:val="28"/>
        </w:rPr>
        <w:t>28</w:t>
      </w:r>
    </w:p>
    <w:p w:rsidR="00473A69" w:rsidRPr="00833B09" w:rsidRDefault="00473A69" w:rsidP="00473A69">
      <w:pPr>
        <w:tabs>
          <w:tab w:val="left" w:pos="104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E813A9">
        <w:rPr>
          <w:sz w:val="28"/>
          <w:szCs w:val="28"/>
        </w:rPr>
        <w:t>Розробка раціональної системи поправок для боєприпасів з різними способами стабілізації</w:t>
      </w:r>
      <w:r w:rsidRPr="00833B09">
        <w:rPr>
          <w:sz w:val="28"/>
          <w:szCs w:val="28"/>
        </w:rPr>
        <w:t xml:space="preserve"> . . . . . . . . . . .</w:t>
      </w:r>
      <w:r w:rsidRPr="0022208D">
        <w:rPr>
          <w:sz w:val="28"/>
          <w:szCs w:val="28"/>
        </w:rPr>
        <w:t xml:space="preserve"> . . . . . . . . . . . . . . . . . . . . . . . . . . . . . . . . . .</w:t>
      </w:r>
      <w:r w:rsidRPr="00833B09">
        <w:rPr>
          <w:sz w:val="28"/>
          <w:szCs w:val="28"/>
        </w:rPr>
        <w:t xml:space="preserve"> </w:t>
      </w:r>
      <w:r w:rsidRPr="0022208D">
        <w:rPr>
          <w:sz w:val="28"/>
          <w:szCs w:val="28"/>
        </w:rPr>
        <w:t xml:space="preserve">. . </w:t>
      </w:r>
      <w:r>
        <w:rPr>
          <w:sz w:val="28"/>
          <w:szCs w:val="28"/>
        </w:rPr>
        <w:t>59</w:t>
      </w:r>
    </w:p>
    <w:p w:rsidR="00473A69" w:rsidRPr="00E813A9" w:rsidRDefault="00473A69" w:rsidP="00473A69">
      <w:pPr>
        <w:tabs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13A9">
        <w:rPr>
          <w:sz w:val="28"/>
          <w:szCs w:val="28"/>
        </w:rPr>
        <w:t xml:space="preserve">.1 Оцінка статистичних характеристик </w:t>
      </w:r>
      <w:proofErr w:type="spellStart"/>
      <w:r w:rsidRPr="00E813A9">
        <w:rPr>
          <w:sz w:val="28"/>
          <w:szCs w:val="28"/>
        </w:rPr>
        <w:t>збурюючих</w:t>
      </w:r>
      <w:proofErr w:type="spellEnd"/>
      <w:r w:rsidRPr="00E813A9">
        <w:rPr>
          <w:sz w:val="28"/>
          <w:szCs w:val="28"/>
        </w:rPr>
        <w:t xml:space="preserve"> чинників. . . . . .</w:t>
      </w:r>
      <w:r w:rsidRPr="009845CE">
        <w:rPr>
          <w:sz w:val="28"/>
          <w:szCs w:val="28"/>
        </w:rPr>
        <w:t xml:space="preserve"> </w:t>
      </w:r>
      <w:r w:rsidRPr="0022208D">
        <w:rPr>
          <w:sz w:val="28"/>
          <w:szCs w:val="28"/>
        </w:rPr>
        <w:t xml:space="preserve">. . . </w:t>
      </w:r>
      <w:r>
        <w:rPr>
          <w:sz w:val="28"/>
          <w:szCs w:val="28"/>
        </w:rPr>
        <w:t>59</w:t>
      </w:r>
    </w:p>
    <w:p w:rsidR="00473A69" w:rsidRDefault="00473A69" w:rsidP="00473A69">
      <w:pPr>
        <w:tabs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13A9">
        <w:rPr>
          <w:sz w:val="28"/>
          <w:szCs w:val="28"/>
        </w:rPr>
        <w:t xml:space="preserve">.2 Характеристика розподілу метеорологічних факторів. . . . . . . . . . . </w:t>
      </w:r>
      <w:r>
        <w:rPr>
          <w:sz w:val="28"/>
          <w:szCs w:val="28"/>
        </w:rPr>
        <w:t xml:space="preserve">. . </w:t>
      </w:r>
      <w:r w:rsidRPr="00E813A9">
        <w:rPr>
          <w:sz w:val="28"/>
          <w:szCs w:val="28"/>
        </w:rPr>
        <w:t>.</w:t>
      </w:r>
      <w:r>
        <w:rPr>
          <w:sz w:val="28"/>
          <w:szCs w:val="28"/>
        </w:rPr>
        <w:t>66</w:t>
      </w:r>
    </w:p>
    <w:p w:rsidR="00473A69" w:rsidRDefault="00473A69" w:rsidP="00473A69">
      <w:pPr>
        <w:tabs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13A9">
        <w:rPr>
          <w:sz w:val="28"/>
          <w:szCs w:val="28"/>
        </w:rPr>
        <w:t xml:space="preserve">.3 Визначення основних </w:t>
      </w:r>
      <w:proofErr w:type="spellStart"/>
      <w:r w:rsidRPr="00E813A9">
        <w:rPr>
          <w:sz w:val="28"/>
          <w:szCs w:val="28"/>
        </w:rPr>
        <w:t>збурюючих</w:t>
      </w:r>
      <w:proofErr w:type="spellEnd"/>
      <w:r w:rsidRPr="00E813A9">
        <w:rPr>
          <w:sz w:val="28"/>
          <w:szCs w:val="28"/>
        </w:rPr>
        <w:t xml:space="preserve"> чинників, що впливають на політ снарядів (мін) </w:t>
      </w:r>
      <w:r w:rsidRPr="00833B09">
        <w:rPr>
          <w:sz w:val="28"/>
          <w:szCs w:val="28"/>
        </w:rPr>
        <w:t>. . . . . . . . . . . . . . . . . . . . . . . . . . . . . . . . . . . .</w:t>
      </w:r>
      <w:r>
        <w:rPr>
          <w:sz w:val="28"/>
          <w:szCs w:val="28"/>
        </w:rPr>
        <w:t xml:space="preserve"> . . . . . . . . . . . . . . . . . . 69</w:t>
      </w:r>
    </w:p>
    <w:p w:rsidR="00473A69" w:rsidRPr="00E813A9" w:rsidRDefault="00473A69" w:rsidP="00473A69">
      <w:pPr>
        <w:tabs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13A9">
        <w:rPr>
          <w:sz w:val="28"/>
          <w:szCs w:val="28"/>
        </w:rPr>
        <w:t xml:space="preserve">.4 Методика визначення поправок на не лінійність і взаємовплив основних </w:t>
      </w:r>
      <w:proofErr w:type="spellStart"/>
      <w:r w:rsidRPr="00E813A9">
        <w:rPr>
          <w:sz w:val="28"/>
          <w:szCs w:val="28"/>
        </w:rPr>
        <w:t>збурюючих</w:t>
      </w:r>
      <w:proofErr w:type="spellEnd"/>
      <w:r w:rsidRPr="00E813A9">
        <w:rPr>
          <w:sz w:val="28"/>
          <w:szCs w:val="28"/>
        </w:rPr>
        <w:t xml:space="preserve"> чинників.</w:t>
      </w:r>
      <w:r w:rsidRPr="00833B09">
        <w:rPr>
          <w:sz w:val="28"/>
          <w:szCs w:val="28"/>
        </w:rPr>
        <w:t xml:space="preserve"> . . . . . . . . . . . . . . . . . . . . . .</w:t>
      </w:r>
      <w:r>
        <w:rPr>
          <w:sz w:val="28"/>
          <w:szCs w:val="28"/>
        </w:rPr>
        <w:t xml:space="preserve"> . . . . . . . . . . . . . . . . .85</w:t>
      </w:r>
    </w:p>
    <w:p w:rsidR="00473A69" w:rsidRPr="00833B09" w:rsidRDefault="00473A69" w:rsidP="00473A69">
      <w:pPr>
        <w:tabs>
          <w:tab w:val="left" w:pos="1140"/>
        </w:tabs>
        <w:spacing w:line="360" w:lineRule="auto"/>
        <w:ind w:firstLine="600"/>
        <w:jc w:val="both"/>
        <w:rPr>
          <w:sz w:val="28"/>
          <w:szCs w:val="28"/>
        </w:rPr>
      </w:pPr>
      <w:r w:rsidRPr="00833B09">
        <w:rPr>
          <w:sz w:val="28"/>
          <w:szCs w:val="28"/>
        </w:rPr>
        <w:t>Висновки. . . . . . . . . . . . . . . . . . . . . . . . . . . . . . . . . . . . . . . . . . . . . . . . . . . . .</w:t>
      </w:r>
      <w:r>
        <w:rPr>
          <w:sz w:val="28"/>
          <w:szCs w:val="28"/>
        </w:rPr>
        <w:t xml:space="preserve"> 103</w:t>
      </w:r>
    </w:p>
    <w:p w:rsidR="00473A69" w:rsidRPr="00833B09" w:rsidRDefault="00473A69" w:rsidP="00473A69">
      <w:pPr>
        <w:tabs>
          <w:tab w:val="left" w:pos="1140"/>
        </w:tabs>
        <w:spacing w:line="360" w:lineRule="auto"/>
        <w:ind w:firstLine="600"/>
        <w:jc w:val="both"/>
        <w:rPr>
          <w:sz w:val="28"/>
          <w:szCs w:val="28"/>
        </w:rPr>
      </w:pPr>
      <w:r w:rsidRPr="00833B09">
        <w:rPr>
          <w:sz w:val="28"/>
          <w:szCs w:val="28"/>
        </w:rPr>
        <w:t xml:space="preserve">Перелік посилань. . . . . . . . . . . . . . . . . . . . . . . . . . . . . . . . . . . . . . . . . . . . . . </w:t>
      </w:r>
      <w:r>
        <w:rPr>
          <w:sz w:val="28"/>
          <w:szCs w:val="28"/>
        </w:rPr>
        <w:t>106</w:t>
      </w:r>
    </w:p>
    <w:p w:rsidR="00473A69" w:rsidRPr="00833B09" w:rsidRDefault="00473A69" w:rsidP="00473A69">
      <w:pPr>
        <w:tabs>
          <w:tab w:val="left" w:pos="1140"/>
        </w:tabs>
        <w:spacing w:line="360" w:lineRule="auto"/>
        <w:ind w:firstLine="709"/>
      </w:pPr>
    </w:p>
    <w:p w:rsidR="00473A69" w:rsidRPr="00F27009" w:rsidRDefault="00473A69" w:rsidP="00473A69">
      <w:pPr>
        <w:spacing w:line="360" w:lineRule="auto"/>
        <w:ind w:firstLine="709"/>
        <w:jc w:val="center"/>
        <w:rPr>
          <w:rStyle w:val="10"/>
          <w:sz w:val="28"/>
          <w:szCs w:val="28"/>
        </w:rPr>
      </w:pPr>
    </w:p>
    <w:p w:rsidR="00E81A1B" w:rsidRDefault="00E81A1B">
      <w:bookmarkStart w:id="0" w:name="_GoBack"/>
      <w:bookmarkEnd w:id="0"/>
    </w:p>
    <w:sectPr w:rsidR="00E81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69"/>
    <w:rsid w:val="00473A69"/>
    <w:rsid w:val="00E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9"/>
    <w:qFormat/>
    <w:rsid w:val="00473A69"/>
    <w:pPr>
      <w:outlineLvl w:val="1"/>
    </w:pPr>
    <w:rPr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6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473A69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473A6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3A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9"/>
    <w:qFormat/>
    <w:rsid w:val="00473A69"/>
    <w:pPr>
      <w:outlineLvl w:val="1"/>
    </w:pPr>
    <w:rPr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6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473A69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473A6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3A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4699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Лук`янiхiна Дарiя Павлiвна</dc:creator>
  <cp:lastModifiedBy>Лук`янiхiна Дарiя Павлiвна</cp:lastModifiedBy>
  <cp:revision>1</cp:revision>
  <dcterms:created xsi:type="dcterms:W3CDTF">2016-04-12T08:19:00Z</dcterms:created>
  <dcterms:modified xsi:type="dcterms:W3CDTF">2016-04-12T08:20:00Z</dcterms:modified>
</cp:coreProperties>
</file>