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EE9B02" w14:textId="77777777" w:rsidR="00AB1C9C" w:rsidRPr="006F35B6" w:rsidRDefault="00AB1C9C" w:rsidP="00AB1C9C">
      <w:pPr>
        <w:rPr>
          <w:rFonts w:ascii="Times New Roman" w:hAnsi="Times New Roman" w:cs="Times New Roman"/>
          <w:sz w:val="28"/>
          <w:szCs w:val="28"/>
          <w:lang w:val="uk-UA"/>
        </w:rPr>
      </w:pPr>
      <w:r w:rsidRPr="006F35B6">
        <w:rPr>
          <w:rFonts w:ascii="Times New Roman" w:hAnsi="Times New Roman" w:cs="Times New Roman"/>
          <w:sz w:val="28"/>
          <w:szCs w:val="28"/>
          <w:lang w:val="uk-UA"/>
        </w:rPr>
        <w:t>УДК</w:t>
      </w:r>
      <w:r w:rsidRPr="006F35B6">
        <w:rPr>
          <w:rFonts w:ascii="Times New Roman" w:hAnsi="Times New Roman" w:cs="Times New Roman"/>
          <w:color w:val="000000"/>
          <w:sz w:val="28"/>
          <w:szCs w:val="28"/>
          <w:shd w:val="clear" w:color="auto" w:fill="FFFFFF"/>
        </w:rPr>
        <w:t> </w:t>
      </w:r>
      <w:r w:rsidRPr="006F35B6">
        <w:rPr>
          <w:rFonts w:ascii="Times New Roman" w:hAnsi="Times New Roman" w:cs="Times New Roman"/>
          <w:color w:val="000000"/>
          <w:sz w:val="28"/>
          <w:szCs w:val="28"/>
          <w:shd w:val="clear" w:color="auto" w:fill="FFFFFF"/>
          <w:lang w:val="ru-RU"/>
        </w:rPr>
        <w:t>621.91.01</w:t>
      </w:r>
      <w:r w:rsidRPr="006F35B6">
        <w:rPr>
          <w:rFonts w:ascii="Times New Roman" w:hAnsi="Times New Roman" w:cs="Times New Roman"/>
          <w:color w:val="000000"/>
          <w:sz w:val="28"/>
          <w:szCs w:val="28"/>
          <w:shd w:val="clear" w:color="auto" w:fill="FFFFFF"/>
          <w:lang w:val="uk-UA"/>
        </w:rPr>
        <w:t>2</w:t>
      </w:r>
      <w:r w:rsidRPr="006F35B6">
        <w:rPr>
          <w:rFonts w:ascii="Times New Roman" w:hAnsi="Times New Roman" w:cs="Times New Roman"/>
          <w:color w:val="000000"/>
          <w:sz w:val="28"/>
          <w:szCs w:val="28"/>
          <w:shd w:val="clear" w:color="auto" w:fill="FFFFFF"/>
          <w:lang w:val="ru-RU"/>
        </w:rPr>
        <w:t>-752</w:t>
      </w:r>
    </w:p>
    <w:p w14:paraId="09BD5726" w14:textId="77777777" w:rsidR="00AB1C9C" w:rsidRPr="006F35B6" w:rsidRDefault="00AB1C9C" w:rsidP="00AB1C9C">
      <w:pPr>
        <w:rPr>
          <w:rFonts w:ascii="Times New Roman" w:hAnsi="Times New Roman" w:cs="Times New Roman"/>
          <w:sz w:val="28"/>
          <w:szCs w:val="28"/>
          <w:lang w:val="uk-UA"/>
        </w:rPr>
      </w:pPr>
      <w:r w:rsidRPr="006F35B6">
        <w:rPr>
          <w:rFonts w:ascii="Times New Roman" w:hAnsi="Times New Roman" w:cs="Times New Roman"/>
          <w:sz w:val="28"/>
          <w:szCs w:val="28"/>
          <w:lang w:val="uk-UA"/>
        </w:rPr>
        <w:t xml:space="preserve">КП </w:t>
      </w:r>
    </w:p>
    <w:p w14:paraId="3FC501DB" w14:textId="1C99413F" w:rsidR="00AB1C9C" w:rsidRPr="006F35B6" w:rsidRDefault="00AB1C9C" w:rsidP="00AB1C9C">
      <w:pPr>
        <w:rPr>
          <w:rFonts w:ascii="Times New Roman" w:hAnsi="Times New Roman" w:cs="Times New Roman"/>
          <w:sz w:val="28"/>
          <w:szCs w:val="28"/>
          <w:lang w:val="uk-UA"/>
        </w:rPr>
      </w:pPr>
      <w:r w:rsidRPr="006F35B6">
        <w:rPr>
          <w:rFonts w:ascii="Times New Roman" w:hAnsi="Times New Roman" w:cs="Times New Roman"/>
          <w:sz w:val="28"/>
          <w:szCs w:val="28"/>
          <w:lang w:val="uk-UA"/>
        </w:rPr>
        <w:t xml:space="preserve">№ </w:t>
      </w:r>
      <w:r w:rsidR="00F552F5">
        <w:rPr>
          <w:rFonts w:ascii="Times New Roman" w:hAnsi="Times New Roman"/>
          <w:sz w:val="28"/>
          <w:szCs w:val="28"/>
          <w:lang w:val="uk-UA"/>
        </w:rPr>
        <w:t>госрегистрации</w:t>
      </w:r>
      <w:r w:rsidR="008B3E6D" w:rsidRPr="006F35B6">
        <w:rPr>
          <w:rFonts w:ascii="Times New Roman" w:hAnsi="Times New Roman" w:cs="Times New Roman"/>
          <w:sz w:val="28"/>
          <w:szCs w:val="28"/>
          <w:lang w:val="uk-UA"/>
        </w:rPr>
        <w:t xml:space="preserve"> </w:t>
      </w:r>
      <w:r w:rsidRPr="006F35B6">
        <w:rPr>
          <w:rFonts w:ascii="Times New Roman" w:hAnsi="Times New Roman" w:cs="Times New Roman"/>
          <w:sz w:val="28"/>
          <w:szCs w:val="28"/>
          <w:lang w:val="uk-UA"/>
        </w:rPr>
        <w:t>0113U000136с</w:t>
      </w:r>
    </w:p>
    <w:p w14:paraId="03E4F91E" w14:textId="77777777" w:rsidR="00AB1C9C" w:rsidRPr="006A712E" w:rsidRDefault="00AB1C9C" w:rsidP="00AB1C9C">
      <w:pPr>
        <w:rPr>
          <w:rFonts w:ascii="Times New Roman" w:hAnsi="Times New Roman" w:cs="Times New Roman"/>
          <w:sz w:val="28"/>
          <w:szCs w:val="28"/>
          <w:lang w:val="uk-UA"/>
        </w:rPr>
      </w:pPr>
      <w:r w:rsidRPr="006F35B6">
        <w:rPr>
          <w:rFonts w:ascii="Times New Roman" w:hAnsi="Times New Roman" w:cs="Times New Roman"/>
          <w:sz w:val="28"/>
          <w:szCs w:val="28"/>
          <w:lang w:val="uk-UA"/>
        </w:rPr>
        <w:t>Инв. №</w:t>
      </w:r>
      <w:r w:rsidRPr="006A712E">
        <w:rPr>
          <w:rFonts w:ascii="Times New Roman" w:hAnsi="Times New Roman" w:cs="Times New Roman"/>
          <w:sz w:val="28"/>
          <w:szCs w:val="28"/>
          <w:lang w:val="uk-UA"/>
        </w:rPr>
        <w:t xml:space="preserve"> </w:t>
      </w:r>
    </w:p>
    <w:p w14:paraId="02359D1D" w14:textId="77777777" w:rsidR="00AB1C9C" w:rsidRPr="0010029F" w:rsidRDefault="00AB1C9C" w:rsidP="00AB1C9C">
      <w:pPr>
        <w:rPr>
          <w:rFonts w:ascii="Times New Roman" w:hAnsi="Times New Roman" w:cs="Times New Roman"/>
          <w:sz w:val="24"/>
          <w:szCs w:val="28"/>
          <w:lang w:val="uk-UA"/>
        </w:rPr>
      </w:pPr>
    </w:p>
    <w:p w14:paraId="5DD91143" w14:textId="77777777"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М</w:t>
      </w:r>
      <w:r>
        <w:rPr>
          <w:rFonts w:ascii="Times New Roman" w:hAnsi="Times New Roman" w:cs="Times New Roman"/>
          <w:sz w:val="28"/>
          <w:szCs w:val="28"/>
          <w:lang w:val="uk-UA"/>
        </w:rPr>
        <w:t>ИНИСТЕРСТВО</w:t>
      </w:r>
      <w:r w:rsidRPr="00AB1C9C">
        <w:rPr>
          <w:rFonts w:ascii="Times New Roman" w:hAnsi="Times New Roman" w:cs="Times New Roman"/>
          <w:sz w:val="28"/>
          <w:szCs w:val="28"/>
          <w:lang w:val="ru-RU"/>
        </w:rPr>
        <w:t xml:space="preserve"> </w:t>
      </w:r>
      <w:r>
        <w:rPr>
          <w:rFonts w:ascii="Times New Roman" w:hAnsi="Times New Roman" w:cs="Times New Roman"/>
          <w:sz w:val="28"/>
          <w:szCs w:val="28"/>
          <w:lang w:val="uk-UA"/>
        </w:rPr>
        <w:t>ОБРАЗОВАНИЯ И НАУКИ УКРАИНЫ</w:t>
      </w:r>
    </w:p>
    <w:p w14:paraId="6B782C3A" w14:textId="351E0655"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 xml:space="preserve">СУМСКИЙ </w:t>
      </w:r>
      <w:r>
        <w:rPr>
          <w:rFonts w:ascii="Times New Roman" w:hAnsi="Times New Roman" w:cs="Times New Roman"/>
          <w:sz w:val="28"/>
          <w:szCs w:val="28"/>
          <w:lang w:val="uk-UA"/>
        </w:rPr>
        <w:t>ГОСУДАРСТВЕННЫЙ УНИВЕРСИТЕТ</w:t>
      </w:r>
    </w:p>
    <w:p w14:paraId="7C45ABB2" w14:textId="77777777"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(Сум</w:t>
      </w:r>
      <w:r>
        <w:rPr>
          <w:rFonts w:ascii="Times New Roman" w:hAnsi="Times New Roman" w:cs="Times New Roman"/>
          <w:sz w:val="28"/>
          <w:szCs w:val="28"/>
          <w:lang w:val="uk-UA"/>
        </w:rPr>
        <w:t>Г</w:t>
      </w:r>
      <w:r w:rsidRPr="006A712E">
        <w:rPr>
          <w:rFonts w:ascii="Times New Roman" w:hAnsi="Times New Roman" w:cs="Times New Roman"/>
          <w:sz w:val="28"/>
          <w:szCs w:val="28"/>
          <w:lang w:val="uk-UA"/>
        </w:rPr>
        <w:t>У)</w:t>
      </w:r>
    </w:p>
    <w:p w14:paraId="17D8CAF8" w14:textId="77777777"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 xml:space="preserve">40007, </w:t>
      </w:r>
      <w:r>
        <w:rPr>
          <w:rFonts w:ascii="Times New Roman" w:hAnsi="Times New Roman" w:cs="Times New Roman"/>
          <w:sz w:val="28"/>
          <w:szCs w:val="28"/>
          <w:lang w:val="uk-UA"/>
        </w:rPr>
        <w:t>г</w:t>
      </w:r>
      <w:r w:rsidRPr="006A712E">
        <w:rPr>
          <w:rFonts w:ascii="Times New Roman" w:hAnsi="Times New Roman" w:cs="Times New Roman"/>
          <w:sz w:val="28"/>
          <w:szCs w:val="28"/>
          <w:lang w:val="uk-UA"/>
        </w:rPr>
        <w:t>. Сум</w:t>
      </w:r>
      <w:r>
        <w:rPr>
          <w:rFonts w:ascii="Times New Roman" w:hAnsi="Times New Roman" w:cs="Times New Roman"/>
          <w:sz w:val="28"/>
          <w:szCs w:val="28"/>
          <w:lang w:val="uk-UA"/>
        </w:rPr>
        <w:t>ы</w:t>
      </w:r>
      <w:r w:rsidRPr="006A712E">
        <w:rPr>
          <w:rFonts w:ascii="Times New Roman" w:hAnsi="Times New Roman" w:cs="Times New Roman"/>
          <w:sz w:val="28"/>
          <w:szCs w:val="28"/>
          <w:lang w:val="uk-UA"/>
        </w:rPr>
        <w:t>, ул. Римского-Корсакова, 2</w:t>
      </w:r>
    </w:p>
    <w:p w14:paraId="72EF56F2" w14:textId="3E68C4CF"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тел. (0542) 33-35-39</w:t>
      </w:r>
      <w:r w:rsidR="00F552F5">
        <w:rPr>
          <w:rFonts w:ascii="Times New Roman" w:hAnsi="Times New Roman" w:cs="Times New Roman"/>
          <w:sz w:val="28"/>
          <w:szCs w:val="28"/>
          <w:lang w:val="uk-UA"/>
        </w:rPr>
        <w:t>,</w:t>
      </w:r>
      <w:r w:rsidRPr="006A712E">
        <w:rPr>
          <w:rFonts w:ascii="Times New Roman" w:hAnsi="Times New Roman" w:cs="Times New Roman"/>
          <w:sz w:val="28"/>
          <w:szCs w:val="28"/>
          <w:lang w:val="uk-UA"/>
        </w:rPr>
        <w:t xml:space="preserve"> факс. (0542) 33-40-58</w:t>
      </w:r>
    </w:p>
    <w:p w14:paraId="62E76D5C" w14:textId="77777777" w:rsidR="00AB1C9C" w:rsidRPr="00AB1C9C" w:rsidRDefault="00134F47" w:rsidP="00AB1C9C">
      <w:pPr>
        <w:widowControl w:val="0"/>
        <w:jc w:val="center"/>
        <w:rPr>
          <w:rFonts w:ascii="Times New Roman" w:hAnsi="Times New Roman"/>
          <w:sz w:val="28"/>
          <w:szCs w:val="28"/>
          <w:lang w:val="ru-RU"/>
        </w:rPr>
      </w:pPr>
      <w:hyperlink r:id="rId9" w:history="1">
        <w:r w:rsidR="00AB1C9C" w:rsidRPr="00F66021">
          <w:rPr>
            <w:rStyle w:val="a9"/>
            <w:rFonts w:ascii="Times New Roman" w:hAnsi="Times New Roman"/>
            <w:color w:val="auto"/>
            <w:sz w:val="28"/>
            <w:szCs w:val="28"/>
            <w:u w:val="none"/>
          </w:rPr>
          <w:t>info</w:t>
        </w:r>
        <w:r w:rsidR="00AB1C9C" w:rsidRPr="00AB1C9C">
          <w:rPr>
            <w:rStyle w:val="a9"/>
            <w:rFonts w:ascii="Times New Roman" w:hAnsi="Times New Roman"/>
            <w:color w:val="auto"/>
            <w:sz w:val="28"/>
            <w:szCs w:val="28"/>
            <w:u w:val="none"/>
            <w:lang w:val="ru-RU"/>
          </w:rPr>
          <w:t>@</w:t>
        </w:r>
        <w:r w:rsidR="00AB1C9C" w:rsidRPr="00F66021">
          <w:rPr>
            <w:rStyle w:val="a9"/>
            <w:rFonts w:ascii="Times New Roman" w:hAnsi="Times New Roman"/>
            <w:color w:val="auto"/>
            <w:sz w:val="28"/>
            <w:szCs w:val="28"/>
            <w:u w:val="none"/>
          </w:rPr>
          <w:t>sci</w:t>
        </w:r>
        <w:r w:rsidR="00AB1C9C" w:rsidRPr="00AB1C9C">
          <w:rPr>
            <w:rStyle w:val="a9"/>
            <w:rFonts w:ascii="Times New Roman" w:hAnsi="Times New Roman"/>
            <w:color w:val="auto"/>
            <w:sz w:val="28"/>
            <w:szCs w:val="28"/>
            <w:u w:val="none"/>
            <w:lang w:val="ru-RU"/>
          </w:rPr>
          <w:t>.</w:t>
        </w:r>
        <w:r w:rsidR="00AB1C9C" w:rsidRPr="00F66021">
          <w:rPr>
            <w:rStyle w:val="a9"/>
            <w:rFonts w:ascii="Times New Roman" w:hAnsi="Times New Roman"/>
            <w:color w:val="auto"/>
            <w:sz w:val="28"/>
            <w:szCs w:val="28"/>
            <w:u w:val="none"/>
          </w:rPr>
          <w:t>sumdu</w:t>
        </w:r>
        <w:r w:rsidR="00AB1C9C" w:rsidRPr="00AB1C9C">
          <w:rPr>
            <w:rStyle w:val="a9"/>
            <w:rFonts w:ascii="Times New Roman" w:hAnsi="Times New Roman"/>
            <w:color w:val="auto"/>
            <w:sz w:val="28"/>
            <w:szCs w:val="28"/>
            <w:u w:val="none"/>
            <w:lang w:val="ru-RU"/>
          </w:rPr>
          <w:t>.</w:t>
        </w:r>
        <w:r w:rsidR="00AB1C9C" w:rsidRPr="00F66021">
          <w:rPr>
            <w:rStyle w:val="a9"/>
            <w:rFonts w:ascii="Times New Roman" w:hAnsi="Times New Roman"/>
            <w:color w:val="auto"/>
            <w:sz w:val="28"/>
            <w:szCs w:val="28"/>
            <w:u w:val="none"/>
          </w:rPr>
          <w:t>edu</w:t>
        </w:r>
        <w:r w:rsidR="00AB1C9C" w:rsidRPr="00AB1C9C">
          <w:rPr>
            <w:rStyle w:val="a9"/>
            <w:rFonts w:ascii="Times New Roman" w:hAnsi="Times New Roman"/>
            <w:color w:val="auto"/>
            <w:sz w:val="28"/>
            <w:szCs w:val="28"/>
            <w:u w:val="none"/>
            <w:lang w:val="ru-RU"/>
          </w:rPr>
          <w:t>.</w:t>
        </w:r>
        <w:r w:rsidR="00AB1C9C" w:rsidRPr="00F66021">
          <w:rPr>
            <w:rStyle w:val="a9"/>
            <w:rFonts w:ascii="Times New Roman" w:hAnsi="Times New Roman"/>
            <w:color w:val="auto"/>
            <w:sz w:val="28"/>
            <w:szCs w:val="28"/>
            <w:u w:val="none"/>
          </w:rPr>
          <w:t>ua</w:t>
        </w:r>
      </w:hyperlink>
    </w:p>
    <w:p w14:paraId="635B4E8B" w14:textId="77777777" w:rsidR="00AB1C9C" w:rsidRPr="007609C6" w:rsidRDefault="00AB1C9C" w:rsidP="00AB1C9C">
      <w:pPr>
        <w:rPr>
          <w:rFonts w:ascii="Times New Roman" w:hAnsi="Times New Roman" w:cs="Times New Roman"/>
          <w:sz w:val="20"/>
          <w:szCs w:val="24"/>
          <w:lang w:val="ru-RU"/>
        </w:rPr>
      </w:pPr>
    </w:p>
    <w:p w14:paraId="40E10875" w14:textId="77777777" w:rsidR="00AB1C9C" w:rsidRPr="007609C6" w:rsidRDefault="00AB1C9C" w:rsidP="00AB1C9C">
      <w:pPr>
        <w:rPr>
          <w:rFonts w:ascii="Times New Roman" w:hAnsi="Times New Roman" w:cs="Times New Roman"/>
          <w:sz w:val="20"/>
          <w:szCs w:val="24"/>
          <w:lang w:val="ru-RU"/>
        </w:rPr>
      </w:pPr>
    </w:p>
    <w:p w14:paraId="140E41CE" w14:textId="77777777" w:rsidR="00AB1C9C" w:rsidRPr="006A712E" w:rsidRDefault="00AB1C9C" w:rsidP="00AB1C9C">
      <w:pPr>
        <w:ind w:firstLine="4678"/>
        <w:jc w:val="center"/>
        <w:rPr>
          <w:rFonts w:ascii="Times New Roman" w:hAnsi="Times New Roman" w:cs="Times New Roman"/>
          <w:sz w:val="28"/>
          <w:szCs w:val="28"/>
          <w:lang w:val="uk-UA"/>
        </w:rPr>
      </w:pPr>
      <w:r>
        <w:rPr>
          <w:rFonts w:ascii="Times New Roman" w:hAnsi="Times New Roman" w:cs="Times New Roman"/>
          <w:sz w:val="28"/>
          <w:szCs w:val="28"/>
          <w:lang w:val="uk-UA"/>
        </w:rPr>
        <w:t>УТВЕРЖДАЮ</w:t>
      </w:r>
    </w:p>
    <w:p w14:paraId="01FF3263" w14:textId="77777777" w:rsidR="00AB1C9C" w:rsidRPr="006A712E" w:rsidRDefault="00AB1C9C" w:rsidP="00833F27">
      <w:pPr>
        <w:ind w:firstLine="6521"/>
        <w:rPr>
          <w:rFonts w:ascii="Times New Roman" w:hAnsi="Times New Roman" w:cs="Times New Roman"/>
          <w:sz w:val="28"/>
          <w:szCs w:val="28"/>
          <w:lang w:val="uk-UA"/>
        </w:rPr>
      </w:pPr>
      <w:r w:rsidRPr="006A712E">
        <w:rPr>
          <w:rFonts w:ascii="Times New Roman" w:hAnsi="Times New Roman" w:cs="Times New Roman"/>
          <w:sz w:val="28"/>
          <w:szCs w:val="28"/>
          <w:lang w:val="uk-UA"/>
        </w:rPr>
        <w:t xml:space="preserve">Проректор </w:t>
      </w:r>
      <w:r>
        <w:rPr>
          <w:rFonts w:ascii="Times New Roman" w:hAnsi="Times New Roman" w:cs="Times New Roman"/>
          <w:sz w:val="28"/>
          <w:szCs w:val="28"/>
          <w:lang w:val="uk-UA"/>
        </w:rPr>
        <w:t>по</w:t>
      </w:r>
      <w:r w:rsidRPr="006A712E">
        <w:rPr>
          <w:rFonts w:ascii="Times New Roman" w:hAnsi="Times New Roman" w:cs="Times New Roman"/>
          <w:sz w:val="28"/>
          <w:szCs w:val="28"/>
          <w:lang w:val="uk-UA"/>
        </w:rPr>
        <w:t xml:space="preserve"> нау</w:t>
      </w:r>
      <w:r>
        <w:rPr>
          <w:rFonts w:ascii="Times New Roman" w:hAnsi="Times New Roman" w:cs="Times New Roman"/>
          <w:sz w:val="28"/>
          <w:szCs w:val="28"/>
          <w:lang w:val="uk-UA"/>
        </w:rPr>
        <w:t>чной работе</w:t>
      </w:r>
    </w:p>
    <w:p w14:paraId="363CBC6F" w14:textId="63143844" w:rsidR="00AB1C9C" w:rsidRPr="006A712E" w:rsidRDefault="00AB1C9C" w:rsidP="00C42702">
      <w:pPr>
        <w:ind w:firstLine="6521"/>
        <w:rPr>
          <w:rFonts w:ascii="Times New Roman" w:hAnsi="Times New Roman" w:cs="Times New Roman"/>
          <w:sz w:val="28"/>
          <w:szCs w:val="28"/>
          <w:lang w:val="uk-UA"/>
        </w:rPr>
      </w:pPr>
      <w:r w:rsidRPr="006A712E">
        <w:rPr>
          <w:rFonts w:ascii="Times New Roman" w:hAnsi="Times New Roman" w:cs="Times New Roman"/>
          <w:sz w:val="28"/>
          <w:szCs w:val="28"/>
          <w:lang w:val="uk-UA"/>
        </w:rPr>
        <w:t>д. ф.-м. н</w:t>
      </w:r>
      <w:r w:rsidR="00C42702">
        <w:rPr>
          <w:rFonts w:ascii="Times New Roman" w:hAnsi="Times New Roman" w:cs="Times New Roman"/>
          <w:sz w:val="28"/>
          <w:szCs w:val="28"/>
          <w:lang w:val="uk-UA"/>
        </w:rPr>
        <w:t>.</w:t>
      </w:r>
      <w:r w:rsidRPr="006A712E">
        <w:rPr>
          <w:rFonts w:ascii="Times New Roman" w:hAnsi="Times New Roman" w:cs="Times New Roman"/>
          <w:sz w:val="28"/>
          <w:szCs w:val="28"/>
          <w:lang w:val="uk-UA"/>
        </w:rPr>
        <w:t>, проф</w:t>
      </w:r>
      <w:r w:rsidR="0087520D">
        <w:rPr>
          <w:rFonts w:ascii="Times New Roman" w:hAnsi="Times New Roman" w:cs="Times New Roman"/>
          <w:sz w:val="28"/>
          <w:szCs w:val="28"/>
          <w:lang w:val="uk-UA"/>
        </w:rPr>
        <w:t>ессор</w:t>
      </w:r>
      <w:r w:rsidRPr="006A712E">
        <w:rPr>
          <w:rFonts w:ascii="Times New Roman" w:hAnsi="Times New Roman" w:cs="Times New Roman"/>
          <w:sz w:val="28"/>
          <w:szCs w:val="28"/>
          <w:lang w:val="uk-UA"/>
        </w:rPr>
        <w:t xml:space="preserve"> </w:t>
      </w:r>
    </w:p>
    <w:p w14:paraId="5315B834" w14:textId="77777777" w:rsidR="00AB1C9C" w:rsidRPr="006A712E" w:rsidRDefault="00AB1C9C" w:rsidP="00AB1C9C">
      <w:pPr>
        <w:ind w:firstLine="5387"/>
        <w:jc w:val="right"/>
        <w:rPr>
          <w:rFonts w:ascii="Times New Roman" w:hAnsi="Times New Roman" w:cs="Times New Roman"/>
          <w:sz w:val="28"/>
          <w:szCs w:val="28"/>
          <w:lang w:val="uk-UA"/>
        </w:rPr>
      </w:pPr>
    </w:p>
    <w:p w14:paraId="0348977C" w14:textId="29044ADD" w:rsidR="00AB1C9C" w:rsidRDefault="009B53AA" w:rsidP="009B53AA">
      <w:pPr>
        <w:ind w:firstLine="6237"/>
        <w:jc w:val="center"/>
        <w:rPr>
          <w:rFonts w:ascii="Times New Roman" w:hAnsi="Times New Roman" w:cs="Times New Roman"/>
          <w:sz w:val="28"/>
          <w:szCs w:val="28"/>
          <w:lang w:val="uk-UA"/>
        </w:rPr>
      </w:pPr>
      <w:r>
        <w:rPr>
          <w:rFonts w:ascii="Times New Roman" w:hAnsi="Times New Roman" w:cs="Times New Roman"/>
          <w:sz w:val="28"/>
          <w:szCs w:val="28"/>
          <w:lang w:val="uk-UA"/>
        </w:rPr>
        <w:t>____</w:t>
      </w:r>
      <w:r w:rsidR="00AB1C9C" w:rsidRPr="006A712E">
        <w:rPr>
          <w:rFonts w:ascii="Times New Roman" w:hAnsi="Times New Roman" w:cs="Times New Roman"/>
          <w:sz w:val="28"/>
          <w:szCs w:val="28"/>
          <w:lang w:val="uk-UA"/>
        </w:rPr>
        <w:t>________</w:t>
      </w:r>
      <w:r w:rsidR="00AB1C9C">
        <w:rPr>
          <w:rFonts w:ascii="Times New Roman" w:hAnsi="Times New Roman" w:cs="Times New Roman"/>
          <w:sz w:val="28"/>
          <w:szCs w:val="28"/>
          <w:lang w:val="uk-UA"/>
        </w:rPr>
        <w:t xml:space="preserve">А.Н. </w:t>
      </w:r>
      <w:r w:rsidR="00AB1C9C" w:rsidRPr="006A712E">
        <w:rPr>
          <w:rFonts w:ascii="Times New Roman" w:hAnsi="Times New Roman" w:cs="Times New Roman"/>
          <w:sz w:val="28"/>
          <w:szCs w:val="28"/>
          <w:lang w:val="uk-UA"/>
        </w:rPr>
        <w:t>Ч</w:t>
      </w:r>
      <w:r w:rsidR="00AB1C9C">
        <w:rPr>
          <w:rFonts w:ascii="Times New Roman" w:hAnsi="Times New Roman" w:cs="Times New Roman"/>
          <w:sz w:val="28"/>
          <w:szCs w:val="28"/>
          <w:lang w:val="uk-UA"/>
        </w:rPr>
        <w:t>ерноус</w:t>
      </w:r>
    </w:p>
    <w:p w14:paraId="12E81570" w14:textId="77777777" w:rsidR="00AB1C9C" w:rsidRPr="007609C6" w:rsidRDefault="00AB1C9C" w:rsidP="00AB1C9C">
      <w:pPr>
        <w:ind w:firstLine="5387"/>
        <w:rPr>
          <w:rFonts w:ascii="Times New Roman" w:hAnsi="Times New Roman" w:cs="Times New Roman"/>
          <w:szCs w:val="28"/>
          <w:lang w:val="ru-RU"/>
        </w:rPr>
      </w:pPr>
    </w:p>
    <w:p w14:paraId="6C8B35AA" w14:textId="77777777" w:rsidR="00AB1C9C" w:rsidRPr="007609C6" w:rsidRDefault="00AB1C9C" w:rsidP="00AB1C9C">
      <w:pPr>
        <w:rPr>
          <w:rFonts w:ascii="Times New Roman" w:hAnsi="Times New Roman" w:cs="Times New Roman"/>
          <w:szCs w:val="28"/>
          <w:lang w:val="uk-UA"/>
        </w:rPr>
      </w:pPr>
    </w:p>
    <w:p w14:paraId="3396B2A5" w14:textId="77777777" w:rsidR="00AB1C9C" w:rsidRPr="006A712E" w:rsidRDefault="00AB1C9C" w:rsidP="00AB1C9C">
      <w:pPr>
        <w:jc w:val="center"/>
        <w:rPr>
          <w:rFonts w:ascii="Times New Roman" w:hAnsi="Times New Roman" w:cs="Times New Roman"/>
          <w:sz w:val="28"/>
          <w:szCs w:val="28"/>
          <w:lang w:val="uk-UA"/>
        </w:rPr>
      </w:pPr>
      <w:r>
        <w:rPr>
          <w:rFonts w:ascii="Times New Roman" w:hAnsi="Times New Roman" w:cs="Times New Roman"/>
          <w:sz w:val="28"/>
          <w:szCs w:val="28"/>
          <w:lang w:val="uk-UA"/>
        </w:rPr>
        <w:t>ОТЧЕТ</w:t>
      </w:r>
    </w:p>
    <w:p w14:paraId="37502F65" w14:textId="77777777" w:rsidR="00AB1C9C" w:rsidRPr="00362C6C" w:rsidRDefault="00AB1C9C" w:rsidP="00AB1C9C">
      <w:pPr>
        <w:jc w:val="center"/>
        <w:rPr>
          <w:b/>
          <w:szCs w:val="28"/>
          <w:lang w:val="uk-UA"/>
        </w:rPr>
      </w:pPr>
      <w:r w:rsidRPr="004E3E4A">
        <w:rPr>
          <w:rFonts w:ascii="Times New Roman" w:hAnsi="Times New Roman" w:cs="Times New Roman"/>
          <w:sz w:val="28"/>
          <w:szCs w:val="28"/>
          <w:lang w:val="uk-UA"/>
        </w:rPr>
        <w:t>О НАУЧНО-ИССЛЕДОВАТЕЛЬСКОЙ РАБОТЕ</w:t>
      </w:r>
    </w:p>
    <w:p w14:paraId="1A370C29" w14:textId="77777777" w:rsidR="00AB1C9C" w:rsidRPr="006A712E" w:rsidRDefault="00AB1C9C" w:rsidP="00AB1C9C">
      <w:pPr>
        <w:jc w:val="center"/>
        <w:rPr>
          <w:rFonts w:ascii="Times New Roman" w:hAnsi="Times New Roman" w:cs="Times New Roman"/>
          <w:caps/>
          <w:sz w:val="28"/>
          <w:szCs w:val="28"/>
          <w:lang w:val="uk-UA"/>
        </w:rPr>
      </w:pPr>
      <w:r w:rsidRPr="006A712E">
        <w:rPr>
          <w:rFonts w:ascii="Times New Roman" w:hAnsi="Times New Roman" w:cs="Times New Roman"/>
          <w:caps/>
          <w:sz w:val="28"/>
          <w:szCs w:val="28"/>
          <w:lang w:val="uk-UA"/>
        </w:rPr>
        <w:t>«</w:t>
      </w:r>
      <w:r w:rsidRPr="004E3E4A">
        <w:rPr>
          <w:rFonts w:ascii="Times New Roman" w:hAnsi="Times New Roman" w:cs="Times New Roman"/>
          <w:sz w:val="28"/>
          <w:szCs w:val="28"/>
          <w:lang w:val="uk-UA"/>
        </w:rPr>
        <w:t>Повышение виброустойчивости процессов фрезерования и точения</w:t>
      </w:r>
      <w:r w:rsidRPr="004E3E4A">
        <w:rPr>
          <w:rFonts w:ascii="Times New Roman" w:hAnsi="Times New Roman" w:cs="Times New Roman"/>
          <w:sz w:val="28"/>
          <w:szCs w:val="28"/>
          <w:lang w:val="uk-UA"/>
        </w:rPr>
        <w:br/>
        <w:t>сложнопрофильных деталей из труднообрабатываемых материалов</w:t>
      </w:r>
      <w:r w:rsidRPr="004E3E4A">
        <w:rPr>
          <w:rFonts w:ascii="Times New Roman" w:hAnsi="Times New Roman" w:cs="Times New Roman"/>
          <w:sz w:val="28"/>
          <w:szCs w:val="28"/>
          <w:lang w:val="uk-UA"/>
        </w:rPr>
        <w:br/>
        <w:t>на основе управления и оптимизации геометрии режущей части инструментов</w:t>
      </w:r>
      <w:r w:rsidRPr="006A712E">
        <w:rPr>
          <w:rFonts w:ascii="Times New Roman" w:hAnsi="Times New Roman" w:cs="Times New Roman"/>
          <w:caps/>
          <w:sz w:val="28"/>
          <w:szCs w:val="28"/>
          <w:lang w:val="uk-UA"/>
        </w:rPr>
        <w:t>»,</w:t>
      </w:r>
    </w:p>
    <w:p w14:paraId="4CDA4BE6" w14:textId="77777777" w:rsidR="00AB1C9C" w:rsidRPr="0010029F" w:rsidRDefault="00AB1C9C" w:rsidP="00AB1C9C">
      <w:pPr>
        <w:jc w:val="center"/>
        <w:rPr>
          <w:rFonts w:ascii="Times New Roman" w:hAnsi="Times New Roman" w:cs="Times New Roman"/>
          <w:sz w:val="24"/>
          <w:szCs w:val="28"/>
          <w:lang w:val="uk-UA"/>
        </w:rPr>
      </w:pPr>
    </w:p>
    <w:p w14:paraId="6D9E8993" w14:textId="77777777" w:rsidR="00AB1C9C"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w:t>
      </w:r>
      <w:r>
        <w:rPr>
          <w:rFonts w:ascii="Times New Roman" w:hAnsi="Times New Roman" w:cs="Times New Roman"/>
          <w:caps/>
          <w:sz w:val="28"/>
          <w:szCs w:val="28"/>
          <w:lang w:val="uk-UA"/>
        </w:rPr>
        <w:t>ПРОВЕДЕНИЕ</w:t>
      </w:r>
      <w:r w:rsidRPr="00410309">
        <w:rPr>
          <w:rFonts w:ascii="Times New Roman" w:hAnsi="Times New Roman" w:cs="Times New Roman"/>
          <w:caps/>
          <w:sz w:val="28"/>
          <w:szCs w:val="28"/>
          <w:lang w:val="uk-UA"/>
        </w:rPr>
        <w:t xml:space="preserve"> </w:t>
      </w:r>
      <w:r>
        <w:rPr>
          <w:rFonts w:ascii="Times New Roman" w:hAnsi="Times New Roman" w:cs="Times New Roman"/>
          <w:caps/>
          <w:sz w:val="28"/>
          <w:szCs w:val="28"/>
          <w:lang w:val="uk-UA"/>
        </w:rPr>
        <w:t>ИССЛЕДОВАНИЙ</w:t>
      </w:r>
      <w:r w:rsidRPr="00410309">
        <w:rPr>
          <w:rFonts w:ascii="Times New Roman" w:hAnsi="Times New Roman" w:cs="Times New Roman"/>
          <w:caps/>
          <w:sz w:val="28"/>
          <w:szCs w:val="28"/>
          <w:lang w:val="uk-UA"/>
        </w:rPr>
        <w:t xml:space="preserve"> </w:t>
      </w:r>
      <w:r>
        <w:rPr>
          <w:rFonts w:ascii="Times New Roman" w:hAnsi="Times New Roman" w:cs="Times New Roman"/>
          <w:caps/>
          <w:sz w:val="28"/>
          <w:szCs w:val="28"/>
          <w:lang w:val="uk-UA"/>
        </w:rPr>
        <w:t>И</w:t>
      </w:r>
      <w:r w:rsidRPr="00410309">
        <w:rPr>
          <w:rFonts w:ascii="Times New Roman" w:hAnsi="Times New Roman" w:cs="Times New Roman"/>
          <w:caps/>
          <w:sz w:val="28"/>
          <w:szCs w:val="28"/>
          <w:lang w:val="uk-UA"/>
        </w:rPr>
        <w:t xml:space="preserve"> </w:t>
      </w:r>
      <w:r>
        <w:rPr>
          <w:rFonts w:ascii="Times New Roman" w:hAnsi="Times New Roman" w:cs="Times New Roman"/>
          <w:caps/>
          <w:sz w:val="28"/>
          <w:szCs w:val="28"/>
          <w:lang w:val="uk-UA"/>
        </w:rPr>
        <w:t>РАЗРАБОТКА РЕКОМЕНДАЦИЙ ПО ПОВЫШЕНИЮ рЕСУРСА ИНСТРУМЕНТОВ. ПРОВЕРКА ПРЕДЛОЖЕННЫХ РЕКОМЕНДАЦИЙ В ПРОИЗВОДСТВЕННЫХ УСЛОВИЯХ</w:t>
      </w:r>
      <w:r w:rsidRPr="006A712E">
        <w:rPr>
          <w:rFonts w:ascii="Times New Roman" w:hAnsi="Times New Roman" w:cs="Times New Roman"/>
          <w:sz w:val="28"/>
          <w:szCs w:val="28"/>
          <w:lang w:val="uk-UA"/>
        </w:rPr>
        <w:t>»</w:t>
      </w:r>
    </w:p>
    <w:p w14:paraId="7610B021" w14:textId="77777777" w:rsidR="00AB1C9C" w:rsidRDefault="00AB1C9C" w:rsidP="00AB1C9C">
      <w:pPr>
        <w:jc w:val="center"/>
        <w:rPr>
          <w:rFonts w:ascii="Times New Roman" w:hAnsi="Times New Roman" w:cs="Times New Roman"/>
          <w:sz w:val="28"/>
          <w:szCs w:val="28"/>
          <w:lang w:val="uk-UA"/>
        </w:rPr>
      </w:pPr>
      <w:r>
        <w:rPr>
          <w:rFonts w:ascii="Times New Roman" w:hAnsi="Times New Roman" w:cs="Times New Roman"/>
          <w:sz w:val="28"/>
          <w:szCs w:val="28"/>
          <w:lang w:val="uk-UA"/>
        </w:rPr>
        <w:t>(заключительный)</w:t>
      </w:r>
    </w:p>
    <w:p w14:paraId="7941D932" w14:textId="77777777" w:rsidR="00AB1C9C" w:rsidRPr="00A823FC" w:rsidRDefault="00AB1C9C" w:rsidP="00AB1C9C">
      <w:pPr>
        <w:jc w:val="center"/>
        <w:rPr>
          <w:rFonts w:ascii="Times New Roman" w:hAnsi="Times New Roman" w:cs="Times New Roman"/>
          <w:sz w:val="20"/>
          <w:szCs w:val="28"/>
          <w:lang w:val="uk-UA"/>
        </w:rPr>
      </w:pPr>
    </w:p>
    <w:p w14:paraId="6E365310" w14:textId="77777777" w:rsidR="00AB1C9C" w:rsidRPr="006A712E" w:rsidRDefault="00AB1C9C" w:rsidP="00AB1C9C">
      <w:pPr>
        <w:rPr>
          <w:rFonts w:ascii="Times New Roman" w:hAnsi="Times New Roman" w:cs="Times New Roman"/>
          <w:sz w:val="28"/>
          <w:szCs w:val="28"/>
          <w:lang w:val="uk-UA"/>
        </w:rPr>
      </w:pPr>
      <w:r w:rsidRPr="006A712E">
        <w:rPr>
          <w:rFonts w:ascii="Times New Roman" w:hAnsi="Times New Roman" w:cs="Times New Roman"/>
          <w:sz w:val="28"/>
          <w:szCs w:val="28"/>
          <w:lang w:val="uk-UA"/>
        </w:rPr>
        <w:t>Начальник Н</w:t>
      </w:r>
      <w:r>
        <w:rPr>
          <w:rFonts w:ascii="Times New Roman" w:hAnsi="Times New Roman" w:cs="Times New Roman"/>
          <w:sz w:val="28"/>
          <w:szCs w:val="28"/>
          <w:lang w:val="uk-UA"/>
        </w:rPr>
        <w:t>И</w:t>
      </w:r>
      <w:r w:rsidRPr="006A712E">
        <w:rPr>
          <w:rFonts w:ascii="Times New Roman" w:hAnsi="Times New Roman" w:cs="Times New Roman"/>
          <w:sz w:val="28"/>
          <w:szCs w:val="28"/>
          <w:lang w:val="uk-UA"/>
        </w:rPr>
        <w:t xml:space="preserve">Ч </w:t>
      </w:r>
    </w:p>
    <w:p w14:paraId="351D8F6A" w14:textId="4D8343BD" w:rsidR="00AB1C9C" w:rsidRPr="006A712E" w:rsidRDefault="00AB1C9C" w:rsidP="00AB1C9C">
      <w:pPr>
        <w:rPr>
          <w:rFonts w:ascii="Times New Roman" w:hAnsi="Times New Roman" w:cs="Times New Roman"/>
          <w:sz w:val="28"/>
          <w:szCs w:val="28"/>
          <w:lang w:val="uk-UA"/>
        </w:rPr>
      </w:pPr>
      <w:r w:rsidRPr="006A712E">
        <w:rPr>
          <w:rFonts w:ascii="Times New Roman" w:hAnsi="Times New Roman" w:cs="Times New Roman"/>
          <w:sz w:val="28"/>
          <w:szCs w:val="28"/>
          <w:lang w:val="uk-UA"/>
        </w:rPr>
        <w:t>к. ф</w:t>
      </w:r>
      <w:r>
        <w:rPr>
          <w:rFonts w:ascii="Times New Roman" w:hAnsi="Times New Roman" w:cs="Times New Roman"/>
          <w:sz w:val="28"/>
          <w:szCs w:val="28"/>
          <w:lang w:val="uk-UA"/>
        </w:rPr>
        <w:t>.</w:t>
      </w:r>
      <w:r w:rsidRPr="006A712E">
        <w:rPr>
          <w:rFonts w:ascii="Times New Roman" w:hAnsi="Times New Roman" w:cs="Times New Roman"/>
          <w:sz w:val="28"/>
          <w:szCs w:val="28"/>
          <w:lang w:val="uk-UA"/>
        </w:rPr>
        <w:t>-м. н</w:t>
      </w:r>
      <w:r w:rsidR="00C42702">
        <w:rPr>
          <w:rFonts w:ascii="Times New Roman" w:hAnsi="Times New Roman" w:cs="Times New Roman"/>
          <w:sz w:val="28"/>
          <w:szCs w:val="28"/>
          <w:lang w:val="uk-UA"/>
        </w:rPr>
        <w:t>.</w:t>
      </w:r>
      <w:r>
        <w:rPr>
          <w:rFonts w:ascii="Times New Roman" w:hAnsi="Times New Roman" w:cs="Times New Roman"/>
          <w:sz w:val="28"/>
          <w:szCs w:val="28"/>
          <w:lang w:val="uk-UA"/>
        </w:rPr>
        <w:t>, с.н.с.</w:t>
      </w:r>
      <w:r w:rsidRPr="006A712E">
        <w:rPr>
          <w:rFonts w:ascii="Times New Roman" w:hAnsi="Times New Roman" w:cs="Times New Roman"/>
          <w:sz w:val="28"/>
          <w:szCs w:val="28"/>
          <w:lang w:val="uk-UA"/>
        </w:rPr>
        <w:t xml:space="preserve"> </w:t>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AB1C9C">
        <w:rPr>
          <w:rFonts w:ascii="Times New Roman" w:hAnsi="Times New Roman" w:cs="Times New Roman"/>
          <w:sz w:val="28"/>
          <w:szCs w:val="28"/>
          <w:lang w:val="ru-RU"/>
        </w:rPr>
        <w:t xml:space="preserve"> </w:t>
      </w:r>
      <w:r w:rsidR="00C42702">
        <w:rPr>
          <w:rFonts w:ascii="Times New Roman" w:hAnsi="Times New Roman" w:cs="Times New Roman"/>
          <w:sz w:val="28"/>
          <w:szCs w:val="28"/>
          <w:lang w:val="ru-RU"/>
        </w:rPr>
        <w:tab/>
      </w:r>
      <w:r w:rsidR="00C42702">
        <w:rPr>
          <w:rFonts w:ascii="Times New Roman" w:hAnsi="Times New Roman" w:cs="Times New Roman"/>
          <w:sz w:val="28"/>
          <w:szCs w:val="28"/>
          <w:lang w:val="ru-RU"/>
        </w:rPr>
        <w:tab/>
      </w:r>
      <w:r w:rsidRPr="006A712E">
        <w:rPr>
          <w:rFonts w:ascii="Times New Roman" w:hAnsi="Times New Roman" w:cs="Times New Roman"/>
          <w:sz w:val="28"/>
          <w:szCs w:val="28"/>
          <w:lang w:val="uk-UA"/>
        </w:rPr>
        <w:t>Д.</w:t>
      </w:r>
      <w:r>
        <w:rPr>
          <w:rFonts w:ascii="Times New Roman" w:hAnsi="Times New Roman" w:cs="Times New Roman"/>
          <w:sz w:val="28"/>
          <w:szCs w:val="28"/>
          <w:lang w:val="uk-UA"/>
        </w:rPr>
        <w:t>И</w:t>
      </w:r>
      <w:r w:rsidRPr="006A712E">
        <w:rPr>
          <w:rFonts w:ascii="Times New Roman" w:hAnsi="Times New Roman" w:cs="Times New Roman"/>
          <w:sz w:val="28"/>
          <w:szCs w:val="28"/>
          <w:lang w:val="uk-UA"/>
        </w:rPr>
        <w:t>. Курбатов</w:t>
      </w:r>
    </w:p>
    <w:p w14:paraId="4A13A010" w14:textId="77777777"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(п</w:t>
      </w:r>
      <w:r>
        <w:rPr>
          <w:rFonts w:ascii="Times New Roman" w:hAnsi="Times New Roman" w:cs="Times New Roman"/>
          <w:sz w:val="28"/>
          <w:szCs w:val="28"/>
          <w:lang w:val="uk-UA"/>
        </w:rPr>
        <w:t>одпись</w:t>
      </w:r>
      <w:r w:rsidRPr="006A712E">
        <w:rPr>
          <w:rFonts w:ascii="Times New Roman" w:hAnsi="Times New Roman" w:cs="Times New Roman"/>
          <w:sz w:val="28"/>
          <w:szCs w:val="28"/>
          <w:lang w:val="uk-UA"/>
        </w:rPr>
        <w:t>)</w:t>
      </w:r>
    </w:p>
    <w:p w14:paraId="6DF05562" w14:textId="77777777" w:rsidR="00AB1C9C" w:rsidRPr="00F66021" w:rsidRDefault="00AB1C9C" w:rsidP="00AB1C9C">
      <w:pPr>
        <w:rPr>
          <w:rFonts w:ascii="Times New Roman" w:hAnsi="Times New Roman" w:cs="Times New Roman"/>
          <w:sz w:val="24"/>
          <w:szCs w:val="24"/>
          <w:lang w:val="uk-UA"/>
        </w:rPr>
      </w:pPr>
    </w:p>
    <w:p w14:paraId="38088D0F" w14:textId="77777777" w:rsidR="00AB1C9C" w:rsidRPr="00AB1C9C" w:rsidRDefault="00AB1C9C" w:rsidP="00AB1C9C">
      <w:pPr>
        <w:jc w:val="center"/>
        <w:rPr>
          <w:rFonts w:ascii="Times New Roman" w:hAnsi="Times New Roman" w:cs="Times New Roman"/>
          <w:sz w:val="28"/>
          <w:szCs w:val="28"/>
          <w:lang w:val="ru-RU"/>
        </w:rPr>
      </w:pPr>
      <w:r w:rsidRPr="006A712E">
        <w:rPr>
          <w:rFonts w:ascii="Times New Roman" w:hAnsi="Times New Roman" w:cs="Times New Roman"/>
          <w:sz w:val="28"/>
          <w:szCs w:val="28"/>
          <w:lang w:val="uk-UA"/>
        </w:rPr>
        <w:t>(дата)</w:t>
      </w:r>
    </w:p>
    <w:p w14:paraId="3B18470D" w14:textId="77777777" w:rsidR="00AB1C9C" w:rsidRPr="006A712E" w:rsidRDefault="00AB1C9C" w:rsidP="00AB1C9C">
      <w:pPr>
        <w:rPr>
          <w:rFonts w:ascii="Times New Roman" w:hAnsi="Times New Roman" w:cs="Times New Roman"/>
          <w:sz w:val="28"/>
          <w:szCs w:val="28"/>
          <w:lang w:val="uk-UA"/>
        </w:rPr>
      </w:pPr>
      <w:r w:rsidRPr="006A712E">
        <w:rPr>
          <w:rFonts w:ascii="Times New Roman" w:hAnsi="Times New Roman" w:cs="Times New Roman"/>
          <w:sz w:val="28"/>
          <w:szCs w:val="28"/>
          <w:lang w:val="uk-UA"/>
        </w:rPr>
        <w:t>Нау</w:t>
      </w:r>
      <w:r>
        <w:rPr>
          <w:rFonts w:ascii="Times New Roman" w:hAnsi="Times New Roman" w:cs="Times New Roman"/>
          <w:sz w:val="28"/>
          <w:szCs w:val="28"/>
          <w:lang w:val="uk-UA"/>
        </w:rPr>
        <w:t>чный</w:t>
      </w:r>
      <w:r w:rsidRPr="00AB1C9C">
        <w:rPr>
          <w:rFonts w:ascii="Times New Roman" w:hAnsi="Times New Roman" w:cs="Times New Roman"/>
          <w:sz w:val="28"/>
          <w:szCs w:val="28"/>
          <w:lang w:val="ru-RU"/>
        </w:rPr>
        <w:t xml:space="preserve"> </w:t>
      </w:r>
      <w:r>
        <w:rPr>
          <w:rFonts w:ascii="Times New Roman" w:hAnsi="Times New Roman" w:cs="Times New Roman"/>
          <w:sz w:val="28"/>
          <w:szCs w:val="28"/>
          <w:lang w:val="uk-UA"/>
        </w:rPr>
        <w:t>руководитель</w:t>
      </w:r>
    </w:p>
    <w:p w14:paraId="2D6A85F4" w14:textId="071DC783" w:rsidR="00AB1C9C" w:rsidRPr="006A712E" w:rsidRDefault="00AB1C9C" w:rsidP="00AB1C9C">
      <w:pPr>
        <w:rPr>
          <w:rFonts w:ascii="Times New Roman" w:hAnsi="Times New Roman" w:cs="Times New Roman"/>
          <w:sz w:val="28"/>
          <w:szCs w:val="28"/>
          <w:lang w:val="uk-UA"/>
        </w:rPr>
      </w:pPr>
      <w:r w:rsidRPr="006A712E">
        <w:rPr>
          <w:rFonts w:ascii="Times New Roman" w:hAnsi="Times New Roman" w:cs="Times New Roman"/>
          <w:sz w:val="28"/>
          <w:szCs w:val="28"/>
          <w:lang w:val="uk-UA"/>
        </w:rPr>
        <w:t>д.</w:t>
      </w:r>
      <w:r w:rsidR="00C42702">
        <w:rPr>
          <w:rFonts w:ascii="Times New Roman" w:hAnsi="Times New Roman" w:cs="Times New Roman"/>
          <w:sz w:val="28"/>
          <w:szCs w:val="28"/>
          <w:lang w:val="uk-UA"/>
        </w:rPr>
        <w:t xml:space="preserve"> т.</w:t>
      </w:r>
      <w:r w:rsidRPr="006A712E">
        <w:rPr>
          <w:rFonts w:ascii="Times New Roman" w:hAnsi="Times New Roman" w:cs="Times New Roman"/>
          <w:sz w:val="28"/>
          <w:szCs w:val="28"/>
          <w:lang w:val="uk-UA"/>
        </w:rPr>
        <w:t xml:space="preserve"> н</w:t>
      </w:r>
      <w:r w:rsidR="00C42702">
        <w:rPr>
          <w:rFonts w:ascii="Times New Roman" w:hAnsi="Times New Roman" w:cs="Times New Roman"/>
          <w:sz w:val="28"/>
          <w:szCs w:val="28"/>
          <w:lang w:val="uk-UA"/>
        </w:rPr>
        <w:t>.</w:t>
      </w:r>
      <w:r w:rsidRPr="006A712E">
        <w:rPr>
          <w:rFonts w:ascii="Times New Roman" w:hAnsi="Times New Roman" w:cs="Times New Roman"/>
          <w:sz w:val="28"/>
          <w:szCs w:val="28"/>
          <w:lang w:val="uk-UA"/>
        </w:rPr>
        <w:t>, проф</w:t>
      </w:r>
      <w:r w:rsidR="00C42702">
        <w:rPr>
          <w:rFonts w:ascii="Times New Roman" w:hAnsi="Times New Roman" w:cs="Times New Roman"/>
          <w:sz w:val="28"/>
          <w:szCs w:val="28"/>
          <w:lang w:val="uk-UA"/>
        </w:rPr>
        <w:t>.</w:t>
      </w:r>
      <w:r w:rsidR="00C42702">
        <w:rPr>
          <w:rFonts w:ascii="Times New Roman" w:hAnsi="Times New Roman" w:cs="Times New Roman"/>
          <w:sz w:val="28"/>
          <w:szCs w:val="28"/>
          <w:lang w:val="uk-UA"/>
        </w:rPr>
        <w:tab/>
      </w:r>
      <w:r w:rsidR="00C42702">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6A712E">
        <w:rPr>
          <w:rFonts w:ascii="Times New Roman" w:hAnsi="Times New Roman" w:cs="Times New Roman"/>
          <w:sz w:val="28"/>
          <w:szCs w:val="28"/>
          <w:lang w:val="uk-UA"/>
        </w:rPr>
        <w:tab/>
      </w:r>
      <w:r w:rsidRPr="00AB1C9C">
        <w:rPr>
          <w:rFonts w:ascii="Times New Roman" w:hAnsi="Times New Roman" w:cs="Times New Roman"/>
          <w:sz w:val="28"/>
          <w:szCs w:val="28"/>
          <w:lang w:val="ru-RU"/>
        </w:rPr>
        <w:t xml:space="preserve"> </w:t>
      </w:r>
      <w:r w:rsidRPr="006A712E">
        <w:rPr>
          <w:rFonts w:ascii="Times New Roman" w:hAnsi="Times New Roman" w:cs="Times New Roman"/>
          <w:sz w:val="28"/>
          <w:szCs w:val="28"/>
          <w:lang w:val="uk-UA"/>
        </w:rPr>
        <w:t>В.</w:t>
      </w:r>
      <w:r>
        <w:rPr>
          <w:rFonts w:ascii="Times New Roman" w:hAnsi="Times New Roman" w:cs="Times New Roman"/>
          <w:sz w:val="28"/>
          <w:szCs w:val="28"/>
          <w:lang w:val="uk-UA"/>
        </w:rPr>
        <w:t>А</w:t>
      </w:r>
      <w:r w:rsidRPr="006A712E">
        <w:rPr>
          <w:rFonts w:ascii="Times New Roman" w:hAnsi="Times New Roman" w:cs="Times New Roman"/>
          <w:sz w:val="28"/>
          <w:szCs w:val="28"/>
          <w:lang w:val="uk-UA"/>
        </w:rPr>
        <w:t>. Залога</w:t>
      </w:r>
    </w:p>
    <w:p w14:paraId="6AA1BF60" w14:textId="77777777" w:rsidR="00AB1C9C" w:rsidRPr="006A712E"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(п</w:t>
      </w:r>
      <w:r>
        <w:rPr>
          <w:rFonts w:ascii="Times New Roman" w:hAnsi="Times New Roman" w:cs="Times New Roman"/>
          <w:sz w:val="28"/>
          <w:szCs w:val="28"/>
          <w:lang w:val="uk-UA"/>
        </w:rPr>
        <w:t>одпись</w:t>
      </w:r>
      <w:r w:rsidRPr="006A712E">
        <w:rPr>
          <w:rFonts w:ascii="Times New Roman" w:hAnsi="Times New Roman" w:cs="Times New Roman"/>
          <w:sz w:val="28"/>
          <w:szCs w:val="28"/>
          <w:lang w:val="uk-UA"/>
        </w:rPr>
        <w:t>)</w:t>
      </w:r>
    </w:p>
    <w:p w14:paraId="5A37A8A1" w14:textId="77777777" w:rsidR="00AB1C9C" w:rsidRPr="007609C6" w:rsidRDefault="00AB1C9C" w:rsidP="00AB1C9C">
      <w:pPr>
        <w:rPr>
          <w:rFonts w:ascii="Times New Roman" w:hAnsi="Times New Roman" w:cs="Times New Roman"/>
          <w:sz w:val="20"/>
          <w:szCs w:val="28"/>
          <w:lang w:val="uk-UA"/>
        </w:rPr>
      </w:pPr>
    </w:p>
    <w:p w14:paraId="244D11C4" w14:textId="77777777" w:rsidR="00AB1C9C" w:rsidRPr="00AB1C9C" w:rsidRDefault="00AB1C9C" w:rsidP="00AB1C9C">
      <w:pPr>
        <w:jc w:val="center"/>
        <w:rPr>
          <w:rFonts w:ascii="Times New Roman" w:hAnsi="Times New Roman" w:cs="Times New Roman"/>
          <w:sz w:val="28"/>
          <w:szCs w:val="28"/>
          <w:lang w:val="ru-RU"/>
        </w:rPr>
      </w:pPr>
      <w:r w:rsidRPr="006A712E">
        <w:rPr>
          <w:rFonts w:ascii="Times New Roman" w:hAnsi="Times New Roman" w:cs="Times New Roman"/>
          <w:sz w:val="28"/>
          <w:szCs w:val="28"/>
          <w:lang w:val="uk-UA"/>
        </w:rPr>
        <w:t>(дата)</w:t>
      </w:r>
    </w:p>
    <w:p w14:paraId="3BAF478C" w14:textId="77777777" w:rsidR="00AB1C9C" w:rsidRPr="00AB1C9C" w:rsidRDefault="00AB1C9C" w:rsidP="00AB1C9C">
      <w:pPr>
        <w:jc w:val="center"/>
        <w:rPr>
          <w:rFonts w:ascii="Times New Roman" w:hAnsi="Times New Roman" w:cs="Times New Roman"/>
          <w:sz w:val="24"/>
          <w:szCs w:val="28"/>
          <w:lang w:val="ru-RU"/>
        </w:rPr>
      </w:pPr>
    </w:p>
    <w:p w14:paraId="4E589A4E" w14:textId="77777777" w:rsidR="00AB1C9C" w:rsidRPr="00AB1C9C" w:rsidRDefault="00AB1C9C" w:rsidP="00AB1C9C">
      <w:pPr>
        <w:jc w:val="center"/>
        <w:rPr>
          <w:rFonts w:ascii="Times New Roman" w:hAnsi="Times New Roman" w:cs="Times New Roman"/>
          <w:sz w:val="24"/>
          <w:szCs w:val="28"/>
          <w:lang w:val="ru-RU"/>
        </w:rPr>
      </w:pPr>
    </w:p>
    <w:p w14:paraId="38247103" w14:textId="323DF48B" w:rsidR="00AB1C9C" w:rsidRDefault="00AB1C9C" w:rsidP="00AB1C9C">
      <w:pPr>
        <w:jc w:val="center"/>
        <w:rPr>
          <w:rFonts w:ascii="Times New Roman" w:hAnsi="Times New Roman" w:cs="Times New Roman"/>
          <w:sz w:val="28"/>
          <w:szCs w:val="28"/>
          <w:lang w:val="uk-UA"/>
        </w:rPr>
      </w:pPr>
      <w:r w:rsidRPr="006A712E">
        <w:rPr>
          <w:rFonts w:ascii="Times New Roman" w:hAnsi="Times New Roman" w:cs="Times New Roman"/>
          <w:sz w:val="28"/>
          <w:szCs w:val="28"/>
          <w:lang w:val="uk-UA"/>
        </w:rPr>
        <w:t>Сум</w:t>
      </w:r>
      <w:r>
        <w:rPr>
          <w:rFonts w:ascii="Times New Roman" w:hAnsi="Times New Roman" w:cs="Times New Roman"/>
          <w:sz w:val="28"/>
          <w:szCs w:val="28"/>
          <w:lang w:val="uk-UA"/>
        </w:rPr>
        <w:t>ы</w:t>
      </w:r>
      <w:r w:rsidRPr="006A712E">
        <w:rPr>
          <w:rFonts w:ascii="Times New Roman" w:hAnsi="Times New Roman" w:cs="Times New Roman"/>
          <w:sz w:val="28"/>
          <w:szCs w:val="28"/>
          <w:lang w:val="uk-UA"/>
        </w:rPr>
        <w:t xml:space="preserve"> 201</w:t>
      </w:r>
      <w:r w:rsidR="006F35B6">
        <w:rPr>
          <w:rFonts w:ascii="Times New Roman" w:hAnsi="Times New Roman" w:cs="Times New Roman"/>
          <w:sz w:val="28"/>
          <w:szCs w:val="28"/>
          <w:lang w:val="uk-UA"/>
        </w:rPr>
        <w:t>5</w:t>
      </w:r>
    </w:p>
    <w:p w14:paraId="69104F49" w14:textId="77777777" w:rsidR="00AB1C9C" w:rsidRPr="007609C6" w:rsidRDefault="00AB1C9C" w:rsidP="00AB1C9C">
      <w:pPr>
        <w:spacing w:line="360" w:lineRule="auto"/>
        <w:jc w:val="center"/>
        <w:rPr>
          <w:rFonts w:ascii="Times New Roman" w:hAnsi="Times New Roman" w:cs="Times New Roman"/>
          <w:szCs w:val="28"/>
          <w:lang w:val="uk-UA"/>
        </w:rPr>
      </w:pPr>
    </w:p>
    <w:p w14:paraId="728D9702" w14:textId="77777777" w:rsidR="006F35B6" w:rsidRPr="006F35B6" w:rsidRDefault="006F35B6" w:rsidP="006F35B6">
      <w:pPr>
        <w:ind w:firstLine="0"/>
        <w:jc w:val="right"/>
        <w:rPr>
          <w:rFonts w:ascii="Times New Roman" w:hAnsi="Times New Roman" w:cs="Times New Roman"/>
          <w:sz w:val="28"/>
          <w:szCs w:val="28"/>
          <w:lang w:val="uk-UA" w:bidi="ar-SA"/>
        </w:rPr>
      </w:pPr>
      <w:r w:rsidRPr="006F35B6">
        <w:rPr>
          <w:rFonts w:ascii="Times New Roman" w:hAnsi="Times New Roman" w:cs="Times New Roman"/>
          <w:sz w:val="28"/>
          <w:szCs w:val="28"/>
          <w:lang w:val="uk-UA" w:bidi="ar-SA"/>
        </w:rPr>
        <w:t>Рукопись закончена</w:t>
      </w:r>
      <w:r w:rsidRPr="006F35B6">
        <w:rPr>
          <w:rFonts w:ascii="Times New Roman" w:hAnsi="Times New Roman" w:cs="Times New Roman"/>
          <w:sz w:val="28"/>
          <w:szCs w:val="28"/>
          <w:lang w:val="ru-RU" w:bidi="ar-SA"/>
        </w:rPr>
        <w:t xml:space="preserve"> </w:t>
      </w:r>
      <w:r w:rsidRPr="006F35B6">
        <w:rPr>
          <w:rFonts w:ascii="Times New Roman" w:hAnsi="Times New Roman" w:cs="Times New Roman"/>
          <w:sz w:val="28"/>
          <w:szCs w:val="28"/>
          <w:lang w:val="uk-UA" w:bidi="ar-SA"/>
        </w:rPr>
        <w:t>23</w:t>
      </w:r>
      <w:r w:rsidRPr="006F35B6">
        <w:rPr>
          <w:rFonts w:ascii="Times New Roman" w:hAnsi="Times New Roman" w:cs="Times New Roman"/>
          <w:sz w:val="28"/>
          <w:szCs w:val="28"/>
          <w:lang w:val="ru-RU" w:bidi="ar-SA"/>
        </w:rPr>
        <w:t xml:space="preserve"> </w:t>
      </w:r>
      <w:r w:rsidRPr="006F35B6">
        <w:rPr>
          <w:rFonts w:ascii="Times New Roman" w:hAnsi="Times New Roman" w:cs="Times New Roman"/>
          <w:sz w:val="28"/>
          <w:szCs w:val="28"/>
          <w:lang w:val="uk-UA" w:bidi="ar-SA"/>
        </w:rPr>
        <w:t>декабря 2015 г.</w:t>
      </w:r>
    </w:p>
    <w:p w14:paraId="3CE72CA6" w14:textId="77777777" w:rsidR="006F35B6" w:rsidRPr="006F35B6" w:rsidRDefault="006F35B6" w:rsidP="006F35B6">
      <w:pPr>
        <w:ind w:firstLine="0"/>
        <w:jc w:val="right"/>
        <w:rPr>
          <w:rFonts w:ascii="Times New Roman" w:hAnsi="Times New Roman" w:cs="Times New Roman"/>
          <w:sz w:val="28"/>
          <w:szCs w:val="28"/>
          <w:lang w:val="uk-UA" w:bidi="ar-SA"/>
        </w:rPr>
      </w:pPr>
      <w:r w:rsidRPr="006F35B6">
        <w:rPr>
          <w:rFonts w:ascii="Times New Roman" w:hAnsi="Times New Roman" w:cs="Times New Roman"/>
          <w:sz w:val="28"/>
          <w:szCs w:val="28"/>
          <w:lang w:val="uk-UA" w:bidi="ar-SA"/>
        </w:rPr>
        <w:t>Результаты работы рассмотрены научным советом СумГУ,</w:t>
      </w:r>
    </w:p>
    <w:p w14:paraId="0BA8BF23" w14:textId="77777777" w:rsidR="006F35B6" w:rsidRPr="006F35B6" w:rsidRDefault="006F35B6" w:rsidP="006F35B6">
      <w:pPr>
        <w:ind w:firstLine="0"/>
        <w:jc w:val="right"/>
        <w:rPr>
          <w:rFonts w:ascii="Times New Roman" w:hAnsi="Times New Roman" w:cs="Times New Roman"/>
          <w:sz w:val="28"/>
          <w:szCs w:val="28"/>
          <w:lang w:val="uk-UA" w:bidi="ar-SA"/>
        </w:rPr>
      </w:pPr>
      <w:r w:rsidRPr="006F35B6">
        <w:rPr>
          <w:rFonts w:ascii="Times New Roman" w:hAnsi="Times New Roman" w:cs="Times New Roman"/>
          <w:sz w:val="28"/>
          <w:szCs w:val="28"/>
          <w:lang w:val="uk-UA" w:bidi="ar-SA"/>
        </w:rPr>
        <w:t>протокол № 5</w:t>
      </w:r>
      <w:r w:rsidRPr="006F35B6">
        <w:rPr>
          <w:rFonts w:ascii="Times New Roman" w:hAnsi="Times New Roman" w:cs="Times New Roman"/>
          <w:sz w:val="28"/>
          <w:szCs w:val="28"/>
          <w:lang w:val="ru-RU" w:bidi="ar-SA"/>
        </w:rPr>
        <w:t xml:space="preserve"> </w:t>
      </w:r>
      <w:r w:rsidRPr="006F35B6">
        <w:rPr>
          <w:rFonts w:ascii="Times New Roman" w:hAnsi="Times New Roman" w:cs="Times New Roman"/>
          <w:sz w:val="28"/>
          <w:szCs w:val="28"/>
          <w:lang w:val="uk-UA" w:bidi="ar-SA"/>
        </w:rPr>
        <w:t xml:space="preserve">от 24 </w:t>
      </w:r>
      <w:r w:rsidRPr="006F35B6">
        <w:rPr>
          <w:rFonts w:ascii="Times New Roman" w:hAnsi="Times New Roman" w:cs="Times New Roman"/>
          <w:sz w:val="28"/>
          <w:szCs w:val="28"/>
          <w:lang w:val="ru-RU" w:bidi="ar-SA"/>
        </w:rPr>
        <w:t>декабря</w:t>
      </w:r>
      <w:r w:rsidRPr="006F35B6">
        <w:rPr>
          <w:rFonts w:ascii="Times New Roman" w:hAnsi="Times New Roman" w:cs="Times New Roman"/>
          <w:sz w:val="28"/>
          <w:szCs w:val="28"/>
          <w:lang w:val="uk-UA" w:bidi="ar-SA"/>
        </w:rPr>
        <w:t xml:space="preserve"> 2015 г.</w:t>
      </w:r>
    </w:p>
    <w:p w14:paraId="1C7BA5C3" w14:textId="77777777" w:rsidR="00C42702" w:rsidRDefault="00C42702" w:rsidP="007609C6">
      <w:pPr>
        <w:spacing w:line="360" w:lineRule="auto"/>
        <w:ind w:firstLine="0"/>
        <w:jc w:val="center"/>
        <w:rPr>
          <w:rFonts w:ascii="Times New Roman" w:hAnsi="Times New Roman" w:cs="Times New Roman"/>
          <w:b/>
          <w:sz w:val="28"/>
          <w:szCs w:val="28"/>
          <w:lang w:val="uk-UA"/>
        </w:rPr>
      </w:pPr>
    </w:p>
    <w:p w14:paraId="526505C1" w14:textId="77777777" w:rsidR="00AB1C9C" w:rsidRPr="00B63C56" w:rsidRDefault="00AB1C9C" w:rsidP="007609C6">
      <w:pPr>
        <w:spacing w:line="360" w:lineRule="auto"/>
        <w:ind w:firstLine="0"/>
        <w:jc w:val="center"/>
        <w:rPr>
          <w:rFonts w:ascii="Times New Roman" w:hAnsi="Times New Roman" w:cs="Times New Roman"/>
          <w:b/>
          <w:sz w:val="28"/>
          <w:szCs w:val="28"/>
          <w:lang w:val="uk-UA"/>
        </w:rPr>
      </w:pPr>
      <w:r w:rsidRPr="00B63C56">
        <w:rPr>
          <w:rFonts w:ascii="Times New Roman" w:hAnsi="Times New Roman" w:cs="Times New Roman"/>
          <w:b/>
          <w:sz w:val="28"/>
          <w:szCs w:val="28"/>
          <w:lang w:val="uk-UA"/>
        </w:rPr>
        <w:lastRenderedPageBreak/>
        <w:t>СПИСОК АВТОР</w:t>
      </w:r>
      <w:r>
        <w:rPr>
          <w:rFonts w:ascii="Times New Roman" w:hAnsi="Times New Roman" w:cs="Times New Roman"/>
          <w:b/>
          <w:sz w:val="28"/>
          <w:szCs w:val="28"/>
          <w:lang w:val="uk-UA"/>
        </w:rPr>
        <w:t>О</w:t>
      </w:r>
      <w:r w:rsidRPr="00B63C56">
        <w:rPr>
          <w:rFonts w:ascii="Times New Roman" w:hAnsi="Times New Roman" w:cs="Times New Roman"/>
          <w:b/>
          <w:sz w:val="28"/>
          <w:szCs w:val="28"/>
          <w:lang w:val="uk-UA"/>
        </w:rPr>
        <w:t>В</w:t>
      </w:r>
    </w:p>
    <w:p w14:paraId="089AA15F" w14:textId="77777777" w:rsidR="00AB1C9C" w:rsidRPr="006A712E" w:rsidRDefault="00AB1C9C" w:rsidP="00AB1C9C">
      <w:pPr>
        <w:spacing w:line="360" w:lineRule="auto"/>
        <w:rPr>
          <w:rFonts w:ascii="Times New Roman" w:hAnsi="Times New Roman" w:cs="Times New Roman"/>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3183"/>
        <w:gridCol w:w="3183"/>
      </w:tblGrid>
      <w:tr w:rsidR="00AB1C9C" w:rsidRPr="00D50B49" w14:paraId="6DB1D4F1" w14:textId="77777777" w:rsidTr="007609C6">
        <w:tc>
          <w:tcPr>
            <w:tcW w:w="3829" w:type="dxa"/>
          </w:tcPr>
          <w:p w14:paraId="2F2D6E56" w14:textId="77777777" w:rsidR="00AB1C9C" w:rsidRPr="00EB3A2E" w:rsidRDefault="00AB1C9C" w:rsidP="00131BCA">
            <w:pPr>
              <w:spacing w:line="360" w:lineRule="auto"/>
              <w:ind w:firstLine="0"/>
              <w:rPr>
                <w:rFonts w:ascii="Times New Roman" w:hAnsi="Times New Roman" w:cs="Times New Roman"/>
                <w:sz w:val="24"/>
                <w:szCs w:val="24"/>
                <w:lang w:val="uk-UA"/>
              </w:rPr>
            </w:pPr>
            <w:r>
              <w:rPr>
                <w:rFonts w:ascii="Times New Roman" w:hAnsi="Times New Roman" w:cs="Times New Roman"/>
                <w:sz w:val="24"/>
                <w:szCs w:val="24"/>
                <w:lang w:val="uk-UA"/>
              </w:rPr>
              <w:t>Руководитель</w:t>
            </w:r>
            <w:r w:rsidRPr="00EB3A2E">
              <w:rPr>
                <w:rFonts w:ascii="Times New Roman" w:hAnsi="Times New Roman" w:cs="Times New Roman"/>
                <w:sz w:val="24"/>
                <w:szCs w:val="24"/>
                <w:lang w:val="uk-UA"/>
              </w:rPr>
              <w:t xml:space="preserve"> Н</w:t>
            </w:r>
            <w:r>
              <w:rPr>
                <w:rFonts w:ascii="Times New Roman" w:hAnsi="Times New Roman" w:cs="Times New Roman"/>
                <w:sz w:val="24"/>
                <w:szCs w:val="24"/>
                <w:lang w:val="uk-UA"/>
              </w:rPr>
              <w:t>И</w:t>
            </w:r>
            <w:r w:rsidRPr="00EB3A2E">
              <w:rPr>
                <w:rFonts w:ascii="Times New Roman" w:hAnsi="Times New Roman" w:cs="Times New Roman"/>
                <w:sz w:val="24"/>
                <w:szCs w:val="24"/>
                <w:lang w:val="uk-UA"/>
              </w:rPr>
              <w:t xml:space="preserve">Р, </w:t>
            </w:r>
          </w:p>
          <w:p w14:paraId="7CEEB540" w14:textId="77777777" w:rsidR="00AB1C9C" w:rsidRPr="00C542C8" w:rsidRDefault="00AB1C9C" w:rsidP="00131BCA">
            <w:pPr>
              <w:spacing w:line="360" w:lineRule="auto"/>
              <w:ind w:firstLine="0"/>
              <w:jc w:val="both"/>
              <w:rPr>
                <w:rFonts w:ascii="Times New Roman" w:hAnsi="Times New Roman" w:cs="Times New Roman"/>
                <w:sz w:val="24"/>
                <w:szCs w:val="24"/>
                <w:lang w:val="uk-UA"/>
              </w:rPr>
            </w:pPr>
            <w:r w:rsidRPr="00C542C8">
              <w:rPr>
                <w:rFonts w:ascii="Times New Roman" w:hAnsi="Times New Roman" w:cs="Times New Roman"/>
                <w:sz w:val="24"/>
                <w:szCs w:val="24"/>
                <w:lang w:val="uk-UA"/>
              </w:rPr>
              <w:t xml:space="preserve">гл. науч. сотрудник, </w:t>
            </w:r>
          </w:p>
          <w:p w14:paraId="6CAC5A8C" w14:textId="77777777" w:rsidR="00AB1C9C" w:rsidRPr="00EB3A2E" w:rsidRDefault="00AB1C9C" w:rsidP="00131BCA">
            <w:pPr>
              <w:spacing w:line="360" w:lineRule="auto"/>
              <w:ind w:firstLine="0"/>
              <w:rPr>
                <w:rFonts w:ascii="Times New Roman" w:hAnsi="Times New Roman" w:cs="Times New Roman"/>
                <w:sz w:val="24"/>
                <w:szCs w:val="24"/>
                <w:lang w:val="uk-UA"/>
              </w:rPr>
            </w:pPr>
            <w:r w:rsidRPr="00C542C8">
              <w:rPr>
                <w:rFonts w:ascii="Times New Roman" w:hAnsi="Times New Roman" w:cs="Times New Roman"/>
                <w:sz w:val="24"/>
                <w:szCs w:val="24"/>
                <w:lang w:val="uk-UA"/>
              </w:rPr>
              <w:t>доктор техн. наук</w:t>
            </w:r>
          </w:p>
        </w:tc>
        <w:tc>
          <w:tcPr>
            <w:tcW w:w="3183" w:type="dxa"/>
          </w:tcPr>
          <w:p w14:paraId="2B1AA845" w14:textId="77777777" w:rsidR="00AB1C9C" w:rsidRPr="00EB3A2E" w:rsidRDefault="00AB1C9C" w:rsidP="007609C6">
            <w:pPr>
              <w:spacing w:line="360" w:lineRule="auto"/>
              <w:jc w:val="center"/>
              <w:rPr>
                <w:rFonts w:ascii="Times New Roman" w:hAnsi="Times New Roman" w:cs="Times New Roman"/>
                <w:sz w:val="24"/>
                <w:szCs w:val="24"/>
                <w:lang w:val="uk-UA"/>
              </w:rPr>
            </w:pPr>
            <w:r w:rsidRPr="00EB3A2E">
              <w:rPr>
                <w:rFonts w:ascii="Times New Roman" w:hAnsi="Times New Roman" w:cs="Times New Roman"/>
                <w:sz w:val="24"/>
                <w:szCs w:val="24"/>
                <w:lang w:val="uk-UA"/>
              </w:rPr>
              <w:t>________________</w:t>
            </w:r>
          </w:p>
          <w:p w14:paraId="38B618D6" w14:textId="77777777" w:rsidR="00AB1C9C" w:rsidRPr="00EB3A2E" w:rsidRDefault="00AB1C9C" w:rsidP="007609C6">
            <w:pPr>
              <w:spacing w:line="360" w:lineRule="auto"/>
              <w:jc w:val="center"/>
              <w:rPr>
                <w:rFonts w:ascii="Times New Roman" w:hAnsi="Times New Roman" w:cs="Times New Roman"/>
                <w:sz w:val="24"/>
                <w:szCs w:val="24"/>
                <w:lang w:val="uk-UA"/>
              </w:rPr>
            </w:pPr>
            <w:r w:rsidRPr="00EB3A2E">
              <w:rPr>
                <w:rFonts w:ascii="Times New Roman" w:hAnsi="Times New Roman" w:cs="Times New Roman"/>
                <w:sz w:val="24"/>
                <w:szCs w:val="24"/>
                <w:lang w:val="uk-UA"/>
              </w:rPr>
              <w:t>(подпись)</w:t>
            </w:r>
          </w:p>
          <w:p w14:paraId="3CE3A54E" w14:textId="77777777" w:rsidR="00AB1C9C" w:rsidRPr="00EB3A2E" w:rsidRDefault="00AB1C9C" w:rsidP="007609C6">
            <w:pPr>
              <w:spacing w:line="360" w:lineRule="auto"/>
              <w:jc w:val="center"/>
              <w:rPr>
                <w:rFonts w:ascii="Times New Roman" w:hAnsi="Times New Roman" w:cs="Times New Roman"/>
                <w:sz w:val="24"/>
                <w:szCs w:val="24"/>
                <w:lang w:val="uk-UA"/>
              </w:rPr>
            </w:pPr>
            <w:r w:rsidRPr="00EB3A2E">
              <w:rPr>
                <w:rFonts w:ascii="Times New Roman" w:hAnsi="Times New Roman" w:cs="Times New Roman"/>
                <w:sz w:val="24"/>
                <w:szCs w:val="24"/>
                <w:lang w:val="uk-UA"/>
              </w:rPr>
              <w:t>________________</w:t>
            </w:r>
          </w:p>
          <w:p w14:paraId="044979D5" w14:textId="77777777" w:rsidR="00AB1C9C" w:rsidRPr="00EB3A2E" w:rsidRDefault="00AB1C9C" w:rsidP="007609C6">
            <w:pPr>
              <w:spacing w:line="360" w:lineRule="auto"/>
              <w:jc w:val="center"/>
              <w:rPr>
                <w:rFonts w:ascii="Times New Roman" w:hAnsi="Times New Roman" w:cs="Times New Roman"/>
                <w:sz w:val="24"/>
                <w:szCs w:val="24"/>
                <w:lang w:val="uk-UA"/>
              </w:rPr>
            </w:pPr>
            <w:r w:rsidRPr="00EB3A2E">
              <w:rPr>
                <w:rFonts w:ascii="Times New Roman" w:hAnsi="Times New Roman" w:cs="Times New Roman"/>
                <w:sz w:val="24"/>
                <w:szCs w:val="24"/>
                <w:lang w:val="uk-UA"/>
              </w:rPr>
              <w:t>(дата)</w:t>
            </w:r>
          </w:p>
        </w:tc>
        <w:tc>
          <w:tcPr>
            <w:tcW w:w="3183" w:type="dxa"/>
          </w:tcPr>
          <w:p w14:paraId="11D3815A" w14:textId="77777777" w:rsidR="00AB1C9C" w:rsidRPr="00EB3A2E" w:rsidRDefault="00AB1C9C" w:rsidP="007609C6">
            <w:pPr>
              <w:spacing w:line="360" w:lineRule="auto"/>
              <w:ind w:left="359" w:firstLine="0"/>
              <w:jc w:val="both"/>
              <w:rPr>
                <w:rFonts w:ascii="Times New Roman" w:hAnsi="Times New Roman" w:cs="Times New Roman"/>
                <w:sz w:val="24"/>
                <w:szCs w:val="24"/>
                <w:lang w:val="uk-UA"/>
              </w:rPr>
            </w:pPr>
            <w:r w:rsidRPr="00EB3A2E">
              <w:rPr>
                <w:rFonts w:ascii="Times New Roman" w:hAnsi="Times New Roman" w:cs="Times New Roman"/>
                <w:sz w:val="24"/>
                <w:szCs w:val="24"/>
                <w:lang w:val="uk-UA"/>
              </w:rPr>
              <w:t>В.</w:t>
            </w:r>
            <w:r>
              <w:rPr>
                <w:rFonts w:ascii="Times New Roman" w:hAnsi="Times New Roman" w:cs="Times New Roman"/>
                <w:sz w:val="24"/>
                <w:szCs w:val="24"/>
                <w:lang w:val="uk-UA"/>
              </w:rPr>
              <w:t>А</w:t>
            </w:r>
            <w:r w:rsidRPr="00EB3A2E">
              <w:rPr>
                <w:rFonts w:ascii="Times New Roman" w:hAnsi="Times New Roman" w:cs="Times New Roman"/>
                <w:sz w:val="24"/>
                <w:szCs w:val="24"/>
                <w:lang w:val="uk-UA"/>
              </w:rPr>
              <w:t>. Залога</w:t>
            </w:r>
          </w:p>
          <w:p w14:paraId="7A160A2C" w14:textId="77777777" w:rsidR="00AB1C9C" w:rsidRDefault="00AB1C9C" w:rsidP="007609C6">
            <w:pPr>
              <w:spacing w:line="360" w:lineRule="auto"/>
              <w:ind w:left="359" w:firstLine="0"/>
              <w:rPr>
                <w:rFonts w:ascii="Times New Roman" w:hAnsi="Times New Roman" w:cs="Times New Roman"/>
                <w:sz w:val="24"/>
                <w:szCs w:val="24"/>
                <w:lang w:val="uk-UA"/>
              </w:rPr>
            </w:pPr>
            <w:r w:rsidRPr="00EB3A2E">
              <w:rPr>
                <w:rFonts w:ascii="Times New Roman" w:hAnsi="Times New Roman" w:cs="Times New Roman"/>
                <w:sz w:val="24"/>
                <w:szCs w:val="24"/>
                <w:lang w:val="uk-UA"/>
              </w:rPr>
              <w:t>(реферат, в</w:t>
            </w:r>
            <w:r>
              <w:rPr>
                <w:rFonts w:ascii="Times New Roman" w:hAnsi="Times New Roman" w:cs="Times New Roman"/>
                <w:sz w:val="24"/>
                <w:szCs w:val="24"/>
                <w:lang w:val="uk-UA"/>
              </w:rPr>
              <w:t>ведение</w:t>
            </w:r>
            <w:r w:rsidRPr="00EB3A2E">
              <w:rPr>
                <w:rFonts w:ascii="Times New Roman" w:hAnsi="Times New Roman" w:cs="Times New Roman"/>
                <w:sz w:val="24"/>
                <w:szCs w:val="24"/>
                <w:lang w:val="uk-UA"/>
              </w:rPr>
              <w:t>, в</w:t>
            </w:r>
            <w:r>
              <w:rPr>
                <w:rFonts w:ascii="Times New Roman" w:hAnsi="Times New Roman" w:cs="Times New Roman"/>
                <w:sz w:val="24"/>
                <w:szCs w:val="24"/>
                <w:lang w:val="uk-UA"/>
              </w:rPr>
              <w:t>ы</w:t>
            </w:r>
            <w:r w:rsidRPr="00EB3A2E">
              <w:rPr>
                <w:rFonts w:ascii="Times New Roman" w:hAnsi="Times New Roman" w:cs="Times New Roman"/>
                <w:sz w:val="24"/>
                <w:szCs w:val="24"/>
                <w:lang w:val="uk-UA"/>
              </w:rPr>
              <w:t>вод</w:t>
            </w:r>
            <w:r>
              <w:rPr>
                <w:rFonts w:ascii="Times New Roman" w:hAnsi="Times New Roman" w:cs="Times New Roman"/>
                <w:sz w:val="24"/>
                <w:szCs w:val="24"/>
                <w:lang w:val="uk-UA"/>
              </w:rPr>
              <w:t>ы</w:t>
            </w:r>
            <w:r w:rsidRPr="00EB3A2E">
              <w:rPr>
                <w:rFonts w:ascii="Times New Roman" w:hAnsi="Times New Roman" w:cs="Times New Roman"/>
                <w:sz w:val="24"/>
                <w:szCs w:val="24"/>
                <w:lang w:val="uk-UA"/>
              </w:rPr>
              <w:t>, р</w:t>
            </w:r>
            <w:r>
              <w:rPr>
                <w:rFonts w:ascii="Times New Roman" w:hAnsi="Times New Roman" w:cs="Times New Roman"/>
                <w:sz w:val="24"/>
                <w:szCs w:val="24"/>
                <w:lang w:val="uk-UA"/>
              </w:rPr>
              <w:t>азделы</w:t>
            </w:r>
            <w:r w:rsidRPr="00EB3A2E">
              <w:rPr>
                <w:rFonts w:ascii="Times New Roman" w:hAnsi="Times New Roman" w:cs="Times New Roman"/>
                <w:sz w:val="24"/>
                <w:szCs w:val="24"/>
                <w:lang w:val="uk-UA"/>
              </w:rPr>
              <w:t xml:space="preserve"> 1,3,4</w:t>
            </w:r>
            <w:r w:rsidR="00131BCA">
              <w:rPr>
                <w:rFonts w:ascii="Times New Roman" w:hAnsi="Times New Roman" w:cs="Times New Roman"/>
                <w:sz w:val="24"/>
                <w:szCs w:val="24"/>
                <w:lang w:val="uk-UA"/>
              </w:rPr>
              <w:t>,5</w:t>
            </w:r>
            <w:r w:rsidRPr="00EB3A2E">
              <w:rPr>
                <w:rFonts w:ascii="Times New Roman" w:hAnsi="Times New Roman" w:cs="Times New Roman"/>
                <w:sz w:val="24"/>
                <w:szCs w:val="24"/>
                <w:lang w:val="uk-UA"/>
              </w:rPr>
              <w:t>)</w:t>
            </w:r>
          </w:p>
          <w:p w14:paraId="3A9127D4" w14:textId="77777777" w:rsidR="00AB1C9C" w:rsidRPr="00EB3A2E" w:rsidRDefault="00AB1C9C" w:rsidP="007609C6">
            <w:pPr>
              <w:spacing w:line="360" w:lineRule="auto"/>
              <w:rPr>
                <w:rFonts w:ascii="Times New Roman" w:hAnsi="Times New Roman" w:cs="Times New Roman"/>
                <w:sz w:val="24"/>
                <w:szCs w:val="24"/>
                <w:lang w:val="uk-UA"/>
              </w:rPr>
            </w:pPr>
          </w:p>
        </w:tc>
      </w:tr>
      <w:tr w:rsidR="00AB1C9C" w:rsidRPr="00EB3A2E" w14:paraId="7946340E" w14:textId="77777777" w:rsidTr="007609C6">
        <w:tc>
          <w:tcPr>
            <w:tcW w:w="3829" w:type="dxa"/>
          </w:tcPr>
          <w:p w14:paraId="5A431517" w14:textId="77777777" w:rsidR="00AB1C9C" w:rsidRPr="00C76E3E" w:rsidRDefault="00AB1C9C" w:rsidP="00131BCA">
            <w:pPr>
              <w:ind w:firstLine="0"/>
              <w:jc w:val="both"/>
              <w:rPr>
                <w:color w:val="000000" w:themeColor="text1"/>
                <w:sz w:val="24"/>
                <w:szCs w:val="24"/>
              </w:rPr>
            </w:pPr>
            <w:r w:rsidRPr="00C76E3E">
              <w:rPr>
                <w:rFonts w:ascii="Times New Roman" w:hAnsi="Times New Roman" w:cs="Times New Roman"/>
                <w:sz w:val="24"/>
                <w:szCs w:val="24"/>
                <w:lang w:val="uk-UA"/>
              </w:rPr>
              <w:t>Мл. науч. сотрудник</w:t>
            </w:r>
          </w:p>
          <w:p w14:paraId="5A8CF0CA" w14:textId="77777777" w:rsidR="00AB1C9C" w:rsidRPr="008D0766" w:rsidRDefault="00AB1C9C" w:rsidP="00131BCA">
            <w:pPr>
              <w:spacing w:line="360" w:lineRule="auto"/>
              <w:ind w:firstLine="0"/>
              <w:rPr>
                <w:rFonts w:ascii="Times New Roman" w:hAnsi="Times New Roman" w:cs="Times New Roman"/>
                <w:sz w:val="24"/>
                <w:szCs w:val="24"/>
                <w:highlight w:val="yellow"/>
                <w:lang w:val="uk-UA"/>
              </w:rPr>
            </w:pPr>
          </w:p>
        </w:tc>
        <w:tc>
          <w:tcPr>
            <w:tcW w:w="3183" w:type="dxa"/>
            <w:vAlign w:val="center"/>
          </w:tcPr>
          <w:p w14:paraId="6BFE62A0"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________________</w:t>
            </w:r>
          </w:p>
          <w:p w14:paraId="191A8DE3"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(подпись)</w:t>
            </w:r>
          </w:p>
          <w:p w14:paraId="2AC1F763" w14:textId="77777777" w:rsidR="00AB1C9C" w:rsidRPr="00D60A83" w:rsidRDefault="00AB1C9C" w:rsidP="007609C6">
            <w:pPr>
              <w:jc w:val="center"/>
            </w:pPr>
            <w:r w:rsidRPr="00D60A83">
              <w:rPr>
                <w:rFonts w:ascii="Times New Roman" w:hAnsi="Times New Roman" w:cs="Times New Roman"/>
                <w:sz w:val="24"/>
                <w:szCs w:val="24"/>
                <w:lang w:val="uk-UA"/>
              </w:rPr>
              <w:t>________________</w:t>
            </w:r>
          </w:p>
          <w:p w14:paraId="6E3C5419"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(дата)</w:t>
            </w:r>
          </w:p>
        </w:tc>
        <w:tc>
          <w:tcPr>
            <w:tcW w:w="3183" w:type="dxa"/>
          </w:tcPr>
          <w:p w14:paraId="1B7339B2" w14:textId="77777777" w:rsidR="00AB1C9C" w:rsidRPr="00D60A83" w:rsidRDefault="00AB1C9C" w:rsidP="007609C6">
            <w:pPr>
              <w:spacing w:line="360" w:lineRule="auto"/>
              <w:rPr>
                <w:rFonts w:ascii="Times New Roman" w:hAnsi="Times New Roman" w:cs="Times New Roman"/>
                <w:sz w:val="24"/>
                <w:szCs w:val="24"/>
                <w:lang w:val="uk-UA"/>
              </w:rPr>
            </w:pPr>
            <w:r w:rsidRPr="00D60A83">
              <w:rPr>
                <w:rFonts w:ascii="Times New Roman" w:hAnsi="Times New Roman" w:cs="Times New Roman"/>
                <w:sz w:val="24"/>
                <w:szCs w:val="24"/>
                <w:lang w:val="uk-UA"/>
              </w:rPr>
              <w:t>О.А. Залога</w:t>
            </w:r>
          </w:p>
          <w:p w14:paraId="2E7929D2" w14:textId="77777777" w:rsidR="00AB1C9C" w:rsidRPr="00D60A83" w:rsidRDefault="00AB1C9C" w:rsidP="007609C6">
            <w:pPr>
              <w:spacing w:line="360" w:lineRule="auto"/>
              <w:rPr>
                <w:rFonts w:ascii="Times New Roman" w:hAnsi="Times New Roman" w:cs="Times New Roman"/>
                <w:sz w:val="24"/>
                <w:szCs w:val="24"/>
                <w:lang w:val="uk-UA"/>
              </w:rPr>
            </w:pPr>
            <w:r w:rsidRPr="00D60A83">
              <w:rPr>
                <w:rFonts w:ascii="Times New Roman" w:hAnsi="Times New Roman" w:cs="Times New Roman"/>
                <w:sz w:val="24"/>
                <w:szCs w:val="24"/>
                <w:lang w:val="uk-UA"/>
              </w:rPr>
              <w:t>(раздел 3)</w:t>
            </w:r>
          </w:p>
        </w:tc>
      </w:tr>
      <w:tr w:rsidR="00AB1C9C" w:rsidRPr="008D0766" w14:paraId="53FB5281" w14:textId="77777777" w:rsidTr="007609C6">
        <w:tc>
          <w:tcPr>
            <w:tcW w:w="3829" w:type="dxa"/>
          </w:tcPr>
          <w:p w14:paraId="1547E3F7" w14:textId="77777777" w:rsidR="00AB1C9C" w:rsidRPr="00C76E3E" w:rsidRDefault="00AB1C9C" w:rsidP="00131BCA">
            <w:pPr>
              <w:ind w:firstLine="0"/>
              <w:jc w:val="both"/>
              <w:rPr>
                <w:color w:val="000000" w:themeColor="text1"/>
                <w:sz w:val="24"/>
                <w:szCs w:val="24"/>
              </w:rPr>
            </w:pPr>
            <w:r w:rsidRPr="00C76E3E">
              <w:rPr>
                <w:rFonts w:ascii="Times New Roman" w:hAnsi="Times New Roman" w:cs="Times New Roman"/>
                <w:sz w:val="24"/>
                <w:szCs w:val="24"/>
                <w:lang w:val="uk-UA"/>
              </w:rPr>
              <w:t>Мл. науч. сотрудник</w:t>
            </w:r>
          </w:p>
          <w:p w14:paraId="02013D59" w14:textId="77777777" w:rsidR="00AB1C9C" w:rsidRPr="008D0766" w:rsidRDefault="00AB1C9C" w:rsidP="00131BCA">
            <w:pPr>
              <w:spacing w:line="360" w:lineRule="auto"/>
              <w:ind w:firstLine="0"/>
              <w:rPr>
                <w:rFonts w:ascii="Times New Roman" w:hAnsi="Times New Roman" w:cs="Times New Roman"/>
                <w:sz w:val="24"/>
                <w:szCs w:val="24"/>
                <w:highlight w:val="yellow"/>
                <w:lang w:val="uk-UA"/>
              </w:rPr>
            </w:pPr>
          </w:p>
        </w:tc>
        <w:tc>
          <w:tcPr>
            <w:tcW w:w="3183" w:type="dxa"/>
          </w:tcPr>
          <w:p w14:paraId="049B1ECE"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________________</w:t>
            </w:r>
          </w:p>
          <w:p w14:paraId="4DF98367"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(подпись)</w:t>
            </w:r>
          </w:p>
          <w:p w14:paraId="7832EA96"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________________</w:t>
            </w:r>
          </w:p>
          <w:p w14:paraId="545E67CA" w14:textId="77777777" w:rsidR="00AB1C9C" w:rsidRPr="00D60A83" w:rsidRDefault="00AB1C9C" w:rsidP="007609C6">
            <w:pPr>
              <w:spacing w:line="360" w:lineRule="auto"/>
              <w:jc w:val="center"/>
              <w:rPr>
                <w:rFonts w:ascii="Times New Roman" w:hAnsi="Times New Roman" w:cs="Times New Roman"/>
                <w:sz w:val="24"/>
                <w:szCs w:val="24"/>
                <w:lang w:val="uk-UA"/>
              </w:rPr>
            </w:pPr>
            <w:r w:rsidRPr="00D60A83">
              <w:rPr>
                <w:rFonts w:ascii="Times New Roman" w:hAnsi="Times New Roman" w:cs="Times New Roman"/>
                <w:sz w:val="24"/>
                <w:szCs w:val="24"/>
                <w:lang w:val="uk-UA"/>
              </w:rPr>
              <w:t>(дата)</w:t>
            </w:r>
          </w:p>
        </w:tc>
        <w:tc>
          <w:tcPr>
            <w:tcW w:w="3183" w:type="dxa"/>
          </w:tcPr>
          <w:p w14:paraId="44C08E6B" w14:textId="77777777" w:rsidR="00AB1C9C" w:rsidRPr="00D60A83" w:rsidRDefault="00AB1C9C" w:rsidP="007609C6">
            <w:pPr>
              <w:spacing w:line="360" w:lineRule="auto"/>
              <w:rPr>
                <w:rFonts w:ascii="Times New Roman" w:hAnsi="Times New Roman" w:cs="Times New Roman"/>
                <w:sz w:val="24"/>
                <w:szCs w:val="24"/>
                <w:lang w:val="uk-UA"/>
              </w:rPr>
            </w:pPr>
            <w:r w:rsidRPr="00D60A83">
              <w:rPr>
                <w:rFonts w:ascii="Times New Roman" w:hAnsi="Times New Roman" w:cs="Times New Roman"/>
                <w:sz w:val="24"/>
                <w:szCs w:val="24"/>
                <w:lang w:val="uk-UA"/>
              </w:rPr>
              <w:t>О.Г. Залога</w:t>
            </w:r>
          </w:p>
          <w:p w14:paraId="2A247723" w14:textId="77777777" w:rsidR="00AB1C9C" w:rsidRPr="00D60A83" w:rsidRDefault="00AB1C9C" w:rsidP="007609C6">
            <w:pPr>
              <w:spacing w:line="360" w:lineRule="auto"/>
              <w:rPr>
                <w:rFonts w:ascii="Times New Roman" w:hAnsi="Times New Roman" w:cs="Times New Roman"/>
                <w:sz w:val="24"/>
                <w:szCs w:val="24"/>
                <w:lang w:val="uk-UA"/>
              </w:rPr>
            </w:pPr>
            <w:r w:rsidRPr="00D60A83">
              <w:rPr>
                <w:rFonts w:ascii="Times New Roman" w:hAnsi="Times New Roman" w:cs="Times New Roman"/>
                <w:sz w:val="24"/>
                <w:szCs w:val="24"/>
                <w:lang w:val="uk-UA"/>
              </w:rPr>
              <w:t>(раздел 3)</w:t>
            </w:r>
          </w:p>
        </w:tc>
      </w:tr>
      <w:tr w:rsidR="00AB1C9C" w:rsidRPr="00EB3A2E" w14:paraId="3FB19C7A" w14:textId="77777777" w:rsidTr="007609C6">
        <w:tc>
          <w:tcPr>
            <w:tcW w:w="3829" w:type="dxa"/>
          </w:tcPr>
          <w:p w14:paraId="6B990211" w14:textId="77777777" w:rsidR="00AB1C9C" w:rsidRPr="00C76E3E" w:rsidRDefault="00AB1C9C" w:rsidP="00131BCA">
            <w:pPr>
              <w:ind w:firstLine="0"/>
              <w:jc w:val="both"/>
              <w:rPr>
                <w:color w:val="000000" w:themeColor="text1"/>
                <w:sz w:val="24"/>
                <w:szCs w:val="24"/>
              </w:rPr>
            </w:pPr>
            <w:r w:rsidRPr="00C76E3E">
              <w:rPr>
                <w:rFonts w:ascii="Times New Roman" w:hAnsi="Times New Roman" w:cs="Times New Roman"/>
                <w:sz w:val="24"/>
                <w:szCs w:val="24"/>
                <w:lang w:val="uk-UA"/>
              </w:rPr>
              <w:t>Мл. науч. сотрудник</w:t>
            </w:r>
          </w:p>
          <w:p w14:paraId="67F132E5" w14:textId="77777777" w:rsidR="00AB1C9C" w:rsidRPr="001D0AD9" w:rsidRDefault="00AB1C9C" w:rsidP="00131BCA">
            <w:pPr>
              <w:spacing w:line="360" w:lineRule="auto"/>
              <w:ind w:firstLine="0"/>
              <w:rPr>
                <w:rFonts w:ascii="Times New Roman" w:hAnsi="Times New Roman" w:cs="Times New Roman"/>
                <w:sz w:val="24"/>
                <w:szCs w:val="24"/>
                <w:lang w:val="uk-UA"/>
              </w:rPr>
            </w:pPr>
          </w:p>
        </w:tc>
        <w:tc>
          <w:tcPr>
            <w:tcW w:w="3183" w:type="dxa"/>
          </w:tcPr>
          <w:p w14:paraId="2B3A6A9D"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________________</w:t>
            </w:r>
          </w:p>
          <w:p w14:paraId="7B18C054"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(подпись)</w:t>
            </w:r>
          </w:p>
          <w:p w14:paraId="7F9758AA"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________________</w:t>
            </w:r>
          </w:p>
          <w:p w14:paraId="6C315F3A"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(дата)</w:t>
            </w:r>
          </w:p>
        </w:tc>
        <w:tc>
          <w:tcPr>
            <w:tcW w:w="3183" w:type="dxa"/>
          </w:tcPr>
          <w:p w14:paraId="3D1F1C72" w14:textId="77777777" w:rsidR="00AB1C9C" w:rsidRPr="001D0AD9" w:rsidRDefault="00AB1C9C" w:rsidP="007609C6">
            <w:pPr>
              <w:spacing w:line="360" w:lineRule="auto"/>
              <w:rPr>
                <w:rFonts w:ascii="Times New Roman" w:hAnsi="Times New Roman" w:cs="Times New Roman"/>
                <w:sz w:val="24"/>
                <w:szCs w:val="24"/>
                <w:lang w:val="uk-UA"/>
              </w:rPr>
            </w:pPr>
            <w:r w:rsidRPr="001D0AD9">
              <w:rPr>
                <w:rFonts w:ascii="Times New Roman" w:hAnsi="Times New Roman" w:cs="Times New Roman"/>
                <w:sz w:val="24"/>
                <w:szCs w:val="24"/>
                <w:lang w:val="uk-UA"/>
              </w:rPr>
              <w:t>Л.В. Голобородько</w:t>
            </w:r>
          </w:p>
          <w:p w14:paraId="6D931C4D" w14:textId="77777777" w:rsidR="00AB1C9C" w:rsidRPr="001D0AD9" w:rsidRDefault="00AB1C9C" w:rsidP="007609C6">
            <w:pPr>
              <w:spacing w:line="360" w:lineRule="auto"/>
              <w:rPr>
                <w:rFonts w:ascii="Times New Roman" w:hAnsi="Times New Roman" w:cs="Times New Roman"/>
                <w:sz w:val="24"/>
                <w:szCs w:val="24"/>
                <w:lang w:val="uk-UA"/>
              </w:rPr>
            </w:pPr>
            <w:r w:rsidRPr="001D0AD9">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1D0AD9">
              <w:rPr>
                <w:rFonts w:ascii="Times New Roman" w:hAnsi="Times New Roman" w:cs="Times New Roman"/>
                <w:sz w:val="24"/>
                <w:szCs w:val="24"/>
                <w:lang w:val="uk-UA"/>
              </w:rPr>
              <w:t xml:space="preserve"> 1)</w:t>
            </w:r>
          </w:p>
        </w:tc>
      </w:tr>
      <w:tr w:rsidR="00AB1C9C" w:rsidRPr="001D0AD9" w14:paraId="3B3F0995" w14:textId="77777777" w:rsidTr="007609C6">
        <w:tc>
          <w:tcPr>
            <w:tcW w:w="3829" w:type="dxa"/>
          </w:tcPr>
          <w:p w14:paraId="1BCCBA61" w14:textId="77777777" w:rsidR="00AB1C9C" w:rsidRPr="00C76E3E" w:rsidRDefault="00AB1C9C" w:rsidP="00131BCA">
            <w:pPr>
              <w:ind w:firstLine="0"/>
              <w:jc w:val="both"/>
              <w:rPr>
                <w:color w:val="000000" w:themeColor="text1"/>
                <w:sz w:val="24"/>
                <w:szCs w:val="24"/>
              </w:rPr>
            </w:pPr>
            <w:r w:rsidRPr="00C76E3E">
              <w:rPr>
                <w:rFonts w:ascii="Times New Roman" w:hAnsi="Times New Roman" w:cs="Times New Roman"/>
                <w:sz w:val="24"/>
                <w:szCs w:val="24"/>
                <w:lang w:val="uk-UA"/>
              </w:rPr>
              <w:t>Мл. науч. сотрудник</w:t>
            </w:r>
          </w:p>
          <w:p w14:paraId="1816EEB6" w14:textId="77777777" w:rsidR="00AB1C9C" w:rsidRPr="001D0AD9" w:rsidRDefault="00AB1C9C" w:rsidP="00131BCA">
            <w:pPr>
              <w:spacing w:line="360" w:lineRule="auto"/>
              <w:ind w:firstLine="0"/>
              <w:rPr>
                <w:rFonts w:ascii="Times New Roman" w:hAnsi="Times New Roman" w:cs="Times New Roman"/>
                <w:sz w:val="24"/>
                <w:szCs w:val="24"/>
                <w:lang w:val="uk-UA"/>
              </w:rPr>
            </w:pPr>
          </w:p>
        </w:tc>
        <w:tc>
          <w:tcPr>
            <w:tcW w:w="3183" w:type="dxa"/>
          </w:tcPr>
          <w:p w14:paraId="42D07CEE"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________________</w:t>
            </w:r>
          </w:p>
          <w:p w14:paraId="535594DF"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(подпись)</w:t>
            </w:r>
          </w:p>
          <w:p w14:paraId="153D03C2"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________________</w:t>
            </w:r>
          </w:p>
          <w:p w14:paraId="60C5EDA9" w14:textId="77777777" w:rsidR="00AB1C9C" w:rsidRPr="001D0AD9" w:rsidRDefault="00AB1C9C" w:rsidP="007609C6">
            <w:pPr>
              <w:spacing w:line="360" w:lineRule="auto"/>
              <w:jc w:val="center"/>
              <w:rPr>
                <w:rFonts w:ascii="Times New Roman" w:hAnsi="Times New Roman" w:cs="Times New Roman"/>
                <w:sz w:val="24"/>
                <w:szCs w:val="24"/>
                <w:lang w:val="uk-UA"/>
              </w:rPr>
            </w:pPr>
            <w:r w:rsidRPr="001D0AD9">
              <w:rPr>
                <w:rFonts w:ascii="Times New Roman" w:hAnsi="Times New Roman" w:cs="Times New Roman"/>
                <w:sz w:val="24"/>
                <w:szCs w:val="24"/>
                <w:lang w:val="uk-UA"/>
              </w:rPr>
              <w:t>(дата)</w:t>
            </w:r>
          </w:p>
        </w:tc>
        <w:tc>
          <w:tcPr>
            <w:tcW w:w="3183" w:type="dxa"/>
          </w:tcPr>
          <w:p w14:paraId="243B517A" w14:textId="77777777" w:rsidR="00AB1C9C" w:rsidRPr="001D0AD9" w:rsidRDefault="00AB1C9C" w:rsidP="007609C6">
            <w:pPr>
              <w:spacing w:line="360" w:lineRule="auto"/>
              <w:rPr>
                <w:rFonts w:ascii="Times New Roman" w:hAnsi="Times New Roman" w:cs="Times New Roman"/>
                <w:sz w:val="24"/>
                <w:szCs w:val="24"/>
                <w:lang w:val="uk-UA"/>
              </w:rPr>
            </w:pPr>
            <w:r>
              <w:rPr>
                <w:rFonts w:ascii="Times New Roman" w:hAnsi="Times New Roman" w:cs="Times New Roman"/>
                <w:sz w:val="24"/>
                <w:szCs w:val="24"/>
                <w:lang w:val="uk-UA"/>
              </w:rPr>
              <w:t>В</w:t>
            </w:r>
            <w:r w:rsidRPr="001D0AD9">
              <w:rPr>
                <w:rFonts w:ascii="Times New Roman" w:hAnsi="Times New Roman" w:cs="Times New Roman"/>
                <w:sz w:val="24"/>
                <w:szCs w:val="24"/>
                <w:lang w:val="uk-UA"/>
              </w:rPr>
              <w:t xml:space="preserve">.В. </w:t>
            </w:r>
            <w:r>
              <w:rPr>
                <w:rFonts w:ascii="Times New Roman" w:hAnsi="Times New Roman" w:cs="Times New Roman"/>
                <w:sz w:val="24"/>
                <w:szCs w:val="24"/>
                <w:lang w:val="uk-UA"/>
              </w:rPr>
              <w:t>Нагорный</w:t>
            </w:r>
          </w:p>
          <w:p w14:paraId="12B16A13" w14:textId="77777777" w:rsidR="00AB1C9C" w:rsidRPr="001D0AD9" w:rsidRDefault="00AB1C9C" w:rsidP="00131BCA">
            <w:pPr>
              <w:spacing w:line="360" w:lineRule="auto"/>
              <w:rPr>
                <w:rFonts w:ascii="Times New Roman" w:hAnsi="Times New Roman" w:cs="Times New Roman"/>
                <w:sz w:val="24"/>
                <w:szCs w:val="24"/>
                <w:lang w:val="uk-UA"/>
              </w:rPr>
            </w:pPr>
            <w:r w:rsidRPr="001D0AD9">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00131BCA">
              <w:rPr>
                <w:rFonts w:ascii="Times New Roman" w:hAnsi="Times New Roman" w:cs="Times New Roman"/>
                <w:sz w:val="24"/>
                <w:szCs w:val="24"/>
                <w:lang w:val="uk-UA"/>
              </w:rPr>
              <w:t>ы</w:t>
            </w:r>
            <w:r w:rsidRPr="001D0AD9">
              <w:rPr>
                <w:rFonts w:ascii="Times New Roman" w:hAnsi="Times New Roman" w:cs="Times New Roman"/>
                <w:sz w:val="24"/>
                <w:szCs w:val="24"/>
                <w:lang w:val="uk-UA"/>
              </w:rPr>
              <w:t xml:space="preserve"> </w:t>
            </w:r>
            <w:r w:rsidR="00131BCA">
              <w:rPr>
                <w:rFonts w:ascii="Times New Roman" w:hAnsi="Times New Roman" w:cs="Times New Roman"/>
                <w:sz w:val="24"/>
                <w:szCs w:val="24"/>
                <w:lang w:val="uk-UA"/>
              </w:rPr>
              <w:t>1,3,4</w:t>
            </w:r>
            <w:r w:rsidRPr="001D0AD9">
              <w:rPr>
                <w:rFonts w:ascii="Times New Roman" w:hAnsi="Times New Roman" w:cs="Times New Roman"/>
                <w:sz w:val="24"/>
                <w:szCs w:val="24"/>
                <w:lang w:val="uk-UA"/>
              </w:rPr>
              <w:t>)</w:t>
            </w:r>
          </w:p>
        </w:tc>
      </w:tr>
      <w:tr w:rsidR="00AB1C9C" w:rsidRPr="00780478" w14:paraId="5B5B4EA4" w14:textId="77777777" w:rsidTr="007609C6">
        <w:tc>
          <w:tcPr>
            <w:tcW w:w="3829" w:type="dxa"/>
          </w:tcPr>
          <w:p w14:paraId="7C5F792F" w14:textId="77777777" w:rsidR="00AB1C9C" w:rsidRPr="00780478" w:rsidRDefault="00AB1C9C" w:rsidP="00131BCA">
            <w:pPr>
              <w:spacing w:line="360" w:lineRule="auto"/>
              <w:ind w:firstLine="0"/>
              <w:rPr>
                <w:rFonts w:ascii="Times New Roman" w:hAnsi="Times New Roman" w:cs="Times New Roman"/>
                <w:sz w:val="24"/>
                <w:szCs w:val="24"/>
                <w:lang w:val="uk-UA"/>
              </w:rPr>
            </w:pPr>
            <w:r>
              <w:rPr>
                <w:rFonts w:ascii="Times New Roman" w:hAnsi="Times New Roman" w:cs="Times New Roman"/>
                <w:sz w:val="24"/>
                <w:szCs w:val="24"/>
                <w:lang w:val="uk-UA"/>
              </w:rPr>
              <w:t>И</w:t>
            </w:r>
            <w:r w:rsidRPr="00780478">
              <w:rPr>
                <w:rFonts w:ascii="Times New Roman" w:hAnsi="Times New Roman" w:cs="Times New Roman"/>
                <w:sz w:val="24"/>
                <w:szCs w:val="24"/>
                <w:lang w:val="uk-UA"/>
              </w:rPr>
              <w:t>нженер 3 кат.</w:t>
            </w:r>
          </w:p>
        </w:tc>
        <w:tc>
          <w:tcPr>
            <w:tcW w:w="3183" w:type="dxa"/>
          </w:tcPr>
          <w:p w14:paraId="75B8FB07"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54833E97"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4A051B38"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40F2108E"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2171EFEE"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Ю.В. Шаповал</w:t>
            </w:r>
          </w:p>
          <w:p w14:paraId="2B0E36DC" w14:textId="77777777" w:rsidR="00AB1C9C" w:rsidRPr="00780478" w:rsidRDefault="00AB1C9C" w:rsidP="00131BCA">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sidR="00131BCA">
              <w:rPr>
                <w:rFonts w:ascii="Times New Roman" w:hAnsi="Times New Roman" w:cs="Times New Roman"/>
                <w:sz w:val="24"/>
                <w:szCs w:val="24"/>
                <w:lang w:val="uk-UA"/>
              </w:rPr>
              <w:t>аздел 2</w:t>
            </w:r>
            <w:r w:rsidRPr="00780478">
              <w:rPr>
                <w:rFonts w:ascii="Times New Roman" w:hAnsi="Times New Roman" w:cs="Times New Roman"/>
                <w:sz w:val="24"/>
                <w:szCs w:val="24"/>
                <w:lang w:val="uk-UA"/>
              </w:rPr>
              <w:t>)</w:t>
            </w:r>
          </w:p>
        </w:tc>
      </w:tr>
    </w:tbl>
    <w:tbl>
      <w:tblPr>
        <w:tblStyle w:val="13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1"/>
        <w:gridCol w:w="3023"/>
        <w:gridCol w:w="2977"/>
      </w:tblGrid>
      <w:tr w:rsidR="00AB1C9C" w:rsidRPr="00DC4462" w14:paraId="703ED36B" w14:textId="77777777" w:rsidTr="007609C6">
        <w:tc>
          <w:tcPr>
            <w:tcW w:w="3581" w:type="dxa"/>
            <w:hideMark/>
          </w:tcPr>
          <w:p w14:paraId="58E4D6AC" w14:textId="77777777" w:rsidR="00AB1C9C" w:rsidRPr="00DC4462" w:rsidRDefault="00AB1C9C" w:rsidP="007609C6">
            <w:pPr>
              <w:spacing w:line="360" w:lineRule="auto"/>
              <w:ind w:left="-74" w:right="320"/>
              <w:rPr>
                <w:rFonts w:ascii="Times New Roman" w:hAnsi="Times New Roman" w:cs="Times New Roman"/>
                <w:sz w:val="24"/>
                <w:szCs w:val="24"/>
                <w:lang w:val="uk-UA"/>
              </w:rPr>
            </w:pPr>
            <w:r w:rsidRPr="00DC4462">
              <w:rPr>
                <w:rFonts w:ascii="Times New Roman" w:hAnsi="Times New Roman" w:cs="Times New Roman"/>
                <w:sz w:val="24"/>
                <w:szCs w:val="24"/>
                <w:lang w:val="uk-UA"/>
              </w:rPr>
              <w:t>Инженер 3 кат.</w:t>
            </w:r>
          </w:p>
        </w:tc>
        <w:tc>
          <w:tcPr>
            <w:tcW w:w="3023" w:type="dxa"/>
            <w:vAlign w:val="center"/>
            <w:hideMark/>
          </w:tcPr>
          <w:p w14:paraId="5E0C704E" w14:textId="77777777" w:rsidR="00AB1C9C" w:rsidRPr="00DC4462" w:rsidRDefault="00AB1C9C" w:rsidP="007609C6">
            <w:pPr>
              <w:spacing w:line="360" w:lineRule="auto"/>
              <w:ind w:left="456"/>
              <w:jc w:val="center"/>
              <w:rPr>
                <w:rFonts w:ascii="Times New Roman" w:hAnsi="Times New Roman" w:cs="Times New Roman"/>
                <w:sz w:val="24"/>
                <w:szCs w:val="24"/>
                <w:lang w:val="uk-UA"/>
              </w:rPr>
            </w:pPr>
            <w:r w:rsidRPr="00DC4462">
              <w:rPr>
                <w:rFonts w:ascii="Times New Roman" w:hAnsi="Times New Roman" w:cs="Times New Roman"/>
                <w:sz w:val="24"/>
                <w:szCs w:val="24"/>
                <w:lang w:val="uk-UA"/>
              </w:rPr>
              <w:t>________________</w:t>
            </w:r>
          </w:p>
          <w:p w14:paraId="1E3D48CA" w14:textId="77777777" w:rsidR="00AB1C9C" w:rsidRPr="00DC4462" w:rsidRDefault="00AB1C9C" w:rsidP="007609C6">
            <w:pPr>
              <w:spacing w:line="360" w:lineRule="auto"/>
              <w:ind w:left="456"/>
              <w:jc w:val="center"/>
              <w:rPr>
                <w:rFonts w:ascii="Times New Roman" w:hAnsi="Times New Roman" w:cs="Times New Roman"/>
                <w:sz w:val="24"/>
                <w:szCs w:val="24"/>
                <w:lang w:val="uk-UA"/>
              </w:rPr>
            </w:pPr>
            <w:r w:rsidRPr="00DC4462">
              <w:rPr>
                <w:rFonts w:ascii="Times New Roman" w:hAnsi="Times New Roman" w:cs="Times New Roman"/>
                <w:sz w:val="24"/>
                <w:szCs w:val="24"/>
                <w:lang w:val="uk-UA"/>
              </w:rPr>
              <w:t>(подпись)</w:t>
            </w:r>
          </w:p>
          <w:p w14:paraId="301E28CD" w14:textId="77777777" w:rsidR="00AB1C9C" w:rsidRPr="00DC4462" w:rsidRDefault="00AB1C9C" w:rsidP="007609C6">
            <w:pPr>
              <w:spacing w:line="360" w:lineRule="auto"/>
              <w:ind w:left="456"/>
              <w:jc w:val="center"/>
              <w:rPr>
                <w:rFonts w:ascii="Times New Roman" w:hAnsi="Times New Roman" w:cs="Times New Roman"/>
                <w:sz w:val="24"/>
                <w:szCs w:val="24"/>
                <w:lang w:val="uk-UA"/>
              </w:rPr>
            </w:pPr>
            <w:r w:rsidRPr="00DC4462">
              <w:rPr>
                <w:rFonts w:ascii="Times New Roman" w:hAnsi="Times New Roman" w:cs="Times New Roman"/>
                <w:sz w:val="24"/>
                <w:szCs w:val="24"/>
                <w:lang w:val="uk-UA"/>
              </w:rPr>
              <w:t>________________</w:t>
            </w:r>
          </w:p>
          <w:p w14:paraId="10101BE3" w14:textId="77777777" w:rsidR="00AB1C9C" w:rsidRPr="00DC4462" w:rsidRDefault="00AB1C9C" w:rsidP="007609C6">
            <w:pPr>
              <w:spacing w:line="360" w:lineRule="auto"/>
              <w:ind w:left="456"/>
              <w:jc w:val="center"/>
              <w:rPr>
                <w:rFonts w:ascii="Times New Roman" w:hAnsi="Times New Roman" w:cs="Times New Roman"/>
                <w:sz w:val="24"/>
                <w:szCs w:val="24"/>
                <w:lang w:val="uk-UA"/>
              </w:rPr>
            </w:pPr>
            <w:r w:rsidRPr="00DC4462">
              <w:rPr>
                <w:rFonts w:ascii="Times New Roman" w:hAnsi="Times New Roman" w:cs="Times New Roman"/>
                <w:sz w:val="24"/>
                <w:szCs w:val="24"/>
                <w:lang w:val="uk-UA"/>
              </w:rPr>
              <w:t>(дата)</w:t>
            </w:r>
          </w:p>
        </w:tc>
        <w:tc>
          <w:tcPr>
            <w:tcW w:w="2977" w:type="dxa"/>
            <w:hideMark/>
          </w:tcPr>
          <w:p w14:paraId="550A9E04" w14:textId="77777777" w:rsidR="00AB1C9C" w:rsidRPr="00DC4462" w:rsidRDefault="00AB1C9C" w:rsidP="007609C6">
            <w:pPr>
              <w:spacing w:line="360" w:lineRule="auto"/>
              <w:ind w:left="659"/>
              <w:rPr>
                <w:rFonts w:ascii="Times New Roman" w:hAnsi="Times New Roman" w:cs="Times New Roman"/>
                <w:sz w:val="24"/>
                <w:szCs w:val="24"/>
                <w:lang w:val="uk-UA"/>
              </w:rPr>
            </w:pPr>
            <w:r w:rsidRPr="00DC4462">
              <w:rPr>
                <w:rFonts w:ascii="Times New Roman" w:hAnsi="Times New Roman" w:cs="Times New Roman"/>
                <w:sz w:val="24"/>
                <w:szCs w:val="24"/>
                <w:lang w:val="uk-UA"/>
              </w:rPr>
              <w:t>Ю.В. Пузик</w:t>
            </w:r>
          </w:p>
          <w:p w14:paraId="135CF565" w14:textId="77777777" w:rsidR="00AB1C9C" w:rsidRPr="00DC4462" w:rsidRDefault="00AB1C9C" w:rsidP="007609C6">
            <w:pPr>
              <w:spacing w:line="360" w:lineRule="auto"/>
              <w:ind w:left="659"/>
              <w:rPr>
                <w:rFonts w:ascii="Times New Roman" w:hAnsi="Times New Roman" w:cs="Times New Roman"/>
                <w:sz w:val="24"/>
                <w:szCs w:val="24"/>
                <w:lang w:val="uk-UA"/>
              </w:rPr>
            </w:pPr>
            <w:r w:rsidRPr="00DC4462">
              <w:rPr>
                <w:rFonts w:ascii="Times New Roman" w:hAnsi="Times New Roman" w:cs="Times New Roman"/>
                <w:sz w:val="24"/>
                <w:szCs w:val="24"/>
                <w:lang w:val="uk-UA"/>
              </w:rPr>
              <w:t>(раздел</w:t>
            </w:r>
            <w:r w:rsidR="00CC72C7">
              <w:rPr>
                <w:rFonts w:ascii="Times New Roman" w:hAnsi="Times New Roman" w:cs="Times New Roman"/>
                <w:sz w:val="24"/>
                <w:szCs w:val="24"/>
                <w:lang w:val="uk-UA"/>
              </w:rPr>
              <w:t>ы</w:t>
            </w:r>
            <w:r w:rsidRPr="00DC4462">
              <w:rPr>
                <w:rFonts w:ascii="Times New Roman" w:hAnsi="Times New Roman" w:cs="Times New Roman"/>
                <w:sz w:val="24"/>
                <w:szCs w:val="24"/>
                <w:lang w:val="uk-UA"/>
              </w:rPr>
              <w:t xml:space="preserve"> 4</w:t>
            </w:r>
            <w:r w:rsidR="00CC72C7">
              <w:rPr>
                <w:rFonts w:ascii="Times New Roman" w:hAnsi="Times New Roman" w:cs="Times New Roman"/>
                <w:sz w:val="24"/>
                <w:szCs w:val="24"/>
                <w:lang w:val="uk-UA"/>
              </w:rPr>
              <w:t>,5</w:t>
            </w:r>
            <w:r w:rsidRPr="00DC4462">
              <w:rPr>
                <w:rFonts w:ascii="Times New Roman" w:hAnsi="Times New Roman" w:cs="Times New Roman"/>
                <w:sz w:val="24"/>
                <w:szCs w:val="24"/>
                <w:lang w:val="uk-UA"/>
              </w:rPr>
              <w:t>)</w:t>
            </w:r>
          </w:p>
        </w:tc>
      </w:tr>
    </w:tbl>
    <w:tbl>
      <w:tblPr>
        <w:tblStyle w:val="12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8"/>
        <w:gridCol w:w="3016"/>
        <w:gridCol w:w="2987"/>
      </w:tblGrid>
      <w:tr w:rsidR="00AB1C9C" w14:paraId="6C0066CA" w14:textId="77777777" w:rsidTr="007609C6">
        <w:tc>
          <w:tcPr>
            <w:tcW w:w="3578" w:type="dxa"/>
          </w:tcPr>
          <w:p w14:paraId="3541A4C3" w14:textId="77777777" w:rsidR="00AB1C9C" w:rsidRPr="00635887" w:rsidRDefault="00AB1C9C" w:rsidP="007609C6">
            <w:pPr>
              <w:spacing w:line="360" w:lineRule="auto"/>
              <w:ind w:left="-74"/>
              <w:rPr>
                <w:rFonts w:ascii="Times New Roman" w:hAnsi="Times New Roman" w:cs="Times New Roman"/>
                <w:sz w:val="24"/>
                <w:szCs w:val="24"/>
                <w:lang w:val="uk-UA"/>
              </w:rPr>
            </w:pPr>
            <w:r w:rsidRPr="00635887">
              <w:rPr>
                <w:rFonts w:ascii="Times New Roman" w:hAnsi="Times New Roman" w:cs="Times New Roman"/>
                <w:sz w:val="24"/>
                <w:szCs w:val="24"/>
                <w:lang w:val="uk-UA"/>
              </w:rPr>
              <w:t>Мл. науч. сотрудник</w:t>
            </w:r>
          </w:p>
          <w:p w14:paraId="325A8E1B" w14:textId="77777777" w:rsidR="00AB1C9C" w:rsidRPr="00635887" w:rsidRDefault="00AB1C9C" w:rsidP="007609C6">
            <w:pPr>
              <w:spacing w:line="360" w:lineRule="auto"/>
              <w:ind w:firstLine="34"/>
              <w:rPr>
                <w:rFonts w:ascii="Times New Roman" w:hAnsi="Times New Roman" w:cs="Times New Roman"/>
                <w:sz w:val="24"/>
                <w:szCs w:val="24"/>
                <w:lang w:val="uk-UA"/>
              </w:rPr>
            </w:pPr>
          </w:p>
        </w:tc>
        <w:tc>
          <w:tcPr>
            <w:tcW w:w="3016" w:type="dxa"/>
            <w:vAlign w:val="center"/>
            <w:hideMark/>
          </w:tcPr>
          <w:p w14:paraId="570A5D4D"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________________</w:t>
            </w:r>
          </w:p>
          <w:p w14:paraId="43AA355B"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(подпись)</w:t>
            </w:r>
          </w:p>
          <w:p w14:paraId="73CDAA7D"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________________</w:t>
            </w:r>
          </w:p>
          <w:p w14:paraId="341273B9"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(дата)</w:t>
            </w:r>
          </w:p>
        </w:tc>
        <w:tc>
          <w:tcPr>
            <w:tcW w:w="2987" w:type="dxa"/>
            <w:hideMark/>
          </w:tcPr>
          <w:p w14:paraId="42EE52DA" w14:textId="77777777" w:rsidR="00AB1C9C" w:rsidRPr="00635887" w:rsidRDefault="00AB1C9C" w:rsidP="007609C6">
            <w:pPr>
              <w:spacing w:line="360" w:lineRule="auto"/>
              <w:ind w:left="669"/>
              <w:rPr>
                <w:rFonts w:ascii="Times New Roman" w:hAnsi="Times New Roman" w:cs="Times New Roman"/>
                <w:sz w:val="24"/>
                <w:szCs w:val="24"/>
                <w:lang w:val="uk-UA"/>
              </w:rPr>
            </w:pPr>
            <w:r w:rsidRPr="00635887">
              <w:rPr>
                <w:rFonts w:ascii="Times New Roman" w:hAnsi="Times New Roman" w:cs="Times New Roman"/>
                <w:sz w:val="24"/>
                <w:szCs w:val="24"/>
                <w:lang w:val="uk-UA"/>
              </w:rPr>
              <w:t>В.А. Колесник</w:t>
            </w:r>
          </w:p>
          <w:p w14:paraId="4BED5C72" w14:textId="77777777" w:rsidR="00AB1C9C" w:rsidRPr="00635887" w:rsidRDefault="00AB1C9C" w:rsidP="007609C6">
            <w:pPr>
              <w:spacing w:line="360" w:lineRule="auto"/>
              <w:ind w:left="669"/>
              <w:rPr>
                <w:rFonts w:ascii="Times New Roman" w:hAnsi="Times New Roman" w:cs="Times New Roman"/>
                <w:sz w:val="24"/>
                <w:szCs w:val="24"/>
                <w:lang w:val="uk-UA"/>
              </w:rPr>
            </w:pPr>
            <w:r w:rsidRPr="00635887">
              <w:rPr>
                <w:rFonts w:ascii="Times New Roman" w:hAnsi="Times New Roman" w:cs="Times New Roman"/>
                <w:sz w:val="24"/>
                <w:szCs w:val="24"/>
                <w:lang w:val="uk-UA"/>
              </w:rPr>
              <w:t>(раздел</w:t>
            </w:r>
            <w:r w:rsidR="00CC72C7">
              <w:rPr>
                <w:rFonts w:ascii="Times New Roman" w:hAnsi="Times New Roman" w:cs="Times New Roman"/>
                <w:sz w:val="24"/>
                <w:szCs w:val="24"/>
                <w:lang w:val="uk-UA"/>
              </w:rPr>
              <w:t>ы</w:t>
            </w:r>
            <w:r w:rsidRPr="00635887">
              <w:rPr>
                <w:rFonts w:ascii="Times New Roman" w:hAnsi="Times New Roman" w:cs="Times New Roman"/>
                <w:sz w:val="24"/>
                <w:szCs w:val="24"/>
                <w:lang w:val="uk-UA"/>
              </w:rPr>
              <w:t xml:space="preserve"> 4,5)</w:t>
            </w:r>
          </w:p>
        </w:tc>
      </w:tr>
      <w:tr w:rsidR="00131BCA" w14:paraId="0EB78498" w14:textId="77777777" w:rsidTr="007609C6">
        <w:tc>
          <w:tcPr>
            <w:tcW w:w="3578" w:type="dxa"/>
          </w:tcPr>
          <w:p w14:paraId="66744A5E" w14:textId="77777777" w:rsidR="00131BCA" w:rsidRPr="00635887" w:rsidRDefault="00131BCA" w:rsidP="007609C6">
            <w:pPr>
              <w:spacing w:line="360" w:lineRule="auto"/>
              <w:ind w:left="-74"/>
              <w:rPr>
                <w:rFonts w:ascii="Times New Roman" w:hAnsi="Times New Roman" w:cs="Times New Roman"/>
                <w:sz w:val="24"/>
                <w:szCs w:val="24"/>
                <w:lang w:val="uk-UA"/>
              </w:rPr>
            </w:pPr>
          </w:p>
        </w:tc>
        <w:tc>
          <w:tcPr>
            <w:tcW w:w="3016" w:type="dxa"/>
            <w:vAlign w:val="center"/>
          </w:tcPr>
          <w:p w14:paraId="1655E313" w14:textId="77777777" w:rsidR="00131BCA" w:rsidRPr="00635887" w:rsidRDefault="00131BCA" w:rsidP="007609C6">
            <w:pPr>
              <w:spacing w:line="360" w:lineRule="auto"/>
              <w:ind w:left="601"/>
              <w:jc w:val="center"/>
              <w:rPr>
                <w:rFonts w:ascii="Times New Roman" w:hAnsi="Times New Roman" w:cs="Times New Roman"/>
                <w:sz w:val="24"/>
                <w:szCs w:val="24"/>
                <w:lang w:val="uk-UA"/>
              </w:rPr>
            </w:pPr>
          </w:p>
        </w:tc>
        <w:tc>
          <w:tcPr>
            <w:tcW w:w="2987" w:type="dxa"/>
          </w:tcPr>
          <w:p w14:paraId="77F50B18" w14:textId="77777777" w:rsidR="00131BCA" w:rsidRPr="00635887" w:rsidRDefault="00131BCA" w:rsidP="007609C6">
            <w:pPr>
              <w:spacing w:line="360" w:lineRule="auto"/>
              <w:ind w:left="669"/>
              <w:rPr>
                <w:rFonts w:ascii="Times New Roman" w:hAnsi="Times New Roman" w:cs="Times New Roman"/>
                <w:sz w:val="24"/>
                <w:szCs w:val="24"/>
                <w:lang w:val="uk-UA"/>
              </w:rPr>
            </w:pPr>
          </w:p>
        </w:tc>
      </w:tr>
      <w:tr w:rsidR="00AB1C9C" w14:paraId="2F0B8F3B" w14:textId="77777777" w:rsidTr="007609C6">
        <w:tc>
          <w:tcPr>
            <w:tcW w:w="3578" w:type="dxa"/>
          </w:tcPr>
          <w:p w14:paraId="31666BD9" w14:textId="77777777" w:rsidR="00AB1C9C" w:rsidRPr="00635887" w:rsidRDefault="00AB1C9C" w:rsidP="007609C6">
            <w:pPr>
              <w:spacing w:line="360" w:lineRule="auto"/>
              <w:ind w:hanging="74"/>
              <w:rPr>
                <w:rFonts w:ascii="Times New Roman" w:hAnsi="Times New Roman" w:cs="Times New Roman"/>
                <w:sz w:val="24"/>
                <w:szCs w:val="24"/>
                <w:lang w:val="uk-UA"/>
              </w:rPr>
            </w:pPr>
            <w:r w:rsidRPr="00DC4462">
              <w:rPr>
                <w:rFonts w:ascii="Times New Roman" w:hAnsi="Times New Roman" w:cs="Times New Roman"/>
                <w:sz w:val="24"/>
                <w:szCs w:val="24"/>
                <w:lang w:val="uk-UA"/>
              </w:rPr>
              <w:t>Инженер 3 кат.</w:t>
            </w:r>
          </w:p>
        </w:tc>
        <w:tc>
          <w:tcPr>
            <w:tcW w:w="3016" w:type="dxa"/>
            <w:vAlign w:val="center"/>
            <w:hideMark/>
          </w:tcPr>
          <w:p w14:paraId="41443940"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________________</w:t>
            </w:r>
          </w:p>
          <w:p w14:paraId="715528C9"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lastRenderedPageBreak/>
              <w:t>(подпись)</w:t>
            </w:r>
          </w:p>
          <w:p w14:paraId="6B0A8D5F"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________________</w:t>
            </w:r>
          </w:p>
          <w:p w14:paraId="0EDE5426" w14:textId="77777777" w:rsidR="00AB1C9C" w:rsidRPr="00635887" w:rsidRDefault="00AB1C9C" w:rsidP="007609C6">
            <w:pPr>
              <w:spacing w:line="360" w:lineRule="auto"/>
              <w:ind w:left="601"/>
              <w:jc w:val="center"/>
              <w:rPr>
                <w:rFonts w:ascii="Times New Roman" w:hAnsi="Times New Roman" w:cs="Times New Roman"/>
                <w:sz w:val="24"/>
                <w:szCs w:val="24"/>
                <w:lang w:val="uk-UA"/>
              </w:rPr>
            </w:pPr>
            <w:r w:rsidRPr="00635887">
              <w:rPr>
                <w:rFonts w:ascii="Times New Roman" w:hAnsi="Times New Roman" w:cs="Times New Roman"/>
                <w:sz w:val="24"/>
                <w:szCs w:val="24"/>
                <w:lang w:val="uk-UA"/>
              </w:rPr>
              <w:t>(дата)</w:t>
            </w:r>
          </w:p>
        </w:tc>
        <w:tc>
          <w:tcPr>
            <w:tcW w:w="2987" w:type="dxa"/>
            <w:hideMark/>
          </w:tcPr>
          <w:p w14:paraId="024EF92B" w14:textId="77777777" w:rsidR="00AB1C9C" w:rsidRPr="00635887" w:rsidRDefault="00AB1C9C" w:rsidP="007609C6">
            <w:pPr>
              <w:spacing w:line="360" w:lineRule="auto"/>
              <w:ind w:left="669"/>
              <w:rPr>
                <w:rFonts w:ascii="Times New Roman" w:hAnsi="Times New Roman" w:cs="Times New Roman"/>
                <w:sz w:val="24"/>
                <w:szCs w:val="24"/>
                <w:lang w:val="uk-UA"/>
              </w:rPr>
            </w:pPr>
            <w:r w:rsidRPr="00635887">
              <w:rPr>
                <w:rFonts w:ascii="Times New Roman" w:hAnsi="Times New Roman" w:cs="Times New Roman"/>
                <w:sz w:val="24"/>
                <w:szCs w:val="24"/>
                <w:lang w:val="uk-UA"/>
              </w:rPr>
              <w:lastRenderedPageBreak/>
              <w:t>В.</w:t>
            </w:r>
            <w:r>
              <w:rPr>
                <w:rFonts w:ascii="Times New Roman" w:hAnsi="Times New Roman" w:cs="Times New Roman"/>
                <w:sz w:val="24"/>
                <w:szCs w:val="24"/>
                <w:lang w:val="uk-UA"/>
              </w:rPr>
              <w:t>Г</w:t>
            </w:r>
            <w:r w:rsidRPr="00635887">
              <w:rPr>
                <w:rFonts w:ascii="Times New Roman" w:hAnsi="Times New Roman" w:cs="Times New Roman"/>
                <w:sz w:val="24"/>
                <w:szCs w:val="24"/>
                <w:lang w:val="uk-UA"/>
              </w:rPr>
              <w:t xml:space="preserve">. </w:t>
            </w:r>
            <w:r>
              <w:rPr>
                <w:rFonts w:ascii="Times New Roman" w:hAnsi="Times New Roman" w:cs="Times New Roman"/>
                <w:sz w:val="24"/>
                <w:szCs w:val="24"/>
                <w:lang w:val="uk-UA"/>
              </w:rPr>
              <w:t>Фортонюк</w:t>
            </w:r>
          </w:p>
          <w:p w14:paraId="2AB9A56A" w14:textId="77777777" w:rsidR="00AB1C9C" w:rsidRPr="00635887" w:rsidRDefault="00AB1C9C" w:rsidP="007609C6">
            <w:pPr>
              <w:spacing w:line="360" w:lineRule="auto"/>
              <w:ind w:left="669"/>
              <w:rPr>
                <w:rFonts w:ascii="Times New Roman" w:hAnsi="Times New Roman" w:cs="Times New Roman"/>
                <w:sz w:val="24"/>
                <w:szCs w:val="24"/>
                <w:lang w:val="uk-UA"/>
              </w:rPr>
            </w:pPr>
            <w:r w:rsidRPr="00635887">
              <w:rPr>
                <w:rFonts w:ascii="Times New Roman" w:hAnsi="Times New Roman" w:cs="Times New Roman"/>
                <w:sz w:val="24"/>
                <w:szCs w:val="24"/>
                <w:lang w:val="uk-UA"/>
              </w:rPr>
              <w:lastRenderedPageBreak/>
              <w:t>(раздел 4)</w:t>
            </w:r>
          </w:p>
        </w:tc>
      </w:tr>
    </w:tbl>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3183"/>
        <w:gridCol w:w="3183"/>
      </w:tblGrid>
      <w:tr w:rsidR="00AB1C9C" w:rsidRPr="00EB3A2E" w14:paraId="47DE9E3B" w14:textId="77777777" w:rsidTr="007609C6">
        <w:tc>
          <w:tcPr>
            <w:tcW w:w="3829" w:type="dxa"/>
          </w:tcPr>
          <w:p w14:paraId="69828BFE" w14:textId="77777777" w:rsidR="00AB1C9C" w:rsidRPr="00635887" w:rsidRDefault="00AB1C9C" w:rsidP="00131BCA">
            <w:pPr>
              <w:spacing w:line="360" w:lineRule="auto"/>
              <w:ind w:firstLine="0"/>
              <w:rPr>
                <w:rFonts w:ascii="Times New Roman" w:hAnsi="Times New Roman" w:cs="Times New Roman"/>
                <w:sz w:val="24"/>
                <w:szCs w:val="24"/>
                <w:lang w:val="uk-UA"/>
              </w:rPr>
            </w:pPr>
            <w:r w:rsidRPr="00635887">
              <w:rPr>
                <w:rFonts w:ascii="Times New Roman" w:hAnsi="Times New Roman" w:cs="Times New Roman"/>
                <w:sz w:val="24"/>
                <w:szCs w:val="24"/>
                <w:lang w:val="uk-UA"/>
              </w:rPr>
              <w:lastRenderedPageBreak/>
              <w:t>Мл. науч. сотрудник</w:t>
            </w:r>
          </w:p>
          <w:p w14:paraId="50418D01" w14:textId="77777777" w:rsidR="00AB1C9C" w:rsidRDefault="00AB1C9C" w:rsidP="007609C6">
            <w:pPr>
              <w:spacing w:line="360" w:lineRule="auto"/>
              <w:rPr>
                <w:rFonts w:ascii="Times New Roman" w:hAnsi="Times New Roman" w:cs="Times New Roman"/>
                <w:sz w:val="24"/>
                <w:szCs w:val="24"/>
                <w:lang w:val="uk-UA"/>
              </w:rPr>
            </w:pPr>
          </w:p>
        </w:tc>
        <w:tc>
          <w:tcPr>
            <w:tcW w:w="3183" w:type="dxa"/>
          </w:tcPr>
          <w:p w14:paraId="7DCB3142"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772D9F45"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2C44024B"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4818C433"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792BA0E8"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А.</w:t>
            </w:r>
            <w:r>
              <w:rPr>
                <w:rFonts w:ascii="Times New Roman" w:hAnsi="Times New Roman" w:cs="Times New Roman"/>
                <w:sz w:val="24"/>
                <w:szCs w:val="24"/>
                <w:lang w:val="uk-UA"/>
              </w:rPr>
              <w:t>С</w:t>
            </w:r>
            <w:r w:rsidRPr="00780478">
              <w:rPr>
                <w:rFonts w:ascii="Times New Roman" w:hAnsi="Times New Roman" w:cs="Times New Roman"/>
                <w:sz w:val="24"/>
                <w:szCs w:val="24"/>
                <w:lang w:val="uk-UA"/>
              </w:rPr>
              <w:t xml:space="preserve">. </w:t>
            </w:r>
            <w:r>
              <w:rPr>
                <w:rFonts w:ascii="Times New Roman" w:hAnsi="Times New Roman" w:cs="Times New Roman"/>
                <w:sz w:val="24"/>
                <w:szCs w:val="24"/>
                <w:lang w:val="uk-UA"/>
              </w:rPr>
              <w:t>Юнак</w:t>
            </w:r>
          </w:p>
          <w:p w14:paraId="19C8CFF5"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w:t>
            </w:r>
            <w:r>
              <w:rPr>
                <w:rFonts w:ascii="Times New Roman" w:hAnsi="Times New Roman" w:cs="Times New Roman"/>
                <w:sz w:val="24"/>
                <w:szCs w:val="24"/>
                <w:lang w:val="uk-UA"/>
              </w:rPr>
              <w:t>3</w:t>
            </w:r>
            <w:r w:rsidRPr="00780478">
              <w:rPr>
                <w:rFonts w:ascii="Times New Roman" w:hAnsi="Times New Roman" w:cs="Times New Roman"/>
                <w:sz w:val="24"/>
                <w:szCs w:val="24"/>
                <w:lang w:val="uk-UA"/>
              </w:rPr>
              <w:t>)</w:t>
            </w:r>
          </w:p>
        </w:tc>
      </w:tr>
      <w:tr w:rsidR="00AB1C9C" w:rsidRPr="00780478" w14:paraId="0E5270A2" w14:textId="77777777" w:rsidTr="007609C6">
        <w:tc>
          <w:tcPr>
            <w:tcW w:w="3829" w:type="dxa"/>
          </w:tcPr>
          <w:p w14:paraId="42690810" w14:textId="77777777" w:rsidR="00AB1C9C" w:rsidRPr="00780478" w:rsidRDefault="00AB1C9C" w:rsidP="00131BCA">
            <w:pPr>
              <w:spacing w:line="360" w:lineRule="auto"/>
              <w:ind w:firstLine="0"/>
              <w:rPr>
                <w:rFonts w:ascii="Times New Roman" w:hAnsi="Times New Roman" w:cs="Times New Roman"/>
                <w:sz w:val="24"/>
                <w:szCs w:val="24"/>
                <w:lang w:val="uk-UA"/>
              </w:rPr>
            </w:pPr>
            <w:r>
              <w:rPr>
                <w:rFonts w:ascii="Times New Roman" w:hAnsi="Times New Roman" w:cs="Times New Roman"/>
                <w:sz w:val="24"/>
                <w:szCs w:val="24"/>
                <w:lang w:val="uk-UA"/>
              </w:rPr>
              <w:t>И</w:t>
            </w:r>
            <w:r w:rsidRPr="00780478">
              <w:rPr>
                <w:rFonts w:ascii="Times New Roman" w:hAnsi="Times New Roman" w:cs="Times New Roman"/>
                <w:sz w:val="24"/>
                <w:szCs w:val="24"/>
                <w:lang w:val="uk-UA"/>
              </w:rPr>
              <w:t>нженер 3 кат.</w:t>
            </w:r>
          </w:p>
        </w:tc>
        <w:tc>
          <w:tcPr>
            <w:tcW w:w="3183" w:type="dxa"/>
          </w:tcPr>
          <w:p w14:paraId="5267245B"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59EA8907"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1597C6CF"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7AB2B0F0"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343ADACE"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А.</w:t>
            </w:r>
            <w:r>
              <w:rPr>
                <w:rFonts w:ascii="Times New Roman" w:hAnsi="Times New Roman" w:cs="Times New Roman"/>
                <w:sz w:val="24"/>
                <w:szCs w:val="24"/>
                <w:lang w:val="uk-UA"/>
              </w:rPr>
              <w:t>А</w:t>
            </w:r>
            <w:r w:rsidRPr="00780478">
              <w:rPr>
                <w:rFonts w:ascii="Times New Roman" w:hAnsi="Times New Roman" w:cs="Times New Roman"/>
                <w:sz w:val="24"/>
                <w:szCs w:val="24"/>
                <w:lang w:val="uk-UA"/>
              </w:rPr>
              <w:t>. Нешта</w:t>
            </w:r>
          </w:p>
          <w:p w14:paraId="50E8CECD"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4)</w:t>
            </w:r>
          </w:p>
        </w:tc>
      </w:tr>
      <w:tr w:rsidR="00AB1C9C" w:rsidRPr="00780478" w14:paraId="7BF9824B" w14:textId="77777777" w:rsidTr="007609C6">
        <w:tc>
          <w:tcPr>
            <w:tcW w:w="3829" w:type="dxa"/>
          </w:tcPr>
          <w:p w14:paraId="0BB7A862" w14:textId="77777777" w:rsidR="00AB1C9C" w:rsidRPr="00780478" w:rsidRDefault="00AB1C9C" w:rsidP="00131BCA">
            <w:pPr>
              <w:spacing w:line="360" w:lineRule="auto"/>
              <w:ind w:firstLine="0"/>
              <w:rPr>
                <w:rFonts w:ascii="Times New Roman" w:hAnsi="Times New Roman" w:cs="Times New Roman"/>
                <w:sz w:val="24"/>
                <w:szCs w:val="24"/>
                <w:lang w:val="uk-UA"/>
              </w:rPr>
            </w:pPr>
            <w:r w:rsidRPr="00780478">
              <w:rPr>
                <w:rFonts w:ascii="Times New Roman" w:hAnsi="Times New Roman" w:cs="Times New Roman"/>
                <w:sz w:val="24"/>
                <w:szCs w:val="24"/>
                <w:lang w:val="uk-UA"/>
              </w:rPr>
              <w:t>Лаборант</w:t>
            </w:r>
          </w:p>
        </w:tc>
        <w:tc>
          <w:tcPr>
            <w:tcW w:w="3183" w:type="dxa"/>
          </w:tcPr>
          <w:p w14:paraId="1FC36D8D"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274E8BAC"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0B5109F9"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3EF849AF"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562F8934" w14:textId="77777777" w:rsidR="00AB1C9C" w:rsidRPr="00780478" w:rsidRDefault="00AB1C9C" w:rsidP="007609C6">
            <w:pPr>
              <w:spacing w:line="360" w:lineRule="auto"/>
              <w:rPr>
                <w:rFonts w:ascii="Times New Roman" w:hAnsi="Times New Roman" w:cs="Times New Roman"/>
                <w:sz w:val="24"/>
                <w:szCs w:val="24"/>
                <w:lang w:val="uk-UA"/>
              </w:rPr>
            </w:pPr>
            <w:r>
              <w:rPr>
                <w:rFonts w:ascii="Times New Roman" w:hAnsi="Times New Roman" w:cs="Times New Roman"/>
                <w:sz w:val="24"/>
                <w:szCs w:val="24"/>
                <w:lang w:val="uk-UA"/>
              </w:rPr>
              <w:t>Е</w:t>
            </w:r>
            <w:r w:rsidRPr="00780478">
              <w:rPr>
                <w:rFonts w:ascii="Times New Roman" w:hAnsi="Times New Roman" w:cs="Times New Roman"/>
                <w:sz w:val="24"/>
                <w:szCs w:val="24"/>
                <w:lang w:val="uk-UA"/>
              </w:rPr>
              <w:t>.</w:t>
            </w:r>
            <w:r w:rsidRPr="00FD294E">
              <w:rPr>
                <w:rFonts w:ascii="Times New Roman" w:hAnsi="Times New Roman" w:cs="Times New Roman"/>
                <w:sz w:val="24"/>
                <w:szCs w:val="24"/>
                <w:lang w:val="uk-UA"/>
              </w:rPr>
              <w:t>А.</w:t>
            </w:r>
            <w:r w:rsidRPr="00780478">
              <w:rPr>
                <w:rFonts w:ascii="Times New Roman" w:hAnsi="Times New Roman" w:cs="Times New Roman"/>
                <w:sz w:val="24"/>
                <w:szCs w:val="24"/>
                <w:lang w:val="uk-UA"/>
              </w:rPr>
              <w:t xml:space="preserve"> Д</w:t>
            </w:r>
            <w:r>
              <w:rPr>
                <w:rFonts w:ascii="Times New Roman" w:hAnsi="Times New Roman" w:cs="Times New Roman"/>
                <w:sz w:val="24"/>
                <w:szCs w:val="24"/>
                <w:lang w:val="uk-UA"/>
              </w:rPr>
              <w:t>и</w:t>
            </w:r>
            <w:r w:rsidRPr="00780478">
              <w:rPr>
                <w:rFonts w:ascii="Times New Roman" w:hAnsi="Times New Roman" w:cs="Times New Roman"/>
                <w:sz w:val="24"/>
                <w:szCs w:val="24"/>
                <w:lang w:val="uk-UA"/>
              </w:rPr>
              <w:t>денко</w:t>
            </w:r>
          </w:p>
          <w:p w14:paraId="78AF666E"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2)</w:t>
            </w:r>
          </w:p>
        </w:tc>
      </w:tr>
      <w:tr w:rsidR="00AB1C9C" w:rsidRPr="00780478" w14:paraId="2441F212" w14:textId="77777777" w:rsidTr="007609C6">
        <w:tc>
          <w:tcPr>
            <w:tcW w:w="3829" w:type="dxa"/>
          </w:tcPr>
          <w:p w14:paraId="2E086CA9" w14:textId="77777777" w:rsidR="00AB1C9C" w:rsidRPr="00780478" w:rsidRDefault="00AB1C9C" w:rsidP="00131BCA">
            <w:pPr>
              <w:spacing w:line="360" w:lineRule="auto"/>
              <w:ind w:firstLine="0"/>
              <w:rPr>
                <w:rFonts w:ascii="Times New Roman" w:hAnsi="Times New Roman" w:cs="Times New Roman"/>
                <w:sz w:val="24"/>
                <w:szCs w:val="24"/>
                <w:lang w:val="uk-UA"/>
              </w:rPr>
            </w:pPr>
            <w:r w:rsidRPr="00780478">
              <w:rPr>
                <w:rFonts w:ascii="Times New Roman" w:hAnsi="Times New Roman" w:cs="Times New Roman"/>
                <w:sz w:val="24"/>
                <w:szCs w:val="24"/>
                <w:lang w:val="uk-UA"/>
              </w:rPr>
              <w:t>Лаборант</w:t>
            </w:r>
          </w:p>
        </w:tc>
        <w:tc>
          <w:tcPr>
            <w:tcW w:w="3183" w:type="dxa"/>
          </w:tcPr>
          <w:p w14:paraId="143D5B26"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10DE8CC9"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44CBB58A"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560043A7"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6330334F"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Р.В. Процай</w:t>
            </w:r>
          </w:p>
          <w:p w14:paraId="4B2D4F24"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1)</w:t>
            </w:r>
          </w:p>
        </w:tc>
      </w:tr>
      <w:tr w:rsidR="00AB1C9C" w:rsidRPr="00780478" w14:paraId="309CFBC1" w14:textId="77777777" w:rsidTr="007609C6">
        <w:tc>
          <w:tcPr>
            <w:tcW w:w="3829" w:type="dxa"/>
          </w:tcPr>
          <w:p w14:paraId="10F055CA" w14:textId="77777777" w:rsidR="00AB1C9C" w:rsidRPr="00780478" w:rsidRDefault="00AB1C9C" w:rsidP="00131BCA">
            <w:pPr>
              <w:spacing w:line="360" w:lineRule="auto"/>
              <w:ind w:firstLine="0"/>
              <w:rPr>
                <w:rFonts w:ascii="Times New Roman" w:hAnsi="Times New Roman" w:cs="Times New Roman"/>
                <w:sz w:val="24"/>
                <w:szCs w:val="24"/>
                <w:lang w:val="uk-UA"/>
              </w:rPr>
            </w:pPr>
            <w:r w:rsidRPr="00780478">
              <w:rPr>
                <w:rFonts w:ascii="Times New Roman" w:hAnsi="Times New Roman" w:cs="Times New Roman"/>
                <w:sz w:val="24"/>
                <w:szCs w:val="24"/>
                <w:lang w:val="uk-UA"/>
              </w:rPr>
              <w:t>Лаборант</w:t>
            </w:r>
          </w:p>
        </w:tc>
        <w:tc>
          <w:tcPr>
            <w:tcW w:w="3183" w:type="dxa"/>
          </w:tcPr>
          <w:p w14:paraId="6F17D12A"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7FC02D98"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0AA20B72"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059DC532"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10A2CC29"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К.А. Дрофа</w:t>
            </w:r>
          </w:p>
          <w:p w14:paraId="507EEED3"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(розділ 1)</w:t>
            </w:r>
          </w:p>
        </w:tc>
      </w:tr>
      <w:tr w:rsidR="00AB1C9C" w:rsidRPr="00780478" w14:paraId="62842221" w14:textId="77777777" w:rsidTr="007609C6">
        <w:tc>
          <w:tcPr>
            <w:tcW w:w="3829" w:type="dxa"/>
          </w:tcPr>
          <w:p w14:paraId="1172F28F" w14:textId="77777777" w:rsidR="00AB1C9C" w:rsidRPr="00780478" w:rsidRDefault="00AB1C9C" w:rsidP="00131BCA">
            <w:pPr>
              <w:spacing w:line="360" w:lineRule="auto"/>
              <w:ind w:firstLine="0"/>
              <w:rPr>
                <w:rFonts w:ascii="Times New Roman" w:hAnsi="Times New Roman" w:cs="Times New Roman"/>
                <w:sz w:val="24"/>
                <w:szCs w:val="24"/>
                <w:lang w:val="uk-UA"/>
              </w:rPr>
            </w:pPr>
            <w:r w:rsidRPr="00780478">
              <w:rPr>
                <w:rFonts w:ascii="Times New Roman" w:hAnsi="Times New Roman" w:cs="Times New Roman"/>
                <w:sz w:val="24"/>
                <w:szCs w:val="24"/>
                <w:lang w:val="uk-UA"/>
              </w:rPr>
              <w:t>Лаборант</w:t>
            </w:r>
          </w:p>
        </w:tc>
        <w:tc>
          <w:tcPr>
            <w:tcW w:w="3183" w:type="dxa"/>
          </w:tcPr>
          <w:p w14:paraId="01D00A74"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252DC7F4"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685C9DE1"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4421A119" w14:textId="77777777" w:rsidR="00AB1C9C" w:rsidRPr="00780478" w:rsidRDefault="00AB1C9C" w:rsidP="007609C6">
            <w:pPr>
              <w:spacing w:line="360" w:lineRule="auto"/>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592E062F"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Д.Ю. Калиновский</w:t>
            </w:r>
          </w:p>
          <w:p w14:paraId="55B02B90"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1)</w:t>
            </w:r>
          </w:p>
        </w:tc>
      </w:tr>
      <w:tr w:rsidR="00AB1C9C" w:rsidRPr="007609C6" w14:paraId="323C8FA0" w14:textId="77777777" w:rsidTr="007609C6">
        <w:tc>
          <w:tcPr>
            <w:tcW w:w="3829" w:type="dxa"/>
          </w:tcPr>
          <w:p w14:paraId="021E3EA2" w14:textId="77777777" w:rsidR="00AB1C9C" w:rsidRPr="00780478" w:rsidRDefault="00AB1C9C" w:rsidP="00131BCA">
            <w:pPr>
              <w:spacing w:line="360" w:lineRule="auto"/>
              <w:ind w:firstLine="0"/>
              <w:rPr>
                <w:rFonts w:ascii="Times New Roman" w:hAnsi="Times New Roman" w:cs="Times New Roman"/>
                <w:sz w:val="24"/>
                <w:szCs w:val="24"/>
                <w:lang w:val="uk-UA"/>
              </w:rPr>
            </w:pPr>
            <w:r w:rsidRPr="00780478">
              <w:rPr>
                <w:rFonts w:ascii="Times New Roman" w:hAnsi="Times New Roman" w:cs="Times New Roman"/>
                <w:sz w:val="24"/>
                <w:szCs w:val="24"/>
                <w:lang w:val="uk-UA"/>
              </w:rPr>
              <w:t>Лаборант</w:t>
            </w:r>
          </w:p>
        </w:tc>
        <w:tc>
          <w:tcPr>
            <w:tcW w:w="3183" w:type="dxa"/>
            <w:vAlign w:val="center"/>
          </w:tcPr>
          <w:p w14:paraId="5D557CE1" w14:textId="77777777" w:rsidR="00AB1C9C" w:rsidRPr="00780478" w:rsidRDefault="00AB1C9C" w:rsidP="007609C6">
            <w:pPr>
              <w:spacing w:line="360" w:lineRule="auto"/>
              <w:ind w:left="566" w:firstLine="0"/>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________________</w:t>
            </w:r>
          </w:p>
          <w:p w14:paraId="33A4AE24" w14:textId="77777777" w:rsidR="00AB1C9C" w:rsidRPr="00780478" w:rsidRDefault="00AB1C9C" w:rsidP="007609C6">
            <w:pPr>
              <w:spacing w:line="360" w:lineRule="auto"/>
              <w:ind w:left="566" w:firstLine="0"/>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(подпись)</w:t>
            </w:r>
          </w:p>
          <w:p w14:paraId="4FB962DC" w14:textId="77777777" w:rsidR="007609C6" w:rsidRDefault="007609C6" w:rsidP="007609C6">
            <w:pPr>
              <w:ind w:left="566" w:firstLine="0"/>
              <w:jc w:val="center"/>
            </w:pPr>
            <w:r>
              <w:rPr>
                <w:rFonts w:ascii="Times New Roman" w:hAnsi="Times New Roman" w:cs="Times New Roman"/>
                <w:sz w:val="24"/>
                <w:szCs w:val="24"/>
                <w:lang w:val="uk-UA"/>
              </w:rPr>
              <w:t>________________</w:t>
            </w:r>
          </w:p>
          <w:p w14:paraId="16126C37" w14:textId="3B009F0E" w:rsidR="00AB1C9C" w:rsidRPr="00780478" w:rsidRDefault="00AB1C9C" w:rsidP="007609C6">
            <w:pPr>
              <w:spacing w:line="360" w:lineRule="auto"/>
              <w:ind w:left="566" w:firstLine="0"/>
              <w:jc w:val="center"/>
              <w:rPr>
                <w:rFonts w:ascii="Times New Roman" w:hAnsi="Times New Roman" w:cs="Times New Roman"/>
                <w:sz w:val="24"/>
                <w:szCs w:val="24"/>
                <w:lang w:val="uk-UA"/>
              </w:rPr>
            </w:pPr>
            <w:r w:rsidRPr="00780478">
              <w:rPr>
                <w:rFonts w:ascii="Times New Roman" w:hAnsi="Times New Roman" w:cs="Times New Roman"/>
                <w:sz w:val="24"/>
                <w:szCs w:val="24"/>
                <w:lang w:val="uk-UA"/>
              </w:rPr>
              <w:t>(дата)</w:t>
            </w:r>
          </w:p>
        </w:tc>
        <w:tc>
          <w:tcPr>
            <w:tcW w:w="3183" w:type="dxa"/>
          </w:tcPr>
          <w:p w14:paraId="5BCE28BC" w14:textId="77777777" w:rsidR="00AB1C9C" w:rsidRPr="00780478" w:rsidRDefault="00AB1C9C" w:rsidP="007609C6">
            <w:pPr>
              <w:spacing w:line="360" w:lineRule="auto"/>
              <w:rPr>
                <w:rFonts w:ascii="Times New Roman" w:hAnsi="Times New Roman" w:cs="Times New Roman"/>
                <w:sz w:val="24"/>
                <w:szCs w:val="24"/>
                <w:lang w:val="uk-UA"/>
              </w:rPr>
            </w:pPr>
            <w:r>
              <w:rPr>
                <w:rFonts w:ascii="Times New Roman" w:hAnsi="Times New Roman" w:cs="Times New Roman"/>
                <w:sz w:val="24"/>
                <w:szCs w:val="24"/>
                <w:lang w:val="uk-UA"/>
              </w:rPr>
              <w:t>А</w:t>
            </w:r>
            <w:r w:rsidRPr="00780478">
              <w:rPr>
                <w:rFonts w:ascii="Times New Roman" w:hAnsi="Times New Roman" w:cs="Times New Roman"/>
                <w:sz w:val="24"/>
                <w:szCs w:val="24"/>
                <w:lang w:val="uk-UA"/>
              </w:rPr>
              <w:t>.В. Бублик</w:t>
            </w:r>
          </w:p>
          <w:p w14:paraId="0EFD9B54" w14:textId="77777777" w:rsidR="00AB1C9C" w:rsidRPr="00780478" w:rsidRDefault="00AB1C9C" w:rsidP="007609C6">
            <w:pPr>
              <w:spacing w:line="360" w:lineRule="auto"/>
              <w:rPr>
                <w:rFonts w:ascii="Times New Roman" w:hAnsi="Times New Roman" w:cs="Times New Roman"/>
                <w:sz w:val="24"/>
                <w:szCs w:val="24"/>
                <w:lang w:val="uk-UA"/>
              </w:rPr>
            </w:pPr>
            <w:r w:rsidRPr="00780478">
              <w:rPr>
                <w:rFonts w:ascii="Times New Roman" w:hAnsi="Times New Roman" w:cs="Times New Roman"/>
                <w:sz w:val="24"/>
                <w:szCs w:val="24"/>
                <w:lang w:val="uk-UA"/>
              </w:rPr>
              <w:t>(р</w:t>
            </w:r>
            <w:r>
              <w:rPr>
                <w:rFonts w:ascii="Times New Roman" w:hAnsi="Times New Roman" w:cs="Times New Roman"/>
                <w:sz w:val="24"/>
                <w:szCs w:val="24"/>
                <w:lang w:val="uk-UA"/>
              </w:rPr>
              <w:t>аздел</w:t>
            </w:r>
            <w:r w:rsidRPr="00780478">
              <w:rPr>
                <w:rFonts w:ascii="Times New Roman" w:hAnsi="Times New Roman" w:cs="Times New Roman"/>
                <w:sz w:val="24"/>
                <w:szCs w:val="24"/>
                <w:lang w:val="uk-UA"/>
              </w:rPr>
              <w:t xml:space="preserve"> 1)</w:t>
            </w:r>
          </w:p>
        </w:tc>
      </w:tr>
    </w:tbl>
    <w:p w14:paraId="585ECA1C" w14:textId="77777777" w:rsidR="00AB1C9C" w:rsidRPr="006A712E" w:rsidRDefault="00AB1C9C" w:rsidP="00AB1C9C">
      <w:pPr>
        <w:spacing w:line="360" w:lineRule="auto"/>
        <w:rPr>
          <w:rFonts w:ascii="Times New Roman" w:hAnsi="Times New Roman" w:cs="Times New Roman"/>
          <w:sz w:val="28"/>
          <w:szCs w:val="28"/>
          <w:lang w:val="uk-UA"/>
        </w:rPr>
      </w:pPr>
      <w:r w:rsidRPr="006A712E">
        <w:rPr>
          <w:rFonts w:ascii="Times New Roman" w:hAnsi="Times New Roman" w:cs="Times New Roman"/>
          <w:sz w:val="28"/>
          <w:szCs w:val="28"/>
          <w:lang w:val="uk-UA"/>
        </w:rPr>
        <w:br w:type="page"/>
      </w:r>
    </w:p>
    <w:p w14:paraId="477C7DF8" w14:textId="77777777" w:rsidR="007B2B7D" w:rsidRPr="00A009A2" w:rsidRDefault="007B2B7D" w:rsidP="00CC72C7">
      <w:pPr>
        <w:spacing w:line="360" w:lineRule="auto"/>
        <w:ind w:firstLine="0"/>
        <w:jc w:val="center"/>
        <w:rPr>
          <w:rFonts w:ascii="Times New Roman" w:hAnsi="Times New Roman" w:cs="Times New Roman"/>
          <w:b/>
          <w:sz w:val="28"/>
          <w:szCs w:val="28"/>
          <w:lang w:val="uk-UA"/>
        </w:rPr>
      </w:pPr>
      <w:r w:rsidRPr="00A009A2">
        <w:rPr>
          <w:rFonts w:ascii="Times New Roman" w:hAnsi="Times New Roman" w:cs="Times New Roman"/>
          <w:b/>
          <w:sz w:val="28"/>
          <w:szCs w:val="28"/>
          <w:lang w:val="uk-UA"/>
        </w:rPr>
        <w:lastRenderedPageBreak/>
        <w:t>РЕФЕРАТ</w:t>
      </w:r>
    </w:p>
    <w:p w14:paraId="0DF97F38" w14:textId="77777777" w:rsidR="007B2B7D" w:rsidRPr="006A712E" w:rsidRDefault="007B2B7D" w:rsidP="00A4351C">
      <w:pPr>
        <w:spacing w:line="360" w:lineRule="auto"/>
        <w:ind w:firstLine="567"/>
        <w:jc w:val="both"/>
        <w:rPr>
          <w:rFonts w:ascii="Times New Roman" w:hAnsi="Times New Roman" w:cs="Times New Roman"/>
          <w:sz w:val="28"/>
          <w:szCs w:val="28"/>
          <w:lang w:val="uk-UA"/>
        </w:rPr>
      </w:pPr>
    </w:p>
    <w:p w14:paraId="37923EF1" w14:textId="77777777" w:rsidR="0003477C" w:rsidRPr="00A77782" w:rsidRDefault="0003477C" w:rsidP="007609C6">
      <w:pPr>
        <w:widowControl w:val="0"/>
        <w:spacing w:line="360" w:lineRule="auto"/>
        <w:ind w:firstLine="567"/>
        <w:rPr>
          <w:rFonts w:ascii="Times New Roman" w:hAnsi="Times New Roman" w:cs="Times New Roman"/>
          <w:sz w:val="28"/>
          <w:szCs w:val="28"/>
          <w:lang w:val="uk-UA"/>
        </w:rPr>
      </w:pPr>
      <w:r w:rsidRPr="00281020">
        <w:rPr>
          <w:rFonts w:ascii="Times New Roman" w:hAnsi="Times New Roman" w:cs="Times New Roman"/>
          <w:sz w:val="28"/>
          <w:szCs w:val="28"/>
          <w:lang w:val="uk-UA"/>
        </w:rPr>
        <w:t>Отчет: 1</w:t>
      </w:r>
      <w:r w:rsidR="00281020" w:rsidRPr="00281020">
        <w:rPr>
          <w:rFonts w:ascii="Times New Roman" w:hAnsi="Times New Roman" w:cs="Times New Roman"/>
          <w:sz w:val="28"/>
          <w:szCs w:val="28"/>
          <w:lang w:val="uk-UA"/>
        </w:rPr>
        <w:t>74</w:t>
      </w:r>
      <w:r w:rsidRPr="00281020">
        <w:rPr>
          <w:rFonts w:ascii="Times New Roman" w:hAnsi="Times New Roman" w:cs="Times New Roman"/>
          <w:sz w:val="28"/>
          <w:szCs w:val="28"/>
          <w:lang w:val="uk-UA"/>
        </w:rPr>
        <w:t xml:space="preserve"> с., </w:t>
      </w:r>
      <w:r w:rsidR="00281020" w:rsidRPr="00281020">
        <w:rPr>
          <w:rFonts w:ascii="Times New Roman" w:hAnsi="Times New Roman" w:cs="Times New Roman"/>
          <w:sz w:val="28"/>
          <w:szCs w:val="28"/>
          <w:lang w:val="uk-UA"/>
        </w:rPr>
        <w:t>82</w:t>
      </w:r>
      <w:r w:rsidRPr="00281020">
        <w:rPr>
          <w:rFonts w:ascii="Times New Roman" w:hAnsi="Times New Roman" w:cs="Times New Roman"/>
          <w:sz w:val="28"/>
          <w:szCs w:val="28"/>
          <w:lang w:val="uk-UA"/>
        </w:rPr>
        <w:t xml:space="preserve"> рис., </w:t>
      </w:r>
      <w:r w:rsidR="00281020" w:rsidRPr="00281020">
        <w:rPr>
          <w:rFonts w:ascii="Times New Roman" w:hAnsi="Times New Roman" w:cs="Times New Roman"/>
          <w:sz w:val="28"/>
          <w:szCs w:val="28"/>
          <w:lang w:val="uk-UA"/>
        </w:rPr>
        <w:t>10</w:t>
      </w:r>
      <w:r w:rsidRPr="00281020">
        <w:rPr>
          <w:rFonts w:ascii="Times New Roman" w:hAnsi="Times New Roman" w:cs="Times New Roman"/>
          <w:sz w:val="28"/>
          <w:szCs w:val="28"/>
          <w:lang w:val="uk-UA"/>
        </w:rPr>
        <w:t xml:space="preserve"> табл., </w:t>
      </w:r>
      <w:r w:rsidR="00281020" w:rsidRPr="00281020">
        <w:rPr>
          <w:rFonts w:ascii="Times New Roman" w:hAnsi="Times New Roman" w:cs="Times New Roman"/>
          <w:sz w:val="28"/>
          <w:szCs w:val="28"/>
          <w:lang w:val="uk-UA"/>
        </w:rPr>
        <w:t>208</w:t>
      </w:r>
      <w:r w:rsidRPr="00281020">
        <w:rPr>
          <w:rFonts w:ascii="Times New Roman" w:hAnsi="Times New Roman" w:cs="Times New Roman"/>
          <w:sz w:val="28"/>
          <w:szCs w:val="28"/>
          <w:lang w:val="uk-UA"/>
        </w:rPr>
        <w:t xml:space="preserve"> источников.</w:t>
      </w:r>
    </w:p>
    <w:p w14:paraId="008574DA" w14:textId="77777777" w:rsidR="00311EA9" w:rsidRPr="006A712E" w:rsidRDefault="00311EA9" w:rsidP="007609C6">
      <w:pPr>
        <w:spacing w:line="360" w:lineRule="auto"/>
        <w:ind w:firstLine="567"/>
        <w:jc w:val="both"/>
        <w:rPr>
          <w:rFonts w:ascii="Times New Roman" w:hAnsi="Times New Roman" w:cs="Times New Roman"/>
          <w:sz w:val="28"/>
          <w:szCs w:val="28"/>
          <w:lang w:val="uk-UA"/>
        </w:rPr>
      </w:pPr>
      <w:r w:rsidRPr="00F774E1">
        <w:rPr>
          <w:rFonts w:ascii="Times New Roman" w:hAnsi="Times New Roman" w:cs="Times New Roman"/>
          <w:b/>
          <w:sz w:val="28"/>
          <w:szCs w:val="28"/>
          <w:lang w:val="uk-UA"/>
        </w:rPr>
        <w:t>Объектом</w:t>
      </w:r>
      <w:r w:rsidRPr="00F774E1">
        <w:rPr>
          <w:rFonts w:ascii="Times New Roman" w:hAnsi="Times New Roman" w:cs="Times New Roman"/>
          <w:sz w:val="28"/>
          <w:szCs w:val="28"/>
          <w:lang w:val="uk-UA"/>
        </w:rPr>
        <w:t xml:space="preserve"> исследования являются процессы механической обработки резанием (точением, фрезерованием) конструкционных материалов.</w:t>
      </w:r>
    </w:p>
    <w:p w14:paraId="1AE085BF" w14:textId="77777777" w:rsidR="00F774E1" w:rsidRPr="00F774E1" w:rsidRDefault="00F774E1" w:rsidP="00A4351C">
      <w:pPr>
        <w:spacing w:line="360" w:lineRule="auto"/>
        <w:ind w:firstLine="567"/>
        <w:jc w:val="both"/>
        <w:rPr>
          <w:rFonts w:ascii="Times New Roman" w:hAnsi="Times New Roman" w:cs="Times New Roman"/>
          <w:sz w:val="28"/>
          <w:szCs w:val="28"/>
          <w:lang w:val="uk-UA"/>
        </w:rPr>
      </w:pPr>
      <w:r w:rsidRPr="00F774E1">
        <w:rPr>
          <w:rFonts w:ascii="Times New Roman" w:hAnsi="Times New Roman" w:cs="Times New Roman"/>
          <w:b/>
          <w:sz w:val="28"/>
          <w:szCs w:val="28"/>
          <w:lang w:val="uk-UA"/>
        </w:rPr>
        <w:t>Цель проекта</w:t>
      </w:r>
      <w:r w:rsidRPr="00F774E1">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F774E1">
        <w:rPr>
          <w:rFonts w:ascii="Times New Roman" w:hAnsi="Times New Roman" w:cs="Times New Roman"/>
          <w:sz w:val="28"/>
          <w:szCs w:val="28"/>
          <w:lang w:val="uk-UA"/>
        </w:rPr>
        <w:t xml:space="preserve"> разработка методологии повышения ресурса инструментов при обработке сложнопрофильных поверхностей деталей из труднообрабатываемых материалов за счет управления геометрией их режущих частей на основе имитационного моделирования рабочего процесса в замкнутой технологической системе станок устройство-инструмент-заготовка.</w:t>
      </w:r>
    </w:p>
    <w:p w14:paraId="3277ACDB" w14:textId="77777777" w:rsidR="00F774E1" w:rsidRDefault="00F774E1" w:rsidP="00A4351C">
      <w:pPr>
        <w:spacing w:line="360" w:lineRule="auto"/>
        <w:ind w:firstLine="567"/>
        <w:jc w:val="both"/>
        <w:rPr>
          <w:rFonts w:ascii="Times New Roman" w:hAnsi="Times New Roman" w:cs="Times New Roman"/>
          <w:sz w:val="28"/>
          <w:szCs w:val="28"/>
          <w:lang w:val="uk-UA"/>
        </w:rPr>
      </w:pPr>
      <w:r w:rsidRPr="00F774E1">
        <w:rPr>
          <w:rFonts w:ascii="Times New Roman" w:hAnsi="Times New Roman" w:cs="Times New Roman"/>
          <w:b/>
          <w:sz w:val="28"/>
          <w:szCs w:val="28"/>
          <w:lang w:val="uk-UA"/>
        </w:rPr>
        <w:t>Методы исследования</w:t>
      </w:r>
      <w:r w:rsidRPr="00F774E1">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F774E1">
        <w:rPr>
          <w:rFonts w:ascii="Times New Roman" w:hAnsi="Times New Roman" w:cs="Times New Roman"/>
          <w:sz w:val="28"/>
          <w:szCs w:val="28"/>
          <w:lang w:val="uk-UA"/>
        </w:rPr>
        <w:t xml:space="preserve"> математическое моделирование рабочих процессов с использованием натурных экспериментальных исследований.</w:t>
      </w:r>
    </w:p>
    <w:p w14:paraId="342F22F1" w14:textId="77777777" w:rsidR="00F774E1" w:rsidRPr="00A77782" w:rsidRDefault="00F774E1" w:rsidP="00A4351C">
      <w:pPr>
        <w:spacing w:line="360" w:lineRule="auto"/>
        <w:ind w:firstLine="567"/>
        <w:jc w:val="both"/>
        <w:rPr>
          <w:rFonts w:ascii="Times New Roman" w:hAnsi="Times New Roman" w:cs="Times New Roman"/>
          <w:sz w:val="28"/>
          <w:szCs w:val="28"/>
          <w:lang w:val="uk-UA"/>
        </w:rPr>
      </w:pPr>
      <w:r w:rsidRPr="00A77782">
        <w:rPr>
          <w:rFonts w:ascii="Times New Roman" w:hAnsi="Times New Roman" w:cs="Times New Roman"/>
          <w:sz w:val="28"/>
          <w:szCs w:val="28"/>
          <w:lang w:val="uk-UA"/>
        </w:rPr>
        <w:t>В отчете на основе данных литературного обзора рассмотрены основные причины возникновения вибраций и различные методики контроля параметров динамической системы путем определения таких составляющих как силы резания, вибрации, температура и др. В результате обобщения различных подходов к контролю параметров динамической системы была разработана методология прогнозирования ресурса режущих инструментов на основе анализа звука, сопровождающего процесс механической обработки. По данной методике дослижено износ режущих инструментов при обработке конструкционных материалов в процессах точения и фрезерования по предварительно разработанным 3D-моделями инструментов в податливой технологической системе станка на основе закономерностей динамической системы, определяю</w:t>
      </w:r>
      <w:r w:rsidR="00A77782" w:rsidRPr="00A77782">
        <w:rPr>
          <w:rFonts w:ascii="Times New Roman" w:hAnsi="Times New Roman" w:cs="Times New Roman"/>
          <w:sz w:val="28"/>
          <w:szCs w:val="28"/>
          <w:lang w:val="uk-UA"/>
        </w:rPr>
        <w:t>щиеся</w:t>
      </w:r>
      <w:r w:rsidRPr="00A77782">
        <w:rPr>
          <w:rFonts w:ascii="Times New Roman" w:hAnsi="Times New Roman" w:cs="Times New Roman"/>
          <w:sz w:val="28"/>
          <w:szCs w:val="28"/>
          <w:lang w:val="uk-UA"/>
        </w:rPr>
        <w:t xml:space="preserve"> методик</w:t>
      </w:r>
      <w:r w:rsidR="00A77782" w:rsidRPr="00A77782">
        <w:rPr>
          <w:rFonts w:ascii="Times New Roman" w:hAnsi="Times New Roman" w:cs="Times New Roman"/>
          <w:sz w:val="28"/>
          <w:szCs w:val="28"/>
          <w:lang w:val="uk-UA"/>
        </w:rPr>
        <w:t>ой</w:t>
      </w:r>
      <w:r w:rsidRPr="00A77782">
        <w:rPr>
          <w:rFonts w:ascii="Times New Roman" w:hAnsi="Times New Roman" w:cs="Times New Roman"/>
          <w:sz w:val="28"/>
          <w:szCs w:val="28"/>
          <w:lang w:val="uk-UA"/>
        </w:rPr>
        <w:t>. На основе теоретических моделей были проведены экспериментальные исследования по определению износа режущих инструментов и разработаны соответствующие рекомендации по повышению их ресурса на основе определения величины звукового давления.</w:t>
      </w:r>
    </w:p>
    <w:p w14:paraId="0F5C3D6D" w14:textId="77777777" w:rsidR="00A77782" w:rsidRDefault="00311EA9" w:rsidP="007B5FB0">
      <w:pPr>
        <w:spacing w:line="360" w:lineRule="auto"/>
        <w:ind w:firstLine="567"/>
        <w:jc w:val="both"/>
        <w:rPr>
          <w:rFonts w:ascii="Times New Roman" w:hAnsi="Times New Roman" w:cs="Times New Roman"/>
          <w:b/>
          <w:sz w:val="28"/>
          <w:szCs w:val="28"/>
          <w:lang w:val="uk-UA"/>
        </w:rPr>
      </w:pPr>
      <w:r w:rsidRPr="00311EA9">
        <w:rPr>
          <w:rFonts w:ascii="Times New Roman" w:hAnsi="Times New Roman" w:cs="Times New Roman"/>
          <w:sz w:val="28"/>
          <w:szCs w:val="28"/>
          <w:lang w:val="uk-UA"/>
        </w:rPr>
        <w:t>ВИБРАЦИИИ, КОЛЕБАНИЯ, АВТОКОЛЕБАНИЯ, ИНСТРУМЕНТ, ЛЕЗВИЕ, ИМИТАЦИОННОЕ МОДЕЛИРОВАНИЕ, ДИНАМИЧЕСКОЕ СОСТОЯНИЕ, ТЕХНОЛОГИЧЕСКАЯ СИСТЕМА, ЗВУКОВОЕ ДАВЛЕНИЕ</w:t>
      </w:r>
    </w:p>
    <w:p w14:paraId="60AD2D77" w14:textId="77777777" w:rsidR="007609C6" w:rsidRDefault="007609C6" w:rsidP="00A4351C">
      <w:pPr>
        <w:spacing w:line="360" w:lineRule="auto"/>
        <w:jc w:val="center"/>
        <w:rPr>
          <w:rFonts w:ascii="Times New Roman" w:hAnsi="Times New Roman" w:cs="Times New Roman"/>
          <w:b/>
          <w:sz w:val="28"/>
          <w:szCs w:val="28"/>
          <w:lang w:val="uk-UA"/>
        </w:rPr>
      </w:pPr>
    </w:p>
    <w:p w14:paraId="6EB60C86" w14:textId="77777777" w:rsidR="007B2B7D" w:rsidRPr="00CF0C7A" w:rsidRDefault="007B2B7D" w:rsidP="00A4351C">
      <w:pPr>
        <w:spacing w:line="360" w:lineRule="auto"/>
        <w:jc w:val="center"/>
        <w:rPr>
          <w:rFonts w:ascii="Times New Roman" w:hAnsi="Times New Roman" w:cs="Times New Roman"/>
          <w:b/>
          <w:sz w:val="28"/>
          <w:szCs w:val="28"/>
          <w:lang w:val="uk-UA"/>
        </w:rPr>
      </w:pPr>
      <w:r w:rsidRPr="00CF0C7A">
        <w:rPr>
          <w:rFonts w:ascii="Times New Roman" w:hAnsi="Times New Roman" w:cs="Times New Roman"/>
          <w:b/>
          <w:sz w:val="28"/>
          <w:szCs w:val="28"/>
          <w:lang w:val="uk-UA"/>
        </w:rPr>
        <w:lastRenderedPageBreak/>
        <w:t>В</w:t>
      </w:r>
      <w:r w:rsidR="007B5FB0">
        <w:rPr>
          <w:rFonts w:ascii="Times New Roman" w:hAnsi="Times New Roman" w:cs="Times New Roman"/>
          <w:b/>
          <w:sz w:val="28"/>
          <w:szCs w:val="28"/>
          <w:lang w:val="uk-UA"/>
        </w:rPr>
        <w:t>ВЕДЕНИЕ</w:t>
      </w:r>
    </w:p>
    <w:p w14:paraId="590B748D" w14:textId="77777777" w:rsidR="007B2B7D" w:rsidRPr="006A712E" w:rsidRDefault="007B2B7D" w:rsidP="00A4351C">
      <w:pPr>
        <w:spacing w:line="360" w:lineRule="auto"/>
        <w:ind w:firstLine="567"/>
        <w:jc w:val="both"/>
        <w:rPr>
          <w:rFonts w:ascii="Times New Roman" w:hAnsi="Times New Roman" w:cs="Times New Roman"/>
          <w:sz w:val="28"/>
          <w:szCs w:val="28"/>
          <w:lang w:val="uk-UA"/>
        </w:rPr>
      </w:pPr>
    </w:p>
    <w:p w14:paraId="27833970" w14:textId="77777777" w:rsidR="00A02900" w:rsidRPr="00A02900" w:rsidRDefault="00A02900" w:rsidP="00A02900">
      <w:pPr>
        <w:spacing w:line="360" w:lineRule="auto"/>
        <w:ind w:firstLine="567"/>
        <w:jc w:val="both"/>
        <w:rPr>
          <w:rFonts w:ascii="Times New Roman" w:hAnsi="Times New Roman" w:cs="Times New Roman"/>
          <w:sz w:val="28"/>
          <w:szCs w:val="28"/>
          <w:lang w:val="uk-UA"/>
        </w:rPr>
      </w:pPr>
      <w:r w:rsidRPr="00A02900">
        <w:rPr>
          <w:rFonts w:ascii="Times New Roman" w:hAnsi="Times New Roman" w:cs="Times New Roman"/>
          <w:sz w:val="28"/>
          <w:szCs w:val="28"/>
          <w:lang w:val="uk-UA"/>
        </w:rPr>
        <w:t>В отчете рассмотрены актуальные вопросы повышения ресурса режущих инструментов при обработке конструкционных сталей за счет исследования динамических процессов механической обработки резанием (точение и фрезерование), возникающих в технологической системе.</w:t>
      </w:r>
    </w:p>
    <w:p w14:paraId="703F4CF6" w14:textId="77777777" w:rsidR="00A02900" w:rsidRDefault="00A02900" w:rsidP="00A02900">
      <w:pPr>
        <w:spacing w:line="360" w:lineRule="auto"/>
        <w:ind w:firstLine="567"/>
        <w:jc w:val="both"/>
        <w:rPr>
          <w:rFonts w:ascii="Times New Roman" w:hAnsi="Times New Roman" w:cs="Times New Roman"/>
          <w:sz w:val="28"/>
          <w:szCs w:val="28"/>
          <w:lang w:val="uk-UA"/>
        </w:rPr>
      </w:pPr>
      <w:r w:rsidRPr="00A02900">
        <w:rPr>
          <w:rFonts w:ascii="Times New Roman" w:hAnsi="Times New Roman" w:cs="Times New Roman"/>
          <w:sz w:val="28"/>
          <w:szCs w:val="28"/>
          <w:lang w:val="uk-UA"/>
        </w:rPr>
        <w:t xml:space="preserve">В разделе 1 приведена общая характеристика факторов, влияющих на формирование вибраций в процессе обработки резанием. </w:t>
      </w:r>
    </w:p>
    <w:p w14:paraId="477859F3" w14:textId="77777777" w:rsidR="00A02900" w:rsidRPr="00A02900" w:rsidRDefault="00A02900" w:rsidP="00A02900">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разделе 2 р</w:t>
      </w:r>
      <w:r w:rsidRPr="00A02900">
        <w:rPr>
          <w:rFonts w:ascii="Times New Roman" w:hAnsi="Times New Roman" w:cs="Times New Roman"/>
          <w:sz w:val="28"/>
          <w:szCs w:val="28"/>
          <w:lang w:val="uk-UA"/>
        </w:rPr>
        <w:t>ассмотрены контроль состояния режущего инструмента,</w:t>
      </w:r>
      <w:r>
        <w:rPr>
          <w:rFonts w:ascii="Times New Roman" w:hAnsi="Times New Roman" w:cs="Times New Roman"/>
          <w:sz w:val="28"/>
          <w:szCs w:val="28"/>
          <w:lang w:val="uk-UA"/>
        </w:rPr>
        <w:t xml:space="preserve"> а также выполнен </w:t>
      </w:r>
      <w:r w:rsidRPr="00883E68">
        <w:rPr>
          <w:rFonts w:ascii="Times New Roman" w:eastAsia="Calibri" w:hAnsi="Times New Roman" w:cs="Times New Roman"/>
          <w:sz w:val="28"/>
          <w:szCs w:val="24"/>
          <w:lang w:val="ru-RU"/>
        </w:rPr>
        <w:t>анализ резервов повышения износостойкости путем повышения показателей динамической устойчивости</w:t>
      </w:r>
      <w:r w:rsidRPr="00A0290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83E68">
        <w:rPr>
          <w:rFonts w:ascii="Times New Roman" w:eastAsia="Times New Roman" w:hAnsi="Times New Roman" w:cs="Times New Roman"/>
          <w:sz w:val="28"/>
          <w:szCs w:val="24"/>
          <w:lang w:val="ru-RU" w:eastAsia="ru-RU"/>
        </w:rPr>
        <w:t>Исследованы влияния собственных частот и форм колебаний на амплитуду колебания вершины резца.</w:t>
      </w:r>
    </w:p>
    <w:p w14:paraId="6F1F9E5C" w14:textId="77777777" w:rsidR="00A02900" w:rsidRPr="00A02900" w:rsidRDefault="00A02900" w:rsidP="00A02900">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Раздел</w:t>
      </w:r>
      <w:r w:rsidRPr="00A02900">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r w:rsidRPr="00A02900">
        <w:rPr>
          <w:rFonts w:ascii="Times New Roman" w:hAnsi="Times New Roman" w:cs="Times New Roman"/>
          <w:sz w:val="28"/>
          <w:szCs w:val="28"/>
          <w:lang w:val="uk-UA"/>
        </w:rPr>
        <w:t xml:space="preserve"> посвящен разработке методики проведения исследования износостойкости режущих инструментов при обработке конструкционных материалов в процессах точения и фрезерования на основе выявления закономерностей динамического поведения технологической системы. Проведен обзор современных достижений в вопросе имитационного моделирования процессов резания.</w:t>
      </w:r>
    </w:p>
    <w:p w14:paraId="2B0B1C85" w14:textId="77777777" w:rsidR="00A02900" w:rsidRPr="00A02900" w:rsidRDefault="00A02900" w:rsidP="00A02900">
      <w:pPr>
        <w:spacing w:line="360" w:lineRule="auto"/>
        <w:ind w:firstLine="567"/>
        <w:jc w:val="both"/>
        <w:rPr>
          <w:rFonts w:ascii="Times New Roman" w:hAnsi="Times New Roman" w:cs="Times New Roman"/>
          <w:sz w:val="28"/>
          <w:szCs w:val="28"/>
          <w:lang w:val="uk-UA"/>
        </w:rPr>
      </w:pPr>
      <w:r w:rsidRPr="00A02900">
        <w:rPr>
          <w:rFonts w:ascii="Times New Roman" w:hAnsi="Times New Roman" w:cs="Times New Roman"/>
          <w:sz w:val="28"/>
          <w:szCs w:val="28"/>
          <w:lang w:val="uk-UA"/>
        </w:rPr>
        <w:t xml:space="preserve">В </w:t>
      </w:r>
      <w:r>
        <w:rPr>
          <w:rFonts w:ascii="Times New Roman" w:hAnsi="Times New Roman" w:cs="Times New Roman"/>
          <w:sz w:val="28"/>
          <w:szCs w:val="28"/>
          <w:lang w:val="uk-UA"/>
        </w:rPr>
        <w:t>разделе</w:t>
      </w:r>
      <w:r w:rsidRPr="00A02900">
        <w:rPr>
          <w:rFonts w:ascii="Times New Roman" w:hAnsi="Times New Roman" w:cs="Times New Roman"/>
          <w:sz w:val="28"/>
          <w:szCs w:val="28"/>
          <w:lang w:val="uk-UA"/>
        </w:rPr>
        <w:t xml:space="preserve"> </w:t>
      </w:r>
      <w:r>
        <w:rPr>
          <w:rFonts w:ascii="Times New Roman" w:hAnsi="Times New Roman" w:cs="Times New Roman"/>
          <w:sz w:val="28"/>
          <w:szCs w:val="28"/>
          <w:lang w:val="uk-UA"/>
        </w:rPr>
        <w:t>4</w:t>
      </w:r>
      <w:r w:rsidRPr="00A02900">
        <w:rPr>
          <w:rFonts w:ascii="Times New Roman" w:hAnsi="Times New Roman" w:cs="Times New Roman"/>
          <w:sz w:val="28"/>
          <w:szCs w:val="28"/>
          <w:lang w:val="uk-UA"/>
        </w:rPr>
        <w:t xml:space="preserve"> рассмотрена методика прогнозирования ресурса режущего инструмента на основе анализа звука, сопровождающего процесс металлообработки. При этом разработано программное обеспечение для определения силы звукового давления, позволяет прогнозировать период стойкости инструмента и предупреждать появление брака.</w:t>
      </w:r>
    </w:p>
    <w:p w14:paraId="6451DFC6" w14:textId="77777777" w:rsidR="00127DFB" w:rsidRPr="006A712E" w:rsidRDefault="00A02900" w:rsidP="00A02900">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Раздел 5 посвящен</w:t>
      </w:r>
      <w:r w:rsidRPr="00A02900">
        <w:rPr>
          <w:rFonts w:ascii="Times New Roman" w:hAnsi="Times New Roman" w:cs="Times New Roman"/>
          <w:sz w:val="28"/>
          <w:szCs w:val="28"/>
          <w:lang w:val="uk-UA"/>
        </w:rPr>
        <w:t xml:space="preserve"> вопросу практического определения ресурса режущего инструмента. Исследована ресурс режущего инструмента при фрезерной и токарной обработке. Разработан экспериментальное оборудование для измерения величины звукового давления при точении и фрезеровании. Разработаны рекомендации по повышению ресурса инструментов на основе диагностирования состояния технологической системы по критерию величины звукового давления</w:t>
      </w:r>
      <w:r w:rsidR="007C175B" w:rsidRPr="00A02900">
        <w:rPr>
          <w:rFonts w:ascii="Times New Roman" w:hAnsi="Times New Roman" w:cs="Times New Roman"/>
          <w:sz w:val="28"/>
          <w:szCs w:val="28"/>
          <w:lang w:val="uk-UA"/>
        </w:rPr>
        <w:t>.</w:t>
      </w:r>
    </w:p>
    <w:p w14:paraId="34029761" w14:textId="77777777" w:rsidR="00063D26" w:rsidRPr="006A712E" w:rsidRDefault="00063D26" w:rsidP="00A4351C">
      <w:pPr>
        <w:spacing w:line="360" w:lineRule="auto"/>
        <w:rPr>
          <w:rFonts w:ascii="Times New Roman" w:hAnsi="Times New Roman" w:cs="Times New Roman"/>
          <w:sz w:val="28"/>
          <w:szCs w:val="28"/>
          <w:lang w:val="uk-UA"/>
        </w:rPr>
      </w:pPr>
      <w:r w:rsidRPr="006A712E">
        <w:rPr>
          <w:rFonts w:ascii="Times New Roman" w:hAnsi="Times New Roman" w:cs="Times New Roman"/>
          <w:sz w:val="28"/>
          <w:szCs w:val="28"/>
          <w:lang w:val="uk-UA"/>
        </w:rPr>
        <w:br w:type="page"/>
      </w:r>
    </w:p>
    <w:p w14:paraId="62764605" w14:textId="77777777" w:rsidR="00063D26" w:rsidRPr="00CF0C7A" w:rsidRDefault="004315B2" w:rsidP="00EA7FA4">
      <w:pPr>
        <w:spacing w:line="360" w:lineRule="auto"/>
        <w:ind w:right="-1"/>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СОДЕРЖАНИЕ</w:t>
      </w:r>
    </w:p>
    <w:p w14:paraId="6E69093A" w14:textId="77777777" w:rsidR="00063D26" w:rsidRPr="006A712E" w:rsidRDefault="00703D60" w:rsidP="00EA7FA4">
      <w:pPr>
        <w:spacing w:line="360" w:lineRule="auto"/>
        <w:ind w:right="-1" w:firstLine="567"/>
        <w:jc w:val="right"/>
        <w:rPr>
          <w:rFonts w:ascii="Times New Roman" w:hAnsi="Times New Roman" w:cs="Times New Roman"/>
          <w:sz w:val="28"/>
          <w:szCs w:val="28"/>
          <w:lang w:val="uk-UA"/>
        </w:rPr>
      </w:pPr>
      <w:r>
        <w:rPr>
          <w:rFonts w:ascii="Times New Roman" w:hAnsi="Times New Roman" w:cs="Times New Roman"/>
          <w:sz w:val="28"/>
          <w:szCs w:val="28"/>
          <w:lang w:val="uk-UA"/>
        </w:rPr>
        <w:t>С</w:t>
      </w:r>
      <w:r w:rsidR="00063D26" w:rsidRPr="006A712E">
        <w:rPr>
          <w:rFonts w:ascii="Times New Roman" w:hAnsi="Times New Roman" w:cs="Times New Roman"/>
          <w:sz w:val="28"/>
          <w:szCs w:val="28"/>
          <w:lang w:val="uk-UA"/>
        </w:rPr>
        <w:t>.</w:t>
      </w:r>
    </w:p>
    <w:p w14:paraId="4E93E6FD" w14:textId="68E3F54E" w:rsidR="00A009A2" w:rsidRPr="006B0B5D" w:rsidRDefault="00B1250E" w:rsidP="00FF5902">
      <w:pPr>
        <w:pStyle w:val="11"/>
        <w:spacing w:before="0" w:line="360" w:lineRule="auto"/>
        <w:ind w:firstLine="0"/>
        <w:jc w:val="both"/>
        <w:rPr>
          <w:rFonts w:ascii="Times New Roman" w:eastAsiaTheme="minorEastAsia" w:hAnsi="Times New Roman" w:cs="Times New Roman"/>
          <w:b w:val="0"/>
          <w:noProof/>
          <w:sz w:val="28"/>
          <w:szCs w:val="28"/>
          <w:lang w:val="ru-RU" w:eastAsia="ru-RU"/>
        </w:rPr>
      </w:pPr>
      <w:r w:rsidRPr="006B0B5D">
        <w:rPr>
          <w:rFonts w:ascii="Times New Roman" w:hAnsi="Times New Roman" w:cs="Times New Roman"/>
          <w:b w:val="0"/>
          <w:bCs w:val="0"/>
          <w:sz w:val="28"/>
          <w:szCs w:val="28"/>
          <w:lang w:val="uk-UA"/>
        </w:rPr>
        <w:fldChar w:fldCharType="begin"/>
      </w:r>
      <w:r w:rsidR="006A712E" w:rsidRPr="006B0B5D">
        <w:rPr>
          <w:rFonts w:ascii="Times New Roman" w:hAnsi="Times New Roman" w:cs="Times New Roman"/>
          <w:b w:val="0"/>
          <w:sz w:val="28"/>
          <w:szCs w:val="28"/>
          <w:lang w:val="ru-RU"/>
        </w:rPr>
        <w:instrText xml:space="preserve"> </w:instrText>
      </w:r>
      <w:r w:rsidR="006A712E" w:rsidRPr="006B0B5D">
        <w:rPr>
          <w:rFonts w:ascii="Times New Roman" w:hAnsi="Times New Roman" w:cs="Times New Roman"/>
          <w:b w:val="0"/>
          <w:sz w:val="28"/>
          <w:szCs w:val="28"/>
        </w:rPr>
        <w:instrText>TOC</w:instrText>
      </w:r>
      <w:r w:rsidR="006A712E" w:rsidRPr="006B0B5D">
        <w:rPr>
          <w:rFonts w:ascii="Times New Roman" w:hAnsi="Times New Roman" w:cs="Times New Roman"/>
          <w:b w:val="0"/>
          <w:sz w:val="28"/>
          <w:szCs w:val="28"/>
          <w:lang w:val="ru-RU"/>
        </w:rPr>
        <w:instrText xml:space="preserve"> \</w:instrText>
      </w:r>
      <w:r w:rsidR="006A712E" w:rsidRPr="006B0B5D">
        <w:rPr>
          <w:rFonts w:ascii="Times New Roman" w:hAnsi="Times New Roman" w:cs="Times New Roman"/>
          <w:b w:val="0"/>
          <w:sz w:val="28"/>
          <w:szCs w:val="28"/>
        </w:rPr>
        <w:instrText>o</w:instrText>
      </w:r>
      <w:r w:rsidR="006A712E" w:rsidRPr="006B0B5D">
        <w:rPr>
          <w:rFonts w:ascii="Times New Roman" w:hAnsi="Times New Roman" w:cs="Times New Roman"/>
          <w:b w:val="0"/>
          <w:sz w:val="28"/>
          <w:szCs w:val="28"/>
          <w:lang w:val="ru-RU"/>
        </w:rPr>
        <w:instrText xml:space="preserve"> "1-3" \</w:instrText>
      </w:r>
      <w:r w:rsidR="006A712E" w:rsidRPr="006B0B5D">
        <w:rPr>
          <w:rFonts w:ascii="Times New Roman" w:hAnsi="Times New Roman" w:cs="Times New Roman"/>
          <w:b w:val="0"/>
          <w:sz w:val="28"/>
          <w:szCs w:val="28"/>
        </w:rPr>
        <w:instrText>h</w:instrText>
      </w:r>
      <w:r w:rsidR="006A712E" w:rsidRPr="006B0B5D">
        <w:rPr>
          <w:rFonts w:ascii="Times New Roman" w:hAnsi="Times New Roman" w:cs="Times New Roman"/>
          <w:b w:val="0"/>
          <w:sz w:val="28"/>
          <w:szCs w:val="28"/>
          <w:lang w:val="ru-RU"/>
        </w:rPr>
        <w:instrText xml:space="preserve"> \</w:instrText>
      </w:r>
      <w:r w:rsidR="006A712E" w:rsidRPr="006B0B5D">
        <w:rPr>
          <w:rFonts w:ascii="Times New Roman" w:hAnsi="Times New Roman" w:cs="Times New Roman"/>
          <w:b w:val="0"/>
          <w:sz w:val="28"/>
          <w:szCs w:val="28"/>
        </w:rPr>
        <w:instrText>z</w:instrText>
      </w:r>
      <w:r w:rsidR="006A712E" w:rsidRPr="006B0B5D">
        <w:rPr>
          <w:rFonts w:ascii="Times New Roman" w:hAnsi="Times New Roman" w:cs="Times New Roman"/>
          <w:b w:val="0"/>
          <w:sz w:val="28"/>
          <w:szCs w:val="28"/>
          <w:lang w:val="ru-RU"/>
        </w:rPr>
        <w:instrText xml:space="preserve"> \</w:instrText>
      </w:r>
      <w:r w:rsidR="006A712E" w:rsidRPr="006B0B5D">
        <w:rPr>
          <w:rFonts w:ascii="Times New Roman" w:hAnsi="Times New Roman" w:cs="Times New Roman"/>
          <w:b w:val="0"/>
          <w:sz w:val="28"/>
          <w:szCs w:val="28"/>
        </w:rPr>
        <w:instrText>u</w:instrText>
      </w:r>
      <w:r w:rsidR="006A712E" w:rsidRPr="006B0B5D">
        <w:rPr>
          <w:rFonts w:ascii="Times New Roman" w:hAnsi="Times New Roman" w:cs="Times New Roman"/>
          <w:b w:val="0"/>
          <w:sz w:val="28"/>
          <w:szCs w:val="28"/>
          <w:lang w:val="ru-RU"/>
        </w:rPr>
        <w:instrText xml:space="preserve"> </w:instrText>
      </w:r>
      <w:r w:rsidRPr="006B0B5D">
        <w:rPr>
          <w:rFonts w:ascii="Times New Roman" w:hAnsi="Times New Roman" w:cs="Times New Roman"/>
          <w:b w:val="0"/>
          <w:bCs w:val="0"/>
          <w:sz w:val="28"/>
          <w:szCs w:val="28"/>
          <w:lang w:val="uk-UA"/>
        </w:rPr>
        <w:fldChar w:fldCharType="separate"/>
      </w:r>
      <w:hyperlink w:anchor="_Toc377401244" w:history="1">
        <w:r w:rsidR="00A009A2" w:rsidRPr="006B0B5D">
          <w:rPr>
            <w:rStyle w:val="a9"/>
            <w:rFonts w:ascii="Times New Roman" w:hAnsi="Times New Roman" w:cs="Times New Roman"/>
            <w:b w:val="0"/>
            <w:noProof/>
            <w:sz w:val="28"/>
            <w:szCs w:val="28"/>
            <w:u w:val="none"/>
            <w:lang w:val="ru-RU"/>
          </w:rPr>
          <w:t>1</w:t>
        </w:r>
        <w:r w:rsidR="00A009A2" w:rsidRPr="006B0B5D">
          <w:rPr>
            <w:rStyle w:val="a9"/>
            <w:rFonts w:ascii="Times New Roman" w:hAnsi="Times New Roman" w:cs="Times New Roman"/>
            <w:b w:val="0"/>
            <w:noProof/>
            <w:sz w:val="28"/>
            <w:szCs w:val="28"/>
            <w:u w:val="none"/>
          </w:rPr>
          <w:t> </w:t>
        </w:r>
        <w:r w:rsidR="00115BAA" w:rsidRPr="006B0B5D">
          <w:rPr>
            <w:rStyle w:val="a9"/>
            <w:rFonts w:ascii="Times New Roman" w:hAnsi="Times New Roman" w:cs="Times New Roman"/>
            <w:b w:val="0"/>
            <w:noProof/>
            <w:sz w:val="28"/>
            <w:szCs w:val="28"/>
            <w:u w:val="none"/>
            <w:lang w:val="ru-RU"/>
          </w:rPr>
          <w:t>ЛИТЕРАТУРНЫЙ ОБЗОР</w:t>
        </w:r>
        <w:r w:rsidR="00A009A2" w:rsidRPr="006B0B5D">
          <w:rPr>
            <w:rStyle w:val="a9"/>
            <w:rFonts w:ascii="Times New Roman" w:hAnsi="Times New Roman" w:cs="Times New Roman"/>
            <w:b w:val="0"/>
            <w:noProof/>
            <w:sz w:val="28"/>
            <w:szCs w:val="28"/>
            <w:u w:val="none"/>
            <w:lang w:val="ru-RU"/>
          </w:rPr>
          <w:t xml:space="preserve"> </w:t>
        </w:r>
        <w:r w:rsidR="00B66A21" w:rsidRPr="006B0B5D">
          <w:rPr>
            <w:rStyle w:val="a9"/>
            <w:rFonts w:ascii="Times New Roman" w:hAnsi="Times New Roman" w:cs="Times New Roman"/>
            <w:b w:val="0"/>
            <w:noProof/>
            <w:sz w:val="28"/>
            <w:szCs w:val="28"/>
            <w:u w:val="none"/>
            <w:lang w:val="ru-RU"/>
          </w:rPr>
          <w:t>ПО</w:t>
        </w:r>
        <w:r w:rsidR="00A009A2" w:rsidRPr="006B0B5D">
          <w:rPr>
            <w:rStyle w:val="a9"/>
            <w:rFonts w:ascii="Times New Roman" w:hAnsi="Times New Roman" w:cs="Times New Roman"/>
            <w:b w:val="0"/>
            <w:noProof/>
            <w:sz w:val="28"/>
            <w:szCs w:val="28"/>
            <w:u w:val="none"/>
            <w:lang w:val="ru-RU"/>
          </w:rPr>
          <w:t xml:space="preserve"> тем</w:t>
        </w:r>
        <w:r w:rsidR="00B66A21" w:rsidRPr="006B0B5D">
          <w:rPr>
            <w:rStyle w:val="a9"/>
            <w:rFonts w:ascii="Times New Roman" w:hAnsi="Times New Roman" w:cs="Times New Roman"/>
            <w:b w:val="0"/>
            <w:noProof/>
            <w:sz w:val="28"/>
            <w:szCs w:val="28"/>
            <w:u w:val="none"/>
            <w:lang w:val="ru-RU"/>
          </w:rPr>
          <w:t>Е</w:t>
        </w:r>
        <w:r w:rsidR="00A009A2" w:rsidRPr="006B0B5D">
          <w:rPr>
            <w:rStyle w:val="a9"/>
            <w:rFonts w:ascii="Times New Roman" w:hAnsi="Times New Roman" w:cs="Times New Roman"/>
            <w:b w:val="0"/>
            <w:noProof/>
            <w:sz w:val="28"/>
            <w:szCs w:val="28"/>
            <w:u w:val="none"/>
            <w:lang w:val="ru-RU"/>
          </w:rPr>
          <w:t xml:space="preserve"> нау</w:t>
        </w:r>
        <w:r w:rsidR="00115BAA" w:rsidRPr="006B0B5D">
          <w:rPr>
            <w:rStyle w:val="a9"/>
            <w:rFonts w:ascii="Times New Roman" w:hAnsi="Times New Roman" w:cs="Times New Roman"/>
            <w:b w:val="0"/>
            <w:noProof/>
            <w:sz w:val="28"/>
            <w:szCs w:val="28"/>
            <w:u w:val="none"/>
            <w:lang w:val="ru-RU"/>
          </w:rPr>
          <w:t>ЧНОГО ИССЛЕДОВАНИЯ</w:t>
        </w:r>
        <w:r w:rsidR="00C01155" w:rsidRPr="006B0B5D">
          <w:rPr>
            <w:rStyle w:val="a9"/>
            <w:rFonts w:ascii="Times New Roman" w:hAnsi="Times New Roman" w:cs="Times New Roman"/>
            <w:b w:val="0"/>
            <w:noProof/>
            <w:sz w:val="28"/>
            <w:szCs w:val="28"/>
            <w:u w:val="none"/>
            <w:lang w:val="ru-RU"/>
          </w:rPr>
          <w:t>..</w:t>
        </w:r>
      </w:hyperlink>
      <w:r w:rsidR="00171422" w:rsidRPr="006B0B5D">
        <w:rPr>
          <w:rFonts w:ascii="Times New Roman" w:hAnsi="Times New Roman" w:cs="Times New Roman"/>
          <w:b w:val="0"/>
          <w:noProof/>
          <w:sz w:val="28"/>
          <w:szCs w:val="28"/>
          <w:lang w:val="ru-RU"/>
        </w:rPr>
        <w:t>......</w:t>
      </w:r>
      <w:r w:rsidR="002E3953" w:rsidRPr="006B0B5D">
        <w:rPr>
          <w:rFonts w:ascii="Times New Roman" w:hAnsi="Times New Roman" w:cs="Times New Roman"/>
          <w:b w:val="0"/>
          <w:noProof/>
          <w:sz w:val="28"/>
          <w:szCs w:val="28"/>
          <w:lang w:val="ru-RU"/>
        </w:rPr>
        <w:t>.</w:t>
      </w:r>
      <w:r w:rsidR="006B0B5D">
        <w:rPr>
          <w:rFonts w:ascii="Times New Roman" w:hAnsi="Times New Roman" w:cs="Times New Roman"/>
          <w:b w:val="0"/>
          <w:noProof/>
          <w:sz w:val="28"/>
          <w:szCs w:val="28"/>
          <w:lang w:val="ru-RU"/>
        </w:rPr>
        <w:t>........</w:t>
      </w:r>
      <w:r w:rsidR="002E3953" w:rsidRPr="006B0B5D">
        <w:rPr>
          <w:rFonts w:ascii="Times New Roman" w:hAnsi="Times New Roman" w:cs="Times New Roman"/>
          <w:b w:val="0"/>
          <w:noProof/>
          <w:sz w:val="28"/>
          <w:szCs w:val="28"/>
          <w:lang w:val="ru-RU"/>
        </w:rPr>
        <w:t>.</w:t>
      </w:r>
      <w:r w:rsidR="005D2271">
        <w:rPr>
          <w:rFonts w:ascii="Times New Roman" w:hAnsi="Times New Roman" w:cs="Times New Roman"/>
          <w:b w:val="0"/>
          <w:noProof/>
          <w:sz w:val="28"/>
          <w:szCs w:val="28"/>
          <w:lang w:val="ru-RU"/>
        </w:rPr>
        <w:t>.</w:t>
      </w:r>
      <w:r w:rsidR="002E3953" w:rsidRPr="006B0B5D">
        <w:rPr>
          <w:rFonts w:ascii="Times New Roman" w:hAnsi="Times New Roman" w:cs="Times New Roman"/>
          <w:b w:val="0"/>
          <w:noProof/>
          <w:sz w:val="28"/>
          <w:szCs w:val="28"/>
          <w:lang w:val="ru-RU"/>
        </w:rPr>
        <w:t>9</w:t>
      </w:r>
    </w:p>
    <w:p w14:paraId="1B114790" w14:textId="04CD4C09" w:rsidR="00A009A2" w:rsidRPr="006B0B5D" w:rsidRDefault="00B3789E" w:rsidP="002F55D1">
      <w:pPr>
        <w:pStyle w:val="21"/>
        <w:spacing w:before="0" w:line="360" w:lineRule="auto"/>
        <w:ind w:left="567" w:firstLine="0"/>
        <w:jc w:val="both"/>
        <w:rPr>
          <w:rStyle w:val="a9"/>
          <w:rFonts w:ascii="Times New Roman" w:hAnsi="Times New Roman" w:cs="Times New Roman"/>
          <w:b w:val="0"/>
          <w:sz w:val="28"/>
          <w:szCs w:val="28"/>
          <w:u w:val="none"/>
          <w:lang w:val="ru-RU"/>
        </w:rPr>
      </w:pPr>
      <w:hyperlink w:anchor="_Toc377401245" w:history="1">
        <w:r w:rsidR="00A009A2" w:rsidRPr="006B0B5D">
          <w:rPr>
            <w:rStyle w:val="a9"/>
            <w:rFonts w:ascii="Times New Roman" w:hAnsi="Times New Roman" w:cs="Times New Roman"/>
            <w:b w:val="0"/>
            <w:sz w:val="28"/>
            <w:szCs w:val="28"/>
            <w:u w:val="none"/>
            <w:lang w:val="ru-RU"/>
          </w:rPr>
          <w:t>1.1</w:t>
        </w:r>
        <w:r w:rsidR="00A009A2" w:rsidRPr="006B0B5D">
          <w:rPr>
            <w:rStyle w:val="a9"/>
            <w:rFonts w:ascii="Times New Roman" w:hAnsi="Times New Roman" w:cs="Times New Roman"/>
            <w:b w:val="0"/>
            <w:sz w:val="28"/>
            <w:szCs w:val="28"/>
            <w:u w:val="none"/>
          </w:rPr>
          <w:t> </w:t>
        </w:r>
        <w:r w:rsidR="00B66A21" w:rsidRPr="006B0B5D">
          <w:rPr>
            <w:rStyle w:val="a9"/>
            <w:rFonts w:ascii="Times New Roman" w:hAnsi="Times New Roman" w:cs="Times New Roman"/>
            <w:b w:val="0"/>
            <w:sz w:val="28"/>
            <w:szCs w:val="28"/>
            <w:u w:val="none"/>
            <w:lang w:val="ru-RU"/>
          </w:rPr>
          <w:t>С</w:t>
        </w:r>
        <w:r w:rsidR="00BB0001" w:rsidRPr="006B0B5D">
          <w:rPr>
            <w:rStyle w:val="a9"/>
            <w:rFonts w:ascii="Times New Roman" w:hAnsi="Times New Roman" w:cs="Times New Roman"/>
            <w:b w:val="0"/>
            <w:sz w:val="28"/>
            <w:szCs w:val="28"/>
            <w:u w:val="none"/>
            <w:lang w:val="ru-RU"/>
          </w:rPr>
          <w:t>овременное состояние проблемы диагностирования технического состояния технологической системы</w:t>
        </w:r>
      </w:hyperlink>
      <w:r w:rsidR="002E3953" w:rsidRPr="006B0B5D">
        <w:rPr>
          <w:rStyle w:val="a9"/>
          <w:rFonts w:ascii="Times New Roman" w:hAnsi="Times New Roman" w:cs="Times New Roman"/>
          <w:b w:val="0"/>
          <w:color w:val="auto"/>
          <w:sz w:val="28"/>
          <w:szCs w:val="28"/>
          <w:u w:val="none"/>
          <w:lang w:val="ru-RU"/>
        </w:rPr>
        <w:t>………</w:t>
      </w:r>
      <w:r w:rsidR="002E3953" w:rsidRPr="006B0B5D">
        <w:rPr>
          <w:rFonts w:ascii="Times New Roman" w:hAnsi="Times New Roman" w:cs="Times New Roman"/>
          <w:b w:val="0"/>
          <w:sz w:val="28"/>
          <w:szCs w:val="28"/>
          <w:lang w:val="ru-RU"/>
        </w:rPr>
        <w:t>…………………………………</w:t>
      </w:r>
      <w:r w:rsidR="00171422" w:rsidRPr="006B0B5D">
        <w:rPr>
          <w:rFonts w:ascii="Times New Roman" w:hAnsi="Times New Roman" w:cs="Times New Roman"/>
          <w:b w:val="0"/>
          <w:sz w:val="28"/>
          <w:szCs w:val="28"/>
          <w:lang w:val="ru-RU"/>
        </w:rPr>
        <w:t>...</w:t>
      </w:r>
      <w:r w:rsidR="002F55D1">
        <w:rPr>
          <w:rFonts w:ascii="Times New Roman" w:hAnsi="Times New Roman" w:cs="Times New Roman"/>
          <w:b w:val="0"/>
          <w:sz w:val="28"/>
          <w:szCs w:val="28"/>
          <w:lang w:val="ru-RU"/>
        </w:rPr>
        <w:t>…</w:t>
      </w:r>
      <w:r w:rsidR="002E3953" w:rsidRPr="006B0B5D">
        <w:rPr>
          <w:rFonts w:ascii="Times New Roman" w:hAnsi="Times New Roman" w:cs="Times New Roman"/>
          <w:b w:val="0"/>
          <w:sz w:val="28"/>
          <w:szCs w:val="28"/>
          <w:lang w:val="ru-RU"/>
        </w:rPr>
        <w:t>.9</w:t>
      </w:r>
    </w:p>
    <w:p w14:paraId="00F31604" w14:textId="73B4B5CC" w:rsidR="00A009A2" w:rsidRPr="006B0B5D" w:rsidRDefault="00B3789E" w:rsidP="002F55D1">
      <w:pPr>
        <w:pStyle w:val="21"/>
        <w:spacing w:before="0" w:line="360" w:lineRule="auto"/>
        <w:ind w:left="567" w:firstLine="0"/>
        <w:jc w:val="both"/>
        <w:rPr>
          <w:rStyle w:val="a9"/>
          <w:rFonts w:ascii="Times New Roman" w:hAnsi="Times New Roman" w:cs="Times New Roman"/>
          <w:b w:val="0"/>
          <w:sz w:val="28"/>
          <w:szCs w:val="28"/>
          <w:u w:val="none"/>
          <w:lang w:val="ru-RU"/>
        </w:rPr>
      </w:pPr>
      <w:hyperlink w:anchor="_Toc377401246" w:history="1">
        <w:r w:rsidR="00A009A2" w:rsidRPr="006B0B5D">
          <w:rPr>
            <w:rStyle w:val="a9"/>
            <w:rFonts w:ascii="Times New Roman" w:hAnsi="Times New Roman" w:cs="Times New Roman"/>
            <w:b w:val="0"/>
            <w:sz w:val="28"/>
            <w:szCs w:val="28"/>
            <w:u w:val="none"/>
            <w:lang w:val="ru-RU"/>
          </w:rPr>
          <w:t>1.2</w:t>
        </w:r>
        <w:r w:rsidR="00A009A2" w:rsidRPr="006B0B5D">
          <w:rPr>
            <w:rStyle w:val="a9"/>
            <w:rFonts w:ascii="Times New Roman" w:hAnsi="Times New Roman" w:cs="Times New Roman"/>
            <w:b w:val="0"/>
            <w:sz w:val="28"/>
            <w:szCs w:val="28"/>
            <w:u w:val="none"/>
          </w:rPr>
          <w:t> </w:t>
        </w:r>
        <w:r w:rsidR="00B66A21" w:rsidRPr="006B0B5D">
          <w:rPr>
            <w:rStyle w:val="a9"/>
            <w:rFonts w:ascii="Times New Roman" w:hAnsi="Times New Roman" w:cs="Times New Roman"/>
            <w:b w:val="0"/>
            <w:sz w:val="28"/>
            <w:szCs w:val="28"/>
            <w:u w:val="none"/>
            <w:lang w:val="ru-RU"/>
          </w:rPr>
          <w:t>Нестабильность свойств режущего инструмента</w:t>
        </w:r>
      </w:hyperlink>
      <w:r w:rsidR="00A931B8" w:rsidRPr="006B0B5D">
        <w:rPr>
          <w:rStyle w:val="a9"/>
          <w:rFonts w:ascii="Times New Roman" w:hAnsi="Times New Roman" w:cs="Times New Roman"/>
          <w:b w:val="0"/>
          <w:color w:val="auto"/>
          <w:sz w:val="28"/>
          <w:szCs w:val="28"/>
          <w:u w:val="none"/>
          <w:lang w:val="ru-RU"/>
        </w:rPr>
        <w:t>……………………</w:t>
      </w:r>
      <w:r w:rsidR="002F55D1">
        <w:rPr>
          <w:rStyle w:val="a9"/>
          <w:rFonts w:ascii="Times New Roman" w:hAnsi="Times New Roman" w:cs="Times New Roman"/>
          <w:b w:val="0"/>
          <w:color w:val="auto"/>
          <w:sz w:val="28"/>
          <w:szCs w:val="28"/>
          <w:u w:val="none"/>
          <w:lang w:val="ru-RU"/>
        </w:rPr>
        <w:t>.</w:t>
      </w:r>
      <w:r w:rsidR="00A931B8" w:rsidRPr="006B0B5D">
        <w:rPr>
          <w:rStyle w:val="a9"/>
          <w:rFonts w:ascii="Times New Roman" w:hAnsi="Times New Roman" w:cs="Times New Roman"/>
          <w:b w:val="0"/>
          <w:color w:val="auto"/>
          <w:sz w:val="28"/>
          <w:szCs w:val="28"/>
          <w:u w:val="none"/>
          <w:lang w:val="ru-RU"/>
        </w:rPr>
        <w:t>…</w:t>
      </w:r>
      <w:r w:rsidR="006B0B5D">
        <w:rPr>
          <w:rStyle w:val="a9"/>
          <w:rFonts w:ascii="Times New Roman" w:hAnsi="Times New Roman" w:cs="Times New Roman"/>
          <w:b w:val="0"/>
          <w:color w:val="auto"/>
          <w:sz w:val="28"/>
          <w:szCs w:val="28"/>
          <w:u w:val="none"/>
          <w:lang w:val="ru-RU"/>
        </w:rPr>
        <w:t>..</w:t>
      </w:r>
      <w:r w:rsidR="00A931B8" w:rsidRPr="006B0B5D">
        <w:rPr>
          <w:rStyle w:val="a9"/>
          <w:rFonts w:ascii="Times New Roman" w:hAnsi="Times New Roman" w:cs="Times New Roman"/>
          <w:b w:val="0"/>
          <w:color w:val="auto"/>
          <w:sz w:val="28"/>
          <w:szCs w:val="28"/>
          <w:u w:val="none"/>
          <w:lang w:val="ru-RU"/>
        </w:rPr>
        <w:t>…</w:t>
      </w:r>
      <w:r w:rsidR="005D2271">
        <w:rPr>
          <w:rStyle w:val="a9"/>
          <w:rFonts w:ascii="Times New Roman" w:hAnsi="Times New Roman" w:cs="Times New Roman"/>
          <w:b w:val="0"/>
          <w:color w:val="auto"/>
          <w:sz w:val="28"/>
          <w:szCs w:val="28"/>
          <w:u w:val="none"/>
          <w:lang w:val="ru-RU"/>
        </w:rPr>
        <w:t>.</w:t>
      </w:r>
      <w:r w:rsidR="002A623B" w:rsidRPr="006B0B5D">
        <w:rPr>
          <w:rFonts w:ascii="Times New Roman" w:hAnsi="Times New Roman" w:cs="Times New Roman"/>
          <w:b w:val="0"/>
          <w:sz w:val="28"/>
          <w:szCs w:val="28"/>
          <w:lang w:val="ru-RU"/>
        </w:rPr>
        <w:t>19</w:t>
      </w:r>
    </w:p>
    <w:p w14:paraId="08A03B7F" w14:textId="3078D536" w:rsidR="006B5C6F" w:rsidRPr="006B0B5D" w:rsidRDefault="00B3789E" w:rsidP="002F55D1">
      <w:pPr>
        <w:pStyle w:val="21"/>
        <w:spacing w:before="0" w:line="360" w:lineRule="auto"/>
        <w:ind w:left="567" w:firstLine="0"/>
        <w:jc w:val="both"/>
        <w:rPr>
          <w:rFonts w:ascii="Times New Roman" w:hAnsi="Times New Roman" w:cs="Times New Roman"/>
          <w:b w:val="0"/>
          <w:sz w:val="28"/>
          <w:szCs w:val="28"/>
          <w:lang w:val="ru-RU"/>
        </w:rPr>
      </w:pPr>
      <w:hyperlink w:anchor="_Toc377401248" w:history="1">
        <w:r w:rsidR="006B5C6F" w:rsidRPr="006B0B5D">
          <w:rPr>
            <w:rStyle w:val="a9"/>
            <w:rFonts w:ascii="Times New Roman" w:hAnsi="Times New Roman" w:cs="Times New Roman"/>
            <w:b w:val="0"/>
            <w:sz w:val="28"/>
            <w:szCs w:val="28"/>
            <w:u w:val="none"/>
            <w:lang w:val="ru-RU"/>
          </w:rPr>
          <w:t>1.</w:t>
        </w:r>
        <w:r w:rsidR="007B5FB0" w:rsidRPr="006B0B5D">
          <w:rPr>
            <w:rStyle w:val="a9"/>
            <w:rFonts w:ascii="Times New Roman" w:hAnsi="Times New Roman" w:cs="Times New Roman"/>
            <w:b w:val="0"/>
            <w:sz w:val="28"/>
            <w:szCs w:val="28"/>
            <w:u w:val="none"/>
            <w:lang w:val="ru-RU"/>
          </w:rPr>
          <w:t>3</w:t>
        </w:r>
        <w:r w:rsidR="006B5C6F" w:rsidRPr="006B0B5D">
          <w:rPr>
            <w:rStyle w:val="a9"/>
            <w:rFonts w:ascii="Times New Roman" w:hAnsi="Times New Roman" w:cs="Times New Roman"/>
            <w:b w:val="0"/>
            <w:sz w:val="28"/>
            <w:szCs w:val="28"/>
            <w:u w:val="none"/>
          </w:rPr>
          <w:t> </w:t>
        </w:r>
        <w:r w:rsidR="006B5C6F" w:rsidRPr="006B0B5D">
          <w:rPr>
            <w:rStyle w:val="a9"/>
            <w:rFonts w:ascii="Times New Roman" w:hAnsi="Times New Roman" w:cs="Times New Roman"/>
            <w:b w:val="0"/>
            <w:sz w:val="28"/>
            <w:szCs w:val="28"/>
            <w:u w:val="none"/>
            <w:lang w:val="ru-RU"/>
          </w:rPr>
          <w:t>Выводы</w:t>
        </w:r>
      </w:hyperlink>
      <w:r w:rsidR="002E3953" w:rsidRPr="006B0B5D">
        <w:rPr>
          <w:rFonts w:ascii="Times New Roman" w:hAnsi="Times New Roman" w:cs="Times New Roman"/>
          <w:b w:val="0"/>
          <w:sz w:val="28"/>
          <w:szCs w:val="28"/>
          <w:lang w:val="ru-RU"/>
        </w:rPr>
        <w:t>…</w:t>
      </w:r>
      <w:r w:rsidR="002F55D1">
        <w:rPr>
          <w:rFonts w:ascii="Times New Roman" w:hAnsi="Times New Roman" w:cs="Times New Roman"/>
          <w:b w:val="0"/>
          <w:sz w:val="28"/>
          <w:szCs w:val="28"/>
          <w:lang w:val="ru-RU"/>
        </w:rPr>
        <w:t>.</w:t>
      </w:r>
      <w:r w:rsidR="002E3953" w:rsidRPr="006B0B5D">
        <w:rPr>
          <w:rFonts w:ascii="Times New Roman" w:hAnsi="Times New Roman" w:cs="Times New Roman"/>
          <w:b w:val="0"/>
          <w:sz w:val="28"/>
          <w:szCs w:val="28"/>
          <w:lang w:val="ru-RU"/>
        </w:rPr>
        <w:t>…………………………………………………</w:t>
      </w:r>
      <w:r w:rsidR="00171422" w:rsidRPr="006B0B5D">
        <w:rPr>
          <w:rFonts w:ascii="Times New Roman" w:hAnsi="Times New Roman" w:cs="Times New Roman"/>
          <w:b w:val="0"/>
          <w:sz w:val="28"/>
          <w:szCs w:val="28"/>
          <w:lang w:val="ru-RU"/>
        </w:rPr>
        <w:t>...</w:t>
      </w:r>
      <w:r w:rsidR="002E3953" w:rsidRPr="006B0B5D">
        <w:rPr>
          <w:rFonts w:ascii="Times New Roman" w:hAnsi="Times New Roman" w:cs="Times New Roman"/>
          <w:b w:val="0"/>
          <w:sz w:val="28"/>
          <w:szCs w:val="28"/>
          <w:lang w:val="ru-RU"/>
        </w:rPr>
        <w:t>………………….</w:t>
      </w:r>
      <w:r w:rsidR="002A623B" w:rsidRPr="006B0B5D">
        <w:rPr>
          <w:rFonts w:ascii="Times New Roman" w:hAnsi="Times New Roman" w:cs="Times New Roman"/>
          <w:b w:val="0"/>
          <w:sz w:val="28"/>
          <w:szCs w:val="28"/>
          <w:lang w:val="ru-RU"/>
        </w:rPr>
        <w:t>25</w:t>
      </w:r>
    </w:p>
    <w:p w14:paraId="061738C7" w14:textId="63438244" w:rsidR="00892D24" w:rsidRPr="006B0B5D" w:rsidRDefault="00892D24" w:rsidP="002F55D1">
      <w:pPr>
        <w:spacing w:line="360" w:lineRule="auto"/>
        <w:ind w:firstLine="0"/>
        <w:jc w:val="both"/>
        <w:rPr>
          <w:rFonts w:ascii="Times New Roman" w:hAnsi="Times New Roman" w:cs="Times New Roman"/>
          <w:sz w:val="28"/>
          <w:szCs w:val="28"/>
          <w:lang w:val="uk-UA"/>
        </w:rPr>
      </w:pPr>
      <w:r w:rsidRPr="006B0B5D">
        <w:rPr>
          <w:rFonts w:ascii="Times New Roman" w:hAnsi="Times New Roman" w:cs="Times New Roman"/>
          <w:sz w:val="28"/>
          <w:szCs w:val="28"/>
          <w:lang w:val="uk-UA"/>
        </w:rPr>
        <w:t>2 ПОВЫШЕНИЕ ИЗНОСОСТОЙКОСТИ РЕЖУЩИХ ИНСТРУМЕНТОВ ЗА СЧЕТ УМЕНЬШЕНИЯ ВИБРАЦИЙ ПРИ ВЫСОКОСКОРОСТНОМ ТОЧЕНИИ</w:t>
      </w:r>
      <w:r w:rsidR="002A623B" w:rsidRPr="006B0B5D">
        <w:rPr>
          <w:rFonts w:ascii="Times New Roman" w:hAnsi="Times New Roman" w:cs="Times New Roman"/>
          <w:sz w:val="28"/>
          <w:szCs w:val="28"/>
          <w:lang w:val="uk-UA"/>
        </w:rPr>
        <w:t>………………………………………………………………………</w:t>
      </w:r>
      <w:r w:rsidR="002F55D1">
        <w:rPr>
          <w:rFonts w:ascii="Times New Roman" w:hAnsi="Times New Roman" w:cs="Times New Roman"/>
          <w:sz w:val="28"/>
          <w:szCs w:val="28"/>
          <w:lang w:val="uk-UA"/>
        </w:rPr>
        <w:t>……</w:t>
      </w:r>
      <w:r w:rsidR="00F10C5A" w:rsidRPr="006B0B5D">
        <w:rPr>
          <w:rFonts w:ascii="Times New Roman" w:hAnsi="Times New Roman" w:cs="Times New Roman"/>
          <w:sz w:val="28"/>
          <w:szCs w:val="28"/>
          <w:lang w:val="uk-UA"/>
        </w:rPr>
        <w:t>….</w:t>
      </w:r>
      <w:r w:rsidR="005D2271">
        <w:rPr>
          <w:rFonts w:ascii="Times New Roman" w:hAnsi="Times New Roman" w:cs="Times New Roman"/>
          <w:sz w:val="28"/>
          <w:szCs w:val="28"/>
          <w:lang w:val="uk-UA"/>
        </w:rPr>
        <w:t>.</w:t>
      </w:r>
      <w:r w:rsidR="002A623B" w:rsidRPr="006B0B5D">
        <w:rPr>
          <w:rFonts w:ascii="Times New Roman" w:hAnsi="Times New Roman" w:cs="Times New Roman"/>
          <w:sz w:val="28"/>
          <w:szCs w:val="28"/>
          <w:lang w:val="uk-UA"/>
        </w:rPr>
        <w:t>26</w:t>
      </w:r>
    </w:p>
    <w:p w14:paraId="43E9EDC4" w14:textId="693DA22D" w:rsidR="00892D24" w:rsidRPr="006B0B5D" w:rsidRDefault="00892D24" w:rsidP="00372C2E">
      <w:pPr>
        <w:spacing w:line="360" w:lineRule="auto"/>
        <w:ind w:left="567" w:firstLine="0"/>
        <w:jc w:val="both"/>
        <w:rPr>
          <w:rFonts w:ascii="Times New Roman" w:eastAsia="Calibri" w:hAnsi="Times New Roman" w:cs="Times New Roman"/>
          <w:sz w:val="28"/>
          <w:szCs w:val="28"/>
          <w:lang w:val="ru-RU"/>
        </w:rPr>
      </w:pPr>
      <w:r w:rsidRPr="006B0B5D">
        <w:rPr>
          <w:rFonts w:ascii="Times New Roman" w:eastAsia="Calibri" w:hAnsi="Times New Roman" w:cs="Times New Roman"/>
          <w:sz w:val="28"/>
          <w:szCs w:val="28"/>
          <w:lang w:val="ru-RU"/>
        </w:rPr>
        <w:t>2.1 Анализ резервов повышения износостойкости путем повышения показателей динамической устойчивости</w:t>
      </w:r>
      <w:r w:rsidR="00A931B8"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497222" w:rsidRPr="006B0B5D">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26</w:t>
      </w:r>
    </w:p>
    <w:p w14:paraId="005354A2" w14:textId="1E2B01BA" w:rsidR="00892D24" w:rsidRPr="006B0B5D" w:rsidRDefault="00892D24" w:rsidP="00372C2E">
      <w:pPr>
        <w:adjustRightInd w:val="0"/>
        <w:spacing w:line="360" w:lineRule="auto"/>
        <w:ind w:left="567" w:firstLine="0"/>
        <w:jc w:val="both"/>
        <w:rPr>
          <w:rFonts w:ascii="Times New Roman" w:eastAsia="Times New Roman" w:hAnsi="Times New Roman" w:cs="Times New Roman"/>
          <w:bCs/>
          <w:spacing w:val="5"/>
          <w:sz w:val="28"/>
          <w:szCs w:val="28"/>
          <w:lang w:val="uk-UA" w:eastAsia="ru-RU"/>
        </w:rPr>
      </w:pPr>
      <w:r w:rsidRPr="006B0B5D">
        <w:rPr>
          <w:rFonts w:ascii="Times New Roman" w:eastAsia="Times New Roman" w:hAnsi="Times New Roman" w:cs="Times New Roman"/>
          <w:bCs/>
          <w:spacing w:val="5"/>
          <w:sz w:val="28"/>
          <w:szCs w:val="28"/>
          <w:lang w:val="uk-UA" w:eastAsia="ru-RU"/>
        </w:rPr>
        <w:t>2.2 Методы исследования динамического состояния системы в процессе резания при токарной обработке</w:t>
      </w:r>
      <w:r w:rsidR="00497222"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497222" w:rsidRPr="006B0B5D">
        <w:rPr>
          <w:rFonts w:ascii="Times New Roman" w:eastAsia="Calibri" w:hAnsi="Times New Roman" w:cs="Times New Roman"/>
          <w:sz w:val="28"/>
          <w:szCs w:val="28"/>
          <w:lang w:val="ru-RU"/>
        </w:rPr>
        <w:t>…………</w:t>
      </w:r>
      <w:r w:rsidR="004A375F" w:rsidRPr="006B0B5D">
        <w:rPr>
          <w:rFonts w:ascii="Times New Roman" w:eastAsia="Calibri" w:hAnsi="Times New Roman" w:cs="Times New Roman"/>
          <w:sz w:val="28"/>
          <w:szCs w:val="28"/>
          <w:lang w:val="ru-RU"/>
        </w:rPr>
        <w:t>….</w:t>
      </w:r>
      <w:r w:rsidR="00497222"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27</w:t>
      </w:r>
    </w:p>
    <w:p w14:paraId="17E26D2C" w14:textId="016FF453" w:rsidR="00497222" w:rsidRPr="006B0B5D" w:rsidRDefault="00497222" w:rsidP="00372C2E">
      <w:pPr>
        <w:spacing w:line="360" w:lineRule="auto"/>
        <w:ind w:left="567" w:firstLine="0"/>
        <w:jc w:val="both"/>
        <w:rPr>
          <w:rFonts w:ascii="Times New Roman" w:eastAsia="Times New Roman" w:hAnsi="Times New Roman" w:cs="Times New Roman"/>
          <w:sz w:val="28"/>
          <w:szCs w:val="28"/>
          <w:lang w:val="ru-RU" w:eastAsia="ru-RU"/>
        </w:rPr>
      </w:pPr>
      <w:r w:rsidRPr="006B0B5D">
        <w:rPr>
          <w:rFonts w:ascii="Times New Roman" w:eastAsia="Times New Roman" w:hAnsi="Times New Roman" w:cs="Times New Roman"/>
          <w:sz w:val="28"/>
          <w:szCs w:val="28"/>
          <w:lang w:val="ru-RU" w:eastAsia="ru-RU"/>
        </w:rPr>
        <w:t>2.3 Исследование статической жесткости</w:t>
      </w:r>
      <w:r w:rsidR="00703D60"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703D60"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703D60" w:rsidRPr="006B0B5D">
        <w:rPr>
          <w:rFonts w:ascii="Times New Roman" w:eastAsia="Calibri" w:hAnsi="Times New Roman" w:cs="Times New Roman"/>
          <w:sz w:val="28"/>
          <w:szCs w:val="28"/>
          <w:lang w:val="ru-RU"/>
        </w:rPr>
        <w:t>…</w:t>
      </w:r>
      <w:r w:rsidR="004A375F" w:rsidRPr="006B0B5D">
        <w:rPr>
          <w:rFonts w:ascii="Times New Roman" w:eastAsia="Calibri" w:hAnsi="Times New Roman" w:cs="Times New Roman"/>
          <w:sz w:val="28"/>
          <w:szCs w:val="28"/>
          <w:lang w:val="ru-RU"/>
        </w:rPr>
        <w:t>…...</w:t>
      </w:r>
      <w:r w:rsidR="001C665E" w:rsidRP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33</w:t>
      </w:r>
    </w:p>
    <w:p w14:paraId="6482EBCD" w14:textId="72EDF729" w:rsidR="00497222" w:rsidRPr="006B0B5D" w:rsidRDefault="00497222" w:rsidP="00372C2E">
      <w:pPr>
        <w:widowControl w:val="0"/>
        <w:adjustRightInd w:val="0"/>
        <w:spacing w:line="360" w:lineRule="auto"/>
        <w:ind w:left="567" w:firstLine="0"/>
        <w:jc w:val="both"/>
        <w:rPr>
          <w:rFonts w:ascii="Times New Roman" w:eastAsia="Times New Roman" w:hAnsi="Times New Roman" w:cs="Times New Roman"/>
          <w:bCs/>
          <w:spacing w:val="5"/>
          <w:sz w:val="28"/>
          <w:szCs w:val="28"/>
          <w:lang w:val="uk-UA" w:eastAsia="ru-RU"/>
        </w:rPr>
      </w:pPr>
      <w:r w:rsidRPr="006B0B5D">
        <w:rPr>
          <w:rFonts w:ascii="Times New Roman" w:eastAsia="Times New Roman" w:hAnsi="Times New Roman" w:cs="Times New Roman"/>
          <w:bCs/>
          <w:spacing w:val="5"/>
          <w:sz w:val="28"/>
          <w:szCs w:val="28"/>
          <w:lang w:val="uk-UA" w:eastAsia="ru-RU"/>
        </w:rPr>
        <w:t>2.4 Теоретические основы подавления колебаний</w:t>
      </w:r>
      <w:r w:rsidR="00A931B8" w:rsidRP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3</w:t>
      </w:r>
      <w:r w:rsidR="00A931B8" w:rsidRPr="006B0B5D">
        <w:rPr>
          <w:rFonts w:ascii="Times New Roman" w:eastAsia="Calibri" w:hAnsi="Times New Roman" w:cs="Times New Roman"/>
          <w:webHidden/>
          <w:sz w:val="28"/>
          <w:szCs w:val="28"/>
          <w:lang w:val="ru-RU"/>
        </w:rPr>
        <w:t>7</w:t>
      </w:r>
    </w:p>
    <w:p w14:paraId="0D9D163C" w14:textId="1B94EEF8" w:rsidR="00497222" w:rsidRPr="006B0B5D" w:rsidRDefault="00497222" w:rsidP="00372C2E">
      <w:pPr>
        <w:spacing w:line="360" w:lineRule="auto"/>
        <w:ind w:left="567" w:firstLine="0"/>
        <w:jc w:val="both"/>
        <w:rPr>
          <w:rFonts w:ascii="Times New Roman" w:eastAsia="Calibri" w:hAnsi="Times New Roman" w:cs="Times New Roman"/>
          <w:webHidden/>
          <w:sz w:val="28"/>
          <w:szCs w:val="28"/>
          <w:lang w:val="ru-RU"/>
        </w:rPr>
      </w:pPr>
      <w:r w:rsidRPr="006B0B5D">
        <w:rPr>
          <w:rFonts w:ascii="Times New Roman" w:eastAsia="Times New Roman" w:hAnsi="Times New Roman" w:cs="Times New Roman"/>
          <w:sz w:val="28"/>
          <w:szCs w:val="28"/>
          <w:lang w:val="ru-RU" w:eastAsia="ru-RU"/>
        </w:rPr>
        <w:t>2.5 Исследование влияния собственных частот и форм колебаний на амплитуду колебания вершины резца</w:t>
      </w:r>
      <w:r w:rsidR="00703D60"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703D60" w:rsidRP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4</w:t>
      </w:r>
      <w:r w:rsidR="00A931B8" w:rsidRPr="006B0B5D">
        <w:rPr>
          <w:rFonts w:ascii="Times New Roman" w:eastAsia="Calibri" w:hAnsi="Times New Roman" w:cs="Times New Roman"/>
          <w:webHidden/>
          <w:sz w:val="28"/>
          <w:szCs w:val="28"/>
          <w:lang w:val="ru-RU"/>
        </w:rPr>
        <w:t>1</w:t>
      </w:r>
    </w:p>
    <w:p w14:paraId="6FD46425" w14:textId="3BA07271" w:rsidR="00795161" w:rsidRPr="006B0B5D" w:rsidRDefault="00795161" w:rsidP="00372C2E">
      <w:pPr>
        <w:spacing w:line="360" w:lineRule="auto"/>
        <w:ind w:left="567" w:firstLine="0"/>
        <w:jc w:val="both"/>
        <w:rPr>
          <w:rFonts w:ascii="Times New Roman" w:eastAsia="Times New Roman" w:hAnsi="Times New Roman" w:cs="Times New Roman"/>
          <w:sz w:val="28"/>
          <w:szCs w:val="24"/>
          <w:lang w:val="ru-RU" w:eastAsia="ru-RU"/>
        </w:rPr>
      </w:pPr>
      <w:r w:rsidRPr="006B0B5D">
        <w:rPr>
          <w:rFonts w:ascii="Times New Roman" w:eastAsia="Times New Roman" w:hAnsi="Times New Roman" w:cs="Times New Roman"/>
          <w:sz w:val="28"/>
          <w:szCs w:val="24"/>
          <w:lang w:val="ru-RU" w:eastAsia="ru-RU"/>
        </w:rPr>
        <w:t>2.5.1 Экспериментальный модальный анализ</w:t>
      </w:r>
      <w:r w:rsidR="00A931B8" w:rsidRPr="006B0B5D">
        <w:rPr>
          <w:rFonts w:ascii="Times New Roman" w:eastAsia="Times New Roman" w:hAnsi="Times New Roman" w:cs="Times New Roman"/>
          <w:sz w:val="28"/>
          <w:szCs w:val="24"/>
          <w:lang w:val="ru-RU" w:eastAsia="ru-RU"/>
        </w:rPr>
        <w:t>……………………</w:t>
      </w:r>
      <w:r w:rsidR="00372C2E">
        <w:rPr>
          <w:rFonts w:ascii="Times New Roman" w:eastAsia="Times New Roman" w:hAnsi="Times New Roman" w:cs="Times New Roman"/>
          <w:sz w:val="28"/>
          <w:szCs w:val="24"/>
          <w:lang w:val="ru-RU" w:eastAsia="ru-RU"/>
        </w:rPr>
        <w:t>……..</w:t>
      </w:r>
      <w:r w:rsidR="00A931B8" w:rsidRPr="006B0B5D">
        <w:rPr>
          <w:rFonts w:ascii="Times New Roman" w:eastAsia="Times New Roman" w:hAnsi="Times New Roman" w:cs="Times New Roman"/>
          <w:sz w:val="28"/>
          <w:szCs w:val="24"/>
          <w:lang w:val="ru-RU" w:eastAsia="ru-RU"/>
        </w:rPr>
        <w:t>……</w:t>
      </w:r>
      <w:r w:rsidR="006B0B5D">
        <w:rPr>
          <w:rFonts w:ascii="Times New Roman" w:eastAsia="Times New Roman" w:hAnsi="Times New Roman" w:cs="Times New Roman"/>
          <w:sz w:val="28"/>
          <w:szCs w:val="24"/>
          <w:lang w:val="ru-RU" w:eastAsia="ru-RU"/>
        </w:rPr>
        <w:t>…</w:t>
      </w:r>
      <w:r w:rsidR="005D2271">
        <w:rPr>
          <w:rFonts w:ascii="Times New Roman" w:eastAsia="Times New Roman" w:hAnsi="Times New Roman" w:cs="Times New Roman"/>
          <w:sz w:val="28"/>
          <w:szCs w:val="24"/>
          <w:lang w:val="ru-RU" w:eastAsia="ru-RU"/>
        </w:rPr>
        <w:t>..</w:t>
      </w:r>
      <w:r w:rsidR="00A931B8" w:rsidRPr="006B0B5D">
        <w:rPr>
          <w:rFonts w:ascii="Times New Roman" w:eastAsia="Times New Roman" w:hAnsi="Times New Roman" w:cs="Times New Roman"/>
          <w:sz w:val="28"/>
          <w:szCs w:val="24"/>
          <w:lang w:val="ru-RU" w:eastAsia="ru-RU"/>
        </w:rPr>
        <w:t>42</w:t>
      </w:r>
    </w:p>
    <w:p w14:paraId="486ECE40" w14:textId="30DBE98B" w:rsidR="00795161" w:rsidRPr="006B0B5D" w:rsidRDefault="00795161" w:rsidP="00372C2E">
      <w:pPr>
        <w:spacing w:line="360" w:lineRule="auto"/>
        <w:ind w:left="567" w:firstLine="0"/>
        <w:jc w:val="both"/>
        <w:rPr>
          <w:rFonts w:ascii="Times New Roman" w:eastAsia="Times New Roman" w:hAnsi="Times New Roman" w:cs="Times New Roman"/>
          <w:sz w:val="28"/>
          <w:szCs w:val="24"/>
          <w:lang w:val="ru-RU" w:eastAsia="ru-RU"/>
        </w:rPr>
      </w:pPr>
      <w:r w:rsidRPr="006B0B5D">
        <w:rPr>
          <w:rFonts w:ascii="Times New Roman" w:eastAsia="Calibri" w:hAnsi="Times New Roman" w:cs="Times New Roman"/>
          <w:sz w:val="28"/>
          <w:szCs w:val="24"/>
          <w:lang w:val="ru-RU"/>
        </w:rPr>
        <w:t>2.5.2 Проведение экспериментального модального анализа</w:t>
      </w:r>
      <w:r w:rsidR="00A931B8" w:rsidRPr="006B0B5D">
        <w:rPr>
          <w:rFonts w:ascii="Times New Roman" w:eastAsia="Calibri" w:hAnsi="Times New Roman" w:cs="Times New Roman"/>
          <w:sz w:val="28"/>
          <w:szCs w:val="24"/>
          <w:lang w:val="ru-RU"/>
        </w:rPr>
        <w:t>………………</w:t>
      </w:r>
      <w:r w:rsidR="006B0B5D">
        <w:rPr>
          <w:rFonts w:ascii="Times New Roman" w:eastAsia="Calibri" w:hAnsi="Times New Roman" w:cs="Times New Roman"/>
          <w:sz w:val="28"/>
          <w:szCs w:val="24"/>
          <w:lang w:val="ru-RU"/>
        </w:rPr>
        <w:t>……</w:t>
      </w:r>
      <w:r w:rsidR="005D2271">
        <w:rPr>
          <w:rFonts w:ascii="Times New Roman" w:eastAsia="Calibri" w:hAnsi="Times New Roman" w:cs="Times New Roman"/>
          <w:sz w:val="28"/>
          <w:szCs w:val="24"/>
          <w:lang w:val="ru-RU"/>
        </w:rPr>
        <w:t>.</w:t>
      </w:r>
      <w:r w:rsidR="00A931B8" w:rsidRPr="006B0B5D">
        <w:rPr>
          <w:rFonts w:ascii="Times New Roman" w:eastAsia="Calibri" w:hAnsi="Times New Roman" w:cs="Times New Roman"/>
          <w:sz w:val="28"/>
          <w:szCs w:val="24"/>
          <w:lang w:val="ru-RU"/>
        </w:rPr>
        <w:t>43</w:t>
      </w:r>
    </w:p>
    <w:p w14:paraId="5E6AC407" w14:textId="2B86B754" w:rsidR="00497222" w:rsidRPr="006B0B5D" w:rsidRDefault="00795161" w:rsidP="00372C2E">
      <w:pPr>
        <w:widowControl w:val="0"/>
        <w:spacing w:line="360" w:lineRule="auto"/>
        <w:ind w:left="567" w:firstLine="0"/>
        <w:jc w:val="both"/>
        <w:rPr>
          <w:rFonts w:ascii="Times New Roman" w:eastAsia="Calibri" w:hAnsi="Times New Roman" w:cs="Times New Roman"/>
          <w:webHidden/>
          <w:sz w:val="28"/>
          <w:szCs w:val="28"/>
          <w:lang w:val="ru-RU"/>
        </w:rPr>
      </w:pPr>
      <w:r w:rsidRPr="006B0B5D">
        <w:rPr>
          <w:rFonts w:ascii="Times New Roman" w:eastAsia="Times New Roman" w:hAnsi="Times New Roman" w:cs="Times New Roman"/>
          <w:sz w:val="28"/>
          <w:szCs w:val="24"/>
          <w:lang w:val="ru-RU" w:eastAsia="ru-RU"/>
        </w:rPr>
        <w:t xml:space="preserve">2.6Результаты экспериментальных и теоретических исследований с помощью стенда на базе станка </w:t>
      </w:r>
      <w:r w:rsidRPr="006B0B5D">
        <w:rPr>
          <w:rFonts w:ascii="Times New Roman" w:eastAsia="Calibri" w:hAnsi="Times New Roman" w:cs="Times New Roman"/>
          <w:sz w:val="28"/>
          <w:szCs w:val="28"/>
          <w:lang w:val="ru-RU"/>
        </w:rPr>
        <w:t xml:space="preserve">1700ВФ30 </w:t>
      </w:r>
      <w:r w:rsidRPr="006B0B5D">
        <w:rPr>
          <w:rFonts w:ascii="Times New Roman" w:eastAsia="Times New Roman" w:hAnsi="Times New Roman" w:cs="Times New Roman"/>
          <w:sz w:val="28"/>
          <w:szCs w:val="24"/>
          <w:lang w:val="ru-RU" w:eastAsia="ru-RU"/>
        </w:rPr>
        <w:t>и их анализ</w:t>
      </w:r>
      <w:r w:rsidR="00703D60" w:rsidRPr="006B0B5D">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703D60" w:rsidRPr="006B0B5D">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49</w:t>
      </w:r>
    </w:p>
    <w:p w14:paraId="64160BAE" w14:textId="1E095975" w:rsidR="00795161" w:rsidRPr="006B0B5D" w:rsidRDefault="00795161" w:rsidP="00372C2E">
      <w:pPr>
        <w:widowControl w:val="0"/>
        <w:spacing w:line="360" w:lineRule="auto"/>
        <w:ind w:left="567" w:firstLine="0"/>
        <w:jc w:val="both"/>
        <w:rPr>
          <w:rFonts w:ascii="Times New Roman" w:eastAsia="Calibri" w:hAnsi="Times New Roman" w:cs="Times New Roman"/>
          <w:sz w:val="28"/>
          <w:szCs w:val="28"/>
          <w:lang w:val="ru-RU"/>
        </w:rPr>
      </w:pPr>
      <w:r w:rsidRPr="006B0B5D">
        <w:rPr>
          <w:rFonts w:ascii="Times New Roman" w:eastAsia="Times New Roman" w:hAnsi="Times New Roman" w:cs="Times New Roman"/>
          <w:sz w:val="28"/>
          <w:szCs w:val="24"/>
          <w:lang w:val="ru-RU" w:eastAsia="ru-RU"/>
        </w:rPr>
        <w:t>2.6.1 Экспериментальные и теоретические исследования станка</w:t>
      </w:r>
      <w:r w:rsidR="00A931B8" w:rsidRPr="006B0B5D">
        <w:rPr>
          <w:rFonts w:ascii="Times New Roman" w:eastAsia="Times New Roman" w:hAnsi="Times New Roman" w:cs="Times New Roman"/>
          <w:sz w:val="28"/>
          <w:szCs w:val="24"/>
          <w:lang w:val="ru-RU" w:eastAsia="ru-RU"/>
        </w:rPr>
        <w:t xml:space="preserve"> </w:t>
      </w:r>
      <w:r w:rsidRPr="006B0B5D">
        <w:rPr>
          <w:rFonts w:ascii="Times New Roman" w:eastAsia="Calibri" w:hAnsi="Times New Roman" w:cs="Times New Roman"/>
          <w:sz w:val="28"/>
          <w:szCs w:val="28"/>
          <w:lang w:val="ru-RU"/>
        </w:rPr>
        <w:t>1700ВФ30</w:t>
      </w:r>
      <w:r w:rsidR="00A931B8" w:rsidRPr="006B0B5D">
        <w:rPr>
          <w:rFonts w:ascii="Times New Roman" w:eastAsia="Calibri" w:hAnsi="Times New Roman" w:cs="Times New Roman"/>
          <w:sz w:val="28"/>
          <w:szCs w:val="28"/>
          <w:lang w:val="ru-RU"/>
        </w:rPr>
        <w:t>………………………………………………………………………</w:t>
      </w:r>
      <w:r w:rsidR="005D2271">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….52</w:t>
      </w:r>
    </w:p>
    <w:p w14:paraId="3E3309B3" w14:textId="1DB60838" w:rsidR="00795161" w:rsidRPr="006B0B5D" w:rsidRDefault="00795161" w:rsidP="00372C2E">
      <w:pPr>
        <w:widowControl w:val="0"/>
        <w:spacing w:line="360" w:lineRule="auto"/>
        <w:ind w:left="567" w:firstLine="0"/>
        <w:jc w:val="both"/>
        <w:rPr>
          <w:rFonts w:ascii="Times New Roman" w:eastAsia="Calibri" w:hAnsi="Times New Roman" w:cs="Times New Roman"/>
          <w:sz w:val="28"/>
          <w:szCs w:val="28"/>
          <w:lang w:val="ru-RU"/>
        </w:rPr>
      </w:pPr>
      <w:r w:rsidRPr="006B0B5D">
        <w:rPr>
          <w:rFonts w:ascii="Times New Roman" w:eastAsia="Calibri" w:hAnsi="Times New Roman" w:cs="Times New Roman"/>
          <w:sz w:val="28"/>
          <w:szCs w:val="28"/>
          <w:lang w:val="uk-UA"/>
        </w:rPr>
        <w:t>2.7</w:t>
      </w:r>
      <w:r w:rsidRPr="006B0B5D">
        <w:rPr>
          <w:rFonts w:ascii="Times New Roman" w:eastAsia="Times New Roman" w:hAnsi="Times New Roman" w:cs="Times New Roman"/>
          <w:sz w:val="28"/>
          <w:szCs w:val="24"/>
          <w:lang w:val="ru-RU" w:eastAsia="ru-RU"/>
        </w:rPr>
        <w:t xml:space="preserve"> Экспериментальные и теоретические исследования станка </w:t>
      </w:r>
      <w:r w:rsidRPr="006B0B5D">
        <w:rPr>
          <w:rFonts w:ascii="Times New Roman" w:eastAsia="Calibri" w:hAnsi="Times New Roman" w:cs="Times New Roman"/>
          <w:sz w:val="28"/>
          <w:szCs w:val="28"/>
          <w:lang w:val="ru-RU"/>
        </w:rPr>
        <w:t>мод. 16К20Т1……………………………</w:t>
      </w:r>
      <w:r w:rsidR="00A931B8"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53</w:t>
      </w:r>
    </w:p>
    <w:p w14:paraId="35740EBC" w14:textId="02360A0A" w:rsidR="00795161" w:rsidRPr="006B0B5D" w:rsidRDefault="00372C2E" w:rsidP="00372C2E">
      <w:pPr>
        <w:spacing w:line="360" w:lineRule="auto"/>
        <w:ind w:left="567" w:firstLine="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2.7.1 </w:t>
      </w:r>
      <w:r w:rsidR="00795161" w:rsidRPr="006B0B5D">
        <w:rPr>
          <w:rFonts w:ascii="Times New Roman" w:eastAsia="Calibri" w:hAnsi="Times New Roman" w:cs="Times New Roman"/>
          <w:sz w:val="28"/>
          <w:szCs w:val="28"/>
          <w:lang w:val="ru-RU"/>
        </w:rPr>
        <w:t>Работа экспериментального стен</w:t>
      </w:r>
      <w:r w:rsidR="00A931B8" w:rsidRPr="006B0B5D">
        <w:rPr>
          <w:rFonts w:ascii="Times New Roman" w:eastAsia="Calibri" w:hAnsi="Times New Roman" w:cs="Times New Roman"/>
          <w:sz w:val="28"/>
          <w:szCs w:val="28"/>
          <w:lang w:val="ru-RU"/>
        </w:rPr>
        <w:t>да на базе станка мод. 16К20Т1…</w:t>
      </w:r>
      <w:r w:rsidR="00795161"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54</w:t>
      </w:r>
    </w:p>
    <w:p w14:paraId="1B7BC5DA" w14:textId="6968423A" w:rsidR="00795161" w:rsidRPr="006B0B5D" w:rsidRDefault="00795161" w:rsidP="00372C2E">
      <w:pPr>
        <w:spacing w:line="360" w:lineRule="auto"/>
        <w:ind w:left="567" w:firstLine="0"/>
        <w:jc w:val="both"/>
        <w:rPr>
          <w:rFonts w:ascii="Times New Roman" w:eastAsia="Calibri" w:hAnsi="Times New Roman" w:cs="Times New Roman"/>
          <w:sz w:val="28"/>
          <w:szCs w:val="28"/>
          <w:lang w:val="ru-RU"/>
        </w:rPr>
      </w:pPr>
      <w:r w:rsidRPr="006B0B5D">
        <w:rPr>
          <w:rFonts w:ascii="Times New Roman" w:eastAsia="Calibri" w:hAnsi="Times New Roman" w:cs="Times New Roman"/>
          <w:sz w:val="28"/>
          <w:szCs w:val="28"/>
          <w:lang w:val="ru-RU"/>
        </w:rPr>
        <w:t>2.7.2 Экспериментальная проверка методики исследований виброустойчивости процесса точения с измененим модуляции…………</w:t>
      </w:r>
      <w:r w:rsidR="00A931B8"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134F47">
        <w:rPr>
          <w:rFonts w:ascii="Times New Roman" w:eastAsia="Calibri" w:hAnsi="Times New Roman" w:cs="Times New Roman"/>
          <w:sz w:val="28"/>
          <w:szCs w:val="28"/>
          <w:lang w:val="ru-RU"/>
        </w:rPr>
        <w:t>.57</w:t>
      </w:r>
    </w:p>
    <w:p w14:paraId="68D41861" w14:textId="20DAB060" w:rsidR="00795161" w:rsidRPr="006B0B5D" w:rsidRDefault="00795161" w:rsidP="00372C2E">
      <w:pPr>
        <w:widowControl w:val="0"/>
        <w:spacing w:line="360" w:lineRule="auto"/>
        <w:ind w:left="567" w:firstLine="0"/>
        <w:jc w:val="both"/>
        <w:rPr>
          <w:rFonts w:ascii="Times New Roman" w:eastAsia="Calibri" w:hAnsi="Times New Roman" w:cs="Times New Roman"/>
          <w:webHidden/>
          <w:sz w:val="28"/>
          <w:szCs w:val="28"/>
          <w:lang w:val="ru-RU"/>
        </w:rPr>
      </w:pPr>
      <w:r w:rsidRPr="006B0B5D">
        <w:rPr>
          <w:rFonts w:ascii="Times New Roman" w:eastAsia="Calibri" w:hAnsi="Times New Roman" w:cs="Times New Roman"/>
          <w:sz w:val="28"/>
          <w:szCs w:val="28"/>
          <w:lang w:val="uk-UA"/>
        </w:rPr>
        <w:t>2.8</w:t>
      </w:r>
      <w:r w:rsidR="00372C2E">
        <w:rPr>
          <w:rFonts w:ascii="Times New Roman" w:eastAsia="Calibri" w:hAnsi="Times New Roman" w:cs="Times New Roman"/>
          <w:sz w:val="28"/>
          <w:szCs w:val="28"/>
          <w:lang w:val="uk-UA"/>
        </w:rPr>
        <w:t xml:space="preserve"> </w:t>
      </w:r>
      <w:r w:rsidR="00497222" w:rsidRPr="006B0B5D">
        <w:rPr>
          <w:rFonts w:ascii="Times New Roman" w:eastAsia="Calibri" w:hAnsi="Times New Roman" w:cs="Times New Roman"/>
          <w:sz w:val="28"/>
          <w:szCs w:val="28"/>
          <w:lang w:val="uk-UA"/>
        </w:rPr>
        <w:t>Выводы</w:t>
      </w:r>
      <w:r w:rsidR="00703D60" w:rsidRPr="006B0B5D">
        <w:rPr>
          <w:rFonts w:ascii="Times New Roman" w:eastAsia="Calibri" w:hAnsi="Times New Roman" w:cs="Times New Roman"/>
          <w:sz w:val="28"/>
          <w:szCs w:val="28"/>
          <w:lang w:val="ru-RU"/>
        </w:rPr>
        <w:t>………</w:t>
      </w:r>
      <w:r w:rsidR="00372C2E">
        <w:rPr>
          <w:rFonts w:ascii="Times New Roman" w:eastAsia="Calibri" w:hAnsi="Times New Roman" w:cs="Times New Roman"/>
          <w:sz w:val="28"/>
          <w:szCs w:val="28"/>
          <w:lang w:val="ru-RU"/>
        </w:rPr>
        <w:t>..</w:t>
      </w:r>
      <w:r w:rsidR="00703D60" w:rsidRPr="006B0B5D">
        <w:rPr>
          <w:rFonts w:ascii="Times New Roman" w:eastAsia="Calibri" w:hAnsi="Times New Roman" w:cs="Times New Roman"/>
          <w:sz w:val="28"/>
          <w:szCs w:val="28"/>
          <w:lang w:val="ru-RU"/>
        </w:rPr>
        <w:t>……………………………..…………………………</w:t>
      </w:r>
      <w:r w:rsidR="00A931B8" w:rsidRPr="006B0B5D">
        <w:rPr>
          <w:rFonts w:ascii="Times New Roman" w:eastAsia="Calibri" w:hAnsi="Times New Roman" w:cs="Times New Roman"/>
          <w:sz w:val="28"/>
          <w:szCs w:val="28"/>
          <w:lang w:val="ru-RU"/>
        </w:rPr>
        <w:t>……</w:t>
      </w:r>
      <w:r w:rsidR="006B0B5D">
        <w:rPr>
          <w:rFonts w:ascii="Times New Roman" w:eastAsia="Calibri" w:hAnsi="Times New Roman" w:cs="Times New Roman"/>
          <w:sz w:val="28"/>
          <w:szCs w:val="28"/>
          <w:lang w:val="ru-RU"/>
        </w:rPr>
        <w:t>….</w:t>
      </w:r>
      <w:r w:rsidR="00F10C5A" w:rsidRPr="006B0B5D">
        <w:rPr>
          <w:rFonts w:ascii="Times New Roman" w:eastAsia="Calibri" w:hAnsi="Times New Roman" w:cs="Times New Roman"/>
          <w:webHidden/>
          <w:sz w:val="28"/>
          <w:szCs w:val="28"/>
          <w:lang w:val="ru-RU"/>
        </w:rPr>
        <w:t>5</w:t>
      </w:r>
      <w:r w:rsidR="00134F47">
        <w:rPr>
          <w:rFonts w:ascii="Times New Roman" w:eastAsia="Calibri" w:hAnsi="Times New Roman" w:cs="Times New Roman"/>
          <w:webHidden/>
          <w:sz w:val="28"/>
          <w:szCs w:val="28"/>
          <w:lang w:val="ru-RU"/>
        </w:rPr>
        <w:t>8</w:t>
      </w:r>
    </w:p>
    <w:p w14:paraId="74D2EF26" w14:textId="77777777" w:rsidR="00A931B8" w:rsidRPr="006B0B5D" w:rsidRDefault="00A931B8" w:rsidP="00FF5902">
      <w:pPr>
        <w:widowControl w:val="0"/>
        <w:spacing w:line="360" w:lineRule="auto"/>
        <w:ind w:firstLine="0"/>
        <w:jc w:val="both"/>
        <w:rPr>
          <w:rFonts w:ascii="Times New Roman" w:eastAsia="Calibri" w:hAnsi="Times New Roman" w:cs="Times New Roman"/>
          <w:webHidden/>
          <w:sz w:val="28"/>
          <w:szCs w:val="28"/>
          <w:lang w:val="ru-RU"/>
        </w:rPr>
      </w:pPr>
    </w:p>
    <w:p w14:paraId="30696C8D" w14:textId="0B773E3D" w:rsidR="00A009A2" w:rsidRPr="006B0B5D" w:rsidRDefault="00B3789E" w:rsidP="00FF5902">
      <w:pPr>
        <w:widowControl w:val="0"/>
        <w:spacing w:line="360" w:lineRule="auto"/>
        <w:ind w:firstLine="0"/>
        <w:jc w:val="both"/>
        <w:rPr>
          <w:rFonts w:ascii="Times New Roman" w:eastAsiaTheme="minorEastAsia" w:hAnsi="Times New Roman" w:cs="Times New Roman"/>
          <w:noProof/>
          <w:sz w:val="28"/>
          <w:szCs w:val="28"/>
          <w:lang w:val="ru-RU" w:eastAsia="ru-RU"/>
        </w:rPr>
      </w:pPr>
      <w:hyperlink w:anchor="_Toc377401249" w:history="1">
        <w:r w:rsidR="00AD0D6D" w:rsidRPr="006B0B5D">
          <w:rPr>
            <w:rStyle w:val="a9"/>
            <w:rFonts w:ascii="Times New Roman" w:hAnsi="Times New Roman" w:cs="Times New Roman"/>
            <w:noProof/>
            <w:sz w:val="28"/>
            <w:szCs w:val="28"/>
            <w:u w:val="none"/>
            <w:lang w:val="ru-RU"/>
          </w:rPr>
          <w:t>3</w:t>
        </w:r>
        <w:r w:rsidR="00A009A2" w:rsidRPr="006B0B5D">
          <w:rPr>
            <w:rStyle w:val="a9"/>
            <w:rFonts w:ascii="Times New Roman" w:hAnsi="Times New Roman" w:cs="Times New Roman"/>
            <w:noProof/>
            <w:sz w:val="28"/>
            <w:szCs w:val="28"/>
            <w:u w:val="none"/>
          </w:rPr>
          <w:t> </w:t>
        </w:r>
        <w:r w:rsidR="00BB0001" w:rsidRPr="006B0B5D">
          <w:rPr>
            <w:rStyle w:val="a9"/>
            <w:rFonts w:ascii="Times New Roman" w:hAnsi="Times New Roman" w:cs="Times New Roman"/>
            <w:noProof/>
            <w:sz w:val="28"/>
            <w:szCs w:val="28"/>
            <w:u w:val="none"/>
            <w:lang w:val="ru-RU"/>
          </w:rPr>
          <w:t>ИССЛЕДОВАНИЕ ИЗНОСОСТОЙКОСТИ РЕЖУЩЕГО ИНСТРУМЕНТА В ПРОЦЕССАХ ТОЧЕНИЯ И ФРЕЗЕРОВАНИЯ НА ОСНОВЕ ИССЛЕДОВАНИЙ ЗАКОНОМЕРНОСТЕЙ ДИНАМИЧЕСКОГО ПОВЕДЕНИЯ ТЕХНОЛОГИЧЕСКОЙ СИСТЕМЫ</w:t>
        </w:r>
      </w:hyperlink>
      <w:r w:rsidR="00A931B8" w:rsidRPr="006B0B5D">
        <w:rPr>
          <w:rFonts w:ascii="Times New Roman" w:hAnsi="Times New Roman" w:cs="Times New Roman"/>
          <w:noProof/>
          <w:sz w:val="28"/>
          <w:szCs w:val="28"/>
          <w:lang w:val="ru-RU"/>
        </w:rPr>
        <w:t>……………………………</w:t>
      </w:r>
      <w:r w:rsidR="006B0B5D">
        <w:rPr>
          <w:rFonts w:ascii="Times New Roman" w:hAnsi="Times New Roman" w:cs="Times New Roman"/>
          <w:noProof/>
          <w:sz w:val="28"/>
          <w:szCs w:val="28"/>
          <w:lang w:val="ru-RU"/>
        </w:rPr>
        <w:t>………………………………………………</w:t>
      </w:r>
      <w:r w:rsidR="005D2271">
        <w:rPr>
          <w:rFonts w:ascii="Times New Roman" w:hAnsi="Times New Roman" w:cs="Times New Roman"/>
          <w:noProof/>
          <w:sz w:val="28"/>
          <w:szCs w:val="28"/>
          <w:lang w:val="ru-RU"/>
        </w:rPr>
        <w:t>.</w:t>
      </w:r>
      <w:r w:rsidR="006B0B5D">
        <w:rPr>
          <w:rFonts w:ascii="Times New Roman" w:hAnsi="Times New Roman" w:cs="Times New Roman"/>
          <w:noProof/>
          <w:sz w:val="28"/>
          <w:szCs w:val="28"/>
          <w:lang w:val="ru-RU"/>
        </w:rPr>
        <w:t>…</w:t>
      </w:r>
      <w:r w:rsidR="00F10C5A" w:rsidRPr="006B0B5D">
        <w:rPr>
          <w:rFonts w:ascii="Times New Roman" w:hAnsi="Times New Roman" w:cs="Times New Roman"/>
          <w:noProof/>
          <w:sz w:val="28"/>
          <w:szCs w:val="28"/>
          <w:lang w:val="ru-RU"/>
        </w:rPr>
        <w:t>6</w:t>
      </w:r>
      <w:r w:rsidR="00134F47">
        <w:rPr>
          <w:rFonts w:ascii="Times New Roman" w:hAnsi="Times New Roman" w:cs="Times New Roman"/>
          <w:noProof/>
          <w:sz w:val="28"/>
          <w:szCs w:val="28"/>
          <w:lang w:val="ru-RU"/>
        </w:rPr>
        <w:t>0</w:t>
      </w:r>
    </w:p>
    <w:p w14:paraId="57762022" w14:textId="34F66CD5" w:rsidR="00A009A2" w:rsidRPr="006B0B5D" w:rsidRDefault="00B3789E" w:rsidP="00FF0BAA">
      <w:pPr>
        <w:pStyle w:val="21"/>
        <w:spacing w:before="0" w:line="360" w:lineRule="auto"/>
        <w:ind w:left="567" w:firstLine="0"/>
        <w:jc w:val="both"/>
        <w:rPr>
          <w:rFonts w:ascii="Times New Roman" w:eastAsiaTheme="minorEastAsia" w:hAnsi="Times New Roman" w:cs="Times New Roman"/>
          <w:b w:val="0"/>
          <w:sz w:val="28"/>
          <w:szCs w:val="28"/>
          <w:lang w:val="ru-RU" w:eastAsia="ru-RU"/>
        </w:rPr>
      </w:pPr>
      <w:hyperlink w:anchor="_Toc377401250" w:history="1">
        <w:r w:rsidR="00AD0D6D"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lang w:val="ru-RU"/>
          </w:rPr>
          <w:t>.1</w:t>
        </w:r>
        <w:r w:rsidR="00A009A2" w:rsidRPr="006B0B5D">
          <w:rPr>
            <w:rStyle w:val="a9"/>
            <w:rFonts w:ascii="Times New Roman" w:hAnsi="Times New Roman" w:cs="Times New Roman"/>
            <w:b w:val="0"/>
            <w:sz w:val="28"/>
            <w:szCs w:val="28"/>
            <w:u w:val="none"/>
          </w:rPr>
          <w:t> </w:t>
        </w:r>
        <w:r w:rsidR="008B635C" w:rsidRPr="006B0B5D">
          <w:rPr>
            <w:rStyle w:val="a9"/>
            <w:rFonts w:ascii="Times New Roman" w:hAnsi="Times New Roman" w:cs="Times New Roman"/>
            <w:b w:val="0"/>
            <w:sz w:val="28"/>
            <w:szCs w:val="28"/>
            <w:u w:val="none"/>
            <w:lang w:val="ru-RU"/>
          </w:rPr>
          <w:t>Основные подходы к моделированию динамики технологической</w:t>
        </w:r>
        <w:r w:rsidR="00A931B8" w:rsidRPr="006B0B5D">
          <w:rPr>
            <w:rStyle w:val="a9"/>
            <w:rFonts w:ascii="Times New Roman" w:hAnsi="Times New Roman" w:cs="Times New Roman"/>
            <w:b w:val="0"/>
            <w:sz w:val="28"/>
            <w:szCs w:val="28"/>
            <w:u w:val="none"/>
            <w:lang w:val="ru-RU"/>
          </w:rPr>
          <w:t xml:space="preserve"> </w:t>
        </w:r>
        <w:r w:rsidR="008B635C" w:rsidRPr="006B0B5D">
          <w:rPr>
            <w:rStyle w:val="a9"/>
            <w:rFonts w:ascii="Times New Roman" w:hAnsi="Times New Roman" w:cs="Times New Roman"/>
            <w:b w:val="0"/>
            <w:sz w:val="28"/>
            <w:szCs w:val="28"/>
            <w:u w:val="none"/>
            <w:lang w:val="ru-RU"/>
          </w:rPr>
          <w:t>системы</w:t>
        </w:r>
      </w:hyperlink>
      <w:r w:rsidR="00A931B8"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….60</w:t>
      </w:r>
    </w:p>
    <w:p w14:paraId="69BB9A0E" w14:textId="64B63F3B" w:rsidR="00A009A2" w:rsidRPr="006B0B5D" w:rsidRDefault="00B3789E" w:rsidP="00FF0BAA">
      <w:pPr>
        <w:pStyle w:val="31"/>
        <w:spacing w:line="360" w:lineRule="auto"/>
        <w:ind w:left="567" w:firstLine="0"/>
        <w:jc w:val="both"/>
        <w:rPr>
          <w:rFonts w:ascii="Times New Roman" w:eastAsiaTheme="minorEastAsia" w:hAnsi="Times New Roman" w:cs="Times New Roman"/>
          <w:noProof/>
          <w:sz w:val="28"/>
          <w:szCs w:val="28"/>
          <w:lang w:val="ru-RU" w:eastAsia="ru-RU"/>
        </w:rPr>
      </w:pPr>
      <w:hyperlink w:anchor="_Toc377401251" w:history="1">
        <w:r w:rsidR="00AD0D6D" w:rsidRPr="006B0B5D">
          <w:rPr>
            <w:rStyle w:val="a9"/>
            <w:rFonts w:ascii="Times New Roman" w:hAnsi="Times New Roman" w:cs="Times New Roman"/>
            <w:noProof/>
            <w:sz w:val="28"/>
            <w:szCs w:val="28"/>
            <w:u w:val="none"/>
            <w:lang w:val="uk-UA"/>
          </w:rPr>
          <w:t>3</w:t>
        </w:r>
        <w:r w:rsidR="00A009A2" w:rsidRPr="006B0B5D">
          <w:rPr>
            <w:rStyle w:val="a9"/>
            <w:rFonts w:ascii="Times New Roman" w:hAnsi="Times New Roman" w:cs="Times New Roman"/>
            <w:noProof/>
            <w:sz w:val="28"/>
            <w:szCs w:val="28"/>
            <w:u w:val="none"/>
            <w:lang w:val="uk-UA"/>
          </w:rPr>
          <w:t>.</w:t>
        </w:r>
        <w:r w:rsidR="00D50257" w:rsidRPr="006B0B5D">
          <w:rPr>
            <w:rStyle w:val="a9"/>
            <w:rFonts w:ascii="Times New Roman" w:hAnsi="Times New Roman" w:cs="Times New Roman"/>
            <w:noProof/>
            <w:sz w:val="28"/>
            <w:szCs w:val="28"/>
            <w:u w:val="none"/>
            <w:lang w:val="uk-UA"/>
          </w:rPr>
          <w:t>2</w:t>
        </w:r>
        <w:r w:rsidR="00A009A2" w:rsidRPr="006B0B5D">
          <w:rPr>
            <w:rStyle w:val="a9"/>
            <w:rFonts w:ascii="Times New Roman" w:hAnsi="Times New Roman" w:cs="Times New Roman"/>
            <w:noProof/>
            <w:sz w:val="28"/>
            <w:szCs w:val="28"/>
            <w:u w:val="none"/>
            <w:lang w:val="uk-UA"/>
          </w:rPr>
          <w:t> </w:t>
        </w:r>
        <w:r w:rsidR="00D50257" w:rsidRPr="006B0B5D">
          <w:rPr>
            <w:rStyle w:val="a9"/>
            <w:rFonts w:ascii="Times New Roman" w:hAnsi="Times New Roman" w:cs="Times New Roman"/>
            <w:noProof/>
            <w:sz w:val="28"/>
            <w:szCs w:val="28"/>
            <w:u w:val="none"/>
            <w:lang w:val="uk-UA"/>
          </w:rPr>
          <w:t>Исследование динамики технологической системы при точении и</w:t>
        </w:r>
        <w:r w:rsidR="00F10C5A" w:rsidRPr="006B0B5D">
          <w:rPr>
            <w:rStyle w:val="a9"/>
            <w:rFonts w:ascii="Times New Roman" w:hAnsi="Times New Roman" w:cs="Times New Roman"/>
            <w:noProof/>
            <w:sz w:val="28"/>
            <w:szCs w:val="28"/>
            <w:u w:val="none"/>
            <w:lang w:val="uk-UA"/>
          </w:rPr>
          <w:br/>
        </w:r>
        <w:r w:rsidR="00D50257" w:rsidRPr="006B0B5D">
          <w:rPr>
            <w:rStyle w:val="a9"/>
            <w:rFonts w:ascii="Times New Roman" w:hAnsi="Times New Roman" w:cs="Times New Roman"/>
            <w:noProof/>
            <w:sz w:val="28"/>
            <w:szCs w:val="28"/>
            <w:u w:val="none"/>
            <w:lang w:val="uk-UA"/>
          </w:rPr>
          <w:t>фрезеровании</w:t>
        </w:r>
      </w:hyperlink>
      <w:r w:rsidR="0048665F" w:rsidRPr="006B0B5D">
        <w:rPr>
          <w:rFonts w:ascii="Times New Roman" w:hAnsi="Times New Roman" w:cs="Times New Roman"/>
          <w:noProof/>
          <w:sz w:val="28"/>
          <w:szCs w:val="28"/>
          <w:lang w:val="ru-RU"/>
        </w:rPr>
        <w:t>……………………………………………………………………</w:t>
      </w:r>
      <w:r w:rsidR="005D2271">
        <w:rPr>
          <w:rFonts w:ascii="Times New Roman" w:hAnsi="Times New Roman" w:cs="Times New Roman"/>
          <w:noProof/>
          <w:sz w:val="28"/>
          <w:szCs w:val="28"/>
          <w:lang w:val="ru-RU"/>
        </w:rPr>
        <w:t>.</w:t>
      </w:r>
      <w:r w:rsidR="00501421">
        <w:rPr>
          <w:rFonts w:ascii="Times New Roman" w:hAnsi="Times New Roman" w:cs="Times New Roman"/>
          <w:noProof/>
          <w:sz w:val="28"/>
          <w:szCs w:val="28"/>
          <w:lang w:val="ru-RU"/>
        </w:rPr>
        <w:t>…</w:t>
      </w:r>
      <w:r w:rsidR="00134F47">
        <w:rPr>
          <w:rStyle w:val="a9"/>
          <w:rFonts w:ascii="Times New Roman" w:hAnsi="Times New Roman" w:cs="Times New Roman"/>
          <w:color w:val="auto"/>
          <w:sz w:val="28"/>
          <w:szCs w:val="28"/>
          <w:u w:val="none"/>
          <w:lang w:val="uk-UA"/>
        </w:rPr>
        <w:t>62</w:t>
      </w:r>
    </w:p>
    <w:p w14:paraId="5D1205E4" w14:textId="54CA1B45" w:rsidR="00A009A2" w:rsidRPr="006B0B5D" w:rsidRDefault="00B3789E" w:rsidP="00372C2E">
      <w:pPr>
        <w:pStyle w:val="31"/>
        <w:spacing w:line="360" w:lineRule="auto"/>
        <w:ind w:left="567" w:firstLine="0"/>
        <w:jc w:val="both"/>
        <w:rPr>
          <w:rFonts w:ascii="Times New Roman" w:eastAsiaTheme="minorEastAsia" w:hAnsi="Times New Roman" w:cs="Times New Roman"/>
          <w:noProof/>
          <w:sz w:val="28"/>
          <w:szCs w:val="28"/>
          <w:lang w:val="ru-RU" w:eastAsia="ru-RU"/>
        </w:rPr>
      </w:pPr>
      <w:hyperlink w:anchor="_Toc377401252" w:history="1">
        <w:r w:rsidR="00AD0D6D" w:rsidRPr="006B0B5D">
          <w:rPr>
            <w:rStyle w:val="a9"/>
            <w:rFonts w:ascii="Times New Roman" w:hAnsi="Times New Roman" w:cs="Times New Roman"/>
            <w:noProof/>
            <w:sz w:val="28"/>
            <w:szCs w:val="28"/>
            <w:u w:val="none"/>
            <w:lang w:val="uk-UA"/>
          </w:rPr>
          <w:t>3</w:t>
        </w:r>
        <w:r w:rsidR="00A009A2" w:rsidRPr="006B0B5D">
          <w:rPr>
            <w:rStyle w:val="a9"/>
            <w:rFonts w:ascii="Times New Roman" w:hAnsi="Times New Roman" w:cs="Times New Roman"/>
            <w:noProof/>
            <w:sz w:val="28"/>
            <w:szCs w:val="28"/>
            <w:u w:val="none"/>
            <w:lang w:val="uk-UA"/>
          </w:rPr>
          <w:t>.</w:t>
        </w:r>
        <w:r w:rsidR="00D50257" w:rsidRPr="006B0B5D">
          <w:rPr>
            <w:rStyle w:val="a9"/>
            <w:rFonts w:ascii="Times New Roman" w:hAnsi="Times New Roman" w:cs="Times New Roman"/>
            <w:noProof/>
            <w:sz w:val="28"/>
            <w:szCs w:val="28"/>
            <w:u w:val="none"/>
            <w:lang w:val="uk-UA"/>
          </w:rPr>
          <w:t>2</w:t>
        </w:r>
        <w:r w:rsidR="00A009A2" w:rsidRPr="006B0B5D">
          <w:rPr>
            <w:rStyle w:val="a9"/>
            <w:rFonts w:ascii="Times New Roman" w:hAnsi="Times New Roman" w:cs="Times New Roman"/>
            <w:noProof/>
            <w:sz w:val="28"/>
            <w:szCs w:val="28"/>
            <w:u w:val="none"/>
            <w:lang w:val="uk-UA"/>
          </w:rPr>
          <w:t>.</w:t>
        </w:r>
        <w:r w:rsidR="00D50257" w:rsidRPr="006B0B5D">
          <w:rPr>
            <w:rStyle w:val="a9"/>
            <w:rFonts w:ascii="Times New Roman" w:hAnsi="Times New Roman" w:cs="Times New Roman"/>
            <w:noProof/>
            <w:sz w:val="28"/>
            <w:szCs w:val="28"/>
            <w:u w:val="none"/>
            <w:lang w:val="uk-UA"/>
          </w:rPr>
          <w:t>1</w:t>
        </w:r>
        <w:r w:rsidR="00A009A2" w:rsidRPr="006B0B5D">
          <w:rPr>
            <w:rStyle w:val="a9"/>
            <w:rFonts w:ascii="Times New Roman" w:hAnsi="Times New Roman" w:cs="Times New Roman"/>
            <w:noProof/>
            <w:sz w:val="28"/>
            <w:szCs w:val="28"/>
            <w:u w:val="none"/>
            <w:lang w:val="uk-UA"/>
          </w:rPr>
          <w:t> </w:t>
        </w:r>
        <w:r w:rsidR="00D50257" w:rsidRPr="006B0B5D">
          <w:rPr>
            <w:rStyle w:val="a9"/>
            <w:rFonts w:ascii="Times New Roman" w:hAnsi="Times New Roman" w:cs="Times New Roman"/>
            <w:noProof/>
            <w:sz w:val="28"/>
            <w:szCs w:val="28"/>
            <w:u w:val="none"/>
            <w:lang w:val="uk-UA"/>
          </w:rPr>
          <w:t>Исследование динамики технологической системы</w:t>
        </w:r>
        <w:r w:rsidR="0055255C" w:rsidRPr="006B0B5D">
          <w:rPr>
            <w:rStyle w:val="a9"/>
            <w:rFonts w:ascii="Times New Roman" w:hAnsi="Times New Roman" w:cs="Times New Roman"/>
            <w:noProof/>
            <w:sz w:val="28"/>
            <w:szCs w:val="28"/>
            <w:u w:val="none"/>
            <w:lang w:val="uk-UA"/>
          </w:rPr>
          <w:t xml:space="preserve"> токарно-винторезного станка 16К20Т1</w:t>
        </w:r>
        <w:r w:rsidR="0004118C" w:rsidRPr="006B0B5D">
          <w:rPr>
            <w:rStyle w:val="a9"/>
            <w:rFonts w:ascii="Times New Roman" w:hAnsi="Times New Roman" w:cs="Times New Roman"/>
            <w:noProof/>
            <w:sz w:val="28"/>
            <w:szCs w:val="28"/>
            <w:u w:val="none"/>
            <w:lang w:val="uk-UA"/>
          </w:rPr>
          <w:t>…….</w:t>
        </w:r>
      </w:hyperlink>
      <w:r w:rsidR="0048665F" w:rsidRPr="006B0B5D">
        <w:rPr>
          <w:rFonts w:ascii="Times New Roman" w:hAnsi="Times New Roman" w:cs="Times New Roman"/>
          <w:noProof/>
          <w:sz w:val="28"/>
          <w:szCs w:val="28"/>
          <w:lang w:val="ru-RU"/>
        </w:rPr>
        <w:t>.........................................................................................</w:t>
      </w:r>
      <w:r w:rsidR="006B0B5D">
        <w:rPr>
          <w:rFonts w:ascii="Times New Roman" w:hAnsi="Times New Roman" w:cs="Times New Roman"/>
          <w:noProof/>
          <w:sz w:val="28"/>
          <w:szCs w:val="28"/>
          <w:lang w:val="ru-RU"/>
        </w:rPr>
        <w:t>........</w:t>
      </w:r>
      <w:r w:rsidR="00134F47">
        <w:rPr>
          <w:rStyle w:val="a9"/>
          <w:rFonts w:ascii="Times New Roman" w:hAnsi="Times New Roman" w:cs="Times New Roman"/>
          <w:color w:val="auto"/>
          <w:sz w:val="28"/>
          <w:szCs w:val="28"/>
          <w:u w:val="none"/>
          <w:lang w:val="uk-UA"/>
        </w:rPr>
        <w:t>63</w:t>
      </w:r>
    </w:p>
    <w:p w14:paraId="1778F0DE" w14:textId="3263981A" w:rsidR="00A009A2" w:rsidRPr="006B0B5D" w:rsidRDefault="00B3789E" w:rsidP="00372C2E">
      <w:pPr>
        <w:pStyle w:val="31"/>
        <w:spacing w:line="360" w:lineRule="auto"/>
        <w:ind w:left="567" w:firstLine="0"/>
        <w:jc w:val="both"/>
        <w:rPr>
          <w:rFonts w:ascii="Times New Roman" w:eastAsiaTheme="minorEastAsia" w:hAnsi="Times New Roman" w:cs="Times New Roman"/>
          <w:noProof/>
          <w:sz w:val="28"/>
          <w:szCs w:val="28"/>
          <w:lang w:val="ru-RU" w:eastAsia="ru-RU"/>
        </w:rPr>
      </w:pPr>
      <w:hyperlink w:anchor="_Toc377401253" w:history="1">
        <w:r w:rsidR="00AD0D6D" w:rsidRPr="006B0B5D">
          <w:rPr>
            <w:rStyle w:val="a9"/>
            <w:rFonts w:ascii="Times New Roman" w:hAnsi="Times New Roman" w:cs="Times New Roman"/>
            <w:noProof/>
            <w:sz w:val="28"/>
            <w:szCs w:val="28"/>
            <w:u w:val="none"/>
            <w:lang w:val="uk-UA"/>
          </w:rPr>
          <w:t>3</w:t>
        </w:r>
        <w:r w:rsidR="00A009A2" w:rsidRPr="006B0B5D">
          <w:rPr>
            <w:rStyle w:val="a9"/>
            <w:rFonts w:ascii="Times New Roman" w:hAnsi="Times New Roman" w:cs="Times New Roman"/>
            <w:noProof/>
            <w:sz w:val="28"/>
            <w:szCs w:val="28"/>
            <w:u w:val="none"/>
            <w:lang w:val="uk-UA"/>
          </w:rPr>
          <w:t>.</w:t>
        </w:r>
        <w:r w:rsidR="00D50257" w:rsidRPr="006B0B5D">
          <w:rPr>
            <w:rStyle w:val="a9"/>
            <w:rFonts w:ascii="Times New Roman" w:hAnsi="Times New Roman" w:cs="Times New Roman"/>
            <w:noProof/>
            <w:sz w:val="28"/>
            <w:szCs w:val="28"/>
            <w:u w:val="none"/>
            <w:lang w:val="uk-UA"/>
          </w:rPr>
          <w:t>2</w:t>
        </w:r>
        <w:r w:rsidR="00A009A2" w:rsidRPr="006B0B5D">
          <w:rPr>
            <w:rStyle w:val="a9"/>
            <w:rFonts w:ascii="Times New Roman" w:hAnsi="Times New Roman" w:cs="Times New Roman"/>
            <w:noProof/>
            <w:sz w:val="28"/>
            <w:szCs w:val="28"/>
            <w:u w:val="none"/>
            <w:lang w:val="uk-UA"/>
          </w:rPr>
          <w:t>.</w:t>
        </w:r>
        <w:r w:rsidR="00D50257" w:rsidRPr="006B0B5D">
          <w:rPr>
            <w:rStyle w:val="a9"/>
            <w:rFonts w:ascii="Times New Roman" w:hAnsi="Times New Roman" w:cs="Times New Roman"/>
            <w:noProof/>
            <w:sz w:val="28"/>
            <w:szCs w:val="28"/>
            <w:u w:val="none"/>
            <w:lang w:val="uk-UA"/>
          </w:rPr>
          <w:t>2</w:t>
        </w:r>
        <w:r w:rsidR="00A009A2" w:rsidRPr="006B0B5D">
          <w:rPr>
            <w:rStyle w:val="a9"/>
            <w:rFonts w:ascii="Times New Roman" w:hAnsi="Times New Roman" w:cs="Times New Roman"/>
            <w:noProof/>
            <w:sz w:val="28"/>
            <w:szCs w:val="28"/>
            <w:u w:val="none"/>
            <w:lang w:val="uk-UA"/>
          </w:rPr>
          <w:t> </w:t>
        </w:r>
        <w:r w:rsidR="00D50257" w:rsidRPr="006B0B5D">
          <w:rPr>
            <w:rStyle w:val="a9"/>
            <w:rFonts w:ascii="Times New Roman" w:hAnsi="Times New Roman" w:cs="Times New Roman"/>
            <w:noProof/>
            <w:sz w:val="28"/>
            <w:szCs w:val="28"/>
            <w:u w:val="none"/>
            <w:lang w:val="uk-UA"/>
          </w:rPr>
          <w:t>Исследование динамики технологической системы</w:t>
        </w:r>
        <w:r w:rsidR="0055255C" w:rsidRPr="006B0B5D">
          <w:rPr>
            <w:rStyle w:val="a9"/>
            <w:rFonts w:ascii="Times New Roman" w:hAnsi="Times New Roman" w:cs="Times New Roman"/>
            <w:noProof/>
            <w:sz w:val="28"/>
            <w:szCs w:val="28"/>
            <w:u w:val="none"/>
            <w:lang w:val="uk-UA"/>
          </w:rPr>
          <w:t xml:space="preserve"> вертикально-фрезерного станка 6Р13</w:t>
        </w:r>
        <w:r w:rsidR="0004118C" w:rsidRPr="006B0B5D">
          <w:rPr>
            <w:rStyle w:val="a9"/>
            <w:rFonts w:ascii="Times New Roman" w:hAnsi="Times New Roman" w:cs="Times New Roman"/>
            <w:noProof/>
            <w:sz w:val="28"/>
            <w:szCs w:val="28"/>
            <w:u w:val="none"/>
            <w:lang w:val="uk-UA"/>
          </w:rPr>
          <w:t>……..</w:t>
        </w:r>
      </w:hyperlink>
      <w:r w:rsidR="0048665F" w:rsidRPr="006B0B5D">
        <w:rPr>
          <w:rFonts w:ascii="Times New Roman" w:hAnsi="Times New Roman" w:cs="Times New Roman"/>
          <w:noProof/>
          <w:sz w:val="28"/>
          <w:szCs w:val="28"/>
          <w:lang w:val="ru-RU"/>
        </w:rPr>
        <w:t>....................................................</w:t>
      </w:r>
      <w:r w:rsidR="005D2271">
        <w:rPr>
          <w:rFonts w:ascii="Times New Roman" w:hAnsi="Times New Roman" w:cs="Times New Roman"/>
          <w:noProof/>
          <w:sz w:val="28"/>
          <w:szCs w:val="28"/>
          <w:lang w:val="ru-RU"/>
        </w:rPr>
        <w:t>...............</w:t>
      </w:r>
      <w:r w:rsidR="006B0B5D">
        <w:rPr>
          <w:rFonts w:ascii="Times New Roman" w:hAnsi="Times New Roman" w:cs="Times New Roman"/>
          <w:noProof/>
          <w:sz w:val="28"/>
          <w:szCs w:val="28"/>
          <w:lang w:val="ru-RU"/>
        </w:rPr>
        <w:t>............</w:t>
      </w:r>
      <w:r w:rsidR="005D2271">
        <w:rPr>
          <w:rFonts w:ascii="Times New Roman" w:hAnsi="Times New Roman" w:cs="Times New Roman"/>
          <w:noProof/>
          <w:sz w:val="28"/>
          <w:szCs w:val="28"/>
          <w:lang w:val="ru-RU"/>
        </w:rPr>
        <w:t>.</w:t>
      </w:r>
      <w:r w:rsidR="006B0B5D">
        <w:rPr>
          <w:rFonts w:ascii="Times New Roman" w:hAnsi="Times New Roman" w:cs="Times New Roman"/>
          <w:noProof/>
          <w:sz w:val="28"/>
          <w:szCs w:val="28"/>
          <w:lang w:val="ru-RU"/>
        </w:rPr>
        <w:t>..</w:t>
      </w:r>
      <w:r w:rsidR="00134F47">
        <w:rPr>
          <w:rStyle w:val="a9"/>
          <w:rFonts w:ascii="Times New Roman" w:hAnsi="Times New Roman" w:cs="Times New Roman"/>
          <w:color w:val="auto"/>
          <w:sz w:val="28"/>
          <w:szCs w:val="28"/>
          <w:u w:val="none"/>
          <w:lang w:val="uk-UA"/>
        </w:rPr>
        <w:t>66</w:t>
      </w:r>
    </w:p>
    <w:p w14:paraId="15BD43DA" w14:textId="059E1B72" w:rsidR="00CF0151" w:rsidRPr="006B0B5D" w:rsidRDefault="00AD0D6D" w:rsidP="00372C2E">
      <w:pPr>
        <w:pStyle w:val="21"/>
        <w:spacing w:before="0" w:line="360" w:lineRule="auto"/>
        <w:ind w:left="567" w:firstLine="0"/>
        <w:jc w:val="both"/>
        <w:rPr>
          <w:rStyle w:val="a9"/>
          <w:rFonts w:ascii="Times New Roman" w:hAnsi="Times New Roman" w:cs="Times New Roman"/>
          <w:b w:val="0"/>
          <w:webHidden/>
          <w:color w:val="auto"/>
          <w:sz w:val="28"/>
          <w:szCs w:val="28"/>
          <w:u w:val="none"/>
          <w:lang w:val="ru-RU"/>
        </w:rPr>
      </w:pPr>
      <w:r w:rsidRPr="006B0B5D">
        <w:rPr>
          <w:rStyle w:val="a9"/>
          <w:rFonts w:ascii="Times New Roman" w:hAnsi="Times New Roman" w:cs="Times New Roman"/>
          <w:b w:val="0"/>
          <w:color w:val="auto"/>
          <w:sz w:val="28"/>
          <w:szCs w:val="28"/>
          <w:u w:val="none"/>
          <w:lang w:val="ru-RU"/>
        </w:rPr>
        <w:t>3</w:t>
      </w:r>
      <w:r w:rsidR="00A009A2" w:rsidRPr="006B0B5D">
        <w:rPr>
          <w:rStyle w:val="a9"/>
          <w:rFonts w:ascii="Times New Roman" w:hAnsi="Times New Roman" w:cs="Times New Roman"/>
          <w:b w:val="0"/>
          <w:color w:val="auto"/>
          <w:sz w:val="28"/>
          <w:szCs w:val="28"/>
          <w:u w:val="none"/>
          <w:lang w:val="ru-RU"/>
        </w:rPr>
        <w:t>.</w:t>
      </w:r>
      <w:r w:rsidR="00D50257" w:rsidRPr="006B0B5D">
        <w:rPr>
          <w:rStyle w:val="a9"/>
          <w:rFonts w:ascii="Times New Roman" w:hAnsi="Times New Roman" w:cs="Times New Roman"/>
          <w:b w:val="0"/>
          <w:color w:val="auto"/>
          <w:sz w:val="28"/>
          <w:szCs w:val="28"/>
          <w:u w:val="none"/>
          <w:lang w:val="ru-RU"/>
        </w:rPr>
        <w:t>2</w:t>
      </w:r>
      <w:r w:rsidR="00A009A2" w:rsidRPr="006B0B5D">
        <w:rPr>
          <w:rStyle w:val="a9"/>
          <w:rFonts w:ascii="Times New Roman" w:hAnsi="Times New Roman" w:cs="Times New Roman"/>
          <w:b w:val="0"/>
          <w:color w:val="auto"/>
          <w:sz w:val="28"/>
          <w:szCs w:val="28"/>
          <w:u w:val="none"/>
          <w:lang w:val="ru-RU"/>
        </w:rPr>
        <w:t>.</w:t>
      </w:r>
      <w:r w:rsidR="00CF0151" w:rsidRPr="006B0B5D">
        <w:rPr>
          <w:rStyle w:val="a9"/>
          <w:rFonts w:ascii="Times New Roman" w:hAnsi="Times New Roman" w:cs="Times New Roman"/>
          <w:b w:val="0"/>
          <w:color w:val="auto"/>
          <w:sz w:val="28"/>
          <w:szCs w:val="28"/>
          <w:u w:val="none"/>
          <w:lang w:val="ru-RU"/>
        </w:rPr>
        <w:t>3</w:t>
      </w:r>
      <w:r w:rsidR="00A009A2" w:rsidRPr="006B0B5D">
        <w:rPr>
          <w:rStyle w:val="a9"/>
          <w:rFonts w:ascii="Times New Roman" w:hAnsi="Times New Roman" w:cs="Times New Roman"/>
          <w:b w:val="0"/>
          <w:color w:val="auto"/>
          <w:sz w:val="28"/>
          <w:szCs w:val="28"/>
          <w:u w:val="none"/>
        </w:rPr>
        <w:t> </w:t>
      </w:r>
      <w:r w:rsidR="00770D35" w:rsidRPr="006B0B5D">
        <w:rPr>
          <w:rStyle w:val="a9"/>
          <w:rFonts w:ascii="Times New Roman" w:hAnsi="Times New Roman" w:cs="Times New Roman"/>
          <w:b w:val="0"/>
          <w:color w:val="auto"/>
          <w:sz w:val="28"/>
          <w:szCs w:val="28"/>
          <w:u w:val="none"/>
          <w:lang w:val="ru-RU"/>
        </w:rPr>
        <w:t>Результаты исследований</w:t>
      </w:r>
      <w:r w:rsidR="0048665F" w:rsidRPr="006B0B5D">
        <w:rPr>
          <w:rStyle w:val="a9"/>
          <w:rFonts w:ascii="Times New Roman" w:hAnsi="Times New Roman" w:cs="Times New Roman"/>
          <w:b w:val="0"/>
          <w:color w:val="auto"/>
          <w:sz w:val="28"/>
          <w:szCs w:val="28"/>
          <w:u w:val="none"/>
          <w:lang w:val="ru-RU"/>
        </w:rPr>
        <w:t>…</w:t>
      </w:r>
      <w:r w:rsidR="0004118C" w:rsidRPr="006B0B5D">
        <w:rPr>
          <w:rStyle w:val="a9"/>
          <w:rFonts w:ascii="Times New Roman" w:hAnsi="Times New Roman" w:cs="Times New Roman"/>
          <w:b w:val="0"/>
          <w:webHidden/>
          <w:color w:val="auto"/>
          <w:sz w:val="28"/>
          <w:szCs w:val="28"/>
          <w:u w:val="none"/>
          <w:lang w:val="ru-RU"/>
        </w:rPr>
        <w:t>…………</w:t>
      </w:r>
      <w:r w:rsidR="0048665F" w:rsidRPr="006B0B5D">
        <w:rPr>
          <w:rStyle w:val="a9"/>
          <w:rFonts w:ascii="Times New Roman" w:hAnsi="Times New Roman" w:cs="Times New Roman"/>
          <w:b w:val="0"/>
          <w:webHidden/>
          <w:color w:val="auto"/>
          <w:sz w:val="28"/>
          <w:szCs w:val="28"/>
          <w:u w:val="none"/>
          <w:lang w:val="ru-RU"/>
        </w:rPr>
        <w:t>…</w:t>
      </w:r>
      <w:r w:rsidR="00372C2E">
        <w:rPr>
          <w:rStyle w:val="a9"/>
          <w:rFonts w:ascii="Times New Roman" w:hAnsi="Times New Roman" w:cs="Times New Roman"/>
          <w:b w:val="0"/>
          <w:webHidden/>
          <w:color w:val="auto"/>
          <w:sz w:val="28"/>
          <w:szCs w:val="28"/>
          <w:u w:val="none"/>
          <w:lang w:val="ru-RU"/>
        </w:rPr>
        <w:t>….</w:t>
      </w:r>
      <w:r w:rsidR="0048665F" w:rsidRPr="006B0B5D">
        <w:rPr>
          <w:rStyle w:val="a9"/>
          <w:rFonts w:ascii="Times New Roman" w:hAnsi="Times New Roman" w:cs="Times New Roman"/>
          <w:b w:val="0"/>
          <w:webHidden/>
          <w:color w:val="auto"/>
          <w:sz w:val="28"/>
          <w:szCs w:val="28"/>
          <w:u w:val="none"/>
          <w:lang w:val="ru-RU"/>
        </w:rPr>
        <w:t>……………………………</w:t>
      </w:r>
      <w:r w:rsidR="005D2271">
        <w:rPr>
          <w:rStyle w:val="a9"/>
          <w:rFonts w:ascii="Times New Roman" w:hAnsi="Times New Roman" w:cs="Times New Roman"/>
          <w:b w:val="0"/>
          <w:webHidden/>
          <w:color w:val="auto"/>
          <w:sz w:val="28"/>
          <w:szCs w:val="28"/>
          <w:u w:val="none"/>
          <w:lang w:val="ru-RU"/>
        </w:rPr>
        <w:t>..</w:t>
      </w:r>
      <w:r w:rsidR="0048665F" w:rsidRPr="006B0B5D">
        <w:rPr>
          <w:rStyle w:val="a9"/>
          <w:rFonts w:ascii="Times New Roman" w:hAnsi="Times New Roman" w:cs="Times New Roman"/>
          <w:b w:val="0"/>
          <w:webHidden/>
          <w:color w:val="auto"/>
          <w:sz w:val="28"/>
          <w:szCs w:val="28"/>
          <w:u w:val="none"/>
          <w:lang w:val="ru-RU"/>
        </w:rPr>
        <w:t>….</w:t>
      </w:r>
      <w:r w:rsidR="00134F47">
        <w:rPr>
          <w:rStyle w:val="a9"/>
          <w:rFonts w:ascii="Times New Roman" w:hAnsi="Times New Roman" w:cs="Times New Roman"/>
          <w:b w:val="0"/>
          <w:webHidden/>
          <w:color w:val="auto"/>
          <w:sz w:val="28"/>
          <w:szCs w:val="28"/>
          <w:u w:val="none"/>
          <w:lang w:val="ru-RU"/>
        </w:rPr>
        <w:t>69</w:t>
      </w:r>
    </w:p>
    <w:p w14:paraId="18E0B573" w14:textId="3CC806ED" w:rsidR="00A009A2" w:rsidRPr="006B0B5D" w:rsidRDefault="00B3789E" w:rsidP="00372C2E">
      <w:pPr>
        <w:pStyle w:val="21"/>
        <w:spacing w:before="0" w:line="360" w:lineRule="auto"/>
        <w:ind w:left="567" w:firstLine="0"/>
        <w:jc w:val="both"/>
        <w:rPr>
          <w:rFonts w:ascii="Times New Roman" w:hAnsi="Times New Roman" w:cs="Times New Roman"/>
          <w:b w:val="0"/>
          <w:sz w:val="28"/>
          <w:szCs w:val="28"/>
          <w:lang w:val="ru-RU"/>
        </w:rPr>
      </w:pPr>
      <w:hyperlink w:anchor="_Toc377401255" w:history="1">
        <w:r w:rsidR="00AD0D6D"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rPr>
          <w:t> </w:t>
        </w:r>
        <w:r w:rsidR="007D1C33" w:rsidRPr="006B0B5D">
          <w:rPr>
            <w:rFonts w:ascii="Times New Roman" w:hAnsi="Times New Roman" w:cs="Times New Roman"/>
            <w:b w:val="0"/>
            <w:sz w:val="28"/>
            <w:szCs w:val="28"/>
            <w:lang w:val="ru-RU"/>
          </w:rPr>
          <w:t>Методика исследований технического состояния инструмента путем определения критериев разрушения</w:t>
        </w:r>
        <w:r w:rsidR="0004118C" w:rsidRPr="006B0B5D">
          <w:rPr>
            <w:rFonts w:ascii="Times New Roman" w:hAnsi="Times New Roman" w:cs="Times New Roman"/>
            <w:b w:val="0"/>
            <w:sz w:val="28"/>
            <w:szCs w:val="28"/>
            <w:lang w:val="ru-RU"/>
          </w:rPr>
          <w:t>……………………</w:t>
        </w:r>
        <w:r w:rsidR="00372C2E">
          <w:rPr>
            <w:rFonts w:ascii="Times New Roman" w:hAnsi="Times New Roman" w:cs="Times New Roman"/>
            <w:b w:val="0"/>
            <w:sz w:val="28"/>
            <w:szCs w:val="28"/>
            <w:lang w:val="ru-RU"/>
          </w:rPr>
          <w:t>…</w:t>
        </w:r>
        <w:r w:rsidR="0048665F" w:rsidRPr="006B0B5D">
          <w:rPr>
            <w:rFonts w:ascii="Times New Roman" w:hAnsi="Times New Roman" w:cs="Times New Roman"/>
            <w:b w:val="0"/>
            <w:sz w:val="28"/>
            <w:szCs w:val="28"/>
            <w:lang w:val="ru-RU"/>
          </w:rPr>
          <w:t>……………..</w:t>
        </w:r>
        <w:r w:rsidR="0004118C" w:rsidRPr="006B0B5D">
          <w:rPr>
            <w:rFonts w:ascii="Times New Roman" w:hAnsi="Times New Roman" w:cs="Times New Roman"/>
            <w:b w:val="0"/>
            <w:sz w:val="28"/>
            <w:szCs w:val="28"/>
            <w:lang w:val="ru-RU"/>
          </w:rPr>
          <w:t>.</w:t>
        </w:r>
      </w:hyperlink>
      <w:r w:rsidR="0048665F"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48665F" w:rsidRP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79</w:t>
      </w:r>
    </w:p>
    <w:p w14:paraId="2BDF1EA4" w14:textId="65507EFD" w:rsidR="0004118C" w:rsidRPr="006B0B5D" w:rsidRDefault="0004118C" w:rsidP="00372C2E">
      <w:pPr>
        <w:spacing w:line="360" w:lineRule="auto"/>
        <w:ind w:left="567" w:firstLine="0"/>
        <w:jc w:val="both"/>
        <w:rPr>
          <w:rFonts w:ascii="Times New Roman" w:eastAsia="Times New Roman" w:hAnsi="Times New Roman" w:cs="Times New Roman"/>
          <w:sz w:val="28"/>
          <w:szCs w:val="28"/>
          <w:lang w:val="ru-RU" w:eastAsia="ru-RU"/>
        </w:rPr>
      </w:pPr>
      <w:r w:rsidRPr="006B0B5D">
        <w:rPr>
          <w:rFonts w:ascii="Times New Roman" w:eastAsia="Times New Roman" w:hAnsi="Times New Roman" w:cs="Times New Roman"/>
          <w:sz w:val="28"/>
          <w:szCs w:val="28"/>
          <w:lang w:val="ru-RU" w:eastAsia="ru-RU"/>
        </w:rPr>
        <w:t>3.3.1 Звуковое давление и обобщённые координаты………………</w:t>
      </w:r>
      <w:r w:rsidR="00372C2E">
        <w:rPr>
          <w:rFonts w:ascii="Times New Roman" w:eastAsia="Times New Roman" w:hAnsi="Times New Roman" w:cs="Times New Roman"/>
          <w:sz w:val="28"/>
          <w:szCs w:val="28"/>
          <w:lang w:val="ru-RU" w:eastAsia="ru-RU"/>
        </w:rPr>
        <w:t>…..</w:t>
      </w:r>
      <w:r w:rsidR="0048665F" w:rsidRPr="006B0B5D">
        <w:rPr>
          <w:rFonts w:ascii="Times New Roman" w:eastAsia="Times New Roman" w:hAnsi="Times New Roman" w:cs="Times New Roman"/>
          <w:sz w:val="28"/>
          <w:szCs w:val="28"/>
          <w:lang w:val="ru-RU" w:eastAsia="ru-RU"/>
        </w:rPr>
        <w:t>……</w:t>
      </w:r>
      <w:r w:rsidR="006B0B5D">
        <w:rPr>
          <w:rFonts w:ascii="Times New Roman" w:eastAsia="Times New Roman" w:hAnsi="Times New Roman" w:cs="Times New Roman"/>
          <w:sz w:val="28"/>
          <w:szCs w:val="28"/>
          <w:lang w:val="ru-RU" w:eastAsia="ru-RU"/>
        </w:rPr>
        <w:t>..</w:t>
      </w:r>
      <w:r w:rsidR="0048665F" w:rsidRPr="006B0B5D">
        <w:rPr>
          <w:rFonts w:ascii="Times New Roman" w:eastAsia="Times New Roman" w:hAnsi="Times New Roman" w:cs="Times New Roman"/>
          <w:sz w:val="28"/>
          <w:szCs w:val="28"/>
          <w:lang w:val="ru-RU" w:eastAsia="ru-RU"/>
        </w:rPr>
        <w:t>.</w:t>
      </w:r>
      <w:r w:rsidR="005D2271">
        <w:rPr>
          <w:rFonts w:ascii="Times New Roman" w:eastAsia="Times New Roman" w:hAnsi="Times New Roman" w:cs="Times New Roman"/>
          <w:sz w:val="28"/>
          <w:szCs w:val="28"/>
          <w:lang w:val="ru-RU" w:eastAsia="ru-RU"/>
        </w:rPr>
        <w:t>...</w:t>
      </w:r>
      <w:r w:rsidR="0048665F" w:rsidRPr="006B0B5D">
        <w:rPr>
          <w:rFonts w:ascii="Times New Roman" w:eastAsia="Times New Roman" w:hAnsi="Times New Roman" w:cs="Times New Roman"/>
          <w:sz w:val="28"/>
          <w:szCs w:val="28"/>
          <w:lang w:val="ru-RU" w:eastAsia="ru-RU"/>
        </w:rPr>
        <w:t>.80</w:t>
      </w:r>
    </w:p>
    <w:p w14:paraId="506FE7AE" w14:textId="71A7ACA5" w:rsidR="0004118C" w:rsidRPr="006B0B5D" w:rsidRDefault="0004118C" w:rsidP="00372C2E">
      <w:pPr>
        <w:spacing w:line="360" w:lineRule="auto"/>
        <w:ind w:left="567" w:firstLine="0"/>
        <w:jc w:val="both"/>
        <w:rPr>
          <w:rFonts w:ascii="Times New Roman" w:eastAsia="Times New Roman" w:hAnsi="Times New Roman" w:cs="Times New Roman"/>
          <w:sz w:val="28"/>
          <w:szCs w:val="28"/>
          <w:lang w:val="ru-RU" w:eastAsia="ru-RU"/>
        </w:rPr>
      </w:pPr>
      <w:r w:rsidRPr="006B0B5D">
        <w:rPr>
          <w:rFonts w:ascii="Times New Roman" w:eastAsia="Times New Roman" w:hAnsi="Times New Roman" w:cs="Times New Roman"/>
          <w:sz w:val="28"/>
          <w:szCs w:val="28"/>
          <w:lang w:val="ru-RU" w:eastAsia="ru-RU"/>
        </w:rPr>
        <w:t>3.3.2 Определение параметров моделей………………</w:t>
      </w:r>
      <w:r w:rsidR="00372C2E">
        <w:rPr>
          <w:rFonts w:ascii="Times New Roman" w:eastAsia="Times New Roman" w:hAnsi="Times New Roman" w:cs="Times New Roman"/>
          <w:sz w:val="28"/>
          <w:szCs w:val="28"/>
          <w:lang w:val="ru-RU" w:eastAsia="ru-RU"/>
        </w:rPr>
        <w:t>…..</w:t>
      </w:r>
      <w:r w:rsidRPr="006B0B5D">
        <w:rPr>
          <w:rFonts w:ascii="Times New Roman" w:eastAsia="Times New Roman" w:hAnsi="Times New Roman" w:cs="Times New Roman"/>
          <w:sz w:val="28"/>
          <w:szCs w:val="28"/>
          <w:lang w:val="ru-RU" w:eastAsia="ru-RU"/>
        </w:rPr>
        <w:t>……</w:t>
      </w:r>
      <w:r w:rsidR="006044B6" w:rsidRPr="006B0B5D">
        <w:rPr>
          <w:rFonts w:ascii="Times New Roman" w:eastAsia="Times New Roman" w:hAnsi="Times New Roman" w:cs="Times New Roman"/>
          <w:sz w:val="28"/>
          <w:szCs w:val="28"/>
          <w:lang w:val="ru-RU" w:eastAsia="ru-RU"/>
        </w:rPr>
        <w:t>………………</w:t>
      </w:r>
      <w:r w:rsidR="005D2271">
        <w:rPr>
          <w:rFonts w:ascii="Times New Roman" w:eastAsia="Times New Roman" w:hAnsi="Times New Roman" w:cs="Times New Roman"/>
          <w:sz w:val="28"/>
          <w:szCs w:val="28"/>
          <w:lang w:val="ru-RU" w:eastAsia="ru-RU"/>
        </w:rPr>
        <w:t>..</w:t>
      </w:r>
      <w:r w:rsidR="006B0B5D">
        <w:rPr>
          <w:rFonts w:ascii="Times New Roman" w:eastAsia="Times New Roman" w:hAnsi="Times New Roman" w:cs="Times New Roman"/>
          <w:sz w:val="28"/>
          <w:szCs w:val="28"/>
          <w:lang w:val="ru-RU" w:eastAsia="ru-RU"/>
        </w:rPr>
        <w:t>.</w:t>
      </w:r>
      <w:r w:rsidR="00134F47">
        <w:rPr>
          <w:rFonts w:ascii="Times New Roman" w:eastAsia="Times New Roman" w:hAnsi="Times New Roman" w:cs="Times New Roman"/>
          <w:sz w:val="28"/>
          <w:szCs w:val="28"/>
          <w:lang w:val="ru-RU" w:eastAsia="ru-RU"/>
        </w:rPr>
        <w:t>.84</w:t>
      </w:r>
    </w:p>
    <w:p w14:paraId="7BBA0F05" w14:textId="4F60E556" w:rsidR="0004118C" w:rsidRPr="006B0B5D" w:rsidRDefault="0004118C" w:rsidP="00372C2E">
      <w:pPr>
        <w:spacing w:line="360" w:lineRule="auto"/>
        <w:ind w:left="567" w:firstLine="0"/>
        <w:jc w:val="both"/>
        <w:rPr>
          <w:rFonts w:ascii="Times New Roman" w:eastAsia="Times New Roman" w:hAnsi="Times New Roman" w:cs="Times New Roman"/>
          <w:sz w:val="28"/>
          <w:szCs w:val="32"/>
          <w:lang w:val="ru-RU" w:eastAsia="ru-RU"/>
        </w:rPr>
      </w:pPr>
      <w:r w:rsidRPr="006B0B5D">
        <w:rPr>
          <w:rFonts w:ascii="Times New Roman" w:eastAsia="Times New Roman" w:hAnsi="Times New Roman" w:cs="Times New Roman"/>
          <w:sz w:val="28"/>
          <w:szCs w:val="32"/>
          <w:lang w:val="ru-RU" w:eastAsia="ru-RU"/>
        </w:rPr>
        <w:t>3.3.3 Определение параметров контактного взаимодействия заготовки и инструмента………………………………</w:t>
      </w:r>
      <w:r w:rsidR="006044B6" w:rsidRPr="006B0B5D">
        <w:rPr>
          <w:rFonts w:ascii="Times New Roman" w:eastAsia="Times New Roman" w:hAnsi="Times New Roman" w:cs="Times New Roman"/>
          <w:sz w:val="28"/>
          <w:szCs w:val="32"/>
          <w:lang w:val="ru-RU" w:eastAsia="ru-RU"/>
        </w:rPr>
        <w:t>………………………………………</w:t>
      </w:r>
      <w:r w:rsidR="005D2271">
        <w:rPr>
          <w:rFonts w:ascii="Times New Roman" w:eastAsia="Times New Roman" w:hAnsi="Times New Roman" w:cs="Times New Roman"/>
          <w:sz w:val="28"/>
          <w:szCs w:val="32"/>
          <w:lang w:val="ru-RU" w:eastAsia="ru-RU"/>
        </w:rPr>
        <w:t>.</w:t>
      </w:r>
      <w:r w:rsidR="00372C2E">
        <w:rPr>
          <w:rFonts w:ascii="Times New Roman" w:eastAsia="Times New Roman" w:hAnsi="Times New Roman" w:cs="Times New Roman"/>
          <w:sz w:val="28"/>
          <w:szCs w:val="32"/>
          <w:lang w:val="ru-RU" w:eastAsia="ru-RU"/>
        </w:rPr>
        <w:t>.</w:t>
      </w:r>
      <w:r w:rsidR="006B0B5D">
        <w:rPr>
          <w:rFonts w:ascii="Times New Roman" w:eastAsia="Times New Roman" w:hAnsi="Times New Roman" w:cs="Times New Roman"/>
          <w:sz w:val="28"/>
          <w:szCs w:val="32"/>
          <w:lang w:val="ru-RU" w:eastAsia="ru-RU"/>
        </w:rPr>
        <w:t>.</w:t>
      </w:r>
      <w:r w:rsidR="00134F47">
        <w:rPr>
          <w:rFonts w:ascii="Times New Roman" w:eastAsia="Times New Roman" w:hAnsi="Times New Roman" w:cs="Times New Roman"/>
          <w:sz w:val="28"/>
          <w:szCs w:val="32"/>
          <w:lang w:val="ru-RU" w:eastAsia="ru-RU"/>
        </w:rPr>
        <w:t>87</w:t>
      </w:r>
    </w:p>
    <w:p w14:paraId="10C2831B" w14:textId="78B2D27B" w:rsidR="0095029A" w:rsidRPr="006B0B5D" w:rsidRDefault="0095029A" w:rsidP="00372C2E">
      <w:pPr>
        <w:widowControl w:val="0"/>
        <w:spacing w:line="360" w:lineRule="auto"/>
        <w:ind w:left="567" w:firstLine="0"/>
        <w:jc w:val="both"/>
        <w:rPr>
          <w:rFonts w:ascii="Times New Roman" w:eastAsia="Calibri" w:hAnsi="Times New Roman"/>
          <w:spacing w:val="50"/>
          <w:sz w:val="28"/>
          <w:szCs w:val="28"/>
          <w:lang w:val="ru-RU"/>
        </w:rPr>
      </w:pPr>
      <w:r w:rsidRPr="006B0B5D">
        <w:rPr>
          <w:rFonts w:ascii="Times New Roman" w:eastAsia="Calibri" w:hAnsi="Times New Roman"/>
          <w:sz w:val="28"/>
          <w:szCs w:val="28"/>
          <w:lang w:val="ru-RU"/>
        </w:rPr>
        <w:t>3.3.4 Определение параметров контактной жесткости</w:t>
      </w:r>
      <w:r w:rsidR="006044B6" w:rsidRPr="006B0B5D">
        <w:rPr>
          <w:rFonts w:ascii="Times New Roman" w:eastAsia="Calibri" w:hAnsi="Times New Roman"/>
          <w:sz w:val="28"/>
          <w:szCs w:val="28"/>
          <w:lang w:val="ru-RU"/>
        </w:rPr>
        <w:t>……………</w:t>
      </w:r>
      <w:r w:rsidR="00372C2E">
        <w:rPr>
          <w:rFonts w:ascii="Times New Roman" w:eastAsia="Calibri" w:hAnsi="Times New Roman"/>
          <w:sz w:val="28"/>
          <w:szCs w:val="28"/>
          <w:lang w:val="ru-RU"/>
        </w:rPr>
        <w:t>..</w:t>
      </w:r>
      <w:r w:rsidR="006044B6" w:rsidRPr="006B0B5D">
        <w:rPr>
          <w:rFonts w:ascii="Times New Roman" w:eastAsia="Calibri" w:hAnsi="Times New Roman"/>
          <w:sz w:val="28"/>
          <w:szCs w:val="28"/>
          <w:lang w:val="ru-RU"/>
        </w:rPr>
        <w:t>………</w:t>
      </w:r>
      <w:r w:rsidR="006B0B5D">
        <w:rPr>
          <w:rFonts w:ascii="Times New Roman" w:eastAsia="Calibri" w:hAnsi="Times New Roman"/>
          <w:sz w:val="28"/>
          <w:szCs w:val="28"/>
          <w:lang w:val="ru-RU"/>
        </w:rPr>
        <w:t>…</w:t>
      </w:r>
      <w:r w:rsidR="005D2271">
        <w:rPr>
          <w:rFonts w:ascii="Times New Roman" w:eastAsia="Calibri" w:hAnsi="Times New Roman"/>
          <w:sz w:val="28"/>
          <w:szCs w:val="28"/>
          <w:lang w:val="ru-RU"/>
        </w:rPr>
        <w:t>…</w:t>
      </w:r>
      <w:r w:rsidR="00134F47">
        <w:rPr>
          <w:rFonts w:ascii="Times New Roman" w:eastAsia="Calibri" w:hAnsi="Times New Roman"/>
          <w:sz w:val="28"/>
          <w:szCs w:val="28"/>
          <w:lang w:val="ru-RU"/>
        </w:rPr>
        <w:t>91</w:t>
      </w:r>
    </w:p>
    <w:p w14:paraId="7F9DB98A" w14:textId="3FC27186" w:rsidR="00557D79" w:rsidRPr="006B0B5D" w:rsidRDefault="00B3789E" w:rsidP="00372C2E">
      <w:pPr>
        <w:pStyle w:val="21"/>
        <w:spacing w:before="0" w:line="360" w:lineRule="auto"/>
        <w:ind w:left="567" w:firstLine="0"/>
        <w:jc w:val="both"/>
        <w:rPr>
          <w:rFonts w:ascii="Times New Roman" w:hAnsi="Times New Roman" w:cs="Times New Roman"/>
          <w:b w:val="0"/>
          <w:sz w:val="28"/>
          <w:szCs w:val="28"/>
          <w:lang w:val="ru-RU"/>
        </w:rPr>
      </w:pPr>
      <w:hyperlink w:anchor="_Toc377401256" w:history="1">
        <w:r w:rsidR="00AD0D6D"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rPr>
          <w:t> </w:t>
        </w:r>
        <w:r w:rsidR="00F310D7" w:rsidRPr="006B0B5D">
          <w:rPr>
            <w:rStyle w:val="a9"/>
            <w:rFonts w:ascii="Times New Roman" w:hAnsi="Times New Roman" w:cs="Times New Roman"/>
            <w:b w:val="0"/>
            <w:sz w:val="28"/>
            <w:szCs w:val="28"/>
            <w:u w:val="none"/>
            <w:lang w:val="ru-RU"/>
          </w:rPr>
          <w:t>Выводы</w:t>
        </w:r>
      </w:hyperlink>
      <w:r w:rsidR="006044B6" w:rsidRPr="006B0B5D">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94</w:t>
      </w:r>
    </w:p>
    <w:p w14:paraId="60E3EF3F" w14:textId="575A5D6E" w:rsidR="00A009A2" w:rsidRPr="006B0B5D" w:rsidRDefault="00B3789E" w:rsidP="00FF5902">
      <w:pPr>
        <w:pStyle w:val="11"/>
        <w:spacing w:before="0" w:line="360" w:lineRule="auto"/>
        <w:ind w:firstLine="0"/>
        <w:jc w:val="both"/>
        <w:rPr>
          <w:rFonts w:ascii="Times New Roman" w:eastAsiaTheme="minorEastAsia" w:hAnsi="Times New Roman" w:cs="Times New Roman"/>
          <w:b w:val="0"/>
          <w:noProof/>
          <w:sz w:val="28"/>
          <w:szCs w:val="28"/>
          <w:lang w:val="ru-RU" w:eastAsia="ru-RU"/>
        </w:rPr>
      </w:pPr>
      <w:hyperlink w:anchor="_Toc377401257" w:history="1">
        <w:r w:rsidR="00AD0D6D" w:rsidRPr="006B0B5D">
          <w:rPr>
            <w:rStyle w:val="a9"/>
            <w:rFonts w:ascii="Times New Roman" w:hAnsi="Times New Roman" w:cs="Times New Roman"/>
            <w:b w:val="0"/>
            <w:noProof/>
            <w:sz w:val="28"/>
            <w:szCs w:val="28"/>
            <w:u w:val="none"/>
            <w:lang w:val="ru-RU"/>
          </w:rPr>
          <w:t>4</w:t>
        </w:r>
        <w:r w:rsidR="00A009A2" w:rsidRPr="006B0B5D">
          <w:rPr>
            <w:rStyle w:val="a9"/>
            <w:rFonts w:ascii="Times New Roman" w:hAnsi="Times New Roman" w:cs="Times New Roman"/>
            <w:b w:val="0"/>
            <w:noProof/>
            <w:sz w:val="28"/>
            <w:szCs w:val="28"/>
            <w:u w:val="none"/>
          </w:rPr>
          <w:t> </w:t>
        </w:r>
        <w:r w:rsidR="00517349" w:rsidRPr="006B0B5D">
          <w:rPr>
            <w:rStyle w:val="a9"/>
            <w:rFonts w:ascii="Times New Roman" w:hAnsi="Times New Roman" w:cs="Times New Roman"/>
            <w:b w:val="0"/>
            <w:noProof/>
            <w:sz w:val="28"/>
            <w:szCs w:val="28"/>
            <w:u w:val="none"/>
            <w:lang w:val="ru-RU"/>
          </w:rPr>
          <w:t>РАЗРАБОТКА МЕТОДОЛОГИИ ПРОГНОЗИРОВАНИЯ РЕСУРСА РЕЖУЩЕГО ИНСТРУМЕНТА</w:t>
        </w:r>
      </w:hyperlink>
      <w:r w:rsidR="006044B6" w:rsidRPr="006B0B5D">
        <w:rPr>
          <w:rFonts w:ascii="Times New Roman" w:hAnsi="Times New Roman" w:cs="Times New Roman"/>
          <w:b w:val="0"/>
          <w:noProof/>
          <w:sz w:val="28"/>
          <w:szCs w:val="28"/>
          <w:lang w:val="ru-RU"/>
        </w:rPr>
        <w:t>……………………………………………………</w:t>
      </w:r>
      <w:r w:rsidR="006B0B5D">
        <w:rPr>
          <w:rFonts w:ascii="Times New Roman" w:hAnsi="Times New Roman" w:cs="Times New Roman"/>
          <w:b w:val="0"/>
          <w:noProof/>
          <w:sz w:val="28"/>
          <w:szCs w:val="28"/>
          <w:lang w:val="ru-RU"/>
        </w:rPr>
        <w:t>…………………</w:t>
      </w:r>
      <w:r w:rsidR="005D2271">
        <w:rPr>
          <w:rFonts w:ascii="Times New Roman" w:hAnsi="Times New Roman" w:cs="Times New Roman"/>
          <w:b w:val="0"/>
          <w:noProof/>
          <w:sz w:val="28"/>
          <w:szCs w:val="28"/>
          <w:lang w:val="ru-RU"/>
        </w:rPr>
        <w:t>...</w:t>
      </w:r>
      <w:r w:rsidR="00134F47">
        <w:rPr>
          <w:rFonts w:ascii="Times New Roman" w:hAnsi="Times New Roman" w:cs="Times New Roman"/>
          <w:b w:val="0"/>
          <w:noProof/>
          <w:sz w:val="28"/>
          <w:szCs w:val="28"/>
          <w:lang w:val="ru-RU"/>
        </w:rPr>
        <w:t>96</w:t>
      </w:r>
    </w:p>
    <w:p w14:paraId="235E3781" w14:textId="60BD047E" w:rsidR="00A009A2" w:rsidRPr="006B0B5D" w:rsidRDefault="00B3789E" w:rsidP="00372C2E">
      <w:pPr>
        <w:pStyle w:val="21"/>
        <w:spacing w:before="0" w:line="360" w:lineRule="auto"/>
        <w:ind w:left="567" w:firstLine="0"/>
        <w:jc w:val="both"/>
        <w:rPr>
          <w:rFonts w:ascii="Times New Roman" w:hAnsi="Times New Roman" w:cs="Times New Roman"/>
          <w:b w:val="0"/>
          <w:sz w:val="28"/>
          <w:szCs w:val="28"/>
          <w:lang w:val="ru-RU"/>
        </w:rPr>
      </w:pPr>
      <w:hyperlink w:anchor="_Toc377401258" w:history="1">
        <w:r w:rsidR="00AD0D6D"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lang w:val="ru-RU"/>
          </w:rPr>
          <w:t>1</w:t>
        </w:r>
        <w:r w:rsidR="00A009A2" w:rsidRPr="006B0B5D">
          <w:rPr>
            <w:rStyle w:val="a9"/>
            <w:rFonts w:ascii="Times New Roman" w:hAnsi="Times New Roman" w:cs="Times New Roman"/>
            <w:b w:val="0"/>
            <w:sz w:val="28"/>
            <w:szCs w:val="28"/>
            <w:u w:val="none"/>
          </w:rPr>
          <w:t> </w:t>
        </w:r>
        <w:r w:rsidR="002F1C62" w:rsidRPr="006B0B5D">
          <w:rPr>
            <w:rStyle w:val="a9"/>
            <w:rFonts w:ascii="Times New Roman" w:hAnsi="Times New Roman" w:cs="Times New Roman"/>
            <w:b w:val="0"/>
            <w:sz w:val="28"/>
            <w:szCs w:val="28"/>
            <w:u w:val="none"/>
            <w:lang w:val="ru-RU"/>
          </w:rPr>
          <w:t>Разработка модели прогнозирования ресурса инструмента на основе анализа звука, сопровождающего процесс металлообработки</w:t>
        </w:r>
        <w:r w:rsidR="00A009A2" w:rsidRPr="006B0B5D">
          <w:rPr>
            <w:rFonts w:ascii="Times New Roman" w:hAnsi="Times New Roman" w:cs="Times New Roman"/>
            <w:b w:val="0"/>
            <w:webHidden/>
            <w:sz w:val="28"/>
            <w:szCs w:val="28"/>
            <w:lang w:val="ru-RU"/>
          </w:rPr>
          <w:tab/>
        </w:r>
      </w:hyperlink>
      <w:r w:rsidR="006044B6" w:rsidRPr="006B0B5D">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96</w:t>
      </w:r>
    </w:p>
    <w:p w14:paraId="5B1C2068" w14:textId="41446D9A" w:rsidR="0095029A" w:rsidRPr="006B0B5D" w:rsidRDefault="0095029A" w:rsidP="00372C2E">
      <w:pPr>
        <w:keepNext/>
        <w:keepLines/>
        <w:widowControl w:val="0"/>
        <w:spacing w:line="360" w:lineRule="auto"/>
        <w:ind w:left="567" w:firstLine="0"/>
        <w:jc w:val="both"/>
        <w:rPr>
          <w:rFonts w:ascii="Times New Roman" w:eastAsia="Times New Roman" w:hAnsi="Times New Roman" w:cs="Times New Roman"/>
          <w:spacing w:val="-1"/>
          <w:sz w:val="28"/>
          <w:szCs w:val="28"/>
          <w:lang w:val="ru-RU" w:eastAsia="ru-RU"/>
        </w:rPr>
      </w:pPr>
      <w:r w:rsidRPr="006B0B5D">
        <w:rPr>
          <w:rFonts w:ascii="Times New Roman" w:eastAsia="Times New Roman" w:hAnsi="Times New Roman" w:cs="Times New Roman"/>
          <w:spacing w:val="-1"/>
          <w:sz w:val="28"/>
          <w:szCs w:val="28"/>
          <w:lang w:val="ru-RU" w:eastAsia="ru-RU"/>
        </w:rPr>
        <w:t>4.1.1 Инструментарий прогнозирования</w:t>
      </w:r>
      <w:r w:rsidR="006044B6" w:rsidRPr="006B0B5D">
        <w:rPr>
          <w:rFonts w:ascii="Times New Roman" w:eastAsia="Times New Roman" w:hAnsi="Times New Roman" w:cs="Times New Roman"/>
          <w:spacing w:val="-1"/>
          <w:sz w:val="28"/>
          <w:szCs w:val="28"/>
          <w:lang w:val="ru-RU" w:eastAsia="ru-RU"/>
        </w:rPr>
        <w:t>…</w:t>
      </w:r>
      <w:r w:rsidR="00305238">
        <w:rPr>
          <w:rFonts w:ascii="Times New Roman" w:eastAsia="Times New Roman" w:hAnsi="Times New Roman" w:cs="Times New Roman"/>
          <w:spacing w:val="-1"/>
          <w:sz w:val="28"/>
          <w:szCs w:val="28"/>
          <w:lang w:val="ru-RU" w:eastAsia="ru-RU"/>
        </w:rPr>
        <w:t>..</w:t>
      </w:r>
      <w:r w:rsidR="006044B6" w:rsidRPr="006B0B5D">
        <w:rPr>
          <w:rFonts w:ascii="Times New Roman" w:eastAsia="Times New Roman" w:hAnsi="Times New Roman" w:cs="Times New Roman"/>
          <w:spacing w:val="-1"/>
          <w:sz w:val="28"/>
          <w:szCs w:val="28"/>
          <w:lang w:val="ru-RU" w:eastAsia="ru-RU"/>
        </w:rPr>
        <w:t>…………………………………</w:t>
      </w:r>
      <w:r w:rsidR="005D2271">
        <w:rPr>
          <w:rFonts w:ascii="Times New Roman" w:eastAsia="Times New Roman" w:hAnsi="Times New Roman" w:cs="Times New Roman"/>
          <w:spacing w:val="-1"/>
          <w:sz w:val="28"/>
          <w:szCs w:val="28"/>
          <w:lang w:val="ru-RU" w:eastAsia="ru-RU"/>
        </w:rPr>
        <w:t>..</w:t>
      </w:r>
      <w:r w:rsidR="006044B6" w:rsidRPr="006B0B5D">
        <w:rPr>
          <w:rFonts w:ascii="Times New Roman" w:eastAsia="Times New Roman" w:hAnsi="Times New Roman" w:cs="Times New Roman"/>
          <w:spacing w:val="-1"/>
          <w:sz w:val="28"/>
          <w:szCs w:val="28"/>
          <w:lang w:val="ru-RU" w:eastAsia="ru-RU"/>
        </w:rPr>
        <w:t>…</w:t>
      </w:r>
      <w:r w:rsidR="006B0B5D">
        <w:rPr>
          <w:rFonts w:ascii="Times New Roman" w:eastAsia="Times New Roman" w:hAnsi="Times New Roman" w:cs="Times New Roman"/>
          <w:spacing w:val="-1"/>
          <w:sz w:val="28"/>
          <w:szCs w:val="28"/>
          <w:lang w:val="ru-RU" w:eastAsia="ru-RU"/>
        </w:rPr>
        <w:t>.</w:t>
      </w:r>
      <w:r w:rsidR="00134F47">
        <w:rPr>
          <w:rFonts w:ascii="Times New Roman" w:eastAsia="Times New Roman" w:hAnsi="Times New Roman" w:cs="Times New Roman"/>
          <w:spacing w:val="-1"/>
          <w:sz w:val="28"/>
          <w:szCs w:val="28"/>
          <w:lang w:val="ru-RU" w:eastAsia="ru-RU"/>
        </w:rPr>
        <w:t>97</w:t>
      </w:r>
    </w:p>
    <w:p w14:paraId="70840DC0" w14:textId="1A1EC948" w:rsidR="00A009A2" w:rsidRPr="006B0B5D" w:rsidRDefault="00B3789E" w:rsidP="00372C2E">
      <w:pPr>
        <w:pStyle w:val="21"/>
        <w:spacing w:before="0" w:line="360" w:lineRule="auto"/>
        <w:ind w:left="567" w:firstLine="0"/>
        <w:jc w:val="both"/>
        <w:rPr>
          <w:rFonts w:ascii="Times New Roman" w:eastAsiaTheme="minorEastAsia" w:hAnsi="Times New Roman" w:cs="Times New Roman"/>
          <w:b w:val="0"/>
          <w:sz w:val="28"/>
          <w:szCs w:val="28"/>
          <w:lang w:val="ru-RU" w:eastAsia="ru-RU"/>
        </w:rPr>
      </w:pPr>
      <w:hyperlink w:anchor="_Toc377401259" w:history="1">
        <w:r w:rsidR="00AD0D6D"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lang w:val="ru-RU"/>
          </w:rPr>
          <w:t>.2</w:t>
        </w:r>
        <w:r w:rsidR="00A009A2" w:rsidRPr="006B0B5D">
          <w:rPr>
            <w:rStyle w:val="a9"/>
            <w:rFonts w:ascii="Times New Roman" w:hAnsi="Times New Roman" w:cs="Times New Roman"/>
            <w:b w:val="0"/>
            <w:sz w:val="28"/>
            <w:szCs w:val="28"/>
            <w:u w:val="none"/>
          </w:rPr>
          <w:t> </w:t>
        </w:r>
        <w:r w:rsidR="002F1C62" w:rsidRPr="006B0B5D">
          <w:rPr>
            <w:rFonts w:ascii="Times New Roman" w:hAnsi="Times New Roman" w:cs="Times New Roman"/>
            <w:b w:val="0"/>
            <w:sz w:val="28"/>
            <w:szCs w:val="28"/>
            <w:lang w:val="ru-RU"/>
          </w:rPr>
          <w:t>Разработка аналитического выражения прогнозной модели</w:t>
        </w:r>
      </w:hyperlink>
      <w:r w:rsidR="006044B6" w:rsidRPr="006B0B5D">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101</w:t>
      </w:r>
    </w:p>
    <w:p w14:paraId="1510804E" w14:textId="22F77096" w:rsidR="00A009A2" w:rsidRPr="006B0B5D" w:rsidRDefault="00B3789E" w:rsidP="00372C2E">
      <w:pPr>
        <w:pStyle w:val="21"/>
        <w:spacing w:before="0" w:line="360" w:lineRule="auto"/>
        <w:ind w:left="567" w:firstLine="0"/>
        <w:jc w:val="both"/>
        <w:rPr>
          <w:rFonts w:ascii="Times New Roman" w:hAnsi="Times New Roman" w:cs="Times New Roman"/>
          <w:b w:val="0"/>
          <w:sz w:val="28"/>
          <w:szCs w:val="28"/>
          <w:lang w:val="ru-RU"/>
        </w:rPr>
      </w:pPr>
      <w:hyperlink w:anchor="_Toc377401260" w:history="1">
        <w:r w:rsidR="00AD0D6D"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rPr>
          <w:t> </w:t>
        </w:r>
        <w:r w:rsidR="002F1C62" w:rsidRPr="006B0B5D">
          <w:rPr>
            <w:rStyle w:val="a9"/>
            <w:rFonts w:ascii="Times New Roman" w:hAnsi="Times New Roman" w:cs="Times New Roman"/>
            <w:b w:val="0"/>
            <w:sz w:val="28"/>
            <w:szCs w:val="28"/>
            <w:u w:val="none"/>
            <w:lang w:val="ru-RU"/>
          </w:rPr>
          <w:t>Методика прогнозирования ресурса лезвийного инструмента</w:t>
        </w:r>
        <w:r w:rsidR="00A009A2" w:rsidRPr="006B0B5D">
          <w:rPr>
            <w:rFonts w:ascii="Times New Roman" w:hAnsi="Times New Roman" w:cs="Times New Roman"/>
            <w:b w:val="0"/>
            <w:webHidden/>
            <w:sz w:val="28"/>
            <w:szCs w:val="28"/>
            <w:lang w:val="ru-RU"/>
          </w:rPr>
          <w:tab/>
        </w:r>
      </w:hyperlink>
      <w:r w:rsidR="006044B6" w:rsidRPr="006B0B5D">
        <w:rPr>
          <w:rFonts w:ascii="Times New Roman" w:hAnsi="Times New Roman" w:cs="Times New Roman"/>
          <w:b w:val="0"/>
          <w:sz w:val="28"/>
          <w:szCs w:val="28"/>
          <w:lang w:val="ru-RU"/>
        </w:rPr>
        <w:t>……</w:t>
      </w:r>
      <w:r w:rsidR="00305238">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..1</w:t>
      </w:r>
      <w:r w:rsidR="00F10C5A" w:rsidRPr="006B0B5D">
        <w:rPr>
          <w:rFonts w:ascii="Times New Roman" w:hAnsi="Times New Roman" w:cs="Times New Roman"/>
          <w:b w:val="0"/>
          <w:sz w:val="28"/>
          <w:szCs w:val="28"/>
          <w:lang w:val="ru-RU"/>
        </w:rPr>
        <w:t>0</w:t>
      </w:r>
      <w:r w:rsidR="00134F47">
        <w:rPr>
          <w:rFonts w:ascii="Times New Roman" w:hAnsi="Times New Roman" w:cs="Times New Roman"/>
          <w:b w:val="0"/>
          <w:sz w:val="28"/>
          <w:szCs w:val="28"/>
          <w:lang w:val="ru-RU"/>
        </w:rPr>
        <w:t>8</w:t>
      </w:r>
    </w:p>
    <w:p w14:paraId="5F8F8D81" w14:textId="1F20AC63" w:rsidR="0095029A" w:rsidRPr="006B0B5D" w:rsidRDefault="0095029A" w:rsidP="00372C2E">
      <w:pPr>
        <w:pStyle w:val="21"/>
        <w:spacing w:before="0" w:line="360" w:lineRule="auto"/>
        <w:ind w:left="567" w:firstLine="0"/>
        <w:jc w:val="both"/>
        <w:rPr>
          <w:rFonts w:ascii="Times New Roman" w:eastAsiaTheme="minorEastAsia" w:hAnsi="Times New Roman" w:cs="Times New Roman"/>
          <w:b w:val="0"/>
          <w:sz w:val="28"/>
          <w:szCs w:val="28"/>
          <w:lang w:val="ru-RU" w:eastAsia="ru-RU"/>
        </w:rPr>
      </w:pPr>
      <w:r w:rsidRPr="006B0B5D">
        <w:rPr>
          <w:rFonts w:ascii="Times New Roman" w:eastAsia="Times New Roman" w:hAnsi="Times New Roman" w:cs="Times New Roman"/>
          <w:b w:val="0"/>
          <w:sz w:val="28"/>
          <w:szCs w:val="28"/>
          <w:lang w:val="ru-RU" w:eastAsia="ru-RU"/>
        </w:rPr>
        <w:t>4.3.1 Компенсация нестабильности прогнозирования ресурса инструмента………………</w:t>
      </w:r>
      <w:r w:rsidR="006044B6" w:rsidRPr="006B0B5D">
        <w:rPr>
          <w:rFonts w:ascii="Times New Roman" w:eastAsia="Times New Roman" w:hAnsi="Times New Roman" w:cs="Times New Roman"/>
          <w:b w:val="0"/>
          <w:sz w:val="28"/>
          <w:szCs w:val="28"/>
          <w:lang w:val="ru-RU" w:eastAsia="ru-RU"/>
        </w:rPr>
        <w:t>……………………………………………………</w:t>
      </w:r>
      <w:r w:rsidR="005D2271">
        <w:rPr>
          <w:rFonts w:ascii="Times New Roman" w:eastAsia="Times New Roman" w:hAnsi="Times New Roman" w:cs="Times New Roman"/>
          <w:b w:val="0"/>
          <w:sz w:val="28"/>
          <w:szCs w:val="28"/>
          <w:lang w:val="ru-RU" w:eastAsia="ru-RU"/>
        </w:rPr>
        <w:t>.</w:t>
      </w:r>
      <w:r w:rsidR="006B0B5D">
        <w:rPr>
          <w:rFonts w:ascii="Times New Roman" w:eastAsia="Times New Roman" w:hAnsi="Times New Roman" w:cs="Times New Roman"/>
          <w:b w:val="0"/>
          <w:sz w:val="28"/>
          <w:szCs w:val="28"/>
          <w:lang w:val="ru-RU" w:eastAsia="ru-RU"/>
        </w:rPr>
        <w:t>…</w:t>
      </w:r>
      <w:r w:rsidR="00134F47">
        <w:rPr>
          <w:rFonts w:ascii="Times New Roman" w:eastAsia="Times New Roman" w:hAnsi="Times New Roman" w:cs="Times New Roman"/>
          <w:b w:val="0"/>
          <w:sz w:val="28"/>
          <w:szCs w:val="28"/>
          <w:lang w:val="ru-RU" w:eastAsia="ru-RU"/>
        </w:rPr>
        <w:t>109</w:t>
      </w:r>
    </w:p>
    <w:p w14:paraId="3516E60F" w14:textId="6DF148E8" w:rsidR="00A009A2" w:rsidRPr="006B0B5D" w:rsidRDefault="00B3789E" w:rsidP="00372C2E">
      <w:pPr>
        <w:pStyle w:val="21"/>
        <w:spacing w:before="0" w:line="360" w:lineRule="auto"/>
        <w:ind w:left="567" w:firstLine="0"/>
        <w:jc w:val="both"/>
        <w:rPr>
          <w:rFonts w:ascii="Times New Roman" w:eastAsiaTheme="minorEastAsia" w:hAnsi="Times New Roman" w:cs="Times New Roman"/>
          <w:b w:val="0"/>
          <w:sz w:val="28"/>
          <w:szCs w:val="28"/>
          <w:lang w:val="ru-RU" w:eastAsia="ru-RU"/>
        </w:rPr>
      </w:pPr>
      <w:hyperlink w:anchor="_Toc377401261" w:history="1">
        <w:r w:rsidR="00AD0D6D"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lang w:val="ru-RU"/>
          </w:rPr>
          <w:t>.4</w:t>
        </w:r>
        <w:r w:rsidR="00A009A2" w:rsidRPr="006B0B5D">
          <w:rPr>
            <w:rStyle w:val="a9"/>
            <w:rFonts w:ascii="Times New Roman" w:hAnsi="Times New Roman" w:cs="Times New Roman"/>
            <w:b w:val="0"/>
            <w:sz w:val="28"/>
            <w:szCs w:val="28"/>
            <w:u w:val="none"/>
          </w:rPr>
          <w:t> </w:t>
        </w:r>
        <w:r w:rsidR="001F18E1" w:rsidRPr="006B0B5D">
          <w:rPr>
            <w:rStyle w:val="a9"/>
            <w:rFonts w:ascii="Times New Roman" w:hAnsi="Times New Roman" w:cs="Times New Roman"/>
            <w:b w:val="0"/>
            <w:sz w:val="28"/>
            <w:szCs w:val="28"/>
            <w:u w:val="none"/>
            <w:lang w:val="ru-RU"/>
          </w:rPr>
          <w:t>Выводы</w:t>
        </w:r>
      </w:hyperlink>
      <w:r w:rsidR="006044B6"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113</w:t>
      </w:r>
    </w:p>
    <w:p w14:paraId="4A84B05B" w14:textId="46062180" w:rsidR="00A009A2" w:rsidRPr="006B0B5D" w:rsidRDefault="00B3789E" w:rsidP="00FF5902">
      <w:pPr>
        <w:pStyle w:val="11"/>
        <w:spacing w:before="0" w:line="360" w:lineRule="auto"/>
        <w:ind w:firstLine="0"/>
        <w:jc w:val="both"/>
        <w:rPr>
          <w:rFonts w:ascii="Times New Roman" w:eastAsiaTheme="minorEastAsia" w:hAnsi="Times New Roman" w:cs="Times New Roman"/>
          <w:b w:val="0"/>
          <w:noProof/>
          <w:sz w:val="28"/>
          <w:szCs w:val="28"/>
          <w:lang w:val="ru-RU" w:eastAsia="ru-RU"/>
        </w:rPr>
      </w:pPr>
      <w:hyperlink w:anchor="_Toc377401263" w:history="1">
        <w:r w:rsidR="00AD0D6D" w:rsidRPr="006B0B5D">
          <w:rPr>
            <w:rStyle w:val="a9"/>
            <w:rFonts w:ascii="Times New Roman" w:hAnsi="Times New Roman" w:cs="Times New Roman"/>
            <w:b w:val="0"/>
            <w:noProof/>
            <w:sz w:val="28"/>
            <w:szCs w:val="28"/>
            <w:u w:val="none"/>
            <w:lang w:val="ru-RU"/>
          </w:rPr>
          <w:t>5</w:t>
        </w:r>
        <w:r w:rsidR="00A009A2" w:rsidRPr="006B0B5D">
          <w:rPr>
            <w:rStyle w:val="a9"/>
            <w:rFonts w:ascii="Times New Roman" w:hAnsi="Times New Roman" w:cs="Times New Roman"/>
            <w:b w:val="0"/>
            <w:noProof/>
            <w:sz w:val="28"/>
            <w:szCs w:val="28"/>
            <w:u w:val="none"/>
          </w:rPr>
          <w:t> </w:t>
        </w:r>
        <w:r w:rsidR="0090301A" w:rsidRPr="006B0B5D">
          <w:rPr>
            <w:rStyle w:val="a9"/>
            <w:rFonts w:ascii="Times New Roman" w:hAnsi="Times New Roman" w:cs="Times New Roman"/>
            <w:b w:val="0"/>
            <w:noProof/>
            <w:sz w:val="28"/>
            <w:szCs w:val="28"/>
            <w:u w:val="none"/>
            <w:lang w:val="ru-RU"/>
          </w:rPr>
          <w:t xml:space="preserve">исследование и разработка рекомендаций для повышения ресурса режущего инструмента на основе </w:t>
        </w:r>
        <w:r w:rsidR="006B0B5D">
          <w:rPr>
            <w:rStyle w:val="a9"/>
            <w:rFonts w:ascii="Times New Roman" w:hAnsi="Times New Roman" w:cs="Times New Roman"/>
            <w:b w:val="0"/>
            <w:noProof/>
            <w:sz w:val="28"/>
            <w:szCs w:val="28"/>
            <w:u w:val="none"/>
            <w:lang w:val="ru-RU"/>
          </w:rPr>
          <w:br/>
        </w:r>
        <w:r w:rsidR="0090301A" w:rsidRPr="006B0B5D">
          <w:rPr>
            <w:rStyle w:val="a9"/>
            <w:rFonts w:ascii="Times New Roman" w:hAnsi="Times New Roman" w:cs="Times New Roman"/>
            <w:b w:val="0"/>
            <w:noProof/>
            <w:sz w:val="28"/>
            <w:szCs w:val="28"/>
            <w:u w:val="none"/>
            <w:lang w:val="ru-RU"/>
          </w:rPr>
          <w:t>диагностирования состояния технологической</w:t>
        </w:r>
        <w:r w:rsidR="006B0B5D">
          <w:rPr>
            <w:rStyle w:val="a9"/>
            <w:rFonts w:ascii="Times New Roman" w:hAnsi="Times New Roman" w:cs="Times New Roman"/>
            <w:b w:val="0"/>
            <w:noProof/>
            <w:sz w:val="28"/>
            <w:szCs w:val="28"/>
            <w:u w:val="none"/>
            <w:lang w:val="ru-RU"/>
          </w:rPr>
          <w:t xml:space="preserve"> </w:t>
        </w:r>
        <w:r w:rsidR="0090301A" w:rsidRPr="006B0B5D">
          <w:rPr>
            <w:rStyle w:val="a9"/>
            <w:rFonts w:ascii="Times New Roman" w:hAnsi="Times New Roman" w:cs="Times New Roman"/>
            <w:b w:val="0"/>
            <w:noProof/>
            <w:sz w:val="28"/>
            <w:szCs w:val="28"/>
            <w:u w:val="none"/>
            <w:lang w:val="ru-RU"/>
          </w:rPr>
          <w:t>системы</w:t>
        </w:r>
      </w:hyperlink>
      <w:r w:rsidR="006044B6" w:rsidRPr="006B0B5D">
        <w:rPr>
          <w:rFonts w:ascii="Times New Roman" w:hAnsi="Times New Roman" w:cs="Times New Roman"/>
          <w:b w:val="0"/>
          <w:noProof/>
          <w:sz w:val="28"/>
          <w:szCs w:val="28"/>
          <w:lang w:val="ru-RU"/>
        </w:rPr>
        <w:t>………………………………………………………………………</w:t>
      </w:r>
      <w:r w:rsidR="006B0B5D">
        <w:rPr>
          <w:rFonts w:ascii="Times New Roman" w:hAnsi="Times New Roman" w:cs="Times New Roman"/>
          <w:b w:val="0"/>
          <w:noProof/>
          <w:sz w:val="28"/>
          <w:szCs w:val="28"/>
          <w:lang w:val="ru-RU"/>
        </w:rPr>
        <w:t>…</w:t>
      </w:r>
      <w:r w:rsidR="006044B6" w:rsidRPr="006B0B5D">
        <w:rPr>
          <w:rFonts w:ascii="Times New Roman" w:hAnsi="Times New Roman" w:cs="Times New Roman"/>
          <w:b w:val="0"/>
          <w:noProof/>
          <w:sz w:val="28"/>
          <w:szCs w:val="28"/>
          <w:lang w:val="ru-RU"/>
        </w:rPr>
        <w:t>…..</w:t>
      </w:r>
      <w:r w:rsidR="005D2271">
        <w:rPr>
          <w:rFonts w:ascii="Times New Roman" w:hAnsi="Times New Roman" w:cs="Times New Roman"/>
          <w:b w:val="0"/>
          <w:noProof/>
          <w:sz w:val="28"/>
          <w:szCs w:val="28"/>
          <w:lang w:val="ru-RU"/>
        </w:rPr>
        <w:t>.</w:t>
      </w:r>
      <w:r w:rsidR="00134F47">
        <w:rPr>
          <w:rFonts w:ascii="Times New Roman" w:hAnsi="Times New Roman" w:cs="Times New Roman"/>
          <w:b w:val="0"/>
          <w:noProof/>
          <w:sz w:val="28"/>
          <w:szCs w:val="28"/>
          <w:lang w:val="ru-RU"/>
        </w:rPr>
        <w:t>115</w:t>
      </w:r>
    </w:p>
    <w:p w14:paraId="5F6E63E8" w14:textId="4682DDF8" w:rsidR="00A009A2" w:rsidRPr="006B0B5D" w:rsidRDefault="00B3789E" w:rsidP="00305238">
      <w:pPr>
        <w:pStyle w:val="21"/>
        <w:spacing w:before="0" w:line="360" w:lineRule="auto"/>
        <w:ind w:left="567" w:firstLine="0"/>
        <w:jc w:val="both"/>
        <w:rPr>
          <w:rFonts w:ascii="Times New Roman" w:eastAsiaTheme="minorEastAsia" w:hAnsi="Times New Roman" w:cs="Times New Roman"/>
          <w:b w:val="0"/>
          <w:sz w:val="28"/>
          <w:szCs w:val="28"/>
          <w:lang w:val="ru-RU" w:eastAsia="ru-RU"/>
        </w:rPr>
      </w:pPr>
      <w:hyperlink w:anchor="_Toc377401264" w:history="1">
        <w:r w:rsidR="00AD0D6D" w:rsidRPr="006B0B5D">
          <w:rPr>
            <w:rStyle w:val="a9"/>
            <w:rFonts w:ascii="Times New Roman" w:hAnsi="Times New Roman" w:cs="Times New Roman"/>
            <w:b w:val="0"/>
            <w:sz w:val="28"/>
            <w:szCs w:val="28"/>
            <w:u w:val="none"/>
            <w:lang w:val="ru-RU"/>
          </w:rPr>
          <w:t>5</w:t>
        </w:r>
        <w:r w:rsidR="00A009A2" w:rsidRPr="006B0B5D">
          <w:rPr>
            <w:rStyle w:val="a9"/>
            <w:rFonts w:ascii="Times New Roman" w:hAnsi="Times New Roman" w:cs="Times New Roman"/>
            <w:b w:val="0"/>
            <w:sz w:val="28"/>
            <w:szCs w:val="28"/>
            <w:u w:val="none"/>
            <w:lang w:val="ru-RU"/>
          </w:rPr>
          <w:t>.1</w:t>
        </w:r>
        <w:r w:rsidR="00A009A2" w:rsidRPr="006B0B5D">
          <w:rPr>
            <w:rStyle w:val="a9"/>
            <w:rFonts w:ascii="Times New Roman" w:hAnsi="Times New Roman" w:cs="Times New Roman"/>
            <w:b w:val="0"/>
            <w:sz w:val="28"/>
            <w:szCs w:val="28"/>
            <w:u w:val="none"/>
          </w:rPr>
          <w:t> </w:t>
        </w:r>
        <w:r w:rsidR="00F85DF8" w:rsidRPr="006B0B5D">
          <w:rPr>
            <w:rFonts w:ascii="Times New Roman" w:hAnsi="Times New Roman" w:cs="Times New Roman"/>
            <w:b w:val="0"/>
            <w:sz w:val="28"/>
            <w:szCs w:val="28"/>
            <w:lang w:val="ru-RU"/>
          </w:rPr>
          <w:t>Основные положения алгоритма функционирования системы диагностирования технического состояния обрабатывающей системы</w:t>
        </w:r>
      </w:hyperlink>
      <w:r w:rsidR="006044B6" w:rsidRP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.115</w:t>
      </w:r>
    </w:p>
    <w:p w14:paraId="28FB94BF" w14:textId="5FCFE8AB" w:rsidR="00A009A2" w:rsidRPr="006B0B5D" w:rsidRDefault="00B3789E" w:rsidP="00305238">
      <w:pPr>
        <w:pStyle w:val="21"/>
        <w:spacing w:before="0" w:line="360" w:lineRule="auto"/>
        <w:ind w:left="567" w:firstLine="0"/>
        <w:jc w:val="both"/>
        <w:rPr>
          <w:rFonts w:ascii="Times New Roman" w:eastAsiaTheme="minorEastAsia" w:hAnsi="Times New Roman" w:cs="Times New Roman"/>
          <w:b w:val="0"/>
          <w:sz w:val="28"/>
          <w:szCs w:val="28"/>
          <w:lang w:val="ru-RU" w:eastAsia="ru-RU"/>
        </w:rPr>
      </w:pPr>
      <w:hyperlink w:anchor="_Toc377401265" w:history="1">
        <w:r w:rsidR="00AD0D6D" w:rsidRPr="006B0B5D">
          <w:rPr>
            <w:rStyle w:val="a9"/>
            <w:rFonts w:ascii="Times New Roman" w:hAnsi="Times New Roman" w:cs="Times New Roman"/>
            <w:b w:val="0"/>
            <w:sz w:val="28"/>
            <w:szCs w:val="28"/>
            <w:u w:val="none"/>
            <w:lang w:val="ru-RU"/>
          </w:rPr>
          <w:t>5</w:t>
        </w:r>
        <w:r w:rsidR="00A009A2" w:rsidRPr="006B0B5D">
          <w:rPr>
            <w:rStyle w:val="a9"/>
            <w:rFonts w:ascii="Times New Roman" w:hAnsi="Times New Roman" w:cs="Times New Roman"/>
            <w:b w:val="0"/>
            <w:sz w:val="28"/>
            <w:szCs w:val="28"/>
            <w:u w:val="none"/>
            <w:lang w:val="ru-RU"/>
          </w:rPr>
          <w:t>.2</w:t>
        </w:r>
        <w:r w:rsidR="00A009A2" w:rsidRPr="006B0B5D">
          <w:rPr>
            <w:rStyle w:val="a9"/>
            <w:rFonts w:ascii="Times New Roman" w:hAnsi="Times New Roman" w:cs="Times New Roman"/>
            <w:b w:val="0"/>
            <w:sz w:val="28"/>
            <w:szCs w:val="28"/>
            <w:u w:val="none"/>
          </w:rPr>
          <w:t> </w:t>
        </w:r>
        <w:r w:rsidR="00F85DF8" w:rsidRPr="006B0B5D">
          <w:rPr>
            <w:rFonts w:ascii="Times New Roman" w:hAnsi="Times New Roman" w:cs="Times New Roman"/>
            <w:b w:val="0"/>
            <w:sz w:val="28"/>
            <w:szCs w:val="28"/>
            <w:lang w:val="ru-RU"/>
          </w:rPr>
          <w:t>Методология диагностирования состояния обрабатывающей системы</w:t>
        </w:r>
      </w:hyperlink>
      <w:r w:rsidR="006044B6"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1</w:t>
      </w:r>
      <w:r w:rsidR="00134F47">
        <w:rPr>
          <w:rFonts w:ascii="Times New Roman" w:hAnsi="Times New Roman" w:cs="Times New Roman"/>
          <w:b w:val="0"/>
          <w:sz w:val="28"/>
          <w:szCs w:val="28"/>
          <w:lang w:val="ru-RU"/>
        </w:rPr>
        <w:t>18</w:t>
      </w:r>
    </w:p>
    <w:p w14:paraId="56863894" w14:textId="31CCF67D" w:rsidR="00A009A2" w:rsidRPr="006B0B5D" w:rsidRDefault="00B3789E" w:rsidP="00305238">
      <w:pPr>
        <w:pStyle w:val="21"/>
        <w:spacing w:before="0" w:line="360" w:lineRule="auto"/>
        <w:ind w:left="567" w:firstLine="0"/>
        <w:jc w:val="both"/>
        <w:rPr>
          <w:rFonts w:ascii="Times New Roman" w:hAnsi="Times New Roman" w:cs="Times New Roman"/>
          <w:b w:val="0"/>
          <w:sz w:val="28"/>
          <w:szCs w:val="28"/>
          <w:lang w:val="ru-RU"/>
        </w:rPr>
      </w:pPr>
      <w:hyperlink w:anchor="_Toc377401266" w:history="1">
        <w:r w:rsidR="00AD0D6D" w:rsidRPr="006B0B5D">
          <w:rPr>
            <w:rStyle w:val="a9"/>
            <w:rFonts w:ascii="Times New Roman" w:hAnsi="Times New Roman" w:cs="Times New Roman"/>
            <w:b w:val="0"/>
            <w:sz w:val="28"/>
            <w:szCs w:val="28"/>
            <w:u w:val="none"/>
            <w:lang w:val="ru-RU"/>
          </w:rPr>
          <w:t>5</w:t>
        </w:r>
        <w:r w:rsidR="00A009A2" w:rsidRPr="006B0B5D">
          <w:rPr>
            <w:rStyle w:val="a9"/>
            <w:rFonts w:ascii="Times New Roman" w:hAnsi="Times New Roman" w:cs="Times New Roman"/>
            <w:b w:val="0"/>
            <w:sz w:val="28"/>
            <w:szCs w:val="28"/>
            <w:u w:val="none"/>
            <w:lang w:val="ru-RU"/>
          </w:rPr>
          <w:t>.</w:t>
        </w:r>
        <w:r w:rsidR="00F85DF8" w:rsidRPr="006B0B5D">
          <w:rPr>
            <w:rStyle w:val="a9"/>
            <w:rFonts w:ascii="Times New Roman" w:hAnsi="Times New Roman" w:cs="Times New Roman"/>
            <w:b w:val="0"/>
            <w:sz w:val="28"/>
            <w:szCs w:val="28"/>
            <w:u w:val="none"/>
            <w:lang w:val="ru-RU"/>
          </w:rPr>
          <w:t>2.1</w:t>
        </w:r>
        <w:r w:rsidR="00A009A2" w:rsidRPr="006B0B5D">
          <w:rPr>
            <w:rStyle w:val="a9"/>
            <w:rFonts w:ascii="Times New Roman" w:hAnsi="Times New Roman" w:cs="Times New Roman"/>
            <w:b w:val="0"/>
            <w:sz w:val="28"/>
            <w:szCs w:val="28"/>
            <w:u w:val="none"/>
          </w:rPr>
          <w:t> </w:t>
        </w:r>
        <w:r w:rsidR="00F85DF8" w:rsidRPr="006B0B5D">
          <w:rPr>
            <w:rFonts w:ascii="Times New Roman" w:hAnsi="Times New Roman" w:cs="Times New Roman"/>
            <w:b w:val="0"/>
            <w:sz w:val="28"/>
            <w:szCs w:val="28"/>
            <w:lang w:val="ru-RU"/>
          </w:rPr>
          <w:t>Диагностирование технического состояния режущего инструмента</w:t>
        </w:r>
      </w:hyperlink>
      <w:r w:rsidR="006044B6" w:rsidRPr="006B0B5D">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119</w:t>
      </w:r>
    </w:p>
    <w:p w14:paraId="763573C2" w14:textId="0CB9AED2" w:rsidR="006C015E" w:rsidRPr="006B0B5D" w:rsidRDefault="00B3789E" w:rsidP="00305238">
      <w:pPr>
        <w:pStyle w:val="21"/>
        <w:spacing w:before="0" w:line="360" w:lineRule="auto"/>
        <w:ind w:left="567" w:firstLine="0"/>
        <w:jc w:val="both"/>
        <w:rPr>
          <w:rFonts w:ascii="Times New Roman" w:hAnsi="Times New Roman" w:cs="Times New Roman"/>
          <w:b w:val="0"/>
          <w:sz w:val="28"/>
          <w:szCs w:val="28"/>
          <w:lang w:val="ru-RU"/>
        </w:rPr>
      </w:pPr>
      <w:hyperlink w:anchor="_Toc377401266" w:history="1">
        <w:r w:rsidR="00AD0D6D" w:rsidRPr="006B0B5D">
          <w:rPr>
            <w:rStyle w:val="a9"/>
            <w:rFonts w:ascii="Times New Roman" w:hAnsi="Times New Roman" w:cs="Times New Roman"/>
            <w:b w:val="0"/>
            <w:sz w:val="28"/>
            <w:szCs w:val="28"/>
            <w:u w:val="none"/>
            <w:lang w:val="ru-RU"/>
          </w:rPr>
          <w:t>5</w:t>
        </w:r>
        <w:r w:rsidR="006C015E" w:rsidRPr="006B0B5D">
          <w:rPr>
            <w:rStyle w:val="a9"/>
            <w:rFonts w:ascii="Times New Roman" w:hAnsi="Times New Roman" w:cs="Times New Roman"/>
            <w:b w:val="0"/>
            <w:sz w:val="28"/>
            <w:szCs w:val="28"/>
            <w:u w:val="none"/>
            <w:lang w:val="ru-RU"/>
          </w:rPr>
          <w:t>.2.2</w:t>
        </w:r>
        <w:r w:rsidR="006C015E" w:rsidRPr="006B0B5D">
          <w:rPr>
            <w:rStyle w:val="a9"/>
            <w:rFonts w:ascii="Times New Roman" w:hAnsi="Times New Roman" w:cs="Times New Roman"/>
            <w:b w:val="0"/>
            <w:sz w:val="28"/>
            <w:szCs w:val="28"/>
            <w:u w:val="none"/>
          </w:rPr>
          <w:t> </w:t>
        </w:r>
        <w:r w:rsidR="006C015E" w:rsidRPr="006B0B5D">
          <w:rPr>
            <w:rStyle w:val="a9"/>
            <w:rFonts w:ascii="Times New Roman" w:hAnsi="Times New Roman" w:cs="Times New Roman"/>
            <w:b w:val="0"/>
            <w:sz w:val="28"/>
            <w:szCs w:val="28"/>
            <w:u w:val="none"/>
            <w:lang w:val="ru-RU"/>
          </w:rPr>
          <w:t>Контроль качества обработки деталей резанием</w:t>
        </w:r>
      </w:hyperlink>
      <w:r w:rsidR="006044B6" w:rsidRPr="006B0B5D">
        <w:rPr>
          <w:rFonts w:ascii="Times New Roman" w:hAnsi="Times New Roman" w:cs="Times New Roman"/>
          <w:b w:val="0"/>
          <w:sz w:val="28"/>
          <w:szCs w:val="28"/>
          <w:lang w:val="ru-RU"/>
        </w:rPr>
        <w:t>……</w:t>
      </w:r>
      <w:r w:rsidR="00305238">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12</w:t>
      </w:r>
      <w:r w:rsidR="00134F47">
        <w:rPr>
          <w:rFonts w:ascii="Times New Roman" w:hAnsi="Times New Roman" w:cs="Times New Roman"/>
          <w:b w:val="0"/>
          <w:sz w:val="28"/>
          <w:szCs w:val="28"/>
          <w:lang w:val="ru-RU"/>
        </w:rPr>
        <w:t>4</w:t>
      </w:r>
    </w:p>
    <w:p w14:paraId="62C0E18E" w14:textId="23C0DB02" w:rsidR="0095029A" w:rsidRPr="006B0B5D" w:rsidRDefault="0095029A" w:rsidP="00305238">
      <w:pPr>
        <w:pStyle w:val="21"/>
        <w:spacing w:before="0" w:line="360" w:lineRule="auto"/>
        <w:ind w:left="567" w:firstLine="0"/>
        <w:jc w:val="both"/>
        <w:rPr>
          <w:rFonts w:ascii="Times New Roman" w:eastAsia="Calibri" w:hAnsi="Times New Roman" w:cs="Times New Roman"/>
          <w:b w:val="0"/>
          <w:sz w:val="28"/>
          <w:szCs w:val="32"/>
          <w:lang w:val="ru-RU"/>
        </w:rPr>
      </w:pPr>
      <w:r w:rsidRPr="006B0B5D">
        <w:rPr>
          <w:rFonts w:ascii="Times New Roman" w:eastAsia="Calibri" w:hAnsi="Times New Roman" w:cs="Times New Roman"/>
          <w:b w:val="0"/>
          <w:sz w:val="28"/>
          <w:szCs w:val="32"/>
          <w:lang w:val="ru-RU"/>
        </w:rPr>
        <w:t>5.2.2.1 Показатель качества обработки</w:t>
      </w:r>
      <w:r w:rsidR="006044B6" w:rsidRPr="006B0B5D">
        <w:rPr>
          <w:rFonts w:ascii="Times New Roman" w:eastAsia="Calibri" w:hAnsi="Times New Roman" w:cs="Times New Roman"/>
          <w:b w:val="0"/>
          <w:sz w:val="28"/>
          <w:szCs w:val="32"/>
          <w:lang w:val="ru-RU"/>
        </w:rPr>
        <w:t>………………</w:t>
      </w:r>
      <w:r w:rsidR="00305238">
        <w:rPr>
          <w:rFonts w:ascii="Times New Roman" w:eastAsia="Calibri" w:hAnsi="Times New Roman" w:cs="Times New Roman"/>
          <w:b w:val="0"/>
          <w:sz w:val="28"/>
          <w:szCs w:val="32"/>
          <w:lang w:val="ru-RU"/>
        </w:rPr>
        <w:t>…...</w:t>
      </w:r>
      <w:r w:rsidR="006044B6" w:rsidRPr="006B0B5D">
        <w:rPr>
          <w:rFonts w:ascii="Times New Roman" w:eastAsia="Calibri" w:hAnsi="Times New Roman" w:cs="Times New Roman"/>
          <w:b w:val="0"/>
          <w:sz w:val="28"/>
          <w:szCs w:val="32"/>
          <w:lang w:val="ru-RU"/>
        </w:rPr>
        <w:t>…………………</w:t>
      </w:r>
      <w:r w:rsidR="005D2271">
        <w:rPr>
          <w:rFonts w:ascii="Times New Roman" w:eastAsia="Calibri" w:hAnsi="Times New Roman" w:cs="Times New Roman"/>
          <w:b w:val="0"/>
          <w:sz w:val="28"/>
          <w:szCs w:val="32"/>
          <w:lang w:val="ru-RU"/>
        </w:rPr>
        <w:t>.</w:t>
      </w:r>
      <w:r w:rsidR="006B0B5D">
        <w:rPr>
          <w:rFonts w:ascii="Times New Roman" w:eastAsia="Calibri" w:hAnsi="Times New Roman" w:cs="Times New Roman"/>
          <w:b w:val="0"/>
          <w:sz w:val="28"/>
          <w:szCs w:val="32"/>
          <w:lang w:val="ru-RU"/>
        </w:rPr>
        <w:t>…</w:t>
      </w:r>
      <w:r w:rsidR="005D2271">
        <w:rPr>
          <w:rFonts w:ascii="Times New Roman" w:eastAsia="Calibri" w:hAnsi="Times New Roman" w:cs="Times New Roman"/>
          <w:b w:val="0"/>
          <w:sz w:val="28"/>
          <w:szCs w:val="32"/>
          <w:lang w:val="ru-RU"/>
        </w:rPr>
        <w:t>.</w:t>
      </w:r>
      <w:r w:rsidR="00134F47">
        <w:rPr>
          <w:rFonts w:ascii="Times New Roman" w:eastAsia="Calibri" w:hAnsi="Times New Roman" w:cs="Times New Roman"/>
          <w:b w:val="0"/>
          <w:sz w:val="28"/>
          <w:szCs w:val="32"/>
          <w:lang w:val="ru-RU"/>
        </w:rPr>
        <w:t>.124</w:t>
      </w:r>
    </w:p>
    <w:p w14:paraId="4E014DAF" w14:textId="280BAFD4" w:rsidR="0095029A" w:rsidRPr="006B0B5D" w:rsidRDefault="0095029A" w:rsidP="00305238">
      <w:pPr>
        <w:widowControl w:val="0"/>
        <w:spacing w:line="360" w:lineRule="auto"/>
        <w:ind w:left="567" w:firstLine="0"/>
        <w:jc w:val="both"/>
        <w:rPr>
          <w:rFonts w:ascii="Times New Roman" w:eastAsia="Calibri" w:hAnsi="Times New Roman" w:cs="Times New Roman"/>
          <w:sz w:val="28"/>
          <w:szCs w:val="32"/>
          <w:lang w:val="ru-RU"/>
        </w:rPr>
      </w:pPr>
      <w:r w:rsidRPr="006B0B5D">
        <w:rPr>
          <w:rFonts w:ascii="Times New Roman" w:eastAsia="Calibri" w:hAnsi="Times New Roman" w:cs="Times New Roman"/>
          <w:sz w:val="28"/>
          <w:szCs w:val="32"/>
          <w:lang w:val="ru-RU"/>
        </w:rPr>
        <w:t>5.2.2.2 Показатель шероховатости обработанной поверхности</w:t>
      </w:r>
      <w:r w:rsidR="006044B6" w:rsidRPr="006B0B5D">
        <w:rPr>
          <w:rFonts w:ascii="Times New Roman" w:eastAsia="Calibri" w:hAnsi="Times New Roman" w:cs="Times New Roman"/>
          <w:sz w:val="28"/>
          <w:szCs w:val="32"/>
          <w:lang w:val="ru-RU"/>
        </w:rPr>
        <w:t>………</w:t>
      </w:r>
      <w:r w:rsidR="00305238">
        <w:rPr>
          <w:rFonts w:ascii="Times New Roman" w:eastAsia="Calibri" w:hAnsi="Times New Roman" w:cs="Times New Roman"/>
          <w:sz w:val="28"/>
          <w:szCs w:val="32"/>
          <w:lang w:val="ru-RU"/>
        </w:rPr>
        <w:t>….</w:t>
      </w:r>
      <w:r w:rsidR="006044B6" w:rsidRPr="006B0B5D">
        <w:rPr>
          <w:rFonts w:ascii="Times New Roman" w:eastAsia="Calibri" w:hAnsi="Times New Roman" w:cs="Times New Roman"/>
          <w:sz w:val="28"/>
          <w:szCs w:val="32"/>
          <w:lang w:val="ru-RU"/>
        </w:rPr>
        <w:t>….</w:t>
      </w:r>
      <w:r w:rsidR="005D2271">
        <w:rPr>
          <w:rFonts w:ascii="Times New Roman" w:eastAsia="Calibri" w:hAnsi="Times New Roman" w:cs="Times New Roman"/>
          <w:sz w:val="28"/>
          <w:szCs w:val="32"/>
          <w:lang w:val="ru-RU"/>
        </w:rPr>
        <w:t>.</w:t>
      </w:r>
      <w:r w:rsidR="006B0B5D">
        <w:rPr>
          <w:rFonts w:ascii="Times New Roman" w:eastAsia="Calibri" w:hAnsi="Times New Roman" w:cs="Times New Roman"/>
          <w:sz w:val="28"/>
          <w:szCs w:val="32"/>
          <w:lang w:val="ru-RU"/>
        </w:rPr>
        <w:t>..</w:t>
      </w:r>
      <w:r w:rsidR="005D2271">
        <w:rPr>
          <w:rFonts w:ascii="Times New Roman" w:eastAsia="Calibri" w:hAnsi="Times New Roman" w:cs="Times New Roman"/>
          <w:sz w:val="28"/>
          <w:szCs w:val="32"/>
          <w:lang w:val="ru-RU"/>
        </w:rPr>
        <w:t>.</w:t>
      </w:r>
      <w:r w:rsidR="00134F47">
        <w:rPr>
          <w:rFonts w:ascii="Times New Roman" w:eastAsia="Calibri" w:hAnsi="Times New Roman" w:cs="Times New Roman"/>
          <w:sz w:val="28"/>
          <w:szCs w:val="32"/>
          <w:lang w:val="ru-RU"/>
        </w:rPr>
        <w:t>126</w:t>
      </w:r>
    </w:p>
    <w:p w14:paraId="7BA6CC30" w14:textId="05DACF67" w:rsidR="006C015E" w:rsidRPr="006B0B5D" w:rsidRDefault="00B3789E" w:rsidP="00305238">
      <w:pPr>
        <w:pStyle w:val="21"/>
        <w:spacing w:before="0" w:line="360" w:lineRule="auto"/>
        <w:ind w:left="567" w:firstLine="0"/>
        <w:jc w:val="both"/>
        <w:rPr>
          <w:rFonts w:ascii="Times New Roman" w:hAnsi="Times New Roman" w:cs="Times New Roman"/>
          <w:b w:val="0"/>
          <w:sz w:val="28"/>
          <w:szCs w:val="28"/>
          <w:lang w:val="ru-RU"/>
        </w:rPr>
      </w:pPr>
      <w:hyperlink w:anchor="_Toc377401266" w:history="1">
        <w:r w:rsidR="00AD0D6D" w:rsidRPr="006B0B5D">
          <w:rPr>
            <w:rStyle w:val="a9"/>
            <w:rFonts w:ascii="Times New Roman" w:hAnsi="Times New Roman" w:cs="Times New Roman"/>
            <w:b w:val="0"/>
            <w:sz w:val="28"/>
            <w:szCs w:val="28"/>
            <w:u w:val="none"/>
            <w:lang w:val="ru-RU"/>
          </w:rPr>
          <w:t>5</w:t>
        </w:r>
        <w:r w:rsidR="006C015E" w:rsidRPr="006B0B5D">
          <w:rPr>
            <w:rStyle w:val="a9"/>
            <w:rFonts w:ascii="Times New Roman" w:hAnsi="Times New Roman" w:cs="Times New Roman"/>
            <w:b w:val="0"/>
            <w:sz w:val="28"/>
            <w:szCs w:val="28"/>
            <w:u w:val="none"/>
            <w:lang w:val="ru-RU"/>
          </w:rPr>
          <w:t>.2.3</w:t>
        </w:r>
        <w:r w:rsidR="006C015E" w:rsidRPr="006B0B5D">
          <w:rPr>
            <w:rStyle w:val="a9"/>
            <w:rFonts w:ascii="Times New Roman" w:hAnsi="Times New Roman" w:cs="Times New Roman"/>
            <w:b w:val="0"/>
            <w:sz w:val="28"/>
            <w:szCs w:val="28"/>
            <w:u w:val="none"/>
          </w:rPr>
          <w:t> </w:t>
        </w:r>
        <w:r w:rsidR="006C015E" w:rsidRPr="006B0B5D">
          <w:rPr>
            <w:rStyle w:val="a9"/>
            <w:rFonts w:ascii="Times New Roman" w:hAnsi="Times New Roman" w:cs="Times New Roman"/>
            <w:b w:val="0"/>
            <w:sz w:val="28"/>
            <w:szCs w:val="28"/>
            <w:u w:val="none"/>
            <w:lang w:val="ru-RU"/>
          </w:rPr>
          <w:t>Диагностирование</w:t>
        </w:r>
        <w:r w:rsidR="00987D9E" w:rsidRPr="006B0B5D">
          <w:rPr>
            <w:rStyle w:val="a9"/>
            <w:rFonts w:ascii="Times New Roman" w:hAnsi="Times New Roman" w:cs="Times New Roman"/>
            <w:b w:val="0"/>
            <w:sz w:val="28"/>
            <w:szCs w:val="28"/>
            <w:u w:val="none"/>
            <w:lang w:val="ru-RU"/>
          </w:rPr>
          <w:t xml:space="preserve"> </w:t>
        </w:r>
        <w:r w:rsidR="006C015E" w:rsidRPr="006B0B5D">
          <w:rPr>
            <w:rStyle w:val="a9"/>
            <w:rFonts w:ascii="Times New Roman" w:hAnsi="Times New Roman" w:cs="Times New Roman"/>
            <w:b w:val="0"/>
            <w:sz w:val="28"/>
            <w:szCs w:val="28"/>
            <w:u w:val="none"/>
            <w:lang w:val="ru-RU"/>
          </w:rPr>
          <w:t>состояния станочного оборудования</w:t>
        </w:r>
        <w:r w:rsidR="006C015E" w:rsidRPr="006B0B5D">
          <w:rPr>
            <w:rFonts w:ascii="Times New Roman" w:hAnsi="Times New Roman" w:cs="Times New Roman"/>
            <w:b w:val="0"/>
            <w:webHidden/>
            <w:sz w:val="28"/>
            <w:szCs w:val="28"/>
            <w:lang w:val="ru-RU"/>
          </w:rPr>
          <w:tab/>
        </w:r>
      </w:hyperlink>
      <w:r w:rsidR="00305238">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6B0B5D">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130</w:t>
      </w:r>
    </w:p>
    <w:p w14:paraId="48F4513C" w14:textId="2A91E283" w:rsidR="00A009A2" w:rsidRPr="006B0B5D" w:rsidRDefault="00B3789E" w:rsidP="00305238">
      <w:pPr>
        <w:pStyle w:val="21"/>
        <w:spacing w:before="0" w:line="360" w:lineRule="auto"/>
        <w:ind w:left="567" w:firstLine="0"/>
        <w:jc w:val="both"/>
        <w:rPr>
          <w:rFonts w:ascii="Times New Roman" w:hAnsi="Times New Roman" w:cs="Times New Roman"/>
          <w:b w:val="0"/>
          <w:sz w:val="28"/>
          <w:szCs w:val="28"/>
          <w:lang w:val="ru-RU"/>
        </w:rPr>
      </w:pPr>
      <w:hyperlink w:anchor="_Toc377401268" w:history="1">
        <w:r w:rsidR="00AD0D6D" w:rsidRPr="006B0B5D">
          <w:rPr>
            <w:rStyle w:val="a9"/>
            <w:rFonts w:ascii="Times New Roman" w:hAnsi="Times New Roman" w:cs="Times New Roman"/>
            <w:b w:val="0"/>
            <w:sz w:val="28"/>
            <w:szCs w:val="28"/>
            <w:u w:val="none"/>
            <w:lang w:val="ru-RU"/>
          </w:rPr>
          <w:t>5</w:t>
        </w:r>
        <w:r w:rsidR="00A009A2" w:rsidRPr="006B0B5D">
          <w:rPr>
            <w:rStyle w:val="a9"/>
            <w:rFonts w:ascii="Times New Roman" w:hAnsi="Times New Roman" w:cs="Times New Roman"/>
            <w:b w:val="0"/>
            <w:sz w:val="28"/>
            <w:szCs w:val="28"/>
            <w:u w:val="none"/>
            <w:lang w:val="ru-RU"/>
          </w:rPr>
          <w:t>.</w:t>
        </w:r>
        <w:r w:rsidR="00D55CD7" w:rsidRPr="006B0B5D">
          <w:rPr>
            <w:rStyle w:val="a9"/>
            <w:rFonts w:ascii="Times New Roman" w:hAnsi="Times New Roman" w:cs="Times New Roman"/>
            <w:b w:val="0"/>
            <w:sz w:val="28"/>
            <w:szCs w:val="28"/>
            <w:u w:val="none"/>
            <w:lang w:val="ru-RU"/>
          </w:rPr>
          <w:t>3</w:t>
        </w:r>
        <w:r w:rsidR="00A009A2" w:rsidRPr="006B0B5D">
          <w:rPr>
            <w:rStyle w:val="a9"/>
            <w:rFonts w:ascii="Times New Roman" w:hAnsi="Times New Roman" w:cs="Times New Roman"/>
            <w:b w:val="0"/>
            <w:sz w:val="28"/>
            <w:szCs w:val="28"/>
            <w:u w:val="none"/>
          </w:rPr>
          <w:t> </w:t>
        </w:r>
        <w:r w:rsidR="00F85DF8" w:rsidRPr="006B0B5D">
          <w:rPr>
            <w:rFonts w:ascii="Times New Roman" w:hAnsi="Times New Roman" w:cs="Times New Roman"/>
            <w:b w:val="0"/>
            <w:sz w:val="28"/>
            <w:szCs w:val="28"/>
            <w:lang w:val="ru-RU"/>
          </w:rPr>
          <w:t>Автоматизация процесса диагностирования технического состояния обрабатывающей системы</w:t>
        </w:r>
      </w:hyperlink>
      <w:r w:rsidR="006044B6" w:rsidRPr="006B0B5D">
        <w:rPr>
          <w:rFonts w:ascii="Times New Roman" w:hAnsi="Times New Roman" w:cs="Times New Roman"/>
          <w:b w:val="0"/>
          <w:sz w:val="28"/>
          <w:szCs w:val="28"/>
          <w:lang w:val="ru-RU"/>
        </w:rPr>
        <w:t>…………</w:t>
      </w:r>
      <w:r w:rsidR="00305238">
        <w:rPr>
          <w:rFonts w:ascii="Times New Roman" w:hAnsi="Times New Roman" w:cs="Times New Roman"/>
          <w:b w:val="0"/>
          <w:sz w:val="28"/>
          <w:szCs w:val="28"/>
          <w:lang w:val="ru-RU"/>
        </w:rPr>
        <w:t>.</w:t>
      </w:r>
      <w:r w:rsidR="006044B6" w:rsidRPr="006B0B5D">
        <w:rPr>
          <w:rFonts w:ascii="Times New Roman" w:hAnsi="Times New Roman" w:cs="Times New Roman"/>
          <w:b w:val="0"/>
          <w:sz w:val="28"/>
          <w:szCs w:val="28"/>
          <w:lang w:val="ru-RU"/>
        </w:rPr>
        <w:t>…………………………………………</w:t>
      </w:r>
      <w:r w:rsidR="005D2271">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.135</w:t>
      </w:r>
    </w:p>
    <w:p w14:paraId="5FDD581E" w14:textId="3B27AC68" w:rsidR="00D55CD7" w:rsidRDefault="00B3789E" w:rsidP="00305238">
      <w:pPr>
        <w:pStyle w:val="21"/>
        <w:spacing w:before="0" w:line="360" w:lineRule="auto"/>
        <w:ind w:left="567" w:firstLine="0"/>
        <w:jc w:val="both"/>
        <w:rPr>
          <w:rFonts w:ascii="Times New Roman" w:hAnsi="Times New Roman" w:cs="Times New Roman"/>
          <w:b w:val="0"/>
          <w:sz w:val="28"/>
          <w:szCs w:val="28"/>
          <w:lang w:val="ru-RU"/>
        </w:rPr>
      </w:pPr>
      <w:hyperlink w:anchor="_Toc377401268" w:history="1">
        <w:r w:rsidR="00AD0D6D" w:rsidRPr="009B77CE">
          <w:rPr>
            <w:rStyle w:val="a9"/>
            <w:rFonts w:ascii="Times New Roman" w:hAnsi="Times New Roman" w:cs="Times New Roman"/>
            <w:b w:val="0"/>
            <w:sz w:val="28"/>
            <w:szCs w:val="28"/>
            <w:u w:val="none"/>
            <w:lang w:val="ru-RU"/>
          </w:rPr>
          <w:t>5</w:t>
        </w:r>
        <w:r w:rsidR="00D55CD7" w:rsidRPr="009B77CE">
          <w:rPr>
            <w:rStyle w:val="a9"/>
            <w:rFonts w:ascii="Times New Roman" w:hAnsi="Times New Roman" w:cs="Times New Roman"/>
            <w:b w:val="0"/>
            <w:sz w:val="28"/>
            <w:szCs w:val="28"/>
            <w:u w:val="none"/>
            <w:lang w:val="ru-RU"/>
          </w:rPr>
          <w:t>.4</w:t>
        </w:r>
        <w:r w:rsidR="00D55CD7" w:rsidRPr="009B77CE">
          <w:rPr>
            <w:rStyle w:val="a9"/>
            <w:rFonts w:ascii="Times New Roman" w:hAnsi="Times New Roman" w:cs="Times New Roman"/>
            <w:b w:val="0"/>
            <w:sz w:val="28"/>
            <w:szCs w:val="28"/>
            <w:u w:val="none"/>
          </w:rPr>
          <w:t> </w:t>
        </w:r>
        <w:r w:rsidR="00D55CD7" w:rsidRPr="009B77CE">
          <w:rPr>
            <w:rStyle w:val="a9"/>
            <w:rFonts w:ascii="Times New Roman" w:hAnsi="Times New Roman" w:cs="Times New Roman"/>
            <w:b w:val="0"/>
            <w:sz w:val="28"/>
            <w:szCs w:val="28"/>
            <w:u w:val="none"/>
            <w:lang w:val="ru-RU"/>
          </w:rPr>
          <w:t>Экспериментальная апробация разработанной системы диагностирования технического состояния обрабатывающей системы</w:t>
        </w:r>
      </w:hyperlink>
      <w:r w:rsidR="00BD67E2" w:rsidRPr="009B77CE">
        <w:rPr>
          <w:rFonts w:ascii="Times New Roman" w:hAnsi="Times New Roman" w:cs="Times New Roman"/>
          <w:b w:val="0"/>
          <w:sz w:val="28"/>
          <w:szCs w:val="28"/>
          <w:lang w:val="ru-RU"/>
        </w:rPr>
        <w:t>…………</w:t>
      </w:r>
      <w:r w:rsidR="00305238" w:rsidRPr="009B77CE">
        <w:rPr>
          <w:rFonts w:ascii="Times New Roman" w:hAnsi="Times New Roman" w:cs="Times New Roman"/>
          <w:b w:val="0"/>
          <w:sz w:val="28"/>
          <w:szCs w:val="28"/>
          <w:lang w:val="ru-RU"/>
        </w:rPr>
        <w:t>…..</w:t>
      </w:r>
      <w:r w:rsidR="00BD67E2" w:rsidRPr="009B77CE">
        <w:rPr>
          <w:rFonts w:ascii="Times New Roman" w:hAnsi="Times New Roman" w:cs="Times New Roman"/>
          <w:b w:val="0"/>
          <w:sz w:val="28"/>
          <w:szCs w:val="28"/>
          <w:lang w:val="ru-RU"/>
        </w:rPr>
        <w:t>…………</w:t>
      </w:r>
      <w:r w:rsidR="005D2271" w:rsidRPr="009B77CE">
        <w:rPr>
          <w:rFonts w:ascii="Times New Roman" w:hAnsi="Times New Roman" w:cs="Times New Roman"/>
          <w:b w:val="0"/>
          <w:sz w:val="28"/>
          <w:szCs w:val="28"/>
          <w:lang w:val="ru-RU"/>
        </w:rPr>
        <w:t>…</w:t>
      </w:r>
      <w:r w:rsidR="006B0B5D" w:rsidRPr="009B77CE">
        <w:rPr>
          <w:rFonts w:ascii="Times New Roman" w:hAnsi="Times New Roman" w:cs="Times New Roman"/>
          <w:b w:val="0"/>
          <w:sz w:val="28"/>
          <w:szCs w:val="28"/>
          <w:lang w:val="ru-RU"/>
        </w:rPr>
        <w:t>..</w:t>
      </w:r>
      <w:r w:rsidR="00134F47">
        <w:rPr>
          <w:rFonts w:ascii="Times New Roman" w:hAnsi="Times New Roman" w:cs="Times New Roman"/>
          <w:b w:val="0"/>
          <w:sz w:val="28"/>
          <w:szCs w:val="28"/>
          <w:lang w:val="ru-RU"/>
        </w:rPr>
        <w:t>141</w:t>
      </w:r>
    </w:p>
    <w:p w14:paraId="727CAF2F" w14:textId="162A4BA5" w:rsidR="0095029A" w:rsidRPr="0017672D" w:rsidRDefault="0095029A" w:rsidP="0017672D">
      <w:pPr>
        <w:pStyle w:val="11"/>
        <w:spacing w:before="0" w:line="360" w:lineRule="auto"/>
        <w:ind w:left="567" w:firstLine="0"/>
        <w:rPr>
          <w:rFonts w:ascii="Times New Roman" w:hAnsi="Times New Roman" w:cs="Times New Roman"/>
          <w:b w:val="0"/>
          <w:sz w:val="28"/>
          <w:szCs w:val="28"/>
          <w:lang w:val="ru-RU"/>
        </w:rPr>
      </w:pPr>
      <w:r w:rsidRPr="0017672D">
        <w:rPr>
          <w:rFonts w:ascii="Times New Roman" w:hAnsi="Times New Roman" w:cs="Times New Roman"/>
          <w:b w:val="0"/>
          <w:sz w:val="28"/>
          <w:szCs w:val="28"/>
          <w:lang w:val="ru-RU"/>
        </w:rPr>
        <w:t>5</w:t>
      </w:r>
      <w:r w:rsidR="0017672D" w:rsidRPr="0017672D">
        <w:rPr>
          <w:rFonts w:ascii="Times New Roman" w:hAnsi="Times New Roman" w:cs="Times New Roman"/>
          <w:b w:val="0"/>
          <w:sz w:val="28"/>
          <w:szCs w:val="28"/>
          <w:lang w:val="ru-RU"/>
        </w:rPr>
        <w:t>.5</w:t>
      </w:r>
      <w:r w:rsidRPr="0017672D">
        <w:rPr>
          <w:rFonts w:ascii="Times New Roman" w:hAnsi="Times New Roman" w:cs="Times New Roman"/>
          <w:b w:val="0"/>
          <w:sz w:val="28"/>
          <w:szCs w:val="28"/>
          <w:lang w:val="ru-RU"/>
        </w:rPr>
        <w:t xml:space="preserve"> </w:t>
      </w:r>
      <w:r w:rsidR="0017672D" w:rsidRPr="0017672D">
        <w:rPr>
          <w:rFonts w:ascii="Times New Roman" w:hAnsi="Times New Roman" w:cs="Times New Roman"/>
          <w:b w:val="0"/>
          <w:caps w:val="0"/>
          <w:sz w:val="28"/>
          <w:szCs w:val="28"/>
          <w:lang w:val="ru-RU"/>
        </w:rPr>
        <w:t>Выводы</w:t>
      </w:r>
      <w:r w:rsidR="00BD67E2" w:rsidRPr="0017672D">
        <w:rPr>
          <w:rFonts w:ascii="Times New Roman" w:hAnsi="Times New Roman" w:cs="Times New Roman"/>
          <w:b w:val="0"/>
          <w:sz w:val="28"/>
          <w:szCs w:val="28"/>
          <w:lang w:val="ru-RU"/>
        </w:rPr>
        <w:t>…………………………</w:t>
      </w:r>
      <w:r w:rsidR="0017672D">
        <w:rPr>
          <w:rFonts w:ascii="Times New Roman" w:hAnsi="Times New Roman" w:cs="Times New Roman"/>
          <w:b w:val="0"/>
          <w:sz w:val="28"/>
          <w:szCs w:val="28"/>
          <w:lang w:val="ru-RU"/>
        </w:rPr>
        <w:t>..</w:t>
      </w:r>
      <w:r w:rsidR="00BD67E2" w:rsidRPr="0017672D">
        <w:rPr>
          <w:rFonts w:ascii="Times New Roman" w:hAnsi="Times New Roman" w:cs="Times New Roman"/>
          <w:b w:val="0"/>
          <w:sz w:val="28"/>
          <w:szCs w:val="28"/>
          <w:lang w:val="ru-RU"/>
        </w:rPr>
        <w:t>………</w:t>
      </w:r>
      <w:r w:rsidR="0017672D">
        <w:rPr>
          <w:rFonts w:ascii="Times New Roman" w:hAnsi="Times New Roman" w:cs="Times New Roman"/>
          <w:b w:val="0"/>
          <w:sz w:val="28"/>
          <w:szCs w:val="28"/>
          <w:lang w:val="ru-RU"/>
        </w:rPr>
        <w:t>…</w:t>
      </w:r>
      <w:r w:rsidR="00BD67E2" w:rsidRPr="0017672D">
        <w:rPr>
          <w:rFonts w:ascii="Times New Roman" w:hAnsi="Times New Roman" w:cs="Times New Roman"/>
          <w:b w:val="0"/>
          <w:sz w:val="28"/>
          <w:szCs w:val="28"/>
          <w:lang w:val="ru-RU"/>
        </w:rPr>
        <w:t>………………………………</w:t>
      </w:r>
      <w:r w:rsidR="006B0B5D" w:rsidRPr="0017672D">
        <w:rPr>
          <w:rFonts w:ascii="Times New Roman" w:hAnsi="Times New Roman" w:cs="Times New Roman"/>
          <w:b w:val="0"/>
          <w:sz w:val="28"/>
          <w:szCs w:val="28"/>
          <w:lang w:val="ru-RU"/>
        </w:rPr>
        <w:t>.</w:t>
      </w:r>
      <w:r w:rsidR="005D2271" w:rsidRPr="0017672D">
        <w:rPr>
          <w:rFonts w:ascii="Times New Roman" w:hAnsi="Times New Roman" w:cs="Times New Roman"/>
          <w:b w:val="0"/>
          <w:sz w:val="28"/>
          <w:szCs w:val="28"/>
          <w:lang w:val="ru-RU"/>
        </w:rPr>
        <w:t>..</w:t>
      </w:r>
      <w:r w:rsidR="006B0B5D" w:rsidRPr="0017672D">
        <w:rPr>
          <w:rFonts w:ascii="Times New Roman" w:hAnsi="Times New Roman" w:cs="Times New Roman"/>
          <w:b w:val="0"/>
          <w:sz w:val="28"/>
          <w:szCs w:val="28"/>
          <w:lang w:val="ru-RU"/>
        </w:rPr>
        <w:t>.</w:t>
      </w:r>
      <w:r w:rsidR="00134F47" w:rsidRPr="0017672D">
        <w:rPr>
          <w:rFonts w:ascii="Times New Roman" w:hAnsi="Times New Roman" w:cs="Times New Roman"/>
          <w:b w:val="0"/>
          <w:sz w:val="28"/>
          <w:szCs w:val="28"/>
          <w:lang w:val="ru-RU"/>
        </w:rPr>
        <w:t>.147</w:t>
      </w:r>
    </w:p>
    <w:p w14:paraId="5A5C536D" w14:textId="3A0F42F9" w:rsidR="00A009A2" w:rsidRPr="0017672D" w:rsidRDefault="00B3789E" w:rsidP="0017672D">
      <w:pPr>
        <w:pStyle w:val="11"/>
        <w:spacing w:before="0" w:line="360" w:lineRule="auto"/>
        <w:ind w:firstLine="0"/>
        <w:rPr>
          <w:rFonts w:ascii="Times New Roman" w:eastAsiaTheme="minorEastAsia" w:hAnsi="Times New Roman" w:cs="Times New Roman"/>
          <w:b w:val="0"/>
          <w:noProof/>
          <w:sz w:val="28"/>
          <w:szCs w:val="28"/>
          <w:lang w:val="ru-RU" w:eastAsia="ru-RU"/>
        </w:rPr>
      </w:pPr>
      <w:hyperlink w:anchor="_Toc377401269" w:history="1">
        <w:r w:rsidR="00517349" w:rsidRPr="0017672D">
          <w:rPr>
            <w:rStyle w:val="a9"/>
            <w:rFonts w:ascii="Times New Roman" w:hAnsi="Times New Roman" w:cs="Times New Roman"/>
            <w:b w:val="0"/>
            <w:noProof/>
            <w:sz w:val="28"/>
            <w:szCs w:val="28"/>
            <w:u w:val="none"/>
            <w:lang w:val="ru-RU"/>
          </w:rPr>
          <w:t>ВЫВОДЫ</w:t>
        </w:r>
      </w:hyperlink>
      <w:r w:rsidR="00BD67E2" w:rsidRPr="0017672D">
        <w:rPr>
          <w:rFonts w:ascii="Times New Roman" w:hAnsi="Times New Roman" w:cs="Times New Roman"/>
          <w:b w:val="0"/>
          <w:noProof/>
          <w:sz w:val="28"/>
          <w:szCs w:val="28"/>
          <w:lang w:val="ru-RU"/>
        </w:rPr>
        <w:t>…………………………</w:t>
      </w:r>
      <w:r w:rsidR="0017672D">
        <w:rPr>
          <w:rFonts w:ascii="Times New Roman" w:hAnsi="Times New Roman" w:cs="Times New Roman"/>
          <w:b w:val="0"/>
          <w:noProof/>
          <w:sz w:val="28"/>
          <w:szCs w:val="28"/>
          <w:lang w:val="ru-RU"/>
        </w:rPr>
        <w:t>……</w:t>
      </w:r>
      <w:r w:rsidR="00BD67E2" w:rsidRPr="0017672D">
        <w:rPr>
          <w:rFonts w:ascii="Times New Roman" w:hAnsi="Times New Roman" w:cs="Times New Roman"/>
          <w:b w:val="0"/>
          <w:noProof/>
          <w:sz w:val="28"/>
          <w:szCs w:val="28"/>
          <w:lang w:val="ru-RU"/>
        </w:rPr>
        <w:t>…………………………………………</w:t>
      </w:r>
      <w:r w:rsidR="006B0B5D" w:rsidRPr="0017672D">
        <w:rPr>
          <w:rFonts w:ascii="Times New Roman" w:hAnsi="Times New Roman" w:cs="Times New Roman"/>
          <w:b w:val="0"/>
          <w:noProof/>
          <w:sz w:val="28"/>
          <w:szCs w:val="28"/>
          <w:lang w:val="ru-RU"/>
        </w:rPr>
        <w:t>.</w:t>
      </w:r>
      <w:r w:rsidR="00BD67E2" w:rsidRPr="0017672D">
        <w:rPr>
          <w:rFonts w:ascii="Times New Roman" w:hAnsi="Times New Roman" w:cs="Times New Roman"/>
          <w:b w:val="0"/>
          <w:noProof/>
          <w:sz w:val="28"/>
          <w:szCs w:val="28"/>
          <w:lang w:val="ru-RU"/>
        </w:rPr>
        <w:t>….</w:t>
      </w:r>
      <w:r w:rsidR="005D2271" w:rsidRPr="0017672D">
        <w:rPr>
          <w:rFonts w:ascii="Times New Roman" w:hAnsi="Times New Roman" w:cs="Times New Roman"/>
          <w:b w:val="0"/>
          <w:noProof/>
          <w:sz w:val="28"/>
          <w:szCs w:val="28"/>
          <w:lang w:val="ru-RU"/>
        </w:rPr>
        <w:t>..</w:t>
      </w:r>
      <w:r w:rsidR="00134F47" w:rsidRPr="0017672D">
        <w:rPr>
          <w:rFonts w:ascii="Times New Roman" w:hAnsi="Times New Roman" w:cs="Times New Roman"/>
          <w:b w:val="0"/>
          <w:noProof/>
          <w:sz w:val="28"/>
          <w:szCs w:val="28"/>
          <w:lang w:val="ru-RU"/>
        </w:rPr>
        <w:t>.149</w:t>
      </w:r>
    </w:p>
    <w:p w14:paraId="22F95F81" w14:textId="193967F7" w:rsidR="00DD06D4" w:rsidRPr="009B77CE" w:rsidRDefault="00D50B49" w:rsidP="00FF5902">
      <w:pPr>
        <w:pStyle w:val="11"/>
        <w:spacing w:before="0" w:line="360" w:lineRule="auto"/>
        <w:ind w:firstLine="0"/>
        <w:jc w:val="both"/>
        <w:rPr>
          <w:rFonts w:ascii="Times New Roman" w:hAnsi="Times New Roman" w:cs="Times New Roman"/>
          <w:b w:val="0"/>
          <w:sz w:val="28"/>
          <w:szCs w:val="28"/>
          <w:lang w:val="ru-RU"/>
        </w:rPr>
      </w:pPr>
      <w:r>
        <w:rPr>
          <w:rFonts w:ascii="Times New Roman" w:hAnsi="Times New Roman" w:cs="Times New Roman"/>
          <w:b w:val="0"/>
          <w:noProof/>
          <w:sz w:val="28"/>
          <w:szCs w:val="28"/>
          <w:lang w:val="ru-RU"/>
        </w:rPr>
        <w:t>ПЕРЕЧЕНЬ ССЫЛОК</w:t>
      </w:r>
      <w:r w:rsidR="0017672D" w:rsidRPr="009B77CE">
        <w:rPr>
          <w:rFonts w:ascii="Times New Roman" w:hAnsi="Times New Roman" w:cs="Times New Roman"/>
          <w:color w:val="000000" w:themeColor="text1"/>
          <w:sz w:val="28"/>
          <w:szCs w:val="28"/>
          <w:lang w:val="ru-RU"/>
        </w:rPr>
        <w:t>.</w:t>
      </w:r>
      <w:r>
        <w:rPr>
          <w:rFonts w:ascii="Times New Roman" w:hAnsi="Times New Roman" w:cs="Times New Roman"/>
          <w:b w:val="0"/>
          <w:noProof/>
          <w:sz w:val="28"/>
          <w:szCs w:val="28"/>
          <w:lang w:val="ru-RU"/>
        </w:rPr>
        <w:t>…</w:t>
      </w:r>
      <w:r w:rsidR="00BD67E2" w:rsidRPr="009B77CE">
        <w:rPr>
          <w:rFonts w:ascii="Times New Roman" w:hAnsi="Times New Roman" w:cs="Times New Roman"/>
          <w:b w:val="0"/>
          <w:noProof/>
          <w:sz w:val="28"/>
          <w:szCs w:val="28"/>
          <w:lang w:val="ru-RU"/>
        </w:rPr>
        <w:t>………………………………</w:t>
      </w:r>
      <w:r w:rsidR="00B3789E">
        <w:rPr>
          <w:rFonts w:ascii="Times New Roman" w:hAnsi="Times New Roman" w:cs="Times New Roman"/>
          <w:b w:val="0"/>
          <w:noProof/>
          <w:sz w:val="28"/>
          <w:szCs w:val="28"/>
          <w:lang w:val="ru-RU"/>
        </w:rPr>
        <w:t>.</w:t>
      </w:r>
      <w:bookmarkStart w:id="0" w:name="_GoBack"/>
      <w:bookmarkEnd w:id="0"/>
      <w:r w:rsidR="00BD67E2" w:rsidRPr="009B77CE">
        <w:rPr>
          <w:rFonts w:ascii="Times New Roman" w:hAnsi="Times New Roman" w:cs="Times New Roman"/>
          <w:b w:val="0"/>
          <w:noProof/>
          <w:sz w:val="28"/>
          <w:szCs w:val="28"/>
          <w:lang w:val="ru-RU"/>
        </w:rPr>
        <w:t>………………………</w:t>
      </w:r>
      <w:r w:rsidR="006B0B5D" w:rsidRPr="009B77CE">
        <w:rPr>
          <w:rFonts w:ascii="Times New Roman" w:hAnsi="Times New Roman" w:cs="Times New Roman"/>
          <w:b w:val="0"/>
          <w:noProof/>
          <w:sz w:val="28"/>
          <w:szCs w:val="28"/>
          <w:lang w:val="ru-RU"/>
        </w:rPr>
        <w:t>…....</w:t>
      </w:r>
      <w:r w:rsidR="00BD67E2" w:rsidRPr="009B77CE">
        <w:rPr>
          <w:rFonts w:ascii="Times New Roman" w:hAnsi="Times New Roman" w:cs="Times New Roman"/>
          <w:b w:val="0"/>
          <w:noProof/>
          <w:sz w:val="28"/>
          <w:szCs w:val="28"/>
          <w:lang w:val="ru-RU"/>
        </w:rPr>
        <w:t>.</w:t>
      </w:r>
      <w:r w:rsidR="005D2271" w:rsidRPr="009B77CE">
        <w:rPr>
          <w:rFonts w:ascii="Times New Roman" w:hAnsi="Times New Roman" w:cs="Times New Roman"/>
          <w:b w:val="0"/>
          <w:noProof/>
          <w:sz w:val="28"/>
          <w:szCs w:val="28"/>
          <w:lang w:val="ru-RU"/>
        </w:rPr>
        <w:t>.</w:t>
      </w:r>
      <w:r w:rsidR="00134F47">
        <w:rPr>
          <w:rFonts w:ascii="Times New Roman" w:hAnsi="Times New Roman" w:cs="Times New Roman"/>
          <w:b w:val="0"/>
          <w:noProof/>
          <w:sz w:val="28"/>
          <w:szCs w:val="28"/>
          <w:lang w:val="ru-RU"/>
        </w:rPr>
        <w:t>152</w:t>
      </w:r>
    </w:p>
    <w:p w14:paraId="53D1A8B6" w14:textId="7C139B9C" w:rsidR="00C01155" w:rsidRPr="006B0B5D" w:rsidRDefault="00B1250E" w:rsidP="00FF5902">
      <w:pPr>
        <w:spacing w:line="360" w:lineRule="auto"/>
        <w:ind w:firstLine="0"/>
        <w:jc w:val="both"/>
        <w:rPr>
          <w:rFonts w:ascii="Times New Roman" w:hAnsi="Times New Roman" w:cs="Times New Roman"/>
          <w:sz w:val="28"/>
          <w:szCs w:val="28"/>
          <w:lang w:val="uk-UA"/>
        </w:rPr>
      </w:pPr>
      <w:r w:rsidRPr="006B0B5D">
        <w:rPr>
          <w:rFonts w:ascii="Times New Roman" w:hAnsi="Times New Roman" w:cs="Times New Roman"/>
          <w:bCs/>
          <w:sz w:val="28"/>
          <w:szCs w:val="28"/>
        </w:rPr>
        <w:fldChar w:fldCharType="end"/>
      </w:r>
      <w:r w:rsidR="00063D26" w:rsidRPr="006B0B5D">
        <w:rPr>
          <w:rFonts w:ascii="Times New Roman" w:hAnsi="Times New Roman" w:cs="Times New Roman"/>
          <w:sz w:val="28"/>
          <w:szCs w:val="28"/>
          <w:lang w:val="uk-UA"/>
        </w:rPr>
        <w:br w:type="page"/>
      </w:r>
    </w:p>
    <w:p w14:paraId="2D422795" w14:textId="77777777" w:rsidR="00FB7220" w:rsidRDefault="00FB7220" w:rsidP="00D76047">
      <w:pPr>
        <w:pStyle w:val="11"/>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lastRenderedPageBreak/>
        <w:t>1</w:t>
      </w:r>
      <w:r w:rsidRPr="000E2151">
        <w:rPr>
          <w:rFonts w:ascii="Times New Roman" w:hAnsi="Times New Roman" w:cs="Times New Roman"/>
          <w:sz w:val="28"/>
          <w:szCs w:val="28"/>
        </w:rPr>
        <w:t> </w:t>
      </w:r>
      <w:r w:rsidR="00E05670" w:rsidRPr="00883E68">
        <w:rPr>
          <w:rFonts w:ascii="Times New Roman" w:hAnsi="Times New Roman" w:cs="Times New Roman"/>
          <w:sz w:val="28"/>
          <w:szCs w:val="28"/>
          <w:lang w:val="ru-RU"/>
        </w:rPr>
        <w:t>ЛИТЕРАТУРНЫЙ ОБЗОР ПО ТЕМЕ НАУЧНОГО ИССЛЕДОВАНИЯ</w:t>
      </w:r>
    </w:p>
    <w:p w14:paraId="27B0BBC9" w14:textId="7585C0E7" w:rsidR="007B2B7D" w:rsidRPr="00D76047" w:rsidRDefault="00FB7220" w:rsidP="002468BE">
      <w:pPr>
        <w:pStyle w:val="a7"/>
        <w:numPr>
          <w:ilvl w:val="1"/>
          <w:numId w:val="13"/>
        </w:numPr>
        <w:spacing w:after="560" w:line="360" w:lineRule="auto"/>
        <w:ind w:left="0" w:firstLine="567"/>
        <w:jc w:val="both"/>
        <w:rPr>
          <w:rFonts w:ascii="Times New Roman" w:hAnsi="Times New Roman" w:cs="Times New Roman"/>
          <w:b/>
          <w:sz w:val="28"/>
          <w:szCs w:val="28"/>
          <w:lang w:val="uk-UA"/>
        </w:rPr>
      </w:pPr>
      <w:r w:rsidRPr="00D76047">
        <w:rPr>
          <w:rFonts w:ascii="Times New Roman" w:hAnsi="Times New Roman" w:cs="Times New Roman"/>
          <w:b/>
          <w:sz w:val="28"/>
          <w:szCs w:val="28"/>
          <w:lang w:val="uk-UA"/>
        </w:rPr>
        <w:t>Современное состояние проблемы диагностирования технического состояния технологической системы</w:t>
      </w:r>
    </w:p>
    <w:p w14:paraId="01664BE0" w14:textId="77777777" w:rsidR="00247CA9" w:rsidRPr="00883E68" w:rsidRDefault="00247CA9" w:rsidP="002468BE">
      <w:pPr>
        <w:widowControl w:val="0"/>
        <w:spacing w:line="360" w:lineRule="auto"/>
        <w:ind w:firstLine="567"/>
        <w:jc w:val="both"/>
        <w:rPr>
          <w:rFonts w:ascii="Times New Roman" w:eastAsia="Calibri" w:hAnsi="Times New Roman"/>
          <w:sz w:val="28"/>
          <w:szCs w:val="28"/>
          <w:lang w:val="ru-RU"/>
        </w:rPr>
      </w:pPr>
      <w:r w:rsidRPr="00883E68">
        <w:rPr>
          <w:rFonts w:ascii="Times New Roman" w:eastAsia="Calibri" w:hAnsi="Times New Roman"/>
          <w:sz w:val="28"/>
          <w:szCs w:val="28"/>
          <w:lang w:val="ru-RU"/>
        </w:rPr>
        <w:t>Обрабатывающие системы, неотъемлемой частью которых являются металлообрабатывающие системы, относятся к технологическим системам [68]. При этом под технологической системой понимается совокупность функционально взаимосвязанных средств технологического оснащения, предметов производства и исполнителей для выполнения в регламентированных условиях производства заданных технологических процессов или операций. Часть системы, условно принимаемая неделимой на данной стадии ее анализа, называется элементом технологической системы. Основными элементами металлообрабатывающей технологической системы являются: станочное оборудование, режущий инструмент и обрабатываемая заготовка детали.</w:t>
      </w:r>
    </w:p>
    <w:p w14:paraId="4C79904A" w14:textId="3EBD6DC6" w:rsidR="00247CA9" w:rsidRPr="005347DE"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Исследования статики и динамики металлообрабатывающих станков, инструментов и процессов резания, в том числе и на физических и математических моделях, проводятся давно и имеют большую библиографию. </w:t>
      </w:r>
      <w:r w:rsidRPr="005347DE">
        <w:rPr>
          <w:rFonts w:ascii="Times New Roman" w:eastAsia="Times New Roman" w:hAnsi="Times New Roman" w:cs="Times New Roman"/>
          <w:sz w:val="28"/>
          <w:szCs w:val="28"/>
          <w:lang w:val="ru-RU" w:eastAsia="ru-RU"/>
        </w:rPr>
        <w:t xml:space="preserve">Это, в первую очередь, работы, выполненные под руководством И. С. Амосова, А. И. Бетанели, </w:t>
      </w:r>
      <w:r w:rsidRPr="00247CA9">
        <w:rPr>
          <w:rFonts w:ascii="Times New Roman" w:eastAsia="Times New Roman" w:hAnsi="Times New Roman" w:cs="Times New Roman"/>
          <w:sz w:val="28"/>
          <w:szCs w:val="28"/>
          <w:lang w:eastAsia="ru-RU"/>
        </w:rPr>
        <w:t>H</w:t>
      </w:r>
      <w:r w:rsidRPr="005347DE">
        <w:rPr>
          <w:rFonts w:ascii="Times New Roman" w:eastAsia="Times New Roman" w:hAnsi="Times New Roman" w:cs="Times New Roman"/>
          <w:sz w:val="28"/>
          <w:szCs w:val="28"/>
          <w:lang w:val="ru-RU" w:eastAsia="ru-RU"/>
        </w:rPr>
        <w:t>.</w:t>
      </w:r>
      <w:r w:rsidRPr="00247CA9">
        <w:rPr>
          <w:rFonts w:ascii="Times New Roman" w:eastAsia="Times New Roman" w:hAnsi="Times New Roman" w:cs="Times New Roman"/>
          <w:sz w:val="28"/>
          <w:szCs w:val="28"/>
          <w:lang w:eastAsia="ru-RU"/>
        </w:rPr>
        <w:t> A</w:t>
      </w:r>
      <w:r w:rsidRPr="005347DE">
        <w:rPr>
          <w:rFonts w:ascii="Times New Roman" w:eastAsia="Times New Roman" w:hAnsi="Times New Roman" w:cs="Times New Roman"/>
          <w:sz w:val="28"/>
          <w:szCs w:val="28"/>
          <w:lang w:val="ru-RU" w:eastAsia="ru-RU"/>
        </w:rPr>
        <w:t>.</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 xml:space="preserve">Дроздова, И. И. Ильницкого, А. И. Каширина, В.В. Каминской, </w:t>
      </w:r>
      <w:r w:rsidR="005347DE">
        <w:rPr>
          <w:rFonts w:ascii="Times New Roman" w:eastAsia="Times New Roman" w:hAnsi="Times New Roman" w:cs="Times New Roman"/>
          <w:sz w:val="28"/>
          <w:szCs w:val="28"/>
          <w:lang w:val="ru-RU" w:eastAsia="ru-RU"/>
        </w:rPr>
        <w:br/>
      </w:r>
      <w:r w:rsidRPr="005347DE">
        <w:rPr>
          <w:rFonts w:ascii="Times New Roman" w:eastAsia="Times New Roman" w:hAnsi="Times New Roman" w:cs="Times New Roman"/>
          <w:sz w:val="28"/>
          <w:szCs w:val="28"/>
          <w:lang w:val="ru-RU" w:eastAsia="ru-RU"/>
        </w:rPr>
        <w:t>В.</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 xml:space="preserve">А. Кудинова, Л. </w:t>
      </w:r>
      <w:r w:rsidRPr="00247CA9">
        <w:rPr>
          <w:rFonts w:ascii="Times New Roman" w:eastAsia="Times New Roman" w:hAnsi="Times New Roman" w:cs="Times New Roman"/>
          <w:sz w:val="28"/>
          <w:szCs w:val="28"/>
          <w:lang w:eastAsia="ru-RU"/>
        </w:rPr>
        <w:t>K</w:t>
      </w:r>
      <w:r w:rsidRPr="005347DE">
        <w:rPr>
          <w:rFonts w:ascii="Times New Roman" w:eastAsia="Times New Roman" w:hAnsi="Times New Roman" w:cs="Times New Roman"/>
          <w:sz w:val="28"/>
          <w:szCs w:val="28"/>
          <w:lang w:val="ru-RU" w:eastAsia="ru-RU"/>
        </w:rPr>
        <w:t>. Кучмы, Т. Н. Лоладзе, Л.</w:t>
      </w:r>
      <w:r w:rsidRPr="00247CA9">
        <w:rPr>
          <w:rFonts w:ascii="Times New Roman" w:eastAsia="Times New Roman" w:hAnsi="Times New Roman" w:cs="Times New Roman"/>
          <w:sz w:val="28"/>
          <w:szCs w:val="28"/>
          <w:lang w:eastAsia="ru-RU"/>
        </w:rPr>
        <w:t> C</w:t>
      </w:r>
      <w:r w:rsidRPr="005347DE">
        <w:rPr>
          <w:rFonts w:ascii="Times New Roman" w:eastAsia="Times New Roman" w:hAnsi="Times New Roman" w:cs="Times New Roman"/>
          <w:sz w:val="28"/>
          <w:szCs w:val="28"/>
          <w:lang w:val="ru-RU" w:eastAsia="ru-RU"/>
        </w:rPr>
        <w:t>. Мурашкина, В.</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А.</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Остафьева, М.</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Ф.</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Полетика, Д.</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Н.</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Решетова, А.</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П.</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Соколовского, Г.</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Л. Хаета, М.</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Е. Эльясберга, М. Полачека, И. Тлустого, С.</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Тобайаса, Х.</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Б. Меррита и других.</w:t>
      </w:r>
    </w:p>
    <w:p w14:paraId="6EA13E66" w14:textId="77777777" w:rsidR="00247CA9" w:rsidRPr="005347DE"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5347DE">
        <w:rPr>
          <w:rFonts w:ascii="Times New Roman" w:eastAsia="Times New Roman" w:hAnsi="Times New Roman" w:cs="Times New Roman"/>
          <w:sz w:val="28"/>
          <w:szCs w:val="28"/>
          <w:lang w:val="ru-RU" w:eastAsia="ru-RU"/>
        </w:rPr>
        <w:t>Трудами таких ученых как Б.</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М.</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Бржовский, А.</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А.</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Барзов, В.</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Л.</w:t>
      </w:r>
      <w:r w:rsidRPr="00247CA9">
        <w:rPr>
          <w:rFonts w:ascii="Times New Roman" w:eastAsia="Times New Roman" w:hAnsi="Times New Roman" w:cs="Times New Roman"/>
          <w:sz w:val="28"/>
          <w:szCs w:val="28"/>
          <w:lang w:eastAsia="ru-RU"/>
        </w:rPr>
        <w:t> </w:t>
      </w:r>
      <w:r w:rsidRPr="005347DE">
        <w:rPr>
          <w:rFonts w:ascii="Times New Roman" w:eastAsia="Times New Roman" w:hAnsi="Times New Roman" w:cs="Times New Roman"/>
          <w:sz w:val="28"/>
          <w:szCs w:val="28"/>
          <w:lang w:val="ru-RU" w:eastAsia="ru-RU"/>
        </w:rPr>
        <w:t xml:space="preserve">Заковоротный, В. Ц. Зориктуев, О. В. Кретинин, Ю. Г. Кабалдин, Т. Н. Лоладзе, А. Д. Макаров, </w:t>
      </w:r>
      <w:r w:rsidR="005347DE">
        <w:rPr>
          <w:rFonts w:ascii="Times New Roman" w:eastAsia="Times New Roman" w:hAnsi="Times New Roman" w:cs="Times New Roman"/>
          <w:sz w:val="28"/>
          <w:szCs w:val="28"/>
          <w:lang w:val="ru-RU" w:eastAsia="ru-RU"/>
        </w:rPr>
        <w:br/>
      </w:r>
      <w:r w:rsidRPr="005347DE">
        <w:rPr>
          <w:rFonts w:ascii="Times New Roman" w:eastAsia="Times New Roman" w:hAnsi="Times New Roman" w:cs="Times New Roman"/>
          <w:sz w:val="28"/>
          <w:szCs w:val="28"/>
          <w:lang w:val="ru-RU" w:eastAsia="ru-RU"/>
        </w:rPr>
        <w:t xml:space="preserve">В. </w:t>
      </w:r>
      <w:r w:rsidR="005347DE">
        <w:rPr>
          <w:rFonts w:ascii="Times New Roman" w:eastAsia="Times New Roman" w:hAnsi="Times New Roman" w:cs="Times New Roman"/>
          <w:sz w:val="28"/>
          <w:szCs w:val="28"/>
          <w:lang w:val="ru-RU" w:eastAsia="ru-RU"/>
        </w:rPr>
        <w:t>Н</w:t>
      </w:r>
      <w:r w:rsidRPr="005347DE">
        <w:rPr>
          <w:rFonts w:ascii="Times New Roman" w:eastAsia="Times New Roman" w:hAnsi="Times New Roman" w:cs="Times New Roman"/>
          <w:sz w:val="28"/>
          <w:szCs w:val="28"/>
          <w:lang w:val="ru-RU" w:eastAsia="ru-RU"/>
        </w:rPr>
        <w:t xml:space="preserve">. Подураев, Е. М. Трент и др., разработаны методы контроля состояния режущего инструмента на основе сигналов акустической эмиссии, вибрации, компонентов сил резания, электрических параметров и др. </w:t>
      </w:r>
    </w:p>
    <w:p w14:paraId="3AE3BA5A"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Значительный вклад в данную проблематику вносят и отечественные ученые и исследователи Ю.</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Внуков, Л. Н. Девин, А.</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Деревянченко, В.</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Доброскок, В.</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Залога, В.</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Мазур и др. Однако, несмотря на огромную библиографию по данной тематике, многие теоретические и практические проблемы еще не нашли </w:t>
      </w:r>
      <w:r w:rsidRPr="00883E68">
        <w:rPr>
          <w:rFonts w:ascii="Times New Roman" w:eastAsia="Times New Roman" w:hAnsi="Times New Roman" w:cs="Times New Roman"/>
          <w:sz w:val="28"/>
          <w:szCs w:val="28"/>
          <w:lang w:val="ru-RU" w:eastAsia="ru-RU"/>
        </w:rPr>
        <w:lastRenderedPageBreak/>
        <w:t>своего однозначного практического применения в реальных производственных условиях.</w:t>
      </w:r>
    </w:p>
    <w:p w14:paraId="4D70ECBB"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 серьёзным ограничением проводимых исследований является тот факт, что они направлены на диагностику текущего состояния инструмента чаще всего на основе статистических данных, полученных экспериментальными методами. Вместе с тем, поведение объекта диагностики зависит от большого числа неодинаковых по значимости факторов, поэтому получаемые при использовании эти данных модели, описывающие текущее состояние инструмента, достаточно хорошо работают только на той группе материалов и в тех условиях, в которых проводились исследования. При использовании иных групп материалов приходится полностью повторять эксперимент, что является совершенно неприемлемым для широкого практического использования в конкретных задачах диагностики, прогнозирования и принятия решений в условиях индивидуального и мелкосерийного типов, характерных для современного промышленного производства.</w:t>
      </w:r>
    </w:p>
    <w:p w14:paraId="00369A34"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Для решения задач диагностики традиционно используются методы контрольных карт, корреляционный и спектральный анализы, а также авторегрессия. В последние годы много внимания уделяется нейронным сетям различного типа, факторному и кластерному анализам сигналов, методам, основанным на использовании нечетких множеств, и т.п.</w:t>
      </w:r>
      <w:r w:rsidRPr="00883E68">
        <w:rPr>
          <w:rFonts w:ascii="Times New Roman" w:eastAsia="Times New Roman" w:hAnsi="Times New Roman" w:cs="Times New Roman"/>
          <w:color w:val="FF0000"/>
          <w:sz w:val="28"/>
          <w:szCs w:val="28"/>
          <w:lang w:val="ru-RU" w:eastAsia="ru-RU"/>
        </w:rPr>
        <w:t xml:space="preserve"> </w:t>
      </w:r>
      <w:r w:rsidRPr="00883E68">
        <w:rPr>
          <w:rFonts w:ascii="Times New Roman" w:eastAsia="Times New Roman" w:hAnsi="Times New Roman" w:cs="Times New Roman"/>
          <w:sz w:val="28"/>
          <w:szCs w:val="28"/>
          <w:lang w:val="ru-RU" w:eastAsia="ru-RU"/>
        </w:rPr>
        <w:t>Вместе с тем, сложность реальных процессов резания, их нелинейность и нестационарность приводят к необходимости разработки принципиально новых методов и алгоритмов анализа данных и прогнозирования непосредственно в процессе обработки состояния не только режущего инструмента, но и технологической системы в целом.</w:t>
      </w:r>
    </w:p>
    <w:p w14:paraId="49C66F51"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Поэтому, несмотря на значительные успехи в области диагностики динамического поведения инструмента, проблема повышения точности, быстродействия, надежности, простоты технической реализации и инвариантности к условиям механической обработки еще остается актуальной.</w:t>
      </w:r>
    </w:p>
    <w:p w14:paraId="5CA959A2" w14:textId="77777777" w:rsidR="00247CA9" w:rsidRPr="00883E68" w:rsidRDefault="00247CA9" w:rsidP="00A4351C">
      <w:pPr>
        <w:widowControl w:val="0"/>
        <w:spacing w:line="360" w:lineRule="auto"/>
        <w:ind w:firstLine="567"/>
        <w:jc w:val="both"/>
        <w:rPr>
          <w:rFonts w:ascii="Times New Roman" w:eastAsia="Calibri" w:hAnsi="Times New Roman"/>
          <w:sz w:val="28"/>
          <w:szCs w:val="28"/>
          <w:lang w:val="ru-RU"/>
        </w:rPr>
      </w:pPr>
      <w:r w:rsidRPr="00883E68">
        <w:rPr>
          <w:rFonts w:ascii="Times New Roman" w:eastAsia="Calibri" w:hAnsi="Times New Roman"/>
          <w:sz w:val="28"/>
          <w:szCs w:val="28"/>
          <w:lang w:val="ru-RU"/>
        </w:rPr>
        <w:t>Рассмотрим современное состояние проблемы анализа динамического поведения металлообрабатывающей технологической системы в целом и каждого из указанных её элементов в отдельности.</w:t>
      </w:r>
    </w:p>
    <w:p w14:paraId="67E07098" w14:textId="77777777" w:rsidR="00247CA9" w:rsidRPr="00883E68" w:rsidRDefault="00247CA9"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Элементы технологической системы вибрируют с большей или меньшей </w:t>
      </w:r>
      <w:r w:rsidRPr="00883E68">
        <w:rPr>
          <w:rFonts w:ascii="Times New Roman" w:eastAsia="Times New Roman" w:hAnsi="Times New Roman" w:cs="Times New Roman"/>
          <w:sz w:val="28"/>
          <w:szCs w:val="28"/>
          <w:lang w:val="ru-RU" w:eastAsia="ru-RU"/>
        </w:rPr>
        <w:lastRenderedPageBreak/>
        <w:t xml:space="preserve">интенсивностью почти во всех случаях её функционирования. Основной элемент системы – металлорежущий станок - можно рассматривать как колебательную систему со многими степенями свободы, в каждой из которых, как в самостоятельном контуре, возникают вибрации определенной интенсивности. </w:t>
      </w:r>
    </w:p>
    <w:p w14:paraId="284C61C5" w14:textId="77777777" w:rsidR="00247CA9" w:rsidRPr="00883E68" w:rsidRDefault="00247CA9"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Все колебательные процессы (вибрации), возникающие в технологической системе, можно разделить на две основные группы: не связанные с процессом резания (группа </w:t>
      </w:r>
      <w:r w:rsidRPr="00247CA9">
        <w:rPr>
          <w:rFonts w:ascii="Times New Roman" w:eastAsia="Times New Roman" w:hAnsi="Times New Roman" w:cs="Times New Roman"/>
          <w:i/>
          <w:sz w:val="28"/>
          <w:szCs w:val="28"/>
          <w:lang w:eastAsia="ru-RU"/>
        </w:rPr>
        <w:t>I</w:t>
      </w:r>
      <w:r w:rsidRPr="00883E68">
        <w:rPr>
          <w:rFonts w:ascii="Times New Roman" w:eastAsia="Times New Roman" w:hAnsi="Times New Roman" w:cs="Times New Roman"/>
          <w:sz w:val="28"/>
          <w:szCs w:val="28"/>
          <w:lang w:val="ru-RU" w:eastAsia="ru-RU"/>
        </w:rPr>
        <w:t xml:space="preserve">) и вызванные непосредственно процессом резания (группа </w:t>
      </w:r>
      <w:r w:rsidRPr="00247CA9">
        <w:rPr>
          <w:rFonts w:ascii="Times New Roman" w:eastAsia="Times New Roman" w:hAnsi="Times New Roman" w:cs="Times New Roman"/>
          <w:i/>
          <w:sz w:val="28"/>
          <w:szCs w:val="28"/>
          <w:lang w:eastAsia="ru-RU"/>
        </w:rPr>
        <w:t>II</w:t>
      </w:r>
      <w:r w:rsidRPr="00883E68">
        <w:rPr>
          <w:rFonts w:ascii="Times New Roman" w:eastAsia="Times New Roman" w:hAnsi="Times New Roman" w:cs="Times New Roman"/>
          <w:sz w:val="28"/>
          <w:szCs w:val="28"/>
          <w:lang w:val="ru-RU" w:eastAsia="ru-RU"/>
        </w:rPr>
        <w:t>).</w:t>
      </w:r>
    </w:p>
    <w:p w14:paraId="154F8149"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К группе </w:t>
      </w:r>
      <w:r w:rsidRPr="00247CA9">
        <w:rPr>
          <w:rFonts w:ascii="Times New Roman" w:eastAsia="Times New Roman" w:hAnsi="Times New Roman" w:cs="Times New Roman"/>
          <w:i/>
          <w:sz w:val="28"/>
          <w:szCs w:val="28"/>
          <w:lang w:eastAsia="ru-RU"/>
        </w:rPr>
        <w:t>I</w:t>
      </w:r>
      <w:r w:rsidRPr="00883E68">
        <w:rPr>
          <w:rFonts w:ascii="Times New Roman" w:eastAsia="Times New Roman" w:hAnsi="Times New Roman" w:cs="Times New Roman"/>
          <w:sz w:val="28"/>
          <w:szCs w:val="28"/>
          <w:lang w:val="ru-RU" w:eastAsia="ru-RU"/>
        </w:rPr>
        <w:t xml:space="preserve"> относятся: </w:t>
      </w:r>
    </w:p>
    <w:p w14:paraId="261F8245" w14:textId="77777777" w:rsidR="00247CA9" w:rsidRPr="00883E68" w:rsidRDefault="00247CA9"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вынужденные колебания, передаваемые станку через фундамент от соседних станков и машин, вызванные неуравновешенностью вращающихся частей станка, детали или инструмента, а также погрешностью передач станка;</w:t>
      </w:r>
    </w:p>
    <w:p w14:paraId="21D5661D" w14:textId="77777777" w:rsidR="00247CA9" w:rsidRPr="00883E68" w:rsidRDefault="00247CA9"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параметрические колебания, возникающие вследствие переменной жесткости отдельных деталей привода.</w:t>
      </w:r>
    </w:p>
    <w:p w14:paraId="12BB203C"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К группе </w:t>
      </w:r>
      <w:r w:rsidRPr="00247CA9">
        <w:rPr>
          <w:rFonts w:ascii="Times New Roman" w:eastAsia="Times New Roman" w:hAnsi="Times New Roman" w:cs="Times New Roman"/>
          <w:i/>
          <w:sz w:val="28"/>
          <w:szCs w:val="28"/>
          <w:lang w:eastAsia="ru-RU"/>
        </w:rPr>
        <w:t>II</w:t>
      </w:r>
      <w:r w:rsidRPr="00883E68">
        <w:rPr>
          <w:rFonts w:ascii="Times New Roman" w:eastAsia="Times New Roman" w:hAnsi="Times New Roman" w:cs="Times New Roman"/>
          <w:sz w:val="28"/>
          <w:szCs w:val="28"/>
          <w:lang w:val="ru-RU" w:eastAsia="ru-RU"/>
        </w:rPr>
        <w:t xml:space="preserve"> относятся: </w:t>
      </w:r>
    </w:p>
    <w:p w14:paraId="2FD04C07" w14:textId="77777777" w:rsidR="00247CA9" w:rsidRPr="00883E68" w:rsidRDefault="00247CA9"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вынужденные колебания, вызываемые переменным сечением стружки и особенностями процесса стружкообразования;</w:t>
      </w:r>
    </w:p>
    <w:p w14:paraId="65018527" w14:textId="77777777" w:rsidR="00247CA9" w:rsidRPr="00883E68" w:rsidRDefault="00247CA9"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автоколебания (самовозбуждающие</w:t>
      </w:r>
      <w:r w:rsidRPr="00247CA9">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я колебания), возникающие при отсутствии каких-либо внешних возмущающих сил [69]. В этом случае источником энергии колебаний в технологической системе «станок – приспособление –инструмент –</w:t>
      </w:r>
      <w:r w:rsidR="00AB1C9C">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заготовка» (СПИЗ) обычно является приводной электродвигатель, а переменные силы, поддерживающие колебательное движение, создаются и управляются самим движением [70].</w:t>
      </w:r>
    </w:p>
    <w:p w14:paraId="065E167E"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Кудинов установил, что основной причиной возникновения вибрации при резании является неоднозначность толщины среза и, следовательно, силы резания по перемещению [71,72]. Он исследовал движение системы с упругой связью между двумя взаимно перпендикулярными звеньями с учетом нелинейной зависимости силы резания от скорости. Диссипативные силы были приняты в виде сил вязкого трения. В. А. Кудинов разработал теоретические положения, в которых относительное колебательное движение резца и детали рассматривается как сочетание взаимосвязанных колебаний по обобщенным координатам системы. Он рассматривает динамическую систему станка как замкнутую многоконтурную </w:t>
      </w:r>
      <w:r w:rsidRPr="00883E68">
        <w:rPr>
          <w:rFonts w:ascii="Times New Roman" w:eastAsia="Times New Roman" w:hAnsi="Times New Roman" w:cs="Times New Roman"/>
          <w:sz w:val="28"/>
          <w:szCs w:val="28"/>
          <w:lang w:val="ru-RU" w:eastAsia="ru-RU"/>
        </w:rPr>
        <w:lastRenderedPageBreak/>
        <w:t>систему, включающую взаимодействие упругой системы СПИЗ со всеми рабочими процессами, протекающими в ее подвижных соединениях. Из анализа теории координатной связи следует важный вывод о значении правильного ориентирования осей жесткости системы для получения устойчивого движения резания (ориентации доминирующей системы по направлению).</w:t>
      </w:r>
    </w:p>
    <w:p w14:paraId="629193C6"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А.П. Соколовский [73] показал, что часть силы резания </w:t>
      </w:r>
      <w:r w:rsidRPr="00247CA9">
        <w:rPr>
          <w:rFonts w:ascii="Times New Roman" w:eastAsia="Times New Roman" w:hAnsi="Times New Roman" w:cs="Times New Roman"/>
          <w:i/>
          <w:sz w:val="28"/>
          <w:szCs w:val="28"/>
          <w:lang w:eastAsia="ru-RU"/>
        </w:rPr>
        <w:t>Δ</w:t>
      </w:r>
      <w:r w:rsidRPr="00883E68">
        <w:rPr>
          <w:rFonts w:ascii="Times New Roman" w:eastAsia="Times New Roman" w:hAnsi="Times New Roman" w:cs="Times New Roman"/>
          <w:i/>
          <w:sz w:val="28"/>
          <w:szCs w:val="28"/>
          <w:lang w:val="ru-RU" w:eastAsia="ru-RU"/>
        </w:rPr>
        <w:t>Р</w:t>
      </w:r>
      <w:r w:rsidRPr="00883E68">
        <w:rPr>
          <w:rFonts w:ascii="Times New Roman" w:eastAsia="Times New Roman" w:hAnsi="Times New Roman" w:cs="Times New Roman"/>
          <w:i/>
          <w:sz w:val="28"/>
          <w:szCs w:val="28"/>
          <w:vertAlign w:val="subscript"/>
          <w:lang w:val="ru-RU" w:eastAsia="ru-RU"/>
        </w:rPr>
        <w:t>у</w:t>
      </w:r>
      <w:r w:rsidRPr="00883E68">
        <w:rPr>
          <w:rFonts w:ascii="Times New Roman" w:eastAsia="Times New Roman" w:hAnsi="Times New Roman" w:cs="Times New Roman"/>
          <w:sz w:val="28"/>
          <w:szCs w:val="28"/>
          <w:vertAlign w:val="subscript"/>
          <w:lang w:val="ru-RU" w:eastAsia="ru-RU"/>
        </w:rPr>
        <w:t xml:space="preserve"> </w:t>
      </w:r>
      <w:r w:rsidRPr="00883E68">
        <w:rPr>
          <w:rFonts w:ascii="Times New Roman" w:eastAsia="Times New Roman" w:hAnsi="Times New Roman" w:cs="Times New Roman"/>
          <w:sz w:val="28"/>
          <w:szCs w:val="28"/>
          <w:lang w:val="ru-RU" w:eastAsia="ru-RU"/>
        </w:rPr>
        <w:t xml:space="preserve">представляет собой функцию скорости относительных колебаний между инструментом и обрабатываемой деталью. Он объясняет это тем, что величина силы резания при движении резца в сторону детали отличается от силы, образующейся при движении резца в обратном направлении. Инструмент врезается в материал с меньшей силой, чем при выходе из материала, так как резец срезает материал, предварительно испытавший пластическую деформацию и поэтому упрочненный. Поэтому А. П. Соколовский принимает, что значение </w:t>
      </w:r>
      <w:r w:rsidRPr="00247CA9">
        <w:rPr>
          <w:rFonts w:ascii="Times New Roman" w:eastAsia="Times New Roman" w:hAnsi="Times New Roman" w:cs="Times New Roman"/>
          <w:i/>
          <w:sz w:val="28"/>
          <w:szCs w:val="28"/>
          <w:lang w:eastAsia="ru-RU"/>
        </w:rPr>
        <w:t>Δ</w:t>
      </w:r>
      <w:r w:rsidRPr="00883E68">
        <w:rPr>
          <w:rFonts w:ascii="Times New Roman" w:eastAsia="Times New Roman" w:hAnsi="Times New Roman" w:cs="Times New Roman"/>
          <w:i/>
          <w:sz w:val="28"/>
          <w:szCs w:val="28"/>
          <w:lang w:val="ru-RU" w:eastAsia="ru-RU"/>
        </w:rPr>
        <w:t>Р</w:t>
      </w:r>
      <w:r w:rsidRPr="00883E68">
        <w:rPr>
          <w:rFonts w:ascii="Times New Roman" w:eastAsia="Times New Roman" w:hAnsi="Times New Roman" w:cs="Times New Roman"/>
          <w:i/>
          <w:sz w:val="28"/>
          <w:szCs w:val="28"/>
          <w:vertAlign w:val="subscript"/>
          <w:lang w:val="ru-RU" w:eastAsia="ru-RU"/>
        </w:rPr>
        <w:t>у</w:t>
      </w:r>
      <w:r w:rsidRPr="00883E68">
        <w:rPr>
          <w:rFonts w:ascii="Times New Roman" w:eastAsia="Times New Roman" w:hAnsi="Times New Roman" w:cs="Times New Roman"/>
          <w:sz w:val="28"/>
          <w:szCs w:val="28"/>
          <w:lang w:val="ru-RU" w:eastAsia="ru-RU"/>
        </w:rPr>
        <w:t xml:space="preserve"> зависит от отношения скорости колебаний к скорости резания.</w:t>
      </w:r>
    </w:p>
    <w:p w14:paraId="05DEEF05"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И.С. Штейнберг [74] считает, что причиной возникновения вибраций, происходящих с частотой собственных колебаний детали, является периодический срыв наростов. Частота установившихся вибраций будет приближаться к частоте собственных колебаний детали, хотя частота первичного возмущения (срыва нароста) и не совпадает с частотой собственных колебаний детали. Это, по его мнению, объясняется тем, что силы вторичного возмущения (переменное сечение стружки) становятся больше сил первичного возмущения и определяют дальнейший колебательный процесс. Поэтому основным средством устранения вибраций он считает изменение скорости и подачи из зоны режима обработки, соответствующей «неустойчивому наросту». Теории возникновения вибраций Ф. Тейлора и И.С. Штейнберга были подвергнуты критике, так как они объясняли возникновение автоколебаний появлением вынужденных колебаний упругой системы под действием внешней периодической силы.</w:t>
      </w:r>
    </w:p>
    <w:p w14:paraId="54844F5C"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Л.К. Кучма [75] провел ряд опытов при токарной обработке для выяснения влияния режимов резания, геометрических параметров режущего инструмента и жесткости системы СПИЗ на интенсивность вибраций. В результате были намечены пути для наиболее целесообразного выбора условий обработки.</w:t>
      </w:r>
    </w:p>
    <w:p w14:paraId="72E54D44" w14:textId="77777777" w:rsidR="00247CA9" w:rsidRPr="00883E68" w:rsidRDefault="00247CA9"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И.С. Амосов [76] исследовал колебания обрабатываемой детали и инструмента в горизонтальном и вертикальном направлениях и изменение горизонтальной и вертикальной составляющих силы резания по времени. Деталь колеблется с большей амплитудой, чем инструмент; деталь и инструмент совершают колебания в двух основных направлениях с определенным сдвигом по фазе, вследствие чего их движение выражается в виде замкнутой кривой. В результате измерений колебаний и силы построена зависимость «сила — путь». Разность полученных площадей на графике этой зависимости выражает работу, сообщенную колебательной системе.</w:t>
      </w:r>
    </w:p>
    <w:p w14:paraId="61D22987"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А.Е Кобринский [77] изложил свои взгляды на возникновение вибраций при рассмотрении принципа действия виброгасителя Д.И.</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Рыжкова. Для объяснения причин возникновения колебаний в системе он использовал гипотезу об уменьшении силы при увеличении скорости резания.</w:t>
      </w:r>
    </w:p>
    <w:p w14:paraId="56901BC0"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Ю.Т.</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Межевой [78] отрицает заметное влияние изменения рабочих углов резания инструмента на интенсивность вибраций, а также зависимость силы резания от скорости. В его опытах силы резания при врезании, отнесенные к одной и той же толщине среза, были несколько больше, чем силы резания при выходе резца из материала. Основной причиной возникновения вибраций он считает неоднозначность зависимости площади сечения среза от перемещения резца, т.е. координатную связь.</w:t>
      </w:r>
    </w:p>
    <w:p w14:paraId="71856A51"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Автоколебания являются наиболее опасными, так как они возникают в широком диапазоне режимов резания и значительно труднее, чем другие виды колебаний, поддаются устранению. Эти колебания являются наиболее распространенным видом вибраций, возникающих в процессе резания металлов. Ранее считали, что они представляют собой вынужденные колебания, возникающие под действием периодически меняющейся силы, обусловленной отрывом отдельных элементов стружки.</w:t>
      </w:r>
    </w:p>
    <w:p w14:paraId="264C8FE7"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Н.А. Дроздов [79] впервые рассмотрел автоколебательную схему возникновения вибраций при резании металлов на токарном станке. Он показал, что наблюдаемые вибрации нельзя объяснить резонансом вследствие совпадения частоты скалывания элементов стружки с частотой собственных колебаний обрабатываемой детали или резца. По его мнению, автоколебания возникают под </w:t>
      </w:r>
      <w:r w:rsidRPr="00883E68">
        <w:rPr>
          <w:rFonts w:ascii="Times New Roman" w:eastAsia="Times New Roman" w:hAnsi="Times New Roman" w:cs="Times New Roman"/>
          <w:sz w:val="28"/>
          <w:szCs w:val="28"/>
          <w:lang w:val="ru-RU" w:eastAsia="ru-RU"/>
        </w:rPr>
        <w:lastRenderedPageBreak/>
        <w:t>действием какой-либо внешней непериодической силы, например, сил трения и резания, так как они зависят от состояния системы СПИЗ, и, совершая колебания, резец делает эти силы периодическими и создает волнистую поверхность резания. В результате при следующем обороте детали снимаемая стружка будет иметь переменную толщину и на систему начинает действовать новая периодическая возмущающая сила с таким же периодом, как и период колеблющейся системы.</w:t>
      </w:r>
    </w:p>
    <w:p w14:paraId="623948BD"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А.И. Каширин [80] установил три причины, поддерживающие автоколебания при резании сталей: первая из них обусловлена силой трения между стружкой и передней поверхностью и между обрабатываемой деталью и задней поверхностью; вторая — переменными силами из-за изменения рабочих углов резания в процессе колебательного движения; третья, названная им вторичным возмущением, — переменным сечением среза, возникающим при движении резца по вибрационному следу от предыдущего прохода.</w:t>
      </w:r>
    </w:p>
    <w:p w14:paraId="4AA860DD"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Г.А. Манжос [81] установила, что при резании возникают автоколебания. Измерение профиля волн на обработанной поверхности показало, что волны не имеют синусоидальную форму. На основании этого был сделан вывод, что возникающие автоколебания носят резко выраженный нелинейный характер.</w:t>
      </w:r>
    </w:p>
    <w:p w14:paraId="3898CED5"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И.И.</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Ильницкий [82] сделал вывод, что изменение действительного переднего угла в процессе резания возбуждает колебательные процессы, вызывая переменную силу для их поддержания. Периодическое изменение заднего угла вызывает переменную силу трения, которая поддерживает колебания в технологической системе СПИЗ. В отличие от других исследователей он полагал, что эта переменная сила возникает не только после образования волнистости, а немедленно в результате возмущения системы.</w:t>
      </w:r>
    </w:p>
    <w:p w14:paraId="5943A555"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А.Л. Воронов [83] показал, что высокочастотные вибрации резца являются автоколебаниями почти гармонического типа, обус</w:t>
      </w:r>
      <w:r w:rsidRPr="00883E68">
        <w:rPr>
          <w:rFonts w:ascii="Times New Roman" w:eastAsia="Times New Roman" w:hAnsi="Times New Roman" w:cs="Times New Roman"/>
          <w:sz w:val="28"/>
          <w:szCs w:val="28"/>
          <w:lang w:val="ru-RU" w:eastAsia="ru-RU"/>
        </w:rPr>
        <w:softHyphen/>
        <w:t>ловленными переменной силой трения по задней поверхности резца.</w:t>
      </w:r>
    </w:p>
    <w:p w14:paraId="132A938F" w14:textId="77777777" w:rsidR="00247CA9" w:rsidRPr="00883E68" w:rsidRDefault="00247CA9" w:rsidP="00A4351C">
      <w:pPr>
        <w:tabs>
          <w:tab w:val="left" w:pos="711"/>
        </w:tabs>
        <w:spacing w:line="360" w:lineRule="auto"/>
        <w:ind w:firstLine="567"/>
        <w:jc w:val="both"/>
        <w:rPr>
          <w:rFonts w:ascii="Times New Roman" w:eastAsia="Times New Roman" w:hAnsi="Times New Roman" w:cs="Times New Roman"/>
          <w:sz w:val="28"/>
          <w:szCs w:val="28"/>
          <w:lang w:val="ru-RU" w:eastAsia="ru-RU"/>
        </w:rPr>
      </w:pPr>
      <w:proofErr w:type="gramStart"/>
      <w:r w:rsidRPr="00883E68">
        <w:rPr>
          <w:rFonts w:ascii="Times New Roman" w:eastAsia="Times New Roman" w:hAnsi="Times New Roman" w:cs="Times New Roman"/>
          <w:sz w:val="28"/>
          <w:szCs w:val="28"/>
          <w:lang w:val="ru-RU" w:eastAsia="ru-RU"/>
        </w:rPr>
        <w:t>Л.С.</w:t>
      </w:r>
      <w:r w:rsidRPr="00247CA9">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Мурашкин [84] в своих исследованиях анализировал колебательную систему «деталь — суппорт» как систему с двумя степенями свободы в направлении действия силы резания</w:t>
      </w:r>
      <w:r w:rsidRPr="00883E68">
        <w:rPr>
          <w:rFonts w:ascii="Times New Roman" w:eastAsia="Times New Roman" w:hAnsi="Times New Roman" w:cs="Times New Roman"/>
          <w:i/>
          <w:iCs/>
          <w:w w:val="80"/>
          <w:sz w:val="28"/>
          <w:szCs w:val="28"/>
          <w:lang w:val="ru-RU" w:eastAsia="ru-RU"/>
        </w:rPr>
        <w:t xml:space="preserve"> </w:t>
      </w:r>
      <w:r w:rsidR="00D141E7" w:rsidRPr="00247CA9">
        <w:rPr>
          <w:rFonts w:ascii="Times New Roman" w:eastAsia="Times New Roman" w:hAnsi="Times New Roman" w:cs="Times New Roman"/>
          <w:i/>
          <w:iCs/>
          <w:w w:val="80"/>
          <w:position w:val="-10"/>
          <w:sz w:val="28"/>
          <w:szCs w:val="28"/>
          <w:lang w:eastAsia="ru-RU"/>
        </w:rPr>
        <w:object w:dxaOrig="240" w:dyaOrig="285" w14:anchorId="7030B6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85" type="#_x0000_t75" style="width:18pt;height:20.25pt" o:ole="">
            <v:imagedata r:id="rId10" o:title=""/>
          </v:shape>
          <o:OLEObject Type="Embed" ProgID="Equation.3" ShapeID="_x0000_i2585" DrawAspect="Content" ObjectID="_1514706734" r:id="rId11"/>
        </w:object>
      </w:r>
      <w:r w:rsidRPr="00883E68">
        <w:rPr>
          <w:rFonts w:ascii="Times New Roman" w:eastAsia="Times New Roman" w:hAnsi="Times New Roman" w:cs="Times New Roman"/>
          <w:iCs/>
          <w:w w:val="80"/>
          <w:sz w:val="28"/>
          <w:szCs w:val="28"/>
          <w:lang w:val="ru-RU" w:eastAsia="ru-RU"/>
        </w:rPr>
        <w:t>.</w:t>
      </w:r>
      <w:r w:rsidRPr="00883E68">
        <w:rPr>
          <w:rFonts w:ascii="Times New Roman" w:eastAsia="Times New Roman" w:hAnsi="Times New Roman" w:cs="Times New Roman"/>
          <w:i/>
          <w:iCs/>
          <w:w w:val="80"/>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Показано, что автоколебания в системе СПИЗ обусловлены нелинейной характеристикой силы резания </w:t>
      </w:r>
      <w:r w:rsidRPr="00247CA9">
        <w:rPr>
          <w:rFonts w:ascii="Times New Roman" w:eastAsia="Times New Roman" w:hAnsi="Times New Roman" w:cs="Times New Roman"/>
          <w:position w:val="-10"/>
          <w:sz w:val="28"/>
          <w:szCs w:val="28"/>
          <w:lang w:eastAsia="ru-RU"/>
        </w:rPr>
        <w:object w:dxaOrig="1155" w:dyaOrig="375" w14:anchorId="17E03DCB">
          <v:shape id="_x0000_i2586" type="#_x0000_t75" style="width:57.75pt;height:18pt" o:ole="">
            <v:imagedata r:id="rId12" o:title=""/>
          </v:shape>
          <o:OLEObject Type="Embed" ProgID="Equation.3" ShapeID="_x0000_i2586" DrawAspect="Content" ObjectID="_1514706735" r:id="rId13"/>
        </w:object>
      </w:r>
      <w:r w:rsidRPr="00883E68">
        <w:rPr>
          <w:rFonts w:ascii="Times New Roman" w:eastAsia="Times New Roman" w:hAnsi="Times New Roman" w:cs="Times New Roman"/>
          <w:sz w:val="28"/>
          <w:szCs w:val="28"/>
          <w:lang w:val="ru-RU" w:eastAsia="ru-RU"/>
        </w:rPr>
        <w:t xml:space="preserve">. Возникновение </w:t>
      </w:r>
      <w:r w:rsidRPr="00883E68">
        <w:rPr>
          <w:rFonts w:ascii="Times New Roman" w:eastAsia="Times New Roman" w:hAnsi="Times New Roman" w:cs="Times New Roman"/>
          <w:sz w:val="28"/>
          <w:szCs w:val="28"/>
          <w:lang w:val="ru-RU" w:eastAsia="ru-RU"/>
        </w:rPr>
        <w:lastRenderedPageBreak/>
        <w:t xml:space="preserve">автоколебаний обусловлено зависимостью силы резания </w:t>
      </w:r>
      <w:r w:rsidRPr="00247CA9">
        <w:rPr>
          <w:rFonts w:ascii="Times New Roman" w:eastAsia="Times New Roman" w:hAnsi="Times New Roman" w:cs="Times New Roman"/>
          <w:i/>
          <w:iCs/>
          <w:w w:val="80"/>
          <w:position w:val="-10"/>
          <w:sz w:val="28"/>
          <w:szCs w:val="28"/>
          <w:lang w:eastAsia="ru-RU"/>
        </w:rPr>
        <w:object w:dxaOrig="270" w:dyaOrig="300" w14:anchorId="10AF5E67">
          <v:shape id="_x0000_i2587" type="#_x0000_t75" style="width:12.75pt;height:15pt" o:ole="">
            <v:imagedata r:id="rId10" o:title=""/>
          </v:shape>
          <o:OLEObject Type="Embed" ProgID="Equation.3" ShapeID="_x0000_i2587" DrawAspect="Content" ObjectID="_1514706736" r:id="rId14"/>
        </w:object>
      </w:r>
      <w:r w:rsidRPr="00883E68">
        <w:rPr>
          <w:rFonts w:ascii="Times New Roman" w:eastAsia="Times New Roman" w:hAnsi="Times New Roman" w:cs="Times New Roman"/>
          <w:i/>
          <w:iCs/>
          <w:w w:val="80"/>
          <w:sz w:val="28"/>
          <w:szCs w:val="28"/>
          <w:lang w:val="ru-RU" w:eastAsia="ru-RU"/>
        </w:rPr>
        <w:t xml:space="preserve"> </w:t>
      </w:r>
      <w:r w:rsidRPr="00883E68">
        <w:rPr>
          <w:rFonts w:ascii="Times New Roman" w:eastAsia="Times New Roman" w:hAnsi="Times New Roman" w:cs="Times New Roman"/>
          <w:sz w:val="28"/>
          <w:szCs w:val="28"/>
          <w:lang w:val="ru-RU" w:eastAsia="ru-RU"/>
        </w:rPr>
        <w:t>от скорости резания; оно больше, чем возбуждение от силы трения по передней поверхности инструмента.</w:t>
      </w:r>
      <w:proofErr w:type="gramEnd"/>
    </w:p>
    <w:p w14:paraId="636B9B15" w14:textId="77777777" w:rsidR="00247CA9" w:rsidRPr="00883E68" w:rsidRDefault="00247CA9" w:rsidP="00A4351C">
      <w:pPr>
        <w:tabs>
          <w:tab w:val="left" w:pos="687"/>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В.В. Заре [86] установил, что относительное рассеяние энергии колебаний при увеличении жесткости детали возрастает. Он исследовал зависимость </w:t>
      </w:r>
      <w:r w:rsidRPr="00247CA9">
        <w:rPr>
          <w:rFonts w:ascii="Times New Roman" w:eastAsia="Times New Roman" w:hAnsi="Times New Roman" w:cs="Times New Roman"/>
          <w:position w:val="-12"/>
          <w:sz w:val="28"/>
          <w:szCs w:val="28"/>
          <w:lang w:eastAsia="ru-RU"/>
        </w:rPr>
        <w:object w:dxaOrig="1260" w:dyaOrig="420" w14:anchorId="32C55E19">
          <v:shape id="_x0000_i2588" type="#_x0000_t75" style="width:62.25pt;height:20.25pt" o:ole="">
            <v:imagedata r:id="rId15" o:title=""/>
          </v:shape>
          <o:OLEObject Type="Embed" ProgID="Equation.DSMT4" ShapeID="_x0000_i2588" DrawAspect="Content" ObjectID="_1514706737" r:id="rId16"/>
        </w:object>
      </w:r>
      <w:r w:rsidRPr="00883E68">
        <w:rPr>
          <w:rFonts w:ascii="Times New Roman" w:eastAsia="Times New Roman" w:hAnsi="Times New Roman" w:cs="Times New Roman"/>
          <w:sz w:val="28"/>
          <w:szCs w:val="28"/>
          <w:lang w:val="ru-RU" w:eastAsia="ru-RU"/>
        </w:rPr>
        <w:t xml:space="preserve"> для определения возбуждающей способности силы</w:t>
      </w:r>
      <w:r w:rsidRPr="00883E68">
        <w:rPr>
          <w:rFonts w:ascii="Times New Roman" w:eastAsia="Times New Roman" w:hAnsi="Times New Roman" w:cs="Times New Roman"/>
          <w:i/>
          <w:iCs/>
          <w:w w:val="80"/>
          <w:sz w:val="28"/>
          <w:szCs w:val="28"/>
          <w:lang w:val="ru-RU" w:eastAsia="ru-RU"/>
        </w:rPr>
        <w:t xml:space="preserve"> </w:t>
      </w:r>
      <w:r w:rsidRPr="00247CA9">
        <w:rPr>
          <w:rFonts w:ascii="Times New Roman" w:eastAsia="Times New Roman" w:hAnsi="Times New Roman" w:cs="Times New Roman"/>
          <w:i/>
          <w:iCs/>
          <w:w w:val="80"/>
          <w:position w:val="-10"/>
          <w:sz w:val="28"/>
          <w:szCs w:val="28"/>
          <w:lang w:eastAsia="ru-RU"/>
        </w:rPr>
        <w:object w:dxaOrig="285" w:dyaOrig="330" w14:anchorId="58B7C643">
          <v:shape id="_x0000_i2589" type="#_x0000_t75" style="width:14.25pt;height:15.75pt" o:ole="">
            <v:imagedata r:id="rId10" o:title=""/>
          </v:shape>
          <o:OLEObject Type="Embed" ProgID="Equation.3" ShapeID="_x0000_i2589" DrawAspect="Content" ObjectID="_1514706738" r:id="rId17"/>
        </w:object>
      </w:r>
      <w:r w:rsidRPr="00883E68">
        <w:rPr>
          <w:rFonts w:ascii="Times New Roman" w:eastAsia="Times New Roman" w:hAnsi="Times New Roman" w:cs="Times New Roman"/>
          <w:sz w:val="28"/>
          <w:szCs w:val="28"/>
          <w:lang w:val="ru-RU" w:eastAsia="ru-RU"/>
        </w:rPr>
        <w:t xml:space="preserve"> в различных технологических условиях обработки, а также аналитически вывел выражение, определяющее возникновение автоколебаний и их интенсивность.</w:t>
      </w:r>
    </w:p>
    <w:p w14:paraId="32294F12"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М.Э. Эльясберг, исследуя устойчивость процесса резания, сформулировал теорию [87], в которой указал, что вследствие специфичности процесса стружкообразования, связанной с пластическими свойствами металла, в нем происходят изменения, которые не могут распространяться мгновенно на всю деформируемую зону. Это вызывает запаздывание в изменении поля напряжений и, следовательно, отставание сил, действующих на резец, от его перемещения. Такое предположение приводит к выводу, что автоколебания при резании металла возникают в результате наличия запаздывающих сил.</w:t>
      </w:r>
    </w:p>
    <w:p w14:paraId="75CB223A"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В.Л. Вейц [88] считает, что в идеальной системе при любых режимах резец будет находиться в равновесии под действием силы резания и сил реакции, и только случайные воздействия могут вывести его из этого состояния. </w:t>
      </w:r>
    </w:p>
    <w:p w14:paraId="0CED1039"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Н. Подураев [69, 89] подробно освещает и исследует вопросы, касающиеся анализа качества технологической системы СПИЗ в связи с процессом стружкообразования. На основании этих работ можно описать динамические явления, возникающие в металлообрабатывающей технологической системе.</w:t>
      </w:r>
    </w:p>
    <w:p w14:paraId="7D9405A3"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Исследованиями Ю.Н. Внукова доказано, что как вынужденные вибрации, так и автоколебания, возникающие в рабочей зоне, существенно влияют на динамическое состояние элементов обрабатывающей системы, а, следовательно, на работоспособность режущих инструментов, качество обработанных поверхностей и, например, шпиндельного узла [90 - 92 и др.].</w:t>
      </w:r>
    </w:p>
    <w:p w14:paraId="32A9417E" w14:textId="77777777" w:rsidR="00247CA9" w:rsidRPr="00883E68" w:rsidRDefault="00247CA9" w:rsidP="00A4351C">
      <w:pPr>
        <w:widowControl w:val="0"/>
        <w:spacing w:line="360" w:lineRule="auto"/>
        <w:ind w:firstLine="567"/>
        <w:jc w:val="both"/>
        <w:rPr>
          <w:rFonts w:ascii="Times New Roman" w:eastAsia="Calibri" w:hAnsi="Times New Roman"/>
          <w:sz w:val="28"/>
          <w:szCs w:val="28"/>
          <w:lang w:val="ru-RU"/>
        </w:rPr>
      </w:pPr>
      <w:r w:rsidRPr="00883E68">
        <w:rPr>
          <w:rFonts w:ascii="Times New Roman" w:eastAsia="Calibri" w:hAnsi="Times New Roman"/>
          <w:sz w:val="28"/>
          <w:szCs w:val="28"/>
          <w:lang w:val="ru-RU"/>
        </w:rPr>
        <w:t xml:space="preserve">Ключевыми элементами технологической системы являются режущий инструмент и заготовка – будущая деталь, ради которой, собственно и создаётся металлообрабатывающая технологическая система. Эти два элемента обеспечивают «динамическую замкнутость» технологической системы и кардинально влияют на </w:t>
      </w:r>
      <w:r w:rsidRPr="00883E68">
        <w:rPr>
          <w:rFonts w:ascii="Times New Roman" w:eastAsia="Calibri" w:hAnsi="Times New Roman"/>
          <w:sz w:val="28"/>
          <w:szCs w:val="28"/>
          <w:lang w:val="ru-RU"/>
        </w:rPr>
        <w:lastRenderedPageBreak/>
        <w:t xml:space="preserve">изменение её динамики, т.к. характеристики заготовки и инструмента в процессе функционирования системы непрерывно изменяются. </w:t>
      </w:r>
    </w:p>
    <w:p w14:paraId="22423B3E" w14:textId="77777777" w:rsidR="00247CA9" w:rsidRPr="00883E68" w:rsidRDefault="00247CA9" w:rsidP="00A4351C">
      <w:pPr>
        <w:widowControl w:val="0"/>
        <w:spacing w:line="360" w:lineRule="auto"/>
        <w:ind w:firstLine="567"/>
        <w:jc w:val="both"/>
        <w:rPr>
          <w:rFonts w:ascii="Times New Roman" w:eastAsia="Calibri" w:hAnsi="Times New Roman"/>
          <w:sz w:val="28"/>
          <w:szCs w:val="28"/>
          <w:lang w:val="ru-RU"/>
        </w:rPr>
      </w:pPr>
      <w:r w:rsidRPr="00883E68">
        <w:rPr>
          <w:rFonts w:ascii="Times New Roman" w:eastAsia="Calibri" w:hAnsi="Times New Roman"/>
          <w:sz w:val="28"/>
          <w:szCs w:val="28"/>
          <w:lang w:val="ru-RU"/>
        </w:rPr>
        <w:t xml:space="preserve">Изменение динамики влечёт за собой постепенный переход технологической системы из работоспособного состояния, при котором значения показателей качества изготовляемой продукции и производительности соответствуют требованиям, установленным в нормативно-технической документации [68], в неработоспособное, когда такое соответствие нарушается. Если при этом хотя бы один параметр или показатель качества изготовляемой продукции не соответствует требованиям, установленным в нормативно-технической и технологической документации, то отказ классифицируется как отказ технологической системы по параметрам продукции. Если же значение хотя бы одного параметра производительности технологической системы не соответствует требуемым значениям, то отказ классифицируется как отказ по производительности. Для обеспечения надёжности технологической системы необходимо осуществлять непрерывный контроль её функционирования, упреждая, тем самым, её отказы. </w:t>
      </w:r>
    </w:p>
    <w:p w14:paraId="61E78367"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зависимости от материалов заготовки и инструмента, элементов режима резания, геометрических параметров инструмента и других условий обработки лезвие (режущий клин) инструмента изнашиваются по-разному [1 - 3].</w:t>
      </w:r>
    </w:p>
    <w:p w14:paraId="09A8E402" w14:textId="77777777" w:rsidR="00247CA9" w:rsidRPr="00AB1C9C"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Например, при токарной обработке пластичных сталей с устойчивым наростом, защищающим режущую кромку, имеет место преимущественный износ по передней поверхности лезвия резца в виде лунки (рис. 1.1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Чаще всего этот вид износа наблюдается при работе с большими сечениями среза, т.е. при черновой обработке. Лунка износа характеризуется шириной </w:t>
      </w:r>
      <w:r w:rsidRPr="00247CA9">
        <w:rPr>
          <w:rFonts w:ascii="Times New Roman" w:eastAsia="Times New Roman" w:hAnsi="Times New Roman" w:cs="Times New Roman"/>
          <w:position w:val="-12"/>
          <w:sz w:val="28"/>
          <w:szCs w:val="28"/>
          <w:lang w:eastAsia="ru-RU"/>
        </w:rPr>
        <w:object w:dxaOrig="225" w:dyaOrig="375" w14:anchorId="1D3DE8BC">
          <v:shape id="_x0000_i2590" type="#_x0000_t75" style="width:10.5pt;height:18pt" o:ole="">
            <v:imagedata r:id="rId18" o:title=""/>
          </v:shape>
          <o:OLEObject Type="Embed" ProgID="Equation.3" ShapeID="_x0000_i2590" DrawAspect="Content" ObjectID="_1514706739" r:id="rId19"/>
        </w:object>
      </w:r>
      <w:r w:rsidRPr="00883E68">
        <w:rPr>
          <w:rFonts w:ascii="Times New Roman" w:eastAsia="Times New Roman" w:hAnsi="Times New Roman" w:cs="Times New Roman"/>
          <w:sz w:val="28"/>
          <w:szCs w:val="28"/>
          <w:lang w:val="ru-RU" w:eastAsia="ru-RU"/>
        </w:rPr>
        <w:t xml:space="preserve"> и глубиной лунки </w:t>
      </w:r>
      <w:r w:rsidRPr="00247CA9">
        <w:rPr>
          <w:rFonts w:ascii="Times New Roman" w:eastAsia="Times New Roman" w:hAnsi="Times New Roman" w:cs="Times New Roman"/>
          <w:position w:val="-12"/>
          <w:sz w:val="28"/>
          <w:szCs w:val="28"/>
          <w:lang w:eastAsia="ru-RU"/>
        </w:rPr>
        <w:object w:dxaOrig="285" w:dyaOrig="375" w14:anchorId="6B163974">
          <v:shape id="_x0000_i2591" type="#_x0000_t75" style="width:14.25pt;height:18pt" o:ole="">
            <v:imagedata r:id="rId20" o:title=""/>
          </v:shape>
          <o:OLEObject Type="Embed" ProgID="Equation.3" ShapeID="_x0000_i2591" DrawAspect="Content" ObjectID="_1514706740" r:id="rId21"/>
        </w:object>
      </w:r>
      <w:r w:rsidRPr="00883E68">
        <w:rPr>
          <w:rFonts w:ascii="Times New Roman" w:eastAsia="Times New Roman" w:hAnsi="Times New Roman" w:cs="Times New Roman"/>
          <w:sz w:val="28"/>
          <w:szCs w:val="28"/>
          <w:lang w:val="ru-RU" w:eastAsia="ru-RU"/>
        </w:rPr>
        <w:t xml:space="preserve">, размеры которых увеличиваются с течением времени работы инструмента. </w:t>
      </w:r>
      <w:r w:rsidRPr="00AB1C9C">
        <w:rPr>
          <w:rFonts w:ascii="Times New Roman" w:eastAsia="Times New Roman" w:hAnsi="Times New Roman" w:cs="Times New Roman"/>
          <w:sz w:val="28"/>
          <w:szCs w:val="28"/>
          <w:lang w:val="ru-RU" w:eastAsia="ru-RU"/>
        </w:rPr>
        <w:t>Длина лунки изменяется незначительно.</w:t>
      </w:r>
    </w:p>
    <w:tbl>
      <w:tblPr>
        <w:tblW w:w="0" w:type="auto"/>
        <w:jc w:val="center"/>
        <w:tblLook w:val="01E0" w:firstRow="1" w:lastRow="1" w:firstColumn="1" w:lastColumn="1" w:noHBand="0" w:noVBand="0"/>
      </w:tblPr>
      <w:tblGrid>
        <w:gridCol w:w="9356"/>
      </w:tblGrid>
      <w:tr w:rsidR="00247CA9" w:rsidRPr="00247CA9" w14:paraId="3DFC093A" w14:textId="77777777" w:rsidTr="005347DE">
        <w:trPr>
          <w:trHeight w:val="2476"/>
          <w:jc w:val="center"/>
        </w:trPr>
        <w:tc>
          <w:tcPr>
            <w:tcW w:w="9356" w:type="dxa"/>
            <w:hideMark/>
          </w:tcPr>
          <w:p w14:paraId="2F3FCF2F" w14:textId="77777777" w:rsidR="00247CA9" w:rsidRPr="00247CA9" w:rsidRDefault="00247CA9" w:rsidP="005347DE">
            <w:pPr>
              <w:spacing w:line="360" w:lineRule="auto"/>
              <w:ind w:firstLine="0"/>
              <w:jc w:val="center"/>
              <w:rPr>
                <w:rFonts w:ascii="Times New Roman" w:eastAsia="Times New Roman" w:hAnsi="Times New Roman" w:cs="Times New Roman"/>
                <w:sz w:val="32"/>
                <w:szCs w:val="32"/>
                <w:lang w:eastAsia="ru-RU"/>
              </w:rPr>
            </w:pPr>
            <w:r w:rsidRPr="00247CA9">
              <w:rPr>
                <w:rFonts w:ascii="Times New Roman" w:eastAsia="Times New Roman" w:hAnsi="Times New Roman" w:cs="Times New Roman"/>
                <w:noProof/>
                <w:sz w:val="32"/>
                <w:szCs w:val="32"/>
                <w:lang w:val="uk-UA" w:eastAsia="uk-UA" w:bidi="ar-SA"/>
              </w:rPr>
              <w:lastRenderedPageBreak/>
              <w:drawing>
                <wp:inline distT="0" distB="0" distL="0" distR="0" wp14:anchorId="4EA70A14" wp14:editId="793A93AE">
                  <wp:extent cx="2671345" cy="2251562"/>
                  <wp:effectExtent l="19050" t="0" r="0" b="0"/>
                  <wp:docPr id="44" name="Рисунок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1"/>
                          <pic:cNvPicPr>
                            <a:picLocks noChangeAspect="1" noChangeArrowheads="1"/>
                          </pic:cNvPicPr>
                        </pic:nvPicPr>
                        <pic:blipFill>
                          <a:blip r:embed="rId22" cstate="print">
                            <a:lum bright="-40000" contrast="60000"/>
                            <a:extLst>
                              <a:ext uri="{28A0092B-C50C-407E-A947-70E740481C1C}">
                                <a14:useLocalDpi xmlns:a14="http://schemas.microsoft.com/office/drawing/2010/main" val="0"/>
                              </a:ext>
                            </a:extLst>
                          </a:blip>
                          <a:srcRect/>
                          <a:stretch>
                            <a:fillRect/>
                          </a:stretch>
                        </pic:blipFill>
                        <pic:spPr bwMode="auto">
                          <a:xfrm>
                            <a:off x="0" y="0"/>
                            <a:ext cx="2678301" cy="2257425"/>
                          </a:xfrm>
                          <a:prstGeom prst="rect">
                            <a:avLst/>
                          </a:prstGeom>
                          <a:noFill/>
                          <a:ln>
                            <a:noFill/>
                          </a:ln>
                        </pic:spPr>
                      </pic:pic>
                    </a:graphicData>
                  </a:graphic>
                </wp:inline>
              </w:drawing>
            </w:r>
            <w:r w:rsidRPr="00247CA9">
              <w:rPr>
                <w:rFonts w:ascii="Times New Roman" w:eastAsia="Times New Roman" w:hAnsi="Times New Roman" w:cs="Times New Roman"/>
                <w:i/>
                <w:sz w:val="32"/>
                <w:szCs w:val="32"/>
                <w:lang w:eastAsia="ru-RU"/>
              </w:rPr>
              <w:t>а</w:t>
            </w:r>
            <w:r w:rsidRPr="00247CA9">
              <w:rPr>
                <w:rFonts w:ascii="Times New Roman" w:eastAsia="Times New Roman" w:hAnsi="Times New Roman" w:cs="Times New Roman"/>
                <w:sz w:val="32"/>
                <w:szCs w:val="32"/>
                <w:lang w:eastAsia="ru-RU"/>
              </w:rPr>
              <w:t xml:space="preserve">)  </w:t>
            </w:r>
            <w:r w:rsidRPr="00247CA9">
              <w:rPr>
                <w:rFonts w:ascii="Times New Roman" w:eastAsia="Times New Roman" w:hAnsi="Times New Roman" w:cs="Times New Roman"/>
                <w:noProof/>
                <w:sz w:val="32"/>
                <w:szCs w:val="32"/>
                <w:lang w:val="uk-UA" w:eastAsia="uk-UA" w:bidi="ar-SA"/>
              </w:rPr>
              <w:drawing>
                <wp:inline distT="0" distB="0" distL="0" distR="0" wp14:anchorId="5740620F" wp14:editId="5BFED05C">
                  <wp:extent cx="2505694" cy="2267653"/>
                  <wp:effectExtent l="19050" t="0" r="8906" b="0"/>
                  <wp:docPr id="45"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2"/>
                          <pic:cNvPicPr>
                            <a:picLocks noChangeAspect="1" noChangeArrowheads="1"/>
                          </pic:cNvPicPr>
                        </pic:nvPicPr>
                        <pic:blipFill>
                          <a:blip r:embed="rId23" cstate="print">
                            <a:lum bright="-40000" contrast="60000"/>
                            <a:extLst>
                              <a:ext uri="{28A0092B-C50C-407E-A947-70E740481C1C}">
                                <a14:useLocalDpi xmlns:a14="http://schemas.microsoft.com/office/drawing/2010/main" val="0"/>
                              </a:ext>
                            </a:extLst>
                          </a:blip>
                          <a:srcRect/>
                          <a:stretch>
                            <a:fillRect/>
                          </a:stretch>
                        </pic:blipFill>
                        <pic:spPr bwMode="auto">
                          <a:xfrm>
                            <a:off x="0" y="0"/>
                            <a:ext cx="2512219" cy="2273558"/>
                          </a:xfrm>
                          <a:prstGeom prst="rect">
                            <a:avLst/>
                          </a:prstGeom>
                          <a:noFill/>
                          <a:ln>
                            <a:noFill/>
                          </a:ln>
                        </pic:spPr>
                      </pic:pic>
                    </a:graphicData>
                  </a:graphic>
                </wp:inline>
              </w:drawing>
            </w:r>
            <w:r w:rsidRPr="00247CA9">
              <w:rPr>
                <w:rFonts w:ascii="Times New Roman" w:eastAsia="Times New Roman" w:hAnsi="Times New Roman" w:cs="Times New Roman"/>
                <w:i/>
                <w:sz w:val="32"/>
                <w:szCs w:val="32"/>
                <w:lang w:eastAsia="ru-RU"/>
              </w:rPr>
              <w:t>б</w:t>
            </w:r>
            <w:r w:rsidRPr="00247CA9">
              <w:rPr>
                <w:rFonts w:ascii="Times New Roman" w:eastAsia="Times New Roman" w:hAnsi="Times New Roman" w:cs="Times New Roman"/>
                <w:sz w:val="32"/>
                <w:szCs w:val="32"/>
                <w:lang w:eastAsia="ru-RU"/>
              </w:rPr>
              <w:t>)</w:t>
            </w:r>
          </w:p>
        </w:tc>
      </w:tr>
    </w:tbl>
    <w:p w14:paraId="08FAD708" w14:textId="77777777" w:rsidR="00247CA9" w:rsidRPr="00883E68" w:rsidRDefault="00247CA9" w:rsidP="00A4351C">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D45D05"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1.1</w:t>
      </w:r>
      <w:r w:rsidR="00927EA6" w:rsidRPr="00883E68">
        <w:rPr>
          <w:rFonts w:ascii="Times New Roman" w:eastAsia="Times New Roman" w:hAnsi="Times New Roman" w:cs="Times New Roman"/>
          <w:sz w:val="28"/>
          <w:szCs w:val="28"/>
          <w:lang w:val="ru-RU" w:eastAsia="ru-RU"/>
        </w:rPr>
        <w:t xml:space="preserve"> – И</w:t>
      </w:r>
      <w:r w:rsidRPr="00883E68">
        <w:rPr>
          <w:rFonts w:ascii="Times New Roman" w:eastAsia="Times New Roman" w:hAnsi="Times New Roman" w:cs="Times New Roman"/>
          <w:sz w:val="28"/>
          <w:szCs w:val="28"/>
          <w:lang w:val="ru-RU" w:eastAsia="ru-RU"/>
        </w:rPr>
        <w:t>знос резца преимущественно по передней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и задней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w:t>
      </w:r>
    </w:p>
    <w:p w14:paraId="1A180308" w14:textId="77777777" w:rsidR="00247CA9" w:rsidRPr="00883E68" w:rsidRDefault="00247CA9" w:rsidP="00A4351C">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поверхностям</w:t>
      </w:r>
    </w:p>
    <w:p w14:paraId="26391B6E"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Преимущественный износ по задней поверхности (рис. 1.1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образуется в виде площадки на задней поверхности, выходящей на вершину и вспомогательную заднюю поверхность. Площадка часто имеет четко выраженный рельеф в виде зубчиков и неравномерную высоту.</w:t>
      </w:r>
    </w:p>
    <w:p w14:paraId="77DE1669"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Износ в виде фаски на задней поверхности чаще всего образуется при обработке хрупких материалов и вязких сталей, обладающих большим упругим последствием, а также при обработке с относительно небольшими толщинами срезов (чистовое и тонкое точение, фрезерование, протягивание и др.).</w:t>
      </w:r>
    </w:p>
    <w:p w14:paraId="1E0EB6FA"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Износ лезвия по передней и задней поверхностям примерно с одинаковой интенсивностью имеет место при обработке сталей, характеризующихся как истирающей способностью, так и склонностью к наклепу (рис. 1.2), а также при обработке со средними толщинами среза, например, при получистовом точении. В этом случае размеры лунки на передней поверхности и высота фаски на задней поверхности увеличиваются практически одновременно.</w:t>
      </w:r>
    </w:p>
    <w:tbl>
      <w:tblPr>
        <w:tblW w:w="0" w:type="auto"/>
        <w:jc w:val="center"/>
        <w:tblLook w:val="01E0" w:firstRow="1" w:lastRow="1" w:firstColumn="1" w:lastColumn="1" w:noHBand="0" w:noVBand="0"/>
      </w:tblPr>
      <w:tblGrid>
        <w:gridCol w:w="8035"/>
      </w:tblGrid>
      <w:tr w:rsidR="00247CA9" w:rsidRPr="00247CA9" w14:paraId="798A21FE" w14:textId="77777777" w:rsidTr="00247CA9">
        <w:trPr>
          <w:trHeight w:val="2896"/>
          <w:jc w:val="center"/>
        </w:trPr>
        <w:tc>
          <w:tcPr>
            <w:tcW w:w="8035" w:type="dxa"/>
            <w:hideMark/>
          </w:tcPr>
          <w:p w14:paraId="358E5FF9" w14:textId="77777777" w:rsidR="00247CA9" w:rsidRPr="00247CA9" w:rsidRDefault="00247CA9" w:rsidP="005347DE">
            <w:pPr>
              <w:spacing w:line="360" w:lineRule="auto"/>
              <w:ind w:firstLine="0"/>
              <w:jc w:val="center"/>
              <w:rPr>
                <w:rFonts w:ascii="Times New Roman" w:eastAsia="Times New Roman" w:hAnsi="Times New Roman" w:cs="Times New Roman"/>
                <w:noProof/>
                <w:sz w:val="32"/>
                <w:szCs w:val="32"/>
                <w:lang w:eastAsia="ru-RU"/>
              </w:rPr>
            </w:pPr>
            <w:r w:rsidRPr="00247CA9">
              <w:rPr>
                <w:rFonts w:ascii="Times New Roman" w:eastAsia="Times New Roman" w:hAnsi="Times New Roman" w:cs="Times New Roman"/>
                <w:noProof/>
                <w:sz w:val="32"/>
                <w:szCs w:val="32"/>
                <w:lang w:val="uk-UA" w:eastAsia="uk-UA" w:bidi="ar-SA"/>
              </w:rPr>
              <w:drawing>
                <wp:inline distT="0" distB="0" distL="0" distR="0" wp14:anchorId="598C3D60" wp14:editId="741B718D">
                  <wp:extent cx="4371975" cy="1876425"/>
                  <wp:effectExtent l="0" t="0" r="9525" b="9525"/>
                  <wp:docPr id="46"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3"/>
                          <pic:cNvPicPr>
                            <a:picLocks noChangeAspect="1" noChangeArrowheads="1"/>
                          </pic:cNvPicPr>
                        </pic:nvPicPr>
                        <pic:blipFill>
                          <a:blip r:embed="rId24" cstate="print">
                            <a:lum bright="-40000" contrast="60000"/>
                            <a:extLst>
                              <a:ext uri="{28A0092B-C50C-407E-A947-70E740481C1C}">
                                <a14:useLocalDpi xmlns:a14="http://schemas.microsoft.com/office/drawing/2010/main" val="0"/>
                              </a:ext>
                            </a:extLst>
                          </a:blip>
                          <a:srcRect/>
                          <a:stretch>
                            <a:fillRect/>
                          </a:stretch>
                        </pic:blipFill>
                        <pic:spPr bwMode="auto">
                          <a:xfrm>
                            <a:off x="0" y="0"/>
                            <a:ext cx="4371975" cy="1876425"/>
                          </a:xfrm>
                          <a:prstGeom prst="rect">
                            <a:avLst/>
                          </a:prstGeom>
                          <a:noFill/>
                          <a:ln>
                            <a:noFill/>
                          </a:ln>
                        </pic:spPr>
                      </pic:pic>
                    </a:graphicData>
                  </a:graphic>
                </wp:inline>
              </w:drawing>
            </w:r>
          </w:p>
          <w:p w14:paraId="3204B46A" w14:textId="77777777" w:rsidR="00247CA9" w:rsidRPr="00247CA9" w:rsidRDefault="00247CA9" w:rsidP="005347DE">
            <w:pPr>
              <w:spacing w:line="360" w:lineRule="auto"/>
              <w:ind w:firstLine="0"/>
              <w:rPr>
                <w:rFonts w:ascii="Times New Roman" w:eastAsia="Times New Roman" w:hAnsi="Times New Roman" w:cs="Times New Roman"/>
                <w:sz w:val="32"/>
                <w:szCs w:val="32"/>
                <w:lang w:eastAsia="ru-RU"/>
              </w:rPr>
            </w:pPr>
            <w:r w:rsidRPr="00247CA9">
              <w:rPr>
                <w:rFonts w:ascii="Times New Roman" w:eastAsia="Times New Roman" w:hAnsi="Times New Roman" w:cs="Times New Roman"/>
                <w:sz w:val="32"/>
                <w:szCs w:val="32"/>
                <w:lang w:eastAsia="ru-RU"/>
              </w:rPr>
              <w:lastRenderedPageBreak/>
              <w:t xml:space="preserve">                          </w:t>
            </w:r>
            <w:r w:rsidRPr="00247CA9">
              <w:rPr>
                <w:rFonts w:ascii="Times New Roman" w:eastAsia="Times New Roman" w:hAnsi="Times New Roman" w:cs="Times New Roman"/>
                <w:i/>
                <w:sz w:val="32"/>
                <w:szCs w:val="32"/>
                <w:lang w:eastAsia="ru-RU"/>
              </w:rPr>
              <w:t>а</w:t>
            </w:r>
            <w:r w:rsidRPr="00247CA9">
              <w:rPr>
                <w:rFonts w:ascii="Times New Roman" w:eastAsia="Times New Roman" w:hAnsi="Times New Roman" w:cs="Times New Roman"/>
                <w:sz w:val="32"/>
                <w:szCs w:val="32"/>
                <w:lang w:eastAsia="ru-RU"/>
              </w:rPr>
              <w:t xml:space="preserve">)                                       </w:t>
            </w:r>
            <w:r w:rsidRPr="00247CA9">
              <w:rPr>
                <w:rFonts w:ascii="Times New Roman" w:eastAsia="Times New Roman" w:hAnsi="Times New Roman" w:cs="Times New Roman"/>
                <w:i/>
                <w:sz w:val="32"/>
                <w:szCs w:val="32"/>
                <w:lang w:eastAsia="ru-RU"/>
              </w:rPr>
              <w:t>б</w:t>
            </w:r>
            <w:r w:rsidRPr="00247CA9">
              <w:rPr>
                <w:rFonts w:ascii="Times New Roman" w:eastAsia="Times New Roman" w:hAnsi="Times New Roman" w:cs="Times New Roman"/>
                <w:sz w:val="32"/>
                <w:szCs w:val="32"/>
                <w:lang w:eastAsia="ru-RU"/>
              </w:rPr>
              <w:t>)</w:t>
            </w:r>
          </w:p>
        </w:tc>
      </w:tr>
    </w:tbl>
    <w:p w14:paraId="43470529" w14:textId="77777777" w:rsidR="00247CA9" w:rsidRPr="00883E68" w:rsidRDefault="00247CA9" w:rsidP="00A4351C">
      <w:pPr>
        <w:spacing w:after="120" w:line="360" w:lineRule="auto"/>
        <w:jc w:val="center"/>
        <w:rPr>
          <w:rFonts w:ascii="Times New Roman" w:eastAsia="Times New Roman" w:hAnsi="Times New Roman" w:cs="Times New Roman"/>
          <w:sz w:val="28"/>
          <w:szCs w:val="28"/>
          <w:u w:val="single"/>
          <w:lang w:val="ru-RU" w:eastAsia="ru-RU"/>
        </w:rPr>
      </w:pPr>
      <w:r w:rsidRPr="00883E68">
        <w:rPr>
          <w:rFonts w:ascii="Times New Roman" w:eastAsia="Times New Roman" w:hAnsi="Times New Roman" w:cs="Times New Roman"/>
          <w:sz w:val="28"/>
          <w:szCs w:val="28"/>
          <w:lang w:val="ru-RU" w:eastAsia="ru-RU"/>
        </w:rPr>
        <w:lastRenderedPageBreak/>
        <w:t>Рис</w:t>
      </w:r>
      <w:r w:rsidR="00D45D05"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1.2</w:t>
      </w:r>
      <w:r w:rsidR="00927EA6"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Износ лезвия по передней и задней поверхностям примероно с одинаковой интенсивностью</w:t>
      </w:r>
    </w:p>
    <w:p w14:paraId="169DC15A"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Ширина ленточки на передней поверхности постепенно уменьшается и при чрезмерно большой глубине лунки возникает опасность поломки (выкрашивания) режущей кромки.</w:t>
      </w:r>
    </w:p>
    <w:p w14:paraId="3D0F49CD"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Износ инструмента преимущественно по задней поверхности относится к первому виду изнашивания, по передней – ко второму, одновременно по передней и задней поверхностям – к третьему [1 - 3].</w:t>
      </w:r>
    </w:p>
    <w:p w14:paraId="0E8F087B"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proofErr w:type="gramStart"/>
      <w:r w:rsidRPr="00883E68">
        <w:rPr>
          <w:rFonts w:ascii="Times New Roman" w:eastAsia="Times New Roman" w:hAnsi="Times New Roman" w:cs="Times New Roman"/>
          <w:sz w:val="28"/>
          <w:szCs w:val="28"/>
          <w:lang w:val="ru-RU" w:eastAsia="ru-RU"/>
        </w:rPr>
        <w:t>С увеличением высот площадок износа по главной и вспомогательной задним поверхностям лезвия инструмента (рис. 1.1</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1.2</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изменяется (увеличивается) радиус вершины </w:t>
      </w:r>
      <w:r w:rsidRPr="00247CA9">
        <w:rPr>
          <w:rFonts w:ascii="Times New Roman" w:eastAsia="Times New Roman" w:hAnsi="Times New Roman" w:cs="Times New Roman"/>
          <w:position w:val="-12"/>
          <w:sz w:val="28"/>
          <w:szCs w:val="28"/>
          <w:lang w:eastAsia="ru-RU"/>
        </w:rPr>
        <w:object w:dxaOrig="300" w:dyaOrig="465" w14:anchorId="5BE01AB8">
          <v:shape id="_x0000_i2592" type="#_x0000_t75" style="width:15pt;height:24pt" o:ole="">
            <v:imagedata r:id="rId25" o:title=""/>
          </v:shape>
          <o:OLEObject Type="Embed" ProgID="Equation.DSMT4" ShapeID="_x0000_i2592" DrawAspect="Content" ObjectID="_1514706741" r:id="rId26"/>
        </w:object>
      </w:r>
      <w:r w:rsidRPr="00883E68">
        <w:rPr>
          <w:rFonts w:ascii="Times New Roman" w:eastAsia="Times New Roman" w:hAnsi="Times New Roman" w:cs="Times New Roman"/>
          <w:sz w:val="28"/>
          <w:szCs w:val="28"/>
          <w:lang w:val="ru-RU" w:eastAsia="ru-RU"/>
        </w:rPr>
        <w:t xml:space="preserve"> (рис. 1.3</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и, соответственно, фактическое положение вершины резца, которая смещается от оси заготовки, что обуславливает соответствующую величину размерного (радиального) износа </w:t>
      </w:r>
      <w:r w:rsidRPr="00247CA9">
        <w:rPr>
          <w:rFonts w:ascii="Times New Roman" w:eastAsia="Times New Roman" w:hAnsi="Times New Roman" w:cs="Times New Roman"/>
          <w:position w:val="-12"/>
          <w:sz w:val="28"/>
          <w:szCs w:val="28"/>
          <w:lang w:eastAsia="ru-RU"/>
        </w:rPr>
        <w:object w:dxaOrig="345" w:dyaOrig="450" w14:anchorId="3F6DDF48">
          <v:shape id="_x0000_i2593" type="#_x0000_t75" style="width:18pt;height:22.5pt" o:ole="">
            <v:imagedata r:id="rId27" o:title=""/>
          </v:shape>
          <o:OLEObject Type="Embed" ProgID="Equation.DSMT4" ShapeID="_x0000_i2593" DrawAspect="Content" ObjectID="_1514706742" r:id="rId28"/>
        </w:object>
      </w:r>
      <w:r w:rsidRPr="00883E68">
        <w:rPr>
          <w:rFonts w:ascii="Times New Roman" w:eastAsia="Times New Roman" w:hAnsi="Times New Roman" w:cs="Times New Roman"/>
          <w:sz w:val="28"/>
          <w:szCs w:val="28"/>
          <w:lang w:val="ru-RU" w:eastAsia="ru-RU"/>
        </w:rPr>
        <w:t xml:space="preserve"> (рис. 1.3), в результате чего фактический диаметр обработанной поверхности (</w:t>
      </w:r>
      <w:r w:rsidRPr="00247CA9">
        <w:rPr>
          <w:rFonts w:ascii="Times New Roman" w:eastAsia="Times New Roman" w:hAnsi="Times New Roman" w:cs="Times New Roman"/>
          <w:position w:val="-12"/>
          <w:sz w:val="28"/>
          <w:szCs w:val="28"/>
          <w:lang w:eastAsia="ru-RU"/>
        </w:rPr>
        <w:object w:dxaOrig="1050" w:dyaOrig="450" w14:anchorId="751BB035">
          <v:shape id="_x0000_i2594" type="#_x0000_t75" style="width:52.5pt;height:22.5pt" o:ole="">
            <v:imagedata r:id="rId29" o:title=""/>
          </v:shape>
          <o:OLEObject Type="Embed" ProgID="Equation.DSMT4" ShapeID="_x0000_i2594" DrawAspect="Content" ObjectID="_1514706743" r:id="rId30"/>
        </w:object>
      </w:r>
      <w:r w:rsidRPr="00883E68">
        <w:rPr>
          <w:rFonts w:ascii="Times New Roman" w:eastAsia="Times New Roman" w:hAnsi="Times New Roman" w:cs="Times New Roman"/>
          <w:sz w:val="28"/>
          <w:szCs w:val="28"/>
          <w:lang w:val="ru-RU" w:eastAsia="ru-RU"/>
        </w:rPr>
        <w:t>) становится больше расчетного (</w:t>
      </w:r>
      <w:r w:rsidRPr="00247CA9">
        <w:rPr>
          <w:rFonts w:ascii="Times New Roman" w:eastAsia="Times New Roman" w:hAnsi="Times New Roman" w:cs="Times New Roman"/>
          <w:position w:val="-12"/>
          <w:sz w:val="28"/>
          <w:szCs w:val="28"/>
          <w:lang w:eastAsia="ru-RU"/>
        </w:rPr>
        <w:object w:dxaOrig="1980" w:dyaOrig="450" w14:anchorId="4243E667">
          <v:shape id="_x0000_i2595" type="#_x0000_t75" style="width:99pt;height:22.5pt" o:ole="">
            <v:imagedata r:id="rId31" o:title=""/>
          </v:shape>
          <o:OLEObject Type="Embed" ProgID="Equation.DSMT4" ShapeID="_x0000_i2595" DrawAspect="Content" ObjectID="_1514706744" r:id="rId32"/>
        </w:object>
      </w:r>
      <w:r w:rsidRPr="00883E68">
        <w:rPr>
          <w:rFonts w:ascii="Times New Roman" w:eastAsia="Times New Roman" w:hAnsi="Times New Roman" w:cs="Times New Roman"/>
          <w:sz w:val="28"/>
          <w:szCs w:val="28"/>
          <w:lang w:val="ru-RU" w:eastAsia="ru-RU"/>
        </w:rPr>
        <w:t xml:space="preserve"> [1, 2], так как всегда</w:t>
      </w:r>
      <w:proofErr w:type="gramEnd"/>
      <w:r w:rsidRPr="00883E68">
        <w:rPr>
          <w:rFonts w:ascii="Times New Roman" w:eastAsia="Times New Roman" w:hAnsi="Times New Roman" w:cs="Times New Roman"/>
          <w:sz w:val="28"/>
          <w:szCs w:val="28"/>
          <w:lang w:val="ru-RU" w:eastAsia="ru-RU"/>
        </w:rPr>
        <w:t xml:space="preserve"> </w:t>
      </w:r>
      <w:r w:rsidRPr="00247CA9">
        <w:rPr>
          <w:rFonts w:ascii="Times New Roman" w:eastAsia="Times New Roman" w:hAnsi="Times New Roman" w:cs="Times New Roman"/>
          <w:position w:val="-12"/>
          <w:sz w:val="28"/>
          <w:szCs w:val="28"/>
          <w:lang w:eastAsia="ru-RU"/>
        </w:rPr>
        <w:object w:dxaOrig="405" w:dyaOrig="465" w14:anchorId="41EACEB7">
          <v:shape id="_x0000_i2596" type="#_x0000_t75" style="width:20.25pt;height:24pt" o:ole="">
            <v:imagedata r:id="rId33" o:title=""/>
          </v:shape>
          <o:OLEObject Type="Embed" ProgID="Equation.DSMT4" ShapeID="_x0000_i2596" DrawAspect="Content" ObjectID="_1514706745" r:id="rId34"/>
        </w:object>
      </w:r>
      <w:r w:rsidRPr="00883E68">
        <w:rPr>
          <w:rFonts w:ascii="Times New Roman" w:eastAsia="Times New Roman" w:hAnsi="Times New Roman" w:cs="Times New Roman"/>
          <w:sz w:val="28"/>
          <w:szCs w:val="28"/>
          <w:lang w:val="ru-RU" w:eastAsia="ru-RU"/>
        </w:rPr>
        <w:t>˃</w:t>
      </w:r>
      <w:r w:rsidRPr="00247CA9">
        <w:rPr>
          <w:rFonts w:ascii="Times New Roman" w:eastAsia="Times New Roman" w:hAnsi="Times New Roman" w:cs="Times New Roman"/>
          <w:position w:val="-12"/>
          <w:sz w:val="28"/>
          <w:szCs w:val="28"/>
          <w:lang w:eastAsia="ru-RU"/>
        </w:rPr>
        <w:object w:dxaOrig="345" w:dyaOrig="450" w14:anchorId="68091F64">
          <v:shape id="_x0000_i2597" type="#_x0000_t75" style="width:18pt;height:22.5pt" o:ole="">
            <v:imagedata r:id="rId35" o:title=""/>
          </v:shape>
          <o:OLEObject Type="Embed" ProgID="Equation.DSMT4" ShapeID="_x0000_i2597" DrawAspect="Content" ObjectID="_1514706746" r:id="rId36"/>
        </w:object>
      </w:r>
      <w:r w:rsidRPr="00883E68">
        <w:rPr>
          <w:rFonts w:ascii="Times New Roman" w:eastAsia="Times New Roman" w:hAnsi="Times New Roman" w:cs="Times New Roman"/>
          <w:sz w:val="28"/>
          <w:szCs w:val="28"/>
          <w:lang w:val="ru-RU" w:eastAsia="ru-RU"/>
        </w:rPr>
        <w:t xml:space="preserve"> на величину </w:t>
      </w:r>
      <w:r w:rsidRPr="00247CA9">
        <w:rPr>
          <w:rFonts w:ascii="Times New Roman" w:eastAsia="Times New Roman" w:hAnsi="Times New Roman" w:cs="Times New Roman"/>
          <w:position w:val="-12"/>
          <w:sz w:val="28"/>
          <w:szCs w:val="28"/>
          <w:lang w:eastAsia="ru-RU"/>
        </w:rPr>
        <w:object w:dxaOrig="345" w:dyaOrig="450" w14:anchorId="41062229">
          <v:shape id="_x0000_i2598" type="#_x0000_t75" style="width:18pt;height:22.5pt" o:ole="">
            <v:imagedata r:id="rId27" o:title=""/>
          </v:shape>
          <o:OLEObject Type="Embed" ProgID="Equation.DSMT4" ShapeID="_x0000_i2598" DrawAspect="Content" ObjectID="_1514706747" r:id="rId37"/>
        </w:object>
      </w:r>
      <w:r w:rsidRPr="00883E68">
        <w:rPr>
          <w:rFonts w:ascii="Times New Roman" w:eastAsia="Times New Roman" w:hAnsi="Times New Roman" w:cs="Times New Roman"/>
          <w:sz w:val="28"/>
          <w:szCs w:val="28"/>
          <w:lang w:val="ru-RU" w:eastAsia="ru-RU"/>
        </w:rPr>
        <w:t xml:space="preserve"> (рис. 1.3 б). При чистовых и получистовых операциях допустимое значение величины радиального износа </w:t>
      </w:r>
      <w:r w:rsidRPr="00247CA9">
        <w:rPr>
          <w:rFonts w:ascii="Times New Roman" w:eastAsia="Times New Roman" w:hAnsi="Times New Roman" w:cs="Times New Roman"/>
          <w:position w:val="-12"/>
          <w:sz w:val="28"/>
          <w:szCs w:val="28"/>
          <w:lang w:eastAsia="ru-RU"/>
        </w:rPr>
        <w:object w:dxaOrig="375" w:dyaOrig="480" w14:anchorId="235948C7">
          <v:shape id="_x0000_i2599" type="#_x0000_t75" style="width:18pt;height:24pt" o:ole="">
            <v:imagedata r:id="rId38" o:title=""/>
          </v:shape>
          <o:OLEObject Type="Embed" ProgID="Equation.DSMT4" ShapeID="_x0000_i2599" DrawAspect="Content" ObjectID="_1514706748" r:id="rId39"/>
        </w:object>
      </w:r>
      <w:r w:rsidRPr="00883E68">
        <w:rPr>
          <w:rFonts w:ascii="Times New Roman" w:eastAsia="Times New Roman" w:hAnsi="Times New Roman" w:cs="Times New Roman"/>
          <w:sz w:val="28"/>
          <w:szCs w:val="28"/>
          <w:lang w:val="ru-RU" w:eastAsia="ru-RU"/>
        </w:rPr>
        <w:t xml:space="preserve"> должно быть регламентировано по условиям точности обработки. В первом приближении можно использовать соотношение величин радиального износа </w:t>
      </w:r>
      <w:r w:rsidRPr="00247CA9">
        <w:rPr>
          <w:rFonts w:ascii="Times New Roman" w:eastAsia="Times New Roman" w:hAnsi="Times New Roman" w:cs="Times New Roman"/>
          <w:position w:val="-12"/>
          <w:sz w:val="28"/>
          <w:szCs w:val="28"/>
          <w:lang w:eastAsia="ru-RU"/>
        </w:rPr>
        <w:object w:dxaOrig="375" w:dyaOrig="480" w14:anchorId="3349B184">
          <v:shape id="_x0000_i2600" type="#_x0000_t75" style="width:18pt;height:24pt" o:ole="">
            <v:imagedata r:id="rId38" o:title=""/>
          </v:shape>
          <o:OLEObject Type="Embed" ProgID="Equation.DSMT4" ShapeID="_x0000_i2600" DrawAspect="Content" ObjectID="_1514706749" r:id="rId40"/>
        </w:object>
      </w:r>
      <w:r w:rsidRPr="00883E68">
        <w:rPr>
          <w:rFonts w:ascii="Times New Roman" w:eastAsia="Times New Roman" w:hAnsi="Times New Roman" w:cs="Times New Roman"/>
          <w:sz w:val="28"/>
          <w:szCs w:val="28"/>
          <w:lang w:val="ru-RU" w:eastAsia="ru-RU"/>
        </w:rPr>
        <w:t xml:space="preserve"> и износа по задней поверхности </w:t>
      </w:r>
      <w:r w:rsidRPr="00247CA9">
        <w:rPr>
          <w:rFonts w:ascii="Times New Roman" w:eastAsia="Times New Roman" w:hAnsi="Times New Roman" w:cs="Times New Roman"/>
          <w:position w:val="-12"/>
          <w:sz w:val="28"/>
          <w:szCs w:val="28"/>
          <w:lang w:eastAsia="ru-RU"/>
        </w:rPr>
        <w:object w:dxaOrig="360" w:dyaOrig="435" w14:anchorId="2D2BE9C6">
          <v:shape id="_x0000_i2601" type="#_x0000_t75" style="width:18pt;height:21.75pt" o:ole="">
            <v:imagedata r:id="rId41" o:title=""/>
          </v:shape>
          <o:OLEObject Type="Embed" ProgID="Equation.3" ShapeID="_x0000_i2601" DrawAspect="Content" ObjectID="_1514706750" r:id="rId42"/>
        </w:object>
      </w:r>
      <w:r w:rsidRPr="00883E68">
        <w:rPr>
          <w:rFonts w:ascii="Times New Roman" w:eastAsia="Times New Roman" w:hAnsi="Times New Roman" w:cs="Times New Roman"/>
          <w:sz w:val="28"/>
          <w:szCs w:val="28"/>
          <w:lang w:val="ru-RU" w:eastAsia="ru-RU"/>
        </w:rPr>
        <w:t xml:space="preserve">: </w:t>
      </w:r>
      <w:r w:rsidRPr="00247CA9">
        <w:rPr>
          <w:rFonts w:ascii="Times New Roman" w:eastAsia="Times New Roman" w:hAnsi="Times New Roman" w:cs="Times New Roman"/>
          <w:position w:val="-30"/>
          <w:sz w:val="28"/>
          <w:szCs w:val="28"/>
          <w:lang w:eastAsia="ru-RU"/>
        </w:rPr>
        <w:object w:dxaOrig="1110" w:dyaOrig="750" w14:anchorId="08B41C16">
          <v:shape id="_x0000_i2602" type="#_x0000_t75" style="width:56.25pt;height:37.5pt" o:ole="">
            <v:imagedata r:id="rId43" o:title=""/>
          </v:shape>
          <o:OLEObject Type="Embed" ProgID="Equation.DSMT4" ShapeID="_x0000_i2602" DrawAspect="Content" ObjectID="_1514706751" r:id="rId44"/>
        </w:object>
      </w:r>
      <w:r w:rsidRPr="00883E68">
        <w:rPr>
          <w:rFonts w:ascii="Times New Roman" w:eastAsia="Times New Roman" w:hAnsi="Times New Roman" w:cs="Times New Roman"/>
          <w:sz w:val="28"/>
          <w:szCs w:val="28"/>
          <w:lang w:val="ru-RU" w:eastAsia="ru-RU"/>
        </w:rPr>
        <w:t>.</w:t>
      </w:r>
    </w:p>
    <w:p w14:paraId="20450358" w14:textId="77777777" w:rsidR="00247CA9" w:rsidRPr="00883E68" w:rsidRDefault="00247CA9" w:rsidP="00A4351C">
      <w:pPr>
        <w:framePr w:w="9662" w:wrap="around" w:hAnchor="margin" w:xAlign="center" w:yAlign="top"/>
        <w:spacing w:line="360" w:lineRule="auto"/>
        <w:ind w:firstLine="425"/>
        <w:jc w:val="center"/>
        <w:rPr>
          <w:rFonts w:ascii="Times New Roman" w:eastAsia="Times New Roman" w:hAnsi="Times New Roman" w:cs="Times New Roman"/>
          <w:sz w:val="24"/>
          <w:szCs w:val="24"/>
          <w:lang w:val="ru-RU" w:eastAsia="ru-RU"/>
        </w:rPr>
      </w:pPr>
      <w:r w:rsidRPr="00247CA9">
        <w:rPr>
          <w:rFonts w:ascii="Times New Roman" w:eastAsia="Times New Roman" w:hAnsi="Times New Roman" w:cs="Times New Roman"/>
          <w:noProof/>
          <w:sz w:val="24"/>
          <w:szCs w:val="24"/>
          <w:lang w:val="uk-UA" w:eastAsia="uk-UA" w:bidi="ar-SA"/>
        </w:rPr>
        <w:lastRenderedPageBreak/>
        <w:drawing>
          <wp:inline distT="0" distB="0" distL="0" distR="0" wp14:anchorId="00A63297" wp14:editId="02EF7FFC">
            <wp:extent cx="1266536" cy="151433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print">
                      <a:lum bright="-20000" contrast="60000"/>
                      <a:extLst>
                        <a:ext uri="{28A0092B-C50C-407E-A947-70E740481C1C}">
                          <a14:useLocalDpi xmlns:a14="http://schemas.microsoft.com/office/drawing/2010/main" val="0"/>
                        </a:ext>
                      </a:extLst>
                    </a:blip>
                    <a:srcRect r="13208"/>
                    <a:stretch>
                      <a:fillRect/>
                    </a:stretch>
                  </pic:blipFill>
                  <pic:spPr bwMode="auto">
                    <a:xfrm>
                      <a:off x="0" y="0"/>
                      <a:ext cx="1268894" cy="1517158"/>
                    </a:xfrm>
                    <a:prstGeom prst="rect">
                      <a:avLst/>
                    </a:prstGeom>
                    <a:noFill/>
                    <a:ln>
                      <a:noFill/>
                    </a:ln>
                  </pic:spPr>
                </pic:pic>
              </a:graphicData>
            </a:graphic>
          </wp:inline>
        </w:drawing>
      </w:r>
      <w:r w:rsidRPr="00883E68">
        <w:rPr>
          <w:rFonts w:ascii="Times New Roman" w:eastAsia="Times New Roman" w:hAnsi="Times New Roman" w:cs="Times New Roman"/>
          <w:sz w:val="32"/>
          <w:szCs w:val="32"/>
          <w:lang w:val="ru-RU" w:eastAsia="ru-RU"/>
        </w:rPr>
        <w:t xml:space="preserve">а)     </w:t>
      </w:r>
      <w:r w:rsidRPr="00247CA9">
        <w:rPr>
          <w:rFonts w:ascii="Times New Roman" w:eastAsia="Times New Roman" w:hAnsi="Times New Roman" w:cs="Times New Roman"/>
          <w:noProof/>
          <w:sz w:val="24"/>
          <w:szCs w:val="24"/>
          <w:lang w:val="uk-UA" w:eastAsia="uk-UA" w:bidi="ar-SA"/>
        </w:rPr>
        <w:drawing>
          <wp:inline distT="0" distB="0" distL="0" distR="0" wp14:anchorId="390D91B5" wp14:editId="589BA3B4">
            <wp:extent cx="1734580" cy="1514082"/>
            <wp:effectExtent l="0" t="0" r="0" b="0"/>
            <wp:docPr id="65"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0"/>
                    <pic:cNvPicPr>
                      <a:picLocks noChangeAspect="1" noChangeArrowheads="1"/>
                    </pic:cNvPicPr>
                  </pic:nvPicPr>
                  <pic:blipFill>
                    <a:blip r:embed="rId46" cstate="print">
                      <a:extLst>
                        <a:ext uri="{28A0092B-C50C-407E-A947-70E740481C1C}">
                          <a14:useLocalDpi xmlns:a14="http://schemas.microsoft.com/office/drawing/2010/main" val="0"/>
                        </a:ext>
                      </a:extLst>
                    </a:blip>
                    <a:srcRect b="4803"/>
                    <a:stretch>
                      <a:fillRect/>
                    </a:stretch>
                  </pic:blipFill>
                  <pic:spPr bwMode="auto">
                    <a:xfrm>
                      <a:off x="0" y="0"/>
                      <a:ext cx="1742784" cy="1521243"/>
                    </a:xfrm>
                    <a:prstGeom prst="rect">
                      <a:avLst/>
                    </a:prstGeom>
                    <a:noFill/>
                    <a:ln>
                      <a:noFill/>
                    </a:ln>
                  </pic:spPr>
                </pic:pic>
              </a:graphicData>
            </a:graphic>
          </wp:inline>
        </w:drawing>
      </w:r>
      <w:r w:rsidRPr="00883E68">
        <w:rPr>
          <w:rFonts w:ascii="Times New Roman" w:eastAsia="Times New Roman" w:hAnsi="Times New Roman" w:cs="Times New Roman"/>
          <w:sz w:val="32"/>
          <w:szCs w:val="32"/>
          <w:lang w:val="ru-RU" w:eastAsia="ru-RU"/>
        </w:rPr>
        <w:t xml:space="preserve"> б)</w:t>
      </w:r>
    </w:p>
    <w:p w14:paraId="129E0457" w14:textId="77777777" w:rsidR="00247CA9" w:rsidRPr="00883E68" w:rsidRDefault="00247CA9" w:rsidP="00A4351C">
      <w:pPr>
        <w:framePr w:w="9662" w:wrap="around" w:hAnchor="margin" w:xAlign="center" w:yAlign="top"/>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D45D05"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1.3</w:t>
      </w:r>
      <w:r w:rsidR="00927EA6" w:rsidRPr="00883E68">
        <w:rPr>
          <w:rFonts w:ascii="Times New Roman" w:eastAsia="Times New Roman" w:hAnsi="Times New Roman" w:cs="Times New Roman"/>
          <w:sz w:val="28"/>
          <w:szCs w:val="28"/>
          <w:lang w:val="ru-RU" w:eastAsia="ru-RU"/>
        </w:rPr>
        <w:t xml:space="preserve"> – </w:t>
      </w:r>
      <w:r w:rsidRPr="00883E68">
        <w:rPr>
          <w:rFonts w:ascii="Times New Roman" w:eastAsia="Times New Roman" w:hAnsi="Times New Roman" w:cs="Times New Roman"/>
          <w:sz w:val="28"/>
          <w:szCs w:val="28"/>
          <w:lang w:val="ru-RU" w:eastAsia="ru-RU"/>
        </w:rPr>
        <w:t>Радиальный износ резца</w:t>
      </w:r>
    </w:p>
    <w:p w14:paraId="53192804" w14:textId="77777777" w:rsidR="00247CA9" w:rsidRPr="00883E68" w:rsidRDefault="00247CA9"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Ресурс резца, соответствующий определенной величине износа в радиальном направлении, можно назвать размерным ресурсом. Величина размерного ресурса инструмента особенно важна в автоматических линиях, нормальная работа которых возможна при условии стабильной работы режущего инструмента в течение заданного периода времени (обычно смены).</w:t>
      </w:r>
    </w:p>
    <w:p w14:paraId="163B8A98" w14:textId="77777777" w:rsidR="00D45D05" w:rsidRPr="00883E68" w:rsidRDefault="00D45D05" w:rsidP="00C30407">
      <w:pPr>
        <w:keepNext/>
        <w:keepLines/>
        <w:widowControl w:val="0"/>
        <w:spacing w:before="560" w:after="560" w:line="360" w:lineRule="auto"/>
        <w:ind w:firstLine="567"/>
        <w:jc w:val="both"/>
        <w:outlineLvl w:val="1"/>
        <w:rPr>
          <w:rFonts w:ascii="Times New Roman" w:eastAsia="Times New Roman" w:hAnsi="Times New Roman" w:cs="Times New Roman"/>
          <w:b/>
          <w:spacing w:val="-1"/>
          <w:sz w:val="28"/>
          <w:szCs w:val="28"/>
          <w:lang w:val="ru-RU" w:eastAsia="ru-RU"/>
        </w:rPr>
      </w:pPr>
      <w:bookmarkStart w:id="1" w:name="_Toc430263168"/>
      <w:r w:rsidRPr="00883E68">
        <w:rPr>
          <w:rFonts w:ascii="Times New Roman" w:eastAsia="Times New Roman" w:hAnsi="Times New Roman" w:cs="Times New Roman"/>
          <w:b/>
          <w:spacing w:val="-1"/>
          <w:sz w:val="28"/>
          <w:szCs w:val="28"/>
          <w:lang w:val="ru-RU" w:eastAsia="ru-RU"/>
        </w:rPr>
        <w:t>1.2</w:t>
      </w:r>
      <w:r w:rsidRPr="00E05670">
        <w:rPr>
          <w:rFonts w:ascii="Times New Roman" w:eastAsia="Times New Roman" w:hAnsi="Times New Roman" w:cs="Times New Roman"/>
          <w:b/>
          <w:spacing w:val="-1"/>
          <w:sz w:val="28"/>
          <w:szCs w:val="28"/>
          <w:lang w:eastAsia="ru-RU"/>
        </w:rPr>
        <w:t> </w:t>
      </w:r>
      <w:r w:rsidRPr="00883E68">
        <w:rPr>
          <w:rFonts w:ascii="Times New Roman" w:eastAsia="Times New Roman" w:hAnsi="Times New Roman" w:cs="Times New Roman"/>
          <w:b/>
          <w:spacing w:val="-1"/>
          <w:sz w:val="28"/>
          <w:szCs w:val="28"/>
          <w:lang w:val="ru-RU" w:eastAsia="ru-RU"/>
        </w:rPr>
        <w:t>Нестабильнос</w:t>
      </w:r>
      <w:r w:rsidR="0065050D" w:rsidRPr="00883E68">
        <w:rPr>
          <w:rFonts w:ascii="Times New Roman" w:eastAsia="Times New Roman" w:hAnsi="Times New Roman" w:cs="Times New Roman"/>
          <w:b/>
          <w:spacing w:val="-1"/>
          <w:sz w:val="28"/>
          <w:szCs w:val="28"/>
          <w:lang w:val="ru-RU" w:eastAsia="ru-RU"/>
        </w:rPr>
        <w:t>ть свойств режущего инструмента</w:t>
      </w:r>
    </w:p>
    <w:bookmarkEnd w:id="1"/>
    <w:p w14:paraId="1DBF0832" w14:textId="77777777" w:rsidR="00E05670" w:rsidRPr="00883E68" w:rsidRDefault="00E05670"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Статистика отказов инструментов [90] показывает, что затраты времени на выявление и ликвидацию преждевременного износа инструмента в среднем составляют 10 % общего времени работы станочного оборудования. При этом создаются предпосылки нерациональной эксплуатации инструмента и повышенного его расхода, так как типичной становится ситуация, при которой необходимо производить замену режущей кромки (неперетачиваемый инструмент) или отправлять инструмент на заточку, хотя он еще и находится в рабочем состоянии [91]. По исследованиям А. Л. Плотникова, на практике часто оказывается так, что назначенная ресурс режущего инструмента больше действительного ресурса на 5 – 60 % и более процентов [92]. Лезвийная обработка деталей на автоматизированном станочном оборудовании подразумевает сложные физические процессы резания материалов, в которых можно отметить целый комплекс более простых процессов: механическое взаимодействие компонентов системы резания (кинематика); деформация и разрушение материала срезаемого слоя; образование новой поверхности; теплообмен между компонентами системы резания и рассеяние энергии и др. Процессы резания при обработке деталей протекают чаще всего в </w:t>
      </w:r>
      <w:r w:rsidRPr="00883E68">
        <w:rPr>
          <w:rFonts w:ascii="Times New Roman" w:hAnsi="Times New Roman" w:cs="Times New Roman"/>
          <w:sz w:val="28"/>
          <w:szCs w:val="28"/>
          <w:lang w:val="ru-RU"/>
        </w:rPr>
        <w:lastRenderedPageBreak/>
        <w:t>динамическом характере с возникновением вибраций как в системе резания, так и, как следствие, во всей обрабатывающей системе.</w:t>
      </w:r>
    </w:p>
    <w:p w14:paraId="44AA31C4"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Динамический характер процесса резания в работе [93] объясняется протеканием с различной скоростью процессов вибраций, износа инструмента, распределения тепла между компонентами системы резания. В работе [94] рассматривается процесс резания как сложная динамическая система, где протекают нелинейные процессы, характерными особенностями которых являются изменения во времени свойств обрабатываемого и инструментального материалов.</w:t>
      </w:r>
    </w:p>
    <w:p w14:paraId="5044109B"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Из теории резания [1, 95] известно, что при силовом взаимодействии материалов в зоне контакта имеют место деформации, приводящие к колебаниям контактирующих тел. Внедрение клина инструмента сопровождается сжатием обрабатываемого материала [96]. При достижении критического значения действующего напряжения у режущей кромки начинается отделение срезаемого слоя от материала заготовки, что сопровождается сдвигом материала. Образовавшаяся стружка перемещается вдоль поверхности сдвига с большим ускорением и интенсивным уменьшением сопротивления сдвигу, а также вдоль передней поверхности инструмента. При этом стружка под действием сил трения и сил нормального давления претерпевает дополнительные деформации в зоне вторичной деформации, которые приводят к неоднородному упрочнению стружки по ее сечению [97]. Затем сдвиг прекращается, а движение стружки вдоль передней поверхности становится более равномерным и продолжается до момента ее удаления из зоны контакта.</w:t>
      </w:r>
    </w:p>
    <w:p w14:paraId="5E3DF36E"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Д. Макаров экспериментально установил, что интенсивность процесса изнашивания инструмента находится в сложной зависимости от контактных процессов, происходящих на поверхностях инструмента. Он выделил основные факторы, влияющие на интенсивность процесса изнашивания инструмента [98]: </w:t>
      </w:r>
    </w:p>
    <w:p w14:paraId="09B0BD19"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адгезионные и диффузионные процессы между обрабатываемым и инструментальным материалами;</w:t>
      </w:r>
    </w:p>
    <w:p w14:paraId="5C531E67"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механическое зацепление и разрушение неровностей контактных поверхностей;</w:t>
      </w:r>
    </w:p>
    <w:p w14:paraId="7BC249B4"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удаление и перенос инструментального материала на поверхность обрабатываемого материала;</w:t>
      </w:r>
    </w:p>
    <w:p w14:paraId="67927AFF"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наклеп обработанной поверхности, силы и коэффициенты трения на поверхностях инструмента и др.</w:t>
      </w:r>
    </w:p>
    <w:p w14:paraId="7985652C"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Одной из причин разброса ресурса инструмента является допустимое в определенных пределах отличие физико-механических свойств как обрабатываемого материала, так и инструмента одной марки как внутри партии, так и между партиями одного и того же завода-изготовителя или разных заводов, могут достигать двукратного уровня и более [99]. При этом все партии твердосплавных инструментов укладываются в допуски, установленные нормативно-технической документацией и приведенные в разного рода каталогах и справочной литературе.</w:t>
      </w:r>
    </w:p>
    <w:p w14:paraId="0D872F57"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 данным [100], «…ТУ или ГОСТ на режущие свойства твердого сплава допускает 1.5</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2-кратное изменение режущих свойств внутри марочного состава из-за изменения качества связующей кобальтовой фазы (количество растворенного в ней вольфрама)…», причем «…между партиями спекания эти изменения достигают 2</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3-кратной величины…».</w:t>
      </w:r>
    </w:p>
    <w:p w14:paraId="162FD4E1" w14:textId="77777777" w:rsidR="00E05670"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Разброс физико-механических свойств сталей, как и разброс свойств твердого сплава, порожден технологическими особенностями металлургического производства. На рис. 1.4 приведены данные о разбросе химического состава стали 40Х.</w:t>
      </w:r>
    </w:p>
    <w:p w14:paraId="44067F06" w14:textId="77777777" w:rsidR="005347DE" w:rsidRPr="005347DE" w:rsidRDefault="005347DE" w:rsidP="005347DE">
      <w:pPr>
        <w:spacing w:line="360" w:lineRule="auto"/>
        <w:ind w:firstLine="567"/>
        <w:jc w:val="both"/>
        <w:rPr>
          <w:rFonts w:ascii="Times New Roman" w:eastAsia="Times New Roman" w:hAnsi="Times New Roman" w:cs="Times New Roman"/>
          <w:sz w:val="28"/>
          <w:szCs w:val="28"/>
          <w:lang w:val="ru-RU" w:eastAsia="ru-RU"/>
        </w:rPr>
      </w:pPr>
      <w:r w:rsidRPr="005347DE">
        <w:rPr>
          <w:rFonts w:ascii="Times New Roman" w:eastAsia="Times New Roman" w:hAnsi="Times New Roman" w:cs="Times New Roman"/>
          <w:sz w:val="28"/>
          <w:szCs w:val="28"/>
          <w:lang w:val="ru-RU" w:eastAsia="ru-RU"/>
        </w:rPr>
        <w:t xml:space="preserve">Представленные кривые (гистограммы и теоретические кривые) были получены обработкой результатов химического анализа по углероду и хрому тридцати пяти плавок стали. Изменение содержания углерода находится в пределах 0.36–0.44 %, хрома 0.8–1.14 %, что соответствуют ГОСТ 4543-71, но вместе с тем, порождает изменение физико-механических свойств и обрабатываемости партии стали. </w:t>
      </w:r>
    </w:p>
    <w:p w14:paraId="4843E75D" w14:textId="77777777" w:rsidR="00E05670" w:rsidRPr="00E05670" w:rsidRDefault="00E05670" w:rsidP="00A4351C">
      <w:pPr>
        <w:spacing w:line="360" w:lineRule="auto"/>
        <w:ind w:firstLine="425"/>
        <w:jc w:val="center"/>
        <w:rPr>
          <w:rFonts w:ascii="Times New Roman" w:eastAsia="Times New Roman" w:hAnsi="Times New Roman" w:cs="Times New Roman"/>
          <w:sz w:val="24"/>
          <w:szCs w:val="24"/>
          <w:lang w:eastAsia="ru-RU"/>
        </w:rPr>
      </w:pPr>
      <w:r w:rsidRPr="00E05670">
        <w:rPr>
          <w:rFonts w:ascii="Times New Roman" w:eastAsia="Times New Roman" w:hAnsi="Times New Roman" w:cs="Times New Roman"/>
          <w:noProof/>
          <w:sz w:val="24"/>
          <w:szCs w:val="24"/>
          <w:lang w:val="uk-UA" w:eastAsia="uk-UA" w:bidi="ar-SA"/>
        </w:rPr>
        <w:lastRenderedPageBreak/>
        <w:drawing>
          <wp:inline distT="0" distB="0" distL="0" distR="0" wp14:anchorId="65E424E7" wp14:editId="7C689D10">
            <wp:extent cx="3555423" cy="3287812"/>
            <wp:effectExtent l="19050" t="0" r="6927" b="0"/>
            <wp:docPr id="68"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1"/>
                    <pic:cNvPicPr>
                      <a:picLocks noChangeAspect="1" noChangeArrowheads="1"/>
                    </pic:cNvPicPr>
                  </pic:nvPicPr>
                  <pic:blipFill>
                    <a:blip r:embed="rId47" cstate="print">
                      <a:lum bright="-16000" contrast="34000"/>
                      <a:grayscl/>
                      <a:extLst>
                        <a:ext uri="{28A0092B-C50C-407E-A947-70E740481C1C}">
                          <a14:useLocalDpi xmlns:a14="http://schemas.microsoft.com/office/drawing/2010/main" val="0"/>
                        </a:ext>
                      </a:extLst>
                    </a:blip>
                    <a:srcRect l="1677" t="-1158" r="1089" b="4274"/>
                    <a:stretch>
                      <a:fillRect/>
                    </a:stretch>
                  </pic:blipFill>
                  <pic:spPr bwMode="auto">
                    <a:xfrm>
                      <a:off x="0" y="0"/>
                      <a:ext cx="3573658" cy="3304674"/>
                    </a:xfrm>
                    <a:prstGeom prst="rect">
                      <a:avLst/>
                    </a:prstGeom>
                    <a:noFill/>
                    <a:ln>
                      <a:noFill/>
                    </a:ln>
                  </pic:spPr>
                </pic:pic>
              </a:graphicData>
            </a:graphic>
          </wp:inline>
        </w:drawing>
      </w:r>
    </w:p>
    <w:p w14:paraId="700FC0FC" w14:textId="77777777" w:rsidR="00E05670" w:rsidRPr="00883E68" w:rsidRDefault="00E05670" w:rsidP="00A4351C">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8E1AA7" w:rsidRPr="00883E68">
        <w:rPr>
          <w:rFonts w:ascii="Times New Roman" w:eastAsia="Times New Roman" w:hAnsi="Times New Roman" w:cs="Times New Roman"/>
          <w:sz w:val="28"/>
          <w:szCs w:val="28"/>
          <w:lang w:val="ru-RU" w:eastAsia="ru-RU"/>
        </w:rPr>
        <w:t>унок</w:t>
      </w:r>
      <w:r w:rsidR="00927EA6" w:rsidRPr="00883E68">
        <w:rPr>
          <w:rFonts w:ascii="Times New Roman" w:eastAsia="Times New Roman" w:hAnsi="Times New Roman" w:cs="Times New Roman"/>
          <w:sz w:val="28"/>
          <w:szCs w:val="28"/>
          <w:lang w:val="ru-RU" w:eastAsia="ru-RU"/>
        </w:rPr>
        <w:t xml:space="preserve"> 1.4 – </w:t>
      </w:r>
      <w:r w:rsidRPr="00883E68">
        <w:rPr>
          <w:rFonts w:ascii="Times New Roman" w:eastAsia="Times New Roman" w:hAnsi="Times New Roman" w:cs="Times New Roman"/>
          <w:sz w:val="28"/>
          <w:szCs w:val="28"/>
          <w:lang w:val="ru-RU" w:eastAsia="ru-RU"/>
        </w:rPr>
        <w:t>Разброс химического состава стали марки 40Х</w:t>
      </w:r>
      <w:r w:rsidRPr="00883E68">
        <w:rPr>
          <w:rFonts w:ascii="Times New Roman" w:eastAsia="Times New Roman" w:hAnsi="Times New Roman" w:cs="Times New Roman"/>
          <w:sz w:val="28"/>
          <w:szCs w:val="28"/>
          <w:lang w:val="ru-RU" w:eastAsia="ru-RU"/>
        </w:rPr>
        <w:br/>
        <w:t>по углероду и хрому [101]</w:t>
      </w:r>
    </w:p>
    <w:p w14:paraId="276B7A76" w14:textId="77777777" w:rsidR="00E05670" w:rsidRPr="005347DE"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5347DE">
        <w:rPr>
          <w:rFonts w:ascii="Times New Roman" w:eastAsia="Times New Roman" w:hAnsi="Times New Roman" w:cs="Times New Roman"/>
          <w:sz w:val="28"/>
          <w:szCs w:val="28"/>
          <w:lang w:val="ru-RU" w:eastAsia="ru-RU"/>
        </w:rPr>
        <w:t xml:space="preserve">В работе [102] указывается, что в производственных условиях формирование контакта в паре, например, «сталь – твердый сплав» происходит неорганизованно, случайно (рис. 1.5). </w:t>
      </w:r>
    </w:p>
    <w:p w14:paraId="6145BE88" w14:textId="77777777" w:rsidR="00E05670" w:rsidRPr="00E05670" w:rsidRDefault="00470B15" w:rsidP="00A4351C">
      <w:pPr>
        <w:spacing w:line="360" w:lineRule="auto"/>
        <w:jc w:val="center"/>
        <w:rPr>
          <w:rFonts w:ascii="Times New Roman" w:eastAsia="Times New Roman" w:hAnsi="Times New Roman" w:cs="Times New Roman"/>
          <w:sz w:val="32"/>
          <w:szCs w:val="32"/>
          <w:lang w:eastAsia="ru-RU"/>
        </w:rPr>
      </w:pPr>
      <w:r w:rsidRPr="00E05670">
        <w:rPr>
          <w:rFonts w:ascii="Times New Roman" w:eastAsia="Times New Roman" w:hAnsi="Times New Roman" w:cs="Times New Roman"/>
          <w:sz w:val="32"/>
          <w:szCs w:val="32"/>
          <w:lang w:eastAsia="ru-RU"/>
        </w:rPr>
        <w:object w:dxaOrig="5325" w:dyaOrig="6450" w14:anchorId="545E6546">
          <v:shape id="_x0000_i2603" type="#_x0000_t75" style="width:228pt;height:273.75pt" o:ole="">
            <v:imagedata r:id="rId48" o:title=""/>
          </v:shape>
          <o:OLEObject Type="Embed" ProgID="PBrush" ShapeID="_x0000_i2603" DrawAspect="Content" ObjectID="_1514706752" r:id="rId49"/>
        </w:object>
      </w:r>
    </w:p>
    <w:p w14:paraId="4BAB540D" w14:textId="77777777" w:rsidR="00E05670" w:rsidRPr="00883E68" w:rsidRDefault="00E05670" w:rsidP="00A4351C">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FD7501"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1.5</w:t>
      </w:r>
      <w:r w:rsidR="00927EA6"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Варианты собираемости контактных пар</w:t>
      </w:r>
      <w:r w:rsidRPr="00883E68">
        <w:rPr>
          <w:rFonts w:ascii="Times New Roman" w:eastAsia="Times New Roman" w:hAnsi="Times New Roman" w:cs="Times New Roman"/>
          <w:sz w:val="28"/>
          <w:szCs w:val="28"/>
          <w:lang w:val="ru-RU" w:eastAsia="ru-RU"/>
        </w:rPr>
        <w:br/>
        <w:t>«Сталь 40Х – Твердый сплав Т5К10» [101]</w:t>
      </w:r>
    </w:p>
    <w:p w14:paraId="06C45F1A" w14:textId="77777777" w:rsidR="005347DE" w:rsidRPr="005347DE" w:rsidRDefault="005347DE" w:rsidP="005347DE">
      <w:pPr>
        <w:spacing w:line="360" w:lineRule="auto"/>
        <w:ind w:firstLine="567"/>
        <w:jc w:val="both"/>
        <w:rPr>
          <w:rFonts w:ascii="Times New Roman" w:eastAsia="Times New Roman" w:hAnsi="Times New Roman" w:cs="Times New Roman"/>
          <w:sz w:val="28"/>
          <w:szCs w:val="28"/>
          <w:lang w:val="ru-RU" w:eastAsia="ru-RU"/>
        </w:rPr>
      </w:pPr>
      <w:r w:rsidRPr="005347DE">
        <w:rPr>
          <w:rFonts w:ascii="Times New Roman" w:eastAsia="Times New Roman" w:hAnsi="Times New Roman" w:cs="Times New Roman"/>
          <w:sz w:val="28"/>
          <w:szCs w:val="28"/>
          <w:lang w:val="ru-RU" w:eastAsia="ru-RU"/>
        </w:rPr>
        <w:lastRenderedPageBreak/>
        <w:t>Для автоматизированного станочного оборудования неоднородность режущих свойств твердосплавного инструмента и изменение физико-механических свойств обрабатываемых сталей приводят к вынужденным простоям для замены изношенного раньше времени инструмента, а при отсутствии активного размерного контроля к появлению брака в обработке [7, 8, 15, 100, 101</w:t>
      </w:r>
      <w:r>
        <w:rPr>
          <w:rFonts w:ascii="Times New Roman" w:eastAsia="Times New Roman" w:hAnsi="Times New Roman" w:cs="Times New Roman"/>
          <w:sz w:val="28"/>
          <w:szCs w:val="28"/>
          <w:lang w:val="ru-RU" w:eastAsia="ru-RU"/>
        </w:rPr>
        <w:t xml:space="preserve"> и др.</w:t>
      </w:r>
      <w:r w:rsidRPr="005347DE">
        <w:rPr>
          <w:rFonts w:ascii="Times New Roman" w:eastAsia="Times New Roman" w:hAnsi="Times New Roman" w:cs="Times New Roman"/>
          <w:sz w:val="28"/>
          <w:szCs w:val="28"/>
          <w:lang w:val="ru-RU" w:eastAsia="ru-RU"/>
        </w:rPr>
        <w:t xml:space="preserve">]. </w:t>
      </w:r>
    </w:p>
    <w:p w14:paraId="36811CE5"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proofErr w:type="gramStart"/>
      <w:r w:rsidRPr="005347DE">
        <w:rPr>
          <w:rFonts w:ascii="Times New Roman" w:eastAsia="Times New Roman" w:hAnsi="Times New Roman" w:cs="Times New Roman"/>
          <w:sz w:val="28"/>
          <w:szCs w:val="28"/>
          <w:lang w:val="ru-RU" w:eastAsia="ru-RU"/>
        </w:rPr>
        <w:t>Для контактируемой пары «сталь 45 – Т5К10» при режимных параметрах (</w:t>
      </w:r>
      <w:r w:rsidRPr="00E05670">
        <w:rPr>
          <w:rFonts w:ascii="Times New Roman" w:eastAsia="Times New Roman" w:hAnsi="Times New Roman" w:cs="Times New Roman"/>
          <w:i/>
          <w:sz w:val="28"/>
          <w:szCs w:val="28"/>
          <w:lang w:eastAsia="ru-RU"/>
        </w:rPr>
        <w:t>V</w:t>
      </w:r>
      <w:r w:rsidRPr="005347DE">
        <w:rPr>
          <w:rFonts w:ascii="Times New Roman" w:eastAsia="Times New Roman" w:hAnsi="Times New Roman" w:cs="Times New Roman"/>
          <w:sz w:val="28"/>
          <w:szCs w:val="28"/>
          <w:lang w:val="ru-RU" w:eastAsia="ru-RU"/>
        </w:rPr>
        <w:t xml:space="preserve"> = 168 </w:t>
      </w:r>
      <w:r w:rsidRPr="005347DE">
        <w:rPr>
          <w:rFonts w:ascii="Times New Roman" w:eastAsia="Times New Roman" w:hAnsi="Times New Roman" w:cs="Times New Roman"/>
          <w:i/>
          <w:sz w:val="28"/>
          <w:szCs w:val="28"/>
          <w:lang w:val="ru-RU" w:eastAsia="ru-RU"/>
        </w:rPr>
        <w:t>м/мин</w:t>
      </w:r>
      <w:r w:rsidRPr="005347DE">
        <w:rPr>
          <w:rFonts w:ascii="Times New Roman" w:eastAsia="Times New Roman" w:hAnsi="Times New Roman" w:cs="Times New Roman"/>
          <w:sz w:val="28"/>
          <w:szCs w:val="28"/>
          <w:lang w:val="ru-RU" w:eastAsia="ru-RU"/>
        </w:rPr>
        <w:t xml:space="preserve">, </w:t>
      </w:r>
      <w:r w:rsidRPr="00E05670">
        <w:rPr>
          <w:rFonts w:ascii="Times New Roman" w:eastAsia="Times New Roman" w:hAnsi="Times New Roman" w:cs="Times New Roman"/>
          <w:i/>
          <w:sz w:val="28"/>
          <w:szCs w:val="28"/>
          <w:lang w:eastAsia="ru-RU"/>
        </w:rPr>
        <w:t>S</w:t>
      </w:r>
      <w:r w:rsidRPr="005347DE">
        <w:rPr>
          <w:rFonts w:ascii="Times New Roman" w:eastAsia="Times New Roman" w:hAnsi="Times New Roman" w:cs="Times New Roman"/>
          <w:sz w:val="28"/>
          <w:szCs w:val="28"/>
          <w:lang w:val="ru-RU" w:eastAsia="ru-RU"/>
        </w:rPr>
        <w:t xml:space="preserve"> = 0</w:t>
      </w:r>
      <w:r w:rsidR="00FD7501" w:rsidRPr="005347DE">
        <w:rPr>
          <w:rFonts w:ascii="Times New Roman" w:eastAsia="Times New Roman" w:hAnsi="Times New Roman" w:cs="Times New Roman"/>
          <w:sz w:val="28"/>
          <w:szCs w:val="28"/>
          <w:lang w:val="ru-RU" w:eastAsia="ru-RU"/>
        </w:rPr>
        <w:t>,</w:t>
      </w:r>
      <w:r w:rsidRPr="005347DE">
        <w:rPr>
          <w:rFonts w:ascii="Times New Roman" w:eastAsia="Times New Roman" w:hAnsi="Times New Roman" w:cs="Times New Roman"/>
          <w:sz w:val="28"/>
          <w:szCs w:val="28"/>
          <w:lang w:val="ru-RU" w:eastAsia="ru-RU"/>
        </w:rPr>
        <w:t xml:space="preserve">34 </w:t>
      </w:r>
      <w:r w:rsidRPr="005347DE">
        <w:rPr>
          <w:rFonts w:ascii="Times New Roman" w:eastAsia="Times New Roman" w:hAnsi="Times New Roman" w:cs="Times New Roman"/>
          <w:i/>
          <w:sz w:val="28"/>
          <w:szCs w:val="28"/>
          <w:lang w:val="ru-RU" w:eastAsia="ru-RU"/>
        </w:rPr>
        <w:t>мм/об</w:t>
      </w:r>
      <w:r w:rsidRPr="005347DE">
        <w:rPr>
          <w:rFonts w:ascii="Times New Roman" w:eastAsia="Times New Roman" w:hAnsi="Times New Roman" w:cs="Times New Roman"/>
          <w:sz w:val="28"/>
          <w:szCs w:val="28"/>
          <w:lang w:val="ru-RU" w:eastAsia="ru-RU"/>
        </w:rPr>
        <w:t xml:space="preserve">, </w:t>
      </w:r>
      <w:r w:rsidRPr="00E05670">
        <w:rPr>
          <w:rFonts w:ascii="Times New Roman" w:eastAsia="Times New Roman" w:hAnsi="Times New Roman" w:cs="Times New Roman"/>
          <w:i/>
          <w:sz w:val="28"/>
          <w:szCs w:val="28"/>
          <w:lang w:eastAsia="ru-RU"/>
        </w:rPr>
        <w:t>t</w:t>
      </w:r>
      <w:r w:rsidRPr="005347DE">
        <w:rPr>
          <w:rFonts w:ascii="Times New Roman" w:eastAsia="Times New Roman" w:hAnsi="Times New Roman" w:cs="Times New Roman"/>
          <w:sz w:val="28"/>
          <w:szCs w:val="28"/>
          <w:lang w:val="ru-RU" w:eastAsia="ru-RU"/>
        </w:rPr>
        <w:t xml:space="preserve"> = 2 </w:t>
      </w:r>
      <w:r w:rsidRPr="005347DE">
        <w:rPr>
          <w:rFonts w:ascii="Times New Roman" w:eastAsia="Times New Roman" w:hAnsi="Times New Roman" w:cs="Times New Roman"/>
          <w:i/>
          <w:sz w:val="28"/>
          <w:szCs w:val="28"/>
          <w:lang w:val="ru-RU" w:eastAsia="ru-RU"/>
        </w:rPr>
        <w:t>мм</w:t>
      </w:r>
      <w:r w:rsidRPr="005347DE">
        <w:rPr>
          <w:rFonts w:ascii="Times New Roman" w:eastAsia="Times New Roman" w:hAnsi="Times New Roman" w:cs="Times New Roman"/>
          <w:sz w:val="28"/>
          <w:szCs w:val="28"/>
          <w:lang w:val="ru-RU" w:eastAsia="ru-RU"/>
        </w:rPr>
        <w:t xml:space="preserve">, </w:t>
      </w:r>
      <w:r w:rsidRPr="00E05670">
        <w:rPr>
          <w:rFonts w:ascii="Times New Roman" w:eastAsia="Times New Roman" w:hAnsi="Times New Roman" w:cs="Times New Roman"/>
          <w:position w:val="-12"/>
          <w:sz w:val="28"/>
          <w:szCs w:val="28"/>
          <w:lang w:eastAsia="ru-RU"/>
        </w:rPr>
        <w:object w:dxaOrig="285" w:dyaOrig="360" w14:anchorId="44600F03">
          <v:shape id="_x0000_i2604" type="#_x0000_t75" style="width:14.25pt;height:18pt" o:ole="">
            <v:imagedata r:id="rId50" o:title=""/>
          </v:shape>
          <o:OLEObject Type="Embed" ProgID="Equation.3" ShapeID="_x0000_i2604" DrawAspect="Content" ObjectID="_1514706753" r:id="rId51"/>
        </w:object>
      </w:r>
      <w:r w:rsidRPr="005347DE">
        <w:rPr>
          <w:rFonts w:ascii="Times New Roman" w:eastAsia="Times New Roman" w:hAnsi="Times New Roman" w:cs="Times New Roman"/>
          <w:sz w:val="28"/>
          <w:szCs w:val="28"/>
          <w:lang w:val="ru-RU" w:eastAsia="ru-RU"/>
        </w:rPr>
        <w:t xml:space="preserve"> = 0,8 </w:t>
      </w:r>
      <w:r w:rsidRPr="005347DE">
        <w:rPr>
          <w:rFonts w:ascii="Times New Roman" w:eastAsia="Times New Roman" w:hAnsi="Times New Roman" w:cs="Times New Roman"/>
          <w:i/>
          <w:sz w:val="28"/>
          <w:szCs w:val="28"/>
          <w:lang w:val="ru-RU" w:eastAsia="ru-RU"/>
        </w:rPr>
        <w:t>мм</w:t>
      </w:r>
      <w:r w:rsidRPr="005347DE">
        <w:rPr>
          <w:rFonts w:ascii="Times New Roman" w:eastAsia="Times New Roman" w:hAnsi="Times New Roman" w:cs="Times New Roman"/>
          <w:sz w:val="28"/>
          <w:szCs w:val="28"/>
          <w:lang w:val="ru-RU" w:eastAsia="ru-RU"/>
        </w:rPr>
        <w:t xml:space="preserve">, резание без СОЖ) по данным [101] назначенный период ресурса (стойкости) составил 60 </w:t>
      </w:r>
      <w:r w:rsidRPr="005347DE">
        <w:rPr>
          <w:rFonts w:ascii="Times New Roman" w:eastAsia="Times New Roman" w:hAnsi="Times New Roman" w:cs="Times New Roman"/>
          <w:i/>
          <w:sz w:val="28"/>
          <w:szCs w:val="28"/>
          <w:lang w:val="ru-RU" w:eastAsia="ru-RU"/>
        </w:rPr>
        <w:t>мин</w:t>
      </w:r>
      <w:r w:rsidRPr="005347DE">
        <w:rPr>
          <w:rFonts w:ascii="Times New Roman" w:eastAsia="Times New Roman" w:hAnsi="Times New Roman" w:cs="Times New Roman"/>
          <w:sz w:val="28"/>
          <w:szCs w:val="28"/>
          <w:lang w:val="ru-RU" w:eastAsia="ru-RU"/>
        </w:rPr>
        <w:t xml:space="preserve">, а действительный период ресурса лежал в диапазоне от 5 до 57 </w:t>
      </w:r>
      <w:r w:rsidRPr="005347DE">
        <w:rPr>
          <w:rFonts w:ascii="Times New Roman" w:eastAsia="Times New Roman" w:hAnsi="Times New Roman" w:cs="Times New Roman"/>
          <w:i/>
          <w:sz w:val="28"/>
          <w:szCs w:val="28"/>
          <w:lang w:val="ru-RU" w:eastAsia="ru-RU"/>
        </w:rPr>
        <w:t>мин</w:t>
      </w:r>
      <w:r w:rsidRPr="005347DE">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Все партии испытуемых пластин соответствовали техническим условиям на изготовление и не содержали брака</w:t>
      </w:r>
      <w:proofErr w:type="gramEnd"/>
      <w:r w:rsidRPr="00883E68">
        <w:rPr>
          <w:rFonts w:ascii="Times New Roman" w:eastAsia="Times New Roman" w:hAnsi="Times New Roman" w:cs="Times New Roman"/>
          <w:sz w:val="28"/>
          <w:szCs w:val="28"/>
          <w:lang w:val="ru-RU" w:eastAsia="ru-RU"/>
        </w:rPr>
        <w:t xml:space="preserve"> [101].</w:t>
      </w:r>
    </w:p>
    <w:p w14:paraId="123E5CBA"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Таким образом, исходя из вышесказанного, можно выделить основные причины снижения ресурса режущего инструмента:</w:t>
      </w:r>
    </w:p>
    <w:p w14:paraId="7D7815BF"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неоднородность структуры обрабатываемого и инструментального материалов;</w:t>
      </w:r>
    </w:p>
    <w:p w14:paraId="02E739D9"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изменение физико-механических и теплофизических свойств обрабатываемого и инструментального материалов одной марки как внутри партии, так и между партиями одного завода-изготовителя или разных заводов;</w:t>
      </w:r>
    </w:p>
    <w:p w14:paraId="7BA2FE3D"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неоднородность пластической деформации обрабатываемого материала;</w:t>
      </w:r>
    </w:p>
    <w:p w14:paraId="37006426"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неустойчивый характер стружкообразования (формирование различных типов стружек, образование нароста, цикличность стружкообразования);</w:t>
      </w:r>
    </w:p>
    <w:p w14:paraId="250EC545"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изменение сил во времени при резании материалов;</w:t>
      </w:r>
    </w:p>
    <w:p w14:paraId="42B2BC23"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нарастающий с различной интенсивностью во времени износ инструмента;</w:t>
      </w:r>
    </w:p>
    <w:p w14:paraId="5DE85CE9" w14:textId="77777777" w:rsidR="00E05670" w:rsidRPr="00883E68" w:rsidRDefault="00E05670" w:rsidP="00A4351C">
      <w:pPr>
        <w:spacing w:line="360" w:lineRule="auto"/>
        <w:ind w:firstLine="425"/>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E05670">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колебания (вибрации) конструктивных элементов технологической системы.</w:t>
      </w:r>
    </w:p>
    <w:p w14:paraId="36413A73" w14:textId="77777777" w:rsidR="00E05670" w:rsidRPr="00883E68" w:rsidRDefault="00E05670"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Не все приведенные параметры, обуславливающие те или иные причины снижения ресурса режущего инструмента, можно явно изменять в процессе резания материалов. Например, нельзя изменять непосредственно в процессе резания неоднородность структуры и наоднородность пластической деформацию обрабатываемого материала. Вместе с тем, в процессе обработки можно изменять силы резания, интенсивность износа инструмента и вибрации с помощью варьирования режимов резания, для практической реализации чего необходим непрерывный контроль выходных параметров, характеризующих состояние технологической системы.</w:t>
      </w:r>
    </w:p>
    <w:p w14:paraId="7F6C2584" w14:textId="77777777" w:rsidR="00E05670" w:rsidRPr="00883E68" w:rsidRDefault="00E05670" w:rsidP="00A4351C">
      <w:pPr>
        <w:widowControl w:val="0"/>
        <w:spacing w:line="360" w:lineRule="auto"/>
        <w:ind w:firstLine="567"/>
        <w:jc w:val="both"/>
        <w:rPr>
          <w:rFonts w:ascii="Times New Roman" w:eastAsia="Calibri" w:hAnsi="Times New Roman"/>
          <w:sz w:val="28"/>
          <w:szCs w:val="28"/>
          <w:lang w:val="ru-RU"/>
        </w:rPr>
      </w:pPr>
      <w:r w:rsidRPr="00883E68">
        <w:rPr>
          <w:rFonts w:ascii="Times New Roman" w:eastAsia="Calibri" w:hAnsi="Times New Roman"/>
          <w:sz w:val="28"/>
          <w:szCs w:val="28"/>
          <w:lang w:val="ru-RU"/>
        </w:rPr>
        <w:lastRenderedPageBreak/>
        <w:t xml:space="preserve">В [103] приведены следующие статистические данные по количеству публикаций о применении различных физических явлений и процессов, используемых для контроля состояния режущего инструмента и выходных параметров процесса обработки (рис. 1.6). </w:t>
      </w:r>
    </w:p>
    <w:p w14:paraId="72E82DB0" w14:textId="77777777" w:rsidR="00E05670" w:rsidRPr="00E05670" w:rsidRDefault="00E05670" w:rsidP="00A4351C">
      <w:pPr>
        <w:widowControl w:val="0"/>
        <w:spacing w:line="360" w:lineRule="auto"/>
        <w:jc w:val="center"/>
        <w:rPr>
          <w:rFonts w:ascii="Times New Roman" w:eastAsia="Calibri" w:hAnsi="Times New Roman"/>
          <w:noProof/>
          <w:sz w:val="32"/>
          <w:szCs w:val="32"/>
          <w:lang w:eastAsia="ru-RU"/>
        </w:rPr>
      </w:pPr>
      <w:r w:rsidRPr="00E05670">
        <w:rPr>
          <w:rFonts w:ascii="Times New Roman" w:eastAsia="Calibri" w:hAnsi="Times New Roman"/>
          <w:noProof/>
          <w:sz w:val="32"/>
          <w:szCs w:val="32"/>
          <w:lang w:val="uk-UA" w:eastAsia="uk-UA" w:bidi="ar-SA"/>
        </w:rPr>
        <w:drawing>
          <wp:inline distT="0" distB="0" distL="0" distR="0" wp14:anchorId="342CC51A" wp14:editId="34923636">
            <wp:extent cx="4857750" cy="2495550"/>
            <wp:effectExtent l="0" t="0" r="0" b="0"/>
            <wp:docPr id="7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2" cstate="print">
                      <a:lum contrast="24000"/>
                      <a:grayscl/>
                      <a:extLst>
                        <a:ext uri="{28A0092B-C50C-407E-A947-70E740481C1C}">
                          <a14:useLocalDpi xmlns:a14="http://schemas.microsoft.com/office/drawing/2010/main" val="0"/>
                        </a:ext>
                      </a:extLst>
                    </a:blip>
                    <a:srcRect/>
                    <a:stretch>
                      <a:fillRect/>
                    </a:stretch>
                  </pic:blipFill>
                  <pic:spPr bwMode="auto">
                    <a:xfrm>
                      <a:off x="0" y="0"/>
                      <a:ext cx="4857750" cy="2495550"/>
                    </a:xfrm>
                    <a:prstGeom prst="rect">
                      <a:avLst/>
                    </a:prstGeom>
                    <a:noFill/>
                    <a:ln>
                      <a:noFill/>
                    </a:ln>
                  </pic:spPr>
                </pic:pic>
              </a:graphicData>
            </a:graphic>
          </wp:inline>
        </w:drawing>
      </w:r>
    </w:p>
    <w:p w14:paraId="502DB924" w14:textId="77777777" w:rsidR="00E05670" w:rsidRPr="00883E68" w:rsidRDefault="00E05670" w:rsidP="00A4351C">
      <w:pPr>
        <w:spacing w:after="120" w:line="360" w:lineRule="auto"/>
        <w:jc w:val="center"/>
        <w:rPr>
          <w:rFonts w:ascii="Times New Roman" w:eastAsia="Calibri" w:hAnsi="Times New Roman"/>
          <w:sz w:val="28"/>
          <w:szCs w:val="28"/>
          <w:lang w:val="ru-RU"/>
        </w:rPr>
      </w:pPr>
      <w:r w:rsidRPr="00883E68">
        <w:rPr>
          <w:rFonts w:ascii="Times New Roman" w:eastAsia="Calibri" w:hAnsi="Times New Roman"/>
          <w:sz w:val="28"/>
          <w:szCs w:val="28"/>
          <w:lang w:val="ru-RU"/>
        </w:rPr>
        <w:t>Рис</w:t>
      </w:r>
      <w:r w:rsidR="00FD7501" w:rsidRPr="00883E68">
        <w:rPr>
          <w:rFonts w:ascii="Times New Roman" w:eastAsia="Calibri" w:hAnsi="Times New Roman"/>
          <w:sz w:val="28"/>
          <w:szCs w:val="28"/>
          <w:lang w:val="ru-RU"/>
        </w:rPr>
        <w:t>унок</w:t>
      </w:r>
      <w:r w:rsidRPr="00883E68">
        <w:rPr>
          <w:rFonts w:ascii="Times New Roman" w:eastAsia="Calibri" w:hAnsi="Times New Roman"/>
          <w:sz w:val="28"/>
          <w:szCs w:val="28"/>
          <w:lang w:val="ru-RU"/>
        </w:rPr>
        <w:t xml:space="preserve"> 1.6</w:t>
      </w:r>
      <w:r w:rsidR="00927EA6" w:rsidRPr="00883E68">
        <w:rPr>
          <w:rFonts w:ascii="Times New Roman" w:eastAsia="Calibri" w:hAnsi="Times New Roman"/>
          <w:sz w:val="28"/>
          <w:szCs w:val="28"/>
          <w:lang w:val="ru-RU"/>
        </w:rPr>
        <w:t xml:space="preserve"> –</w:t>
      </w:r>
      <w:r w:rsidRPr="00883E68">
        <w:rPr>
          <w:rFonts w:ascii="Times New Roman" w:eastAsia="Calibri" w:hAnsi="Times New Roman"/>
          <w:sz w:val="28"/>
          <w:szCs w:val="28"/>
          <w:lang w:val="ru-RU"/>
        </w:rPr>
        <w:t xml:space="preserve"> Количество публикаций, посвященных контролю состояния режущего инструмента и выходных параметров процесса обработки</w:t>
      </w:r>
    </w:p>
    <w:p w14:paraId="05246BD4" w14:textId="77777777" w:rsidR="00E05670" w:rsidRPr="00883E68" w:rsidRDefault="00E05670" w:rsidP="00A4351C">
      <w:pPr>
        <w:spacing w:before="120" w:line="360" w:lineRule="auto"/>
        <w:ind w:firstLine="567"/>
        <w:jc w:val="both"/>
        <w:rPr>
          <w:rFonts w:ascii="Times New Roman" w:eastAsia="Times New Roman" w:hAnsi="Times New Roman" w:cs="Times New Roman"/>
          <w:sz w:val="28"/>
          <w:szCs w:val="28"/>
          <w:lang w:val="ru-RU"/>
        </w:rPr>
      </w:pPr>
      <w:r w:rsidRPr="005347DE">
        <w:rPr>
          <w:rFonts w:ascii="Times New Roman" w:eastAsia="Calibri" w:hAnsi="Times New Roman" w:cs="Times New Roman"/>
          <w:sz w:val="28"/>
          <w:szCs w:val="28"/>
          <w:lang w:val="ru-RU"/>
        </w:rPr>
        <w:t xml:space="preserve">Прямые методы обеспечивают непосредственное </w:t>
      </w:r>
      <w:r w:rsidRPr="005347DE">
        <w:rPr>
          <w:rFonts w:ascii="Times New Roman" w:hAnsi="Times New Roman" w:cs="Times New Roman"/>
          <w:sz w:val="28"/>
          <w:szCs w:val="28"/>
          <w:lang w:val="ru-RU"/>
        </w:rPr>
        <w:t xml:space="preserve">измерение параметров инструмента, изменяющихся в процессе резания. </w:t>
      </w:r>
      <w:r w:rsidRPr="00883E68">
        <w:rPr>
          <w:rFonts w:ascii="Times New Roman" w:hAnsi="Times New Roman" w:cs="Times New Roman"/>
          <w:sz w:val="28"/>
          <w:szCs w:val="28"/>
          <w:lang w:val="ru-RU"/>
        </w:rPr>
        <w:t>При этом контролируются [1 - 3]; износ (по лунке, образующейся на передней поверхности, или площадка износа на задней поверхности), расстояние от режущей кромки до центра лунки, глубина лунки, ширина ленточки износа по задней поверхности, уменьшение объема или массы инструмента, размерный износ режущей кромки (рис. 1.1, 1.2). Указанные параметры могут быть определены оптико-телевизионными, лазерными, электромеханическими, ультразвуковыми или пневматическими методами. Недостатком прямых методов является то, что в условиях производства их</w:t>
      </w:r>
      <w:r w:rsidRPr="00883E68">
        <w:rPr>
          <w:rFonts w:ascii="Times New Roman" w:hAnsi="Times New Roman" w:cs="Times New Roman"/>
          <w:w w:val="99"/>
          <w:sz w:val="28"/>
          <w:szCs w:val="28"/>
          <w:lang w:val="ru-RU"/>
        </w:rPr>
        <w:t xml:space="preserve"> </w:t>
      </w:r>
      <w:r w:rsidRPr="00883E68">
        <w:rPr>
          <w:rFonts w:ascii="Times New Roman" w:hAnsi="Times New Roman" w:cs="Times New Roman"/>
          <w:sz w:val="28"/>
          <w:szCs w:val="28"/>
          <w:lang w:val="ru-RU"/>
        </w:rPr>
        <w:t>можно применять только после прекращения процесса резания. Поэтому при использовании прямых методов оценки состояния режущих элементов инструмента не</w:t>
      </w:r>
      <w:r w:rsidRPr="00883E68">
        <w:rPr>
          <w:rFonts w:ascii="Times New Roman" w:hAnsi="Times New Roman" w:cs="Times New Roman"/>
          <w:w w:val="99"/>
          <w:sz w:val="28"/>
          <w:szCs w:val="28"/>
          <w:lang w:val="ru-RU"/>
        </w:rPr>
        <w:t xml:space="preserve"> </w:t>
      </w:r>
      <w:r w:rsidRPr="00883E68">
        <w:rPr>
          <w:rFonts w:ascii="Times New Roman" w:hAnsi="Times New Roman" w:cs="Times New Roman"/>
          <w:sz w:val="28"/>
          <w:szCs w:val="28"/>
          <w:lang w:val="ru-RU"/>
        </w:rPr>
        <w:t>исключается появление брака детали между контрольными операциями.</w:t>
      </w:r>
    </w:p>
    <w:p w14:paraId="61495E02" w14:textId="77777777" w:rsidR="00E05670" w:rsidRPr="00883E68" w:rsidRDefault="00E05670"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Косвенные методы контроля используются для контроля состояния инструмента непосредственно в процессе резания, используя для этого,</w:t>
      </w:r>
      <w:r w:rsidR="00342C24" w:rsidRPr="00883E68">
        <w:rPr>
          <w:rFonts w:ascii="Times New Roman" w:hAnsi="Times New Roman" w:cs="Times New Roman"/>
          <w:sz w:val="28"/>
          <w:szCs w:val="28"/>
          <w:lang w:val="ru-RU"/>
        </w:rPr>
        <w:t xml:space="preserve"> </w:t>
      </w:r>
      <w:r w:rsidRPr="00883E68">
        <w:rPr>
          <w:rFonts w:ascii="Times New Roman" w:hAnsi="Times New Roman" w:cs="Times New Roman"/>
          <w:sz w:val="28"/>
          <w:szCs w:val="28"/>
          <w:lang w:val="ru-RU"/>
        </w:rPr>
        <w:t>как правило, сопровождающие его физические явления.</w:t>
      </w:r>
    </w:p>
    <w:p w14:paraId="56A86331" w14:textId="77777777" w:rsidR="00C11886" w:rsidRPr="00883E68" w:rsidRDefault="00C11886" w:rsidP="00A4351C">
      <w:pPr>
        <w:spacing w:after="120" w:line="360" w:lineRule="auto"/>
        <w:jc w:val="center"/>
        <w:rPr>
          <w:rFonts w:ascii="Times New Roman" w:eastAsia="Times New Roman" w:hAnsi="Times New Roman" w:cs="Times New Roman"/>
          <w:sz w:val="28"/>
          <w:szCs w:val="28"/>
          <w:lang w:val="ru-RU" w:eastAsia="ru-RU"/>
        </w:rPr>
      </w:pPr>
    </w:p>
    <w:p w14:paraId="2CBFA2B4" w14:textId="77777777" w:rsidR="00C92B69" w:rsidRPr="00883E68" w:rsidRDefault="00A867EC" w:rsidP="00C30407">
      <w:pPr>
        <w:spacing w:before="560" w:after="560" w:line="360" w:lineRule="auto"/>
        <w:ind w:firstLine="567"/>
        <w:jc w:val="both"/>
        <w:rPr>
          <w:rFonts w:ascii="Times New Roman" w:eastAsia="Times New Roman" w:hAnsi="Times New Roman" w:cs="Times New Roman"/>
          <w:b/>
          <w:sz w:val="28"/>
          <w:szCs w:val="28"/>
          <w:lang w:val="ru-RU" w:eastAsia="ru-RU"/>
        </w:rPr>
      </w:pPr>
      <w:r w:rsidRPr="00883E68">
        <w:rPr>
          <w:rFonts w:ascii="Times New Roman" w:eastAsia="Times New Roman" w:hAnsi="Times New Roman" w:cs="Times New Roman"/>
          <w:b/>
          <w:sz w:val="28"/>
          <w:szCs w:val="28"/>
          <w:lang w:val="ru-RU" w:eastAsia="ru-RU"/>
        </w:rPr>
        <w:lastRenderedPageBreak/>
        <w:t>1.3</w:t>
      </w:r>
      <w:r w:rsidR="00C11886" w:rsidRPr="00883E68">
        <w:rPr>
          <w:rFonts w:ascii="Times New Roman" w:eastAsia="Times New Roman" w:hAnsi="Times New Roman" w:cs="Times New Roman"/>
          <w:b/>
          <w:sz w:val="28"/>
          <w:szCs w:val="28"/>
          <w:lang w:val="ru-RU" w:eastAsia="ru-RU"/>
        </w:rPr>
        <w:t xml:space="preserve"> Выводы</w:t>
      </w:r>
    </w:p>
    <w:p w14:paraId="4ED19FAB" w14:textId="77777777" w:rsidR="009F3CF8" w:rsidRPr="00883E68" w:rsidRDefault="009F3CF8"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Таким образом, анализ научно-технической литературы по проблеме диагностирования динамического состояния металлообрабатывающей технологической системы позволяет сделать следующие выводы.</w:t>
      </w:r>
    </w:p>
    <w:p w14:paraId="5AE73983" w14:textId="77777777" w:rsidR="009F3CF8" w:rsidRPr="00883E68" w:rsidRDefault="009F3CF8" w:rsidP="00A4351C">
      <w:pPr>
        <w:spacing w:line="360" w:lineRule="auto"/>
        <w:ind w:firstLine="567"/>
        <w:jc w:val="both"/>
        <w:rPr>
          <w:rFonts w:ascii="Times New Roman" w:eastAsia="Times New Roman" w:hAnsi="Times New Roman" w:cs="Times New Roman"/>
          <w:spacing w:val="-6"/>
          <w:sz w:val="28"/>
          <w:szCs w:val="28"/>
          <w:lang w:val="ru-RU" w:eastAsia="ru-RU"/>
        </w:rPr>
      </w:pPr>
      <w:r w:rsidRPr="00883E68">
        <w:rPr>
          <w:rFonts w:ascii="Times New Roman" w:eastAsia="Times New Roman" w:hAnsi="Times New Roman" w:cs="Times New Roman"/>
          <w:spacing w:val="-6"/>
          <w:sz w:val="28"/>
          <w:szCs w:val="28"/>
          <w:lang w:val="ru-RU" w:eastAsia="ru-RU"/>
        </w:rPr>
        <w:t>1.</w:t>
      </w:r>
      <w:r w:rsidRPr="009F3CF8">
        <w:rPr>
          <w:rFonts w:ascii="Times New Roman" w:eastAsia="Times New Roman" w:hAnsi="Times New Roman" w:cs="Times New Roman"/>
          <w:spacing w:val="-6"/>
          <w:sz w:val="28"/>
          <w:szCs w:val="28"/>
          <w:lang w:eastAsia="ru-RU"/>
        </w:rPr>
        <w:t> </w:t>
      </w:r>
      <w:r w:rsidRPr="00883E68">
        <w:rPr>
          <w:rFonts w:ascii="Times New Roman" w:eastAsia="Times New Roman" w:hAnsi="Times New Roman" w:cs="Times New Roman"/>
          <w:spacing w:val="-6"/>
          <w:sz w:val="28"/>
          <w:szCs w:val="28"/>
          <w:lang w:val="ru-RU" w:eastAsia="ru-RU"/>
        </w:rPr>
        <w:t>Динамика станка, основной составляющей части технологической металлообрабатывающей системы, достаточно хорошо изучена. Значительно хуже обстоит вопрос с изучением поведения системы в целом при изменении параметров её отдельных элементов.</w:t>
      </w:r>
    </w:p>
    <w:p w14:paraId="739640FC" w14:textId="77777777" w:rsidR="009F3CF8" w:rsidRPr="00883E68" w:rsidRDefault="009F3CF8"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2.</w:t>
      </w:r>
      <w:r w:rsidRPr="009F3CF8">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 ресурс инструмента значительное влияние оказывает вариация его механических свойств, а также нестабильность свойств обрабатываемого материала, что часто не обеспечивает надежного выбора инструмента по его паспортным данным, являющимся по своей природе среднестатистическими величинами.</w:t>
      </w:r>
    </w:p>
    <w:p w14:paraId="6648010D" w14:textId="77777777" w:rsidR="009F3CF8" w:rsidRPr="00883E68" w:rsidRDefault="009F3CF8"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3.</w:t>
      </w:r>
      <w:r w:rsidRPr="009F3CF8">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Контролю состояния режущего инструмента посвящено значительное количество работ. При этом основное внимание уделяется поиску разнообразных физических параметров, позволяющих контролировать текущее состояние инструмента, как правило, упуская из виду прогнозирование момента замены инструмента. Следует отметить, что наиболее эффективными признаны виброакустические параметры, позволяющие наиболее просто контролировать состояние инструмента без прерывания процесса резания. Однако общим недостатком большинства этих работ является то, что поведение инструмента рассматривается в отрыве от динамики технологической системы в целом, что существенно снижает достоверность контроля.</w:t>
      </w:r>
    </w:p>
    <w:p w14:paraId="735D3326" w14:textId="77777777" w:rsidR="009F3CF8" w:rsidRPr="00883E68" w:rsidRDefault="009F3CF8"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4.</w:t>
      </w:r>
      <w:r w:rsidRPr="009F3CF8">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Косвенным параметром, характеризующим качество режущего инструмента, является шероховатость обработанной поверхности. Контролируя шероховатость, можно эффективно оценивать состояние инструмента. Однако большинство работ посвящено контролю собственно шероховатости, не обращая внимания на возможность косвенной оценки качества инструмента по величине определяемой при этом шероховатости. </w:t>
      </w:r>
    </w:p>
    <w:p w14:paraId="274E7118" w14:textId="77777777" w:rsidR="00EA4257" w:rsidRDefault="00386A5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37AB746" w14:textId="77777777" w:rsidR="004A7446" w:rsidRDefault="00820980" w:rsidP="00FF0BAA">
      <w:pPr>
        <w:ind w:firstLine="0"/>
        <w:jc w:val="center"/>
        <w:rPr>
          <w:rFonts w:ascii="Times New Roman" w:hAnsi="Times New Roman" w:cs="Times New Roman"/>
          <w:b/>
          <w:sz w:val="28"/>
          <w:szCs w:val="28"/>
          <w:lang w:val="uk-UA"/>
        </w:rPr>
      </w:pPr>
      <w:r w:rsidRPr="0039520F">
        <w:rPr>
          <w:rFonts w:ascii="Times New Roman" w:hAnsi="Times New Roman" w:cs="Times New Roman"/>
          <w:b/>
          <w:sz w:val="28"/>
          <w:szCs w:val="28"/>
          <w:lang w:val="uk-UA"/>
        </w:rPr>
        <w:lastRenderedPageBreak/>
        <w:t>2 ПО</w:t>
      </w:r>
      <w:r w:rsidR="004A7446">
        <w:rPr>
          <w:rFonts w:ascii="Times New Roman" w:hAnsi="Times New Roman" w:cs="Times New Roman"/>
          <w:b/>
          <w:sz w:val="28"/>
          <w:szCs w:val="28"/>
          <w:lang w:val="uk-UA"/>
        </w:rPr>
        <w:t>ВЫШЕНИЕ ИЗНОСОСТОЙКОСТИ РЕЖУЩИХ</w:t>
      </w:r>
    </w:p>
    <w:p w14:paraId="0755651D" w14:textId="25D5E574" w:rsidR="0039520F" w:rsidRDefault="00820980" w:rsidP="00FF0BAA">
      <w:pPr>
        <w:ind w:firstLine="0"/>
        <w:jc w:val="center"/>
        <w:rPr>
          <w:rFonts w:ascii="Times New Roman" w:hAnsi="Times New Roman" w:cs="Times New Roman"/>
          <w:b/>
          <w:sz w:val="28"/>
          <w:szCs w:val="28"/>
          <w:lang w:val="uk-UA"/>
        </w:rPr>
      </w:pPr>
      <w:r w:rsidRPr="0039520F">
        <w:rPr>
          <w:rFonts w:ascii="Times New Roman" w:hAnsi="Times New Roman" w:cs="Times New Roman"/>
          <w:b/>
          <w:sz w:val="28"/>
          <w:szCs w:val="28"/>
          <w:lang w:val="uk-UA"/>
        </w:rPr>
        <w:t>ИНСТРУМЕНТОВ ЗА СЧЕТ УМЕНЬШЕНИЯ ВИБРАЦИЙ ПРИ ВЫСОКОСКОРОСТНОМ ТОЧЕНИИ</w:t>
      </w:r>
    </w:p>
    <w:p w14:paraId="3E3BDCCE" w14:textId="77777777" w:rsidR="00795161" w:rsidRPr="0039520F" w:rsidRDefault="00795161" w:rsidP="004A7446">
      <w:pPr>
        <w:spacing w:line="360" w:lineRule="auto"/>
        <w:ind w:firstLine="0"/>
        <w:jc w:val="center"/>
        <w:rPr>
          <w:rFonts w:ascii="Times New Roman" w:hAnsi="Times New Roman" w:cs="Times New Roman"/>
          <w:b/>
          <w:sz w:val="28"/>
          <w:szCs w:val="28"/>
          <w:lang w:val="uk-UA"/>
        </w:rPr>
      </w:pPr>
    </w:p>
    <w:p w14:paraId="7214B045" w14:textId="77777777" w:rsidR="0039520F" w:rsidRPr="00883E68" w:rsidRDefault="0039520F" w:rsidP="00B05E25">
      <w:pPr>
        <w:spacing w:after="560" w:line="360" w:lineRule="auto"/>
        <w:ind w:firstLine="567"/>
        <w:jc w:val="both"/>
        <w:rPr>
          <w:rFonts w:ascii="Times New Roman" w:eastAsia="Calibri" w:hAnsi="Times New Roman" w:cs="Times New Roman"/>
          <w:b/>
          <w:sz w:val="28"/>
          <w:szCs w:val="24"/>
          <w:lang w:val="ru-RU"/>
        </w:rPr>
      </w:pPr>
      <w:r w:rsidRPr="00883E68">
        <w:rPr>
          <w:rFonts w:ascii="Times New Roman" w:eastAsia="Calibri" w:hAnsi="Times New Roman" w:cs="Times New Roman"/>
          <w:b/>
          <w:sz w:val="28"/>
          <w:szCs w:val="24"/>
          <w:lang w:val="ru-RU"/>
        </w:rPr>
        <w:t>2.1 Анализ резервов повышения износостойкости путем повышения показателей динамической устойчивости</w:t>
      </w:r>
    </w:p>
    <w:p w14:paraId="1122D9D2"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Повышение производительности труда является основной целью большинства совершенствований в области обработки металлов резанием. Высокоскоростное резание является одной из технологий, которая реализует этот принцип. Технология обработки с высокой скоростью резания конструкционных материалов может обеспечить необходимое качество детали и исключить необходимость дополнительной финишной обработки. Это стало возможным с развитием инструментальных материалов для лезвийной обработки металлов и их покрытий.</w:t>
      </w:r>
    </w:p>
    <w:p w14:paraId="010B0231"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Потенциальными резервами повышения производительности при точении является способность современных инструментальных материалов резать с высокой скоростью. Сегодня приводится огромное количество современных металлообрабатывающих станков и обрабатывающих центров. Однако существует ряд вопросов, которым производители и ученые уделяют особое внимание. Это динамика осей, точность, надежность и простота изготовления направляющих и ответственных узлов станка, проектирование и исследование технологических параметров шпиндельных узлов.</w:t>
      </w:r>
    </w:p>
    <w:p w14:paraId="1E5FCE6C"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Динамическая устойчивость является одним из важнейших показателей процесса высокоскоростного точения, и резания вообще. Развития аналитических методов изучения динамики процессов резания посвящены работы </w:t>
      </w:r>
      <w:r w:rsidR="00E73222" w:rsidRPr="00883E68">
        <w:rPr>
          <w:rFonts w:ascii="Times New Roman" w:eastAsia="Calibri" w:hAnsi="Times New Roman" w:cs="Times New Roman"/>
          <w:sz w:val="28"/>
          <w:szCs w:val="24"/>
          <w:lang w:val="ru-RU"/>
        </w:rPr>
        <w:t xml:space="preserve">Ю.Н. Внукова, </w:t>
      </w:r>
      <w:r w:rsidRPr="00883E68">
        <w:rPr>
          <w:rFonts w:ascii="Times New Roman" w:eastAsia="Calibri" w:hAnsi="Times New Roman" w:cs="Times New Roman"/>
          <w:sz w:val="28"/>
          <w:szCs w:val="24"/>
          <w:lang w:val="ru-RU"/>
        </w:rPr>
        <w:t xml:space="preserve">Н.А. Дроздова, И. Жаркова, </w:t>
      </w:r>
      <w:r w:rsidR="00E73222" w:rsidRPr="00883E68">
        <w:rPr>
          <w:rFonts w:ascii="Times New Roman" w:eastAsia="Calibri" w:hAnsi="Times New Roman" w:cs="Times New Roman"/>
          <w:sz w:val="28"/>
          <w:szCs w:val="24"/>
          <w:lang w:val="ru-RU"/>
        </w:rPr>
        <w:t xml:space="preserve">В.А. Залоги, </w:t>
      </w:r>
      <w:r w:rsidRPr="00883E68">
        <w:rPr>
          <w:rFonts w:ascii="Times New Roman" w:eastAsia="Calibri" w:hAnsi="Times New Roman" w:cs="Times New Roman"/>
          <w:sz w:val="28"/>
          <w:szCs w:val="24"/>
          <w:lang w:val="ru-RU"/>
        </w:rPr>
        <w:t xml:space="preserve">И.И. Ильницкого, А.И. Каширина, </w:t>
      </w:r>
      <w:r w:rsidR="00E73222" w:rsidRPr="00883E68">
        <w:rPr>
          <w:rFonts w:ascii="Times New Roman" w:eastAsia="Calibri" w:hAnsi="Times New Roman" w:cs="Times New Roman"/>
          <w:sz w:val="28"/>
          <w:szCs w:val="24"/>
          <w:lang w:val="ru-RU"/>
        </w:rPr>
        <w:br/>
      </w:r>
      <w:r w:rsidRPr="00883E68">
        <w:rPr>
          <w:rFonts w:ascii="Times New Roman" w:eastAsia="Calibri" w:hAnsi="Times New Roman" w:cs="Times New Roman"/>
          <w:sz w:val="28"/>
          <w:szCs w:val="24"/>
          <w:lang w:val="ru-RU"/>
        </w:rPr>
        <w:t xml:space="preserve">С.С. Кедрова, В.А. Кудинова, Л.К. Кучмы, Л.С. Мурашкина и С.Л. Мурашкина, А.М. Розенберга, В.Н. Подураева, А.П. Соколовского, Н.И. Ташлыкского, </w:t>
      </w:r>
      <w:r w:rsidR="00E73222" w:rsidRPr="00883E68">
        <w:rPr>
          <w:rFonts w:ascii="Times New Roman" w:eastAsia="Calibri" w:hAnsi="Times New Roman" w:cs="Times New Roman"/>
          <w:sz w:val="28"/>
          <w:szCs w:val="24"/>
          <w:lang w:val="ru-RU"/>
        </w:rPr>
        <w:br/>
      </w:r>
      <w:r w:rsidRPr="00883E68">
        <w:rPr>
          <w:rFonts w:ascii="Times New Roman" w:eastAsia="Calibri" w:hAnsi="Times New Roman" w:cs="Times New Roman"/>
          <w:sz w:val="28"/>
          <w:szCs w:val="24"/>
          <w:lang w:val="ru-RU"/>
        </w:rPr>
        <w:t xml:space="preserve">М.Е. Эльясберг, </w:t>
      </w:r>
      <w:r w:rsidRPr="0039520F">
        <w:rPr>
          <w:rFonts w:ascii="Times New Roman" w:eastAsia="Calibri" w:hAnsi="Times New Roman" w:cs="Times New Roman"/>
          <w:sz w:val="28"/>
          <w:szCs w:val="24"/>
        </w:rPr>
        <w:t>J</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Tlusty</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R</w:t>
      </w:r>
      <w:r w:rsidRPr="00883E68">
        <w:rPr>
          <w:rFonts w:ascii="Times New Roman" w:eastAsia="Calibri" w:hAnsi="Times New Roman" w:cs="Times New Roman"/>
          <w:sz w:val="28"/>
          <w:szCs w:val="24"/>
          <w:lang w:val="ru-RU"/>
        </w:rPr>
        <w:t>.</w:t>
      </w:r>
      <w:r w:rsidRPr="0039520F">
        <w:rPr>
          <w:rFonts w:ascii="Times New Roman" w:eastAsia="Calibri" w:hAnsi="Times New Roman" w:cs="Times New Roman"/>
          <w:sz w:val="28"/>
          <w:szCs w:val="24"/>
        </w:rPr>
        <w:t>N</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Arnol</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S</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Doi</w:t>
      </w:r>
      <w:r w:rsidRPr="00883E68">
        <w:rPr>
          <w:rFonts w:ascii="Times New Roman" w:eastAsia="Calibri" w:hAnsi="Times New Roman" w:cs="Times New Roman"/>
          <w:sz w:val="28"/>
          <w:szCs w:val="24"/>
          <w:lang w:val="ru-RU"/>
        </w:rPr>
        <w:t xml:space="preserve"> &amp; </w:t>
      </w:r>
      <w:r w:rsidRPr="0039520F">
        <w:rPr>
          <w:rFonts w:ascii="Times New Roman" w:eastAsia="Calibri" w:hAnsi="Times New Roman" w:cs="Times New Roman"/>
          <w:sz w:val="28"/>
          <w:szCs w:val="24"/>
        </w:rPr>
        <w:t>S</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Kato</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S</w:t>
      </w:r>
      <w:r w:rsidRPr="00883E68">
        <w:rPr>
          <w:rFonts w:ascii="Times New Roman" w:eastAsia="Calibri" w:hAnsi="Times New Roman" w:cs="Times New Roman"/>
          <w:sz w:val="28"/>
          <w:szCs w:val="24"/>
          <w:lang w:val="ru-RU"/>
        </w:rPr>
        <w:t>.</w:t>
      </w:r>
      <w:r w:rsidRPr="0039520F">
        <w:rPr>
          <w:rFonts w:ascii="Times New Roman" w:eastAsia="Calibri" w:hAnsi="Times New Roman" w:cs="Times New Roman"/>
          <w:sz w:val="28"/>
          <w:szCs w:val="24"/>
        </w:rPr>
        <w:t>A</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Tobias</w:t>
      </w:r>
      <w:r w:rsidRPr="00883E68">
        <w:rPr>
          <w:rFonts w:ascii="Times New Roman" w:eastAsia="Calibri" w:hAnsi="Times New Roman" w:cs="Times New Roman"/>
          <w:sz w:val="28"/>
          <w:szCs w:val="24"/>
          <w:lang w:val="ru-RU"/>
        </w:rPr>
        <w:t xml:space="preserve"> &amp; </w:t>
      </w:r>
      <w:r w:rsidRPr="0039520F">
        <w:rPr>
          <w:rFonts w:ascii="Times New Roman" w:eastAsia="Calibri" w:hAnsi="Times New Roman" w:cs="Times New Roman"/>
          <w:sz w:val="28"/>
          <w:szCs w:val="24"/>
        </w:rPr>
        <w:t>W</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Fishwick</w:t>
      </w:r>
      <w:r w:rsidRPr="00883E68">
        <w:rPr>
          <w:rFonts w:ascii="Times New Roman" w:eastAsia="Calibri" w:hAnsi="Times New Roman" w:cs="Times New Roman"/>
          <w:sz w:val="28"/>
          <w:szCs w:val="24"/>
          <w:lang w:val="ru-RU"/>
        </w:rPr>
        <w:t xml:space="preserve">, </w:t>
      </w:r>
      <w:r w:rsidR="00E73222" w:rsidRPr="00883E68">
        <w:rPr>
          <w:rFonts w:ascii="Times New Roman" w:eastAsia="Calibri" w:hAnsi="Times New Roman" w:cs="Times New Roman"/>
          <w:sz w:val="28"/>
          <w:szCs w:val="24"/>
          <w:lang w:val="ru-RU"/>
        </w:rPr>
        <w:br/>
      </w:r>
      <w:r w:rsidRPr="0039520F">
        <w:rPr>
          <w:rFonts w:ascii="Times New Roman" w:eastAsia="Calibri" w:hAnsi="Times New Roman" w:cs="Times New Roman"/>
          <w:sz w:val="28"/>
          <w:szCs w:val="24"/>
        </w:rPr>
        <w:t>Y</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Altintas</w:t>
      </w:r>
      <w:r w:rsidRPr="00883E68">
        <w:rPr>
          <w:rFonts w:ascii="Times New Roman" w:eastAsia="Calibri" w:hAnsi="Times New Roman" w:cs="Times New Roman"/>
          <w:sz w:val="28"/>
          <w:szCs w:val="24"/>
          <w:lang w:val="ru-RU"/>
        </w:rPr>
        <w:t xml:space="preserve"> и других ученых.</w:t>
      </w:r>
    </w:p>
    <w:p w14:paraId="5C7EB6B0"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В последние годы все большее внимание отечественные и зарубежные специалисты уделяют возможности прогнозирования областей режимов резания </w:t>
      </w:r>
      <w:r w:rsidRPr="00883E68">
        <w:rPr>
          <w:rFonts w:ascii="Times New Roman" w:eastAsia="Calibri" w:hAnsi="Times New Roman" w:cs="Times New Roman"/>
          <w:sz w:val="28"/>
          <w:szCs w:val="24"/>
          <w:lang w:val="ru-RU"/>
        </w:rPr>
        <w:lastRenderedPageBreak/>
        <w:t>динамично устойчивого резания. Особенно это важно при обработке с высокой частотой вращения детали. Это связано с нелинейным изменением устойчивости системы и с увеличением частоты вращения.</w:t>
      </w:r>
    </w:p>
    <w:p w14:paraId="04335EC9"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Экспериментальное исследование динамического состояния процесса точения выполнено с использованием метода регистрации сигнала виброускорений инструмента и вибросмещения шпинделя и дальнейшей регистрации их в синхронном режиме системой сбора данных на базе ПК. Обработку сигнала проведено с помощью пакета программ </w:t>
      </w:r>
      <w:r w:rsidRPr="0039520F">
        <w:rPr>
          <w:rFonts w:ascii="Times New Roman" w:eastAsia="Calibri" w:hAnsi="Times New Roman" w:cs="Times New Roman"/>
          <w:sz w:val="28"/>
          <w:szCs w:val="24"/>
        </w:rPr>
        <w:t>Matlab</w:t>
      </w:r>
      <w:r w:rsidRPr="00883E68">
        <w:rPr>
          <w:rFonts w:ascii="Times New Roman" w:eastAsia="Calibri" w:hAnsi="Times New Roman" w:cs="Times New Roman"/>
          <w:sz w:val="28"/>
          <w:szCs w:val="24"/>
          <w:lang w:val="ru-RU"/>
        </w:rPr>
        <w:t>. С помощью математических приемов все сигналы приведены в одной физической величины с одинаковой размерностью - вибросмещения.</w:t>
      </w:r>
    </w:p>
    <w:p w14:paraId="41C802E9"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Экспериментальное исследование динамической податливости ТС выполнено методом регистрации перемещения инструмента относительно заготовки с помощью индуктивного датчика расстояния модели </w:t>
      </w:r>
      <w:r w:rsidRPr="0039520F">
        <w:rPr>
          <w:rFonts w:ascii="Times New Roman" w:eastAsia="Calibri" w:hAnsi="Times New Roman" w:cs="Times New Roman"/>
          <w:sz w:val="28"/>
          <w:szCs w:val="24"/>
        </w:rPr>
        <w:t>XS</w:t>
      </w:r>
      <w:r w:rsidRPr="00883E68">
        <w:rPr>
          <w:rFonts w:ascii="Times New Roman" w:eastAsia="Calibri" w:hAnsi="Times New Roman" w:cs="Times New Roman"/>
          <w:sz w:val="28"/>
          <w:szCs w:val="24"/>
          <w:lang w:val="ru-RU"/>
        </w:rPr>
        <w:t xml:space="preserve">1 </w:t>
      </w:r>
      <w:r w:rsidRPr="0039520F">
        <w:rPr>
          <w:rFonts w:ascii="Times New Roman" w:eastAsia="Calibri" w:hAnsi="Times New Roman" w:cs="Times New Roman"/>
          <w:sz w:val="28"/>
          <w:szCs w:val="24"/>
        </w:rPr>
        <w:t>M</w:t>
      </w:r>
      <w:r w:rsidRPr="00883E68">
        <w:rPr>
          <w:rFonts w:ascii="Times New Roman" w:eastAsia="Calibri" w:hAnsi="Times New Roman" w:cs="Times New Roman"/>
          <w:sz w:val="28"/>
          <w:szCs w:val="24"/>
          <w:lang w:val="ru-RU"/>
        </w:rPr>
        <w:t>18</w:t>
      </w:r>
      <w:r w:rsidRPr="0039520F">
        <w:rPr>
          <w:rFonts w:ascii="Times New Roman" w:eastAsia="Calibri" w:hAnsi="Times New Roman" w:cs="Times New Roman"/>
          <w:sz w:val="28"/>
          <w:szCs w:val="24"/>
        </w:rPr>
        <w:t>AB</w:t>
      </w:r>
      <w:r w:rsidRPr="00883E68">
        <w:rPr>
          <w:rFonts w:ascii="Times New Roman" w:eastAsia="Calibri" w:hAnsi="Times New Roman" w:cs="Times New Roman"/>
          <w:sz w:val="28"/>
          <w:szCs w:val="24"/>
          <w:lang w:val="ru-RU"/>
        </w:rPr>
        <w:t xml:space="preserve">120 фирмы </w:t>
      </w:r>
      <w:r w:rsidRPr="0039520F">
        <w:rPr>
          <w:rFonts w:ascii="Times New Roman" w:eastAsia="Calibri" w:hAnsi="Times New Roman" w:cs="Times New Roman"/>
          <w:sz w:val="28"/>
          <w:szCs w:val="24"/>
        </w:rPr>
        <w:t>IFM</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Electronic</w:t>
      </w:r>
      <w:r w:rsidRPr="00883E68">
        <w:rPr>
          <w:rFonts w:ascii="Times New Roman" w:eastAsia="Calibri" w:hAnsi="Times New Roman" w:cs="Times New Roman"/>
          <w:sz w:val="28"/>
          <w:szCs w:val="24"/>
          <w:lang w:val="ru-RU"/>
        </w:rPr>
        <w:t xml:space="preserve"> и акселерометров моделей </w:t>
      </w:r>
      <w:r w:rsidRPr="0039520F">
        <w:rPr>
          <w:rFonts w:ascii="Times New Roman" w:eastAsia="Calibri" w:hAnsi="Times New Roman" w:cs="Times New Roman"/>
          <w:sz w:val="28"/>
          <w:szCs w:val="24"/>
        </w:rPr>
        <w:t>ADXL</w:t>
      </w:r>
      <w:r w:rsidRPr="00883E68">
        <w:rPr>
          <w:rFonts w:ascii="Times New Roman" w:eastAsia="Calibri" w:hAnsi="Times New Roman" w:cs="Times New Roman"/>
          <w:sz w:val="28"/>
          <w:szCs w:val="24"/>
          <w:lang w:val="ru-RU"/>
        </w:rPr>
        <w:t xml:space="preserve">321, </w:t>
      </w:r>
      <w:r w:rsidRPr="0039520F">
        <w:rPr>
          <w:rFonts w:ascii="Times New Roman" w:eastAsia="Calibri" w:hAnsi="Times New Roman" w:cs="Times New Roman"/>
          <w:sz w:val="28"/>
          <w:szCs w:val="24"/>
        </w:rPr>
        <w:t>ADXL</w:t>
      </w:r>
      <w:r w:rsidRPr="00883E68">
        <w:rPr>
          <w:rFonts w:ascii="Times New Roman" w:eastAsia="Calibri" w:hAnsi="Times New Roman" w:cs="Times New Roman"/>
          <w:sz w:val="28"/>
          <w:szCs w:val="24"/>
          <w:lang w:val="ru-RU"/>
        </w:rPr>
        <w:t>326, основанный на стандартном методе ударного возбуждения ГОСТ</w:t>
      </w:r>
      <w:r w:rsidRPr="0039520F">
        <w:rPr>
          <w:rFonts w:ascii="Times New Roman" w:eastAsia="Calibri" w:hAnsi="Times New Roman" w:cs="Times New Roman"/>
          <w:sz w:val="28"/>
          <w:szCs w:val="24"/>
        </w:rPr>
        <w:t> </w:t>
      </w:r>
      <w:r w:rsidRPr="00883E68">
        <w:rPr>
          <w:rFonts w:ascii="Times New Roman" w:eastAsia="Calibri" w:hAnsi="Times New Roman" w:cs="Times New Roman"/>
          <w:sz w:val="28"/>
          <w:szCs w:val="24"/>
          <w:lang w:val="ru-RU"/>
        </w:rPr>
        <w:t>7626-5-99.</w:t>
      </w:r>
    </w:p>
    <w:p w14:paraId="31247FD5" w14:textId="77777777" w:rsidR="0039520F"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Обоснованность и достоверность научных положений, выводов и рекомендаций. Достоверность полученных теоретических закономерностей процессов динамического состояния ТС в процессе резания гарантируется тем, что они основаны на классических законах механики. Достоверность полученных экспериментальных результатов обусловлена применением современных измерительных средств высокой чувствительности, их тщательной настройкой и удовлетворительной ошибкой измеряемых величин.</w:t>
      </w:r>
    </w:p>
    <w:p w14:paraId="0EE69B73" w14:textId="77777777" w:rsidR="00C01155" w:rsidRPr="00883E68" w:rsidRDefault="00C01155" w:rsidP="0039520F">
      <w:pPr>
        <w:spacing w:line="360" w:lineRule="auto"/>
        <w:ind w:firstLine="567"/>
        <w:jc w:val="both"/>
        <w:rPr>
          <w:rFonts w:ascii="Times New Roman" w:eastAsia="Calibri" w:hAnsi="Times New Roman" w:cs="Times New Roman"/>
          <w:sz w:val="28"/>
          <w:szCs w:val="24"/>
          <w:lang w:val="ru-RU"/>
        </w:rPr>
      </w:pPr>
    </w:p>
    <w:p w14:paraId="6854DA43" w14:textId="146CE49B" w:rsidR="0039520F" w:rsidRPr="0039520F" w:rsidRDefault="0039520F" w:rsidP="00B05E25">
      <w:pPr>
        <w:adjustRightInd w:val="0"/>
        <w:spacing w:after="560" w:line="360" w:lineRule="auto"/>
        <w:ind w:firstLine="567"/>
        <w:jc w:val="both"/>
        <w:rPr>
          <w:rFonts w:ascii="Times New Roman" w:eastAsia="Times New Roman" w:hAnsi="Times New Roman" w:cs="Times New Roman"/>
          <w:b/>
          <w:bCs/>
          <w:spacing w:val="5"/>
          <w:sz w:val="28"/>
          <w:szCs w:val="28"/>
          <w:lang w:val="uk-UA" w:eastAsia="ru-RU"/>
        </w:rPr>
      </w:pPr>
      <w:r w:rsidRPr="0039520F">
        <w:rPr>
          <w:rFonts w:ascii="Times New Roman" w:eastAsia="Times New Roman" w:hAnsi="Times New Roman" w:cs="Times New Roman"/>
          <w:b/>
          <w:bCs/>
          <w:spacing w:val="5"/>
          <w:sz w:val="28"/>
          <w:szCs w:val="28"/>
          <w:lang w:val="uk-UA" w:eastAsia="ru-RU"/>
        </w:rPr>
        <w:t>2.2 Методы исследования динамического состояния системы</w:t>
      </w:r>
      <w:r w:rsidR="00B05E25">
        <w:rPr>
          <w:rFonts w:ascii="Times New Roman" w:eastAsia="Times New Roman" w:hAnsi="Times New Roman" w:cs="Times New Roman"/>
          <w:b/>
          <w:bCs/>
          <w:spacing w:val="5"/>
          <w:sz w:val="28"/>
          <w:szCs w:val="28"/>
          <w:lang w:val="uk-UA" w:eastAsia="ru-RU"/>
        </w:rPr>
        <w:t xml:space="preserve"> </w:t>
      </w:r>
      <w:r w:rsidRPr="0039520F">
        <w:rPr>
          <w:rFonts w:ascii="Times New Roman" w:eastAsia="Times New Roman" w:hAnsi="Times New Roman" w:cs="Times New Roman"/>
          <w:b/>
          <w:bCs/>
          <w:spacing w:val="5"/>
          <w:sz w:val="28"/>
          <w:szCs w:val="28"/>
          <w:lang w:val="uk-UA" w:eastAsia="ru-RU"/>
        </w:rPr>
        <w:t>в процессе резания при токарной обработке</w:t>
      </w:r>
    </w:p>
    <w:p w14:paraId="12D29A94"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Повышение требований к точности размеров и формы деталей, обрабатываемых на металлорежущих станках, появление новых труднообрабатываемых материалов, а также широкое внедрение автоматизации технологических процессов и создания автоматических станков с системами </w:t>
      </w:r>
      <w:r w:rsidRPr="00883E68">
        <w:rPr>
          <w:rFonts w:ascii="Times New Roman" w:eastAsia="Calibri" w:hAnsi="Times New Roman" w:cs="Times New Roman"/>
          <w:sz w:val="28"/>
          <w:szCs w:val="28"/>
          <w:lang w:val="ru-RU"/>
        </w:rPr>
        <w:lastRenderedPageBreak/>
        <w:t>управления и регулирования вызвало резкое увеличение роли динамических процессов в станках.</w:t>
      </w:r>
    </w:p>
    <w:p w14:paraId="3480D21E"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При проектировании, изготовлении и эксплуатации станков все чаще возникает необходимость решения задач, связанных с динамикой явлений. В первую очередь это относится к обеспечению условий устойчивого движения инструмента и заготовки, то есть отсутствия так называемых вибраций, «подрыв», «заклинивания» или скачкообразного перемещения узлов станка.</w:t>
      </w:r>
    </w:p>
    <w:p w14:paraId="4D09A522"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Главным же является обеспечение условий, необходимых для получения детали с минимальными погрешностями размеров и формы, то есть отсутствие отклонений от заданного устойчивого положения инструмента и заготовки. Такие отклонения возникают как результат различных внешних воздействий на систему станка, которая деформируется (силовых, тепловых, изменение режима обработки и т.п.).</w:t>
      </w:r>
    </w:p>
    <w:p w14:paraId="0610FA33"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Измерение положения основных узлов в динамике является весьма непростой задачей и требует особого подхода к выбору измерительного оборудования.</w:t>
      </w:r>
    </w:p>
    <w:p w14:paraId="545B18C5"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Оборудование и оснастка.</w:t>
      </w:r>
    </w:p>
    <w:p w14:paraId="45D217C8" w14:textId="77777777" w:rsidR="0039520F" w:rsidRPr="0039520F" w:rsidRDefault="0039520F" w:rsidP="0039520F">
      <w:pPr>
        <w:spacing w:line="360" w:lineRule="auto"/>
        <w:ind w:firstLine="567"/>
        <w:jc w:val="both"/>
        <w:rPr>
          <w:rFonts w:ascii="Times New Roman" w:eastAsia="Calibri" w:hAnsi="Times New Roman" w:cs="Times New Roman"/>
          <w:sz w:val="28"/>
          <w:szCs w:val="28"/>
        </w:rPr>
      </w:pPr>
      <w:r w:rsidRPr="00883E68">
        <w:rPr>
          <w:rFonts w:ascii="Times New Roman" w:eastAsia="Calibri" w:hAnsi="Times New Roman" w:cs="Times New Roman"/>
          <w:sz w:val="28"/>
          <w:szCs w:val="28"/>
          <w:lang w:val="ru-RU"/>
        </w:rPr>
        <w:t xml:space="preserve">Основой стенда послужил токарный станок высокой точности с числовым программным управлением (ЧПУ) модели 1700ВФ30. Для проведения необходимых исследований изменены основные технологические параметры станка. Увеличена мощность привода главного движения с 700 Вт до 1500 Вт, что связано со значительным увеличением мощности холостого хода и с увеличением частоты вращения. Изменена кинематика привода главного движения из системы клиновых ремней на 1 поликлиновой ремень, который позволяет передавать большую мощность, увеличить скорость вращения, уменьшить передачу вибраций от двигателя на шпиндель. Изменена кинематика и мощность приводов подач. Заменен винт продольного перемещения каретки с трапецеидальной резьбой на шарико-винтовую пару. Мощность осевых двигателей увеличена в связи с заменой старых двигателей на новые при сохранении габаритных размеров. </w:t>
      </w:r>
      <w:r w:rsidRPr="0039520F">
        <w:rPr>
          <w:rFonts w:ascii="Times New Roman" w:eastAsia="Calibri" w:hAnsi="Times New Roman" w:cs="Times New Roman"/>
          <w:sz w:val="28"/>
          <w:szCs w:val="28"/>
        </w:rPr>
        <w:t>Вместо штатного многопозиционного резцедержателя установлен резцовый блок.</w:t>
      </w:r>
    </w:p>
    <w:p w14:paraId="27E721CF" w14:textId="77777777" w:rsidR="0039520F" w:rsidRPr="0039520F" w:rsidRDefault="0039520F" w:rsidP="0039520F">
      <w:pPr>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68367F32" wp14:editId="0DBA893E">
            <wp:extent cx="5100252" cy="3467595"/>
            <wp:effectExtent l="19050" t="0" r="5148"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18508" t="18885" r="14825" b="8599"/>
                    <a:stretch/>
                  </pic:blipFill>
                  <pic:spPr bwMode="auto">
                    <a:xfrm>
                      <a:off x="0" y="0"/>
                      <a:ext cx="5115545" cy="3477992"/>
                    </a:xfrm>
                    <a:prstGeom prst="rect">
                      <a:avLst/>
                    </a:prstGeom>
                    <a:ln>
                      <a:noFill/>
                    </a:ln>
                    <a:extLst>
                      <a:ext uri="{53640926-AAD7-44D8-BBD7-CCE9431645EC}">
                        <a14:shadowObscured xmlns:a14="http://schemas.microsoft.com/office/drawing/2010/main"/>
                      </a:ext>
                    </a:extLst>
                  </pic:spPr>
                </pic:pic>
              </a:graphicData>
            </a:graphic>
          </wp:inline>
        </w:drawing>
      </w:r>
    </w:p>
    <w:p w14:paraId="6908C6FB" w14:textId="77777777" w:rsidR="0039520F" w:rsidRDefault="0039520F" w:rsidP="005E1E21">
      <w:pPr>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 xml:space="preserve">Рисунок </w:t>
      </w:r>
      <w:r w:rsidR="00820980">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1 – Общий вид стенда</w:t>
      </w:r>
    </w:p>
    <w:p w14:paraId="10C681A6" w14:textId="77777777" w:rsidR="00813C9B" w:rsidRPr="0039520F" w:rsidRDefault="00813C9B" w:rsidP="005E1E21">
      <w:pPr>
        <w:spacing w:line="360" w:lineRule="auto"/>
        <w:jc w:val="center"/>
        <w:rPr>
          <w:rFonts w:ascii="Times New Roman" w:eastAsia="Calibri" w:hAnsi="Times New Roman" w:cs="Times New Roman"/>
          <w:sz w:val="28"/>
          <w:szCs w:val="28"/>
          <w:lang w:val="uk-UA"/>
        </w:rPr>
      </w:pPr>
    </w:p>
    <w:p w14:paraId="2A687773" w14:textId="77777777" w:rsidR="0039520F" w:rsidRPr="00883E68" w:rsidRDefault="0039520F" w:rsidP="0039520F">
      <w:pPr>
        <w:adjustRightInd w:val="0"/>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Синхронизация всех сигналов по времени происходит с помощью датчика углового положения шпинделя. Шкив привода шпинделя на одном из ободов имеет паз, который служит нуль-меткой и фиксируется бесконтактным выключателем модели </w:t>
      </w:r>
      <w:r w:rsidRPr="0039520F">
        <w:rPr>
          <w:rFonts w:ascii="Times New Roman" w:eastAsia="Calibri" w:hAnsi="Times New Roman" w:cs="Times New Roman"/>
          <w:sz w:val="28"/>
          <w:szCs w:val="24"/>
        </w:rPr>
        <w:t>baluff</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bes</w:t>
      </w:r>
      <w:r w:rsidRPr="00883E68">
        <w:rPr>
          <w:rFonts w:ascii="Times New Roman" w:eastAsia="Calibri" w:hAnsi="Times New Roman" w:cs="Times New Roman"/>
          <w:sz w:val="28"/>
          <w:szCs w:val="24"/>
          <w:lang w:val="ru-RU"/>
        </w:rPr>
        <w:t>516324.</w:t>
      </w:r>
    </w:p>
    <w:p w14:paraId="04BB4ED2" w14:textId="77777777" w:rsidR="0039520F" w:rsidRPr="00883E68" w:rsidRDefault="0039520F" w:rsidP="0039520F">
      <w:pPr>
        <w:adjustRightInd w:val="0"/>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Выбор модели датчика перемещения осуществлялся исходя из следующих требований [ГОСТ 7626]:</w:t>
      </w:r>
    </w:p>
    <w:p w14:paraId="20CB922D" w14:textId="77777777" w:rsidR="0039520F" w:rsidRPr="00883E68" w:rsidRDefault="0039520F" w:rsidP="0039520F">
      <w:pPr>
        <w:adjustRightInd w:val="0"/>
        <w:spacing w:line="360" w:lineRule="auto"/>
        <w:ind w:firstLine="567"/>
        <w:jc w:val="both"/>
        <w:rPr>
          <w:rFonts w:ascii="Times New Roman" w:eastAsia="Times New Roman" w:hAnsi="Times New Roman" w:cs="Times New Roman"/>
          <w:sz w:val="28"/>
          <w:szCs w:val="20"/>
          <w:lang w:val="ru-RU" w:eastAsia="ru-RU"/>
        </w:rPr>
      </w:pPr>
      <w:r w:rsidRPr="0039520F">
        <w:rPr>
          <w:rFonts w:ascii="Times New Roman" w:eastAsia="Times New Roman" w:hAnsi="Times New Roman" w:cs="Times New Roman"/>
          <w:sz w:val="28"/>
          <w:szCs w:val="20"/>
          <w:lang w:val="uk-UA" w:eastAsia="ru-RU"/>
        </w:rPr>
        <w:t xml:space="preserve">- </w:t>
      </w:r>
      <w:r w:rsidRPr="00883E68">
        <w:rPr>
          <w:rFonts w:ascii="Times New Roman" w:eastAsia="Times New Roman" w:hAnsi="Times New Roman" w:cs="Times New Roman"/>
          <w:sz w:val="28"/>
          <w:szCs w:val="20"/>
          <w:lang w:val="ru-RU" w:eastAsia="ru-RU"/>
        </w:rPr>
        <w:t>принцип действия датчика - бесконтактный;</w:t>
      </w:r>
    </w:p>
    <w:p w14:paraId="3CB3918E" w14:textId="77777777" w:rsidR="0039520F" w:rsidRPr="00883E68" w:rsidRDefault="0039520F" w:rsidP="0039520F">
      <w:pPr>
        <w:adjustRightInd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Times New Roman" w:hAnsi="Times New Roman" w:cs="Times New Roman"/>
          <w:sz w:val="28"/>
          <w:szCs w:val="20"/>
          <w:lang w:val="ru-RU" w:eastAsia="ru-RU"/>
        </w:rPr>
        <w:t>- поперечная чувствительность преобразователя - минимальная;</w:t>
      </w:r>
    </w:p>
    <w:p w14:paraId="4FE3B9D2" w14:textId="77777777" w:rsidR="0039520F" w:rsidRPr="00883E68" w:rsidRDefault="0039520F" w:rsidP="0039520F">
      <w:pPr>
        <w:adjustRightInd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Times New Roman" w:hAnsi="Times New Roman" w:cs="Times New Roman"/>
          <w:sz w:val="28"/>
          <w:szCs w:val="20"/>
          <w:lang w:val="ru-RU" w:eastAsia="ru-RU"/>
        </w:rPr>
        <w:t>- закрепление датчика вдоль оси измерения должно быть жестким;</w:t>
      </w:r>
    </w:p>
    <w:p w14:paraId="6E5C80D5" w14:textId="77777777" w:rsidR="0039520F" w:rsidRPr="00883E68" w:rsidRDefault="0039520F" w:rsidP="0039520F">
      <w:pPr>
        <w:adjustRightInd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Times New Roman" w:hAnsi="Times New Roman" w:cs="Times New Roman"/>
          <w:sz w:val="28"/>
          <w:szCs w:val="20"/>
          <w:lang w:val="ru-RU" w:eastAsia="ru-RU"/>
        </w:rPr>
        <w:t>Рабочий диапазон частот датчика должен быть не менее диапазон частот колебаний токарных станков 50-3500Гц. Чувствительность датчика должна быть не менее 0.01 мм.</w:t>
      </w:r>
    </w:p>
    <w:p w14:paraId="6DC75985" w14:textId="77777777" w:rsidR="0039520F" w:rsidRPr="00883E68" w:rsidRDefault="0039520F" w:rsidP="0039520F">
      <w:pPr>
        <w:spacing w:line="360" w:lineRule="auto"/>
        <w:ind w:firstLine="567"/>
        <w:rPr>
          <w:rFonts w:ascii="Times New Roman" w:eastAsia="Calibri" w:hAnsi="Times New Roman" w:cs="Times New Roman"/>
          <w:bCs/>
          <w:spacing w:val="5"/>
          <w:sz w:val="28"/>
          <w:lang w:val="ru-RU" w:eastAsia="ru-RU"/>
        </w:rPr>
      </w:pPr>
      <w:r w:rsidRPr="00883E68">
        <w:rPr>
          <w:rFonts w:ascii="Times New Roman" w:eastAsia="Calibri" w:hAnsi="Times New Roman" w:cs="Times New Roman"/>
          <w:bCs/>
          <w:spacing w:val="5"/>
          <w:sz w:val="28"/>
          <w:lang w:val="ru-RU" w:eastAsia="ru-RU"/>
        </w:rPr>
        <w:t>Датчик измерения виброускорения.</w:t>
      </w:r>
    </w:p>
    <w:p w14:paraId="13C2441F" w14:textId="77777777" w:rsidR="0039520F" w:rsidRPr="00883E68" w:rsidRDefault="0039520F" w:rsidP="0039520F">
      <w:pPr>
        <w:spacing w:line="360" w:lineRule="auto"/>
        <w:ind w:firstLine="567"/>
        <w:jc w:val="both"/>
        <w:rPr>
          <w:rFonts w:ascii="Times New Roman" w:eastAsia="Calibri" w:hAnsi="Times New Roman" w:cs="Times New Roman"/>
          <w:bCs/>
          <w:spacing w:val="5"/>
          <w:sz w:val="28"/>
          <w:lang w:val="ru-RU" w:eastAsia="ru-RU"/>
        </w:rPr>
      </w:pPr>
      <w:r w:rsidRPr="00883E68">
        <w:rPr>
          <w:rFonts w:ascii="Times New Roman" w:eastAsia="Calibri" w:hAnsi="Times New Roman" w:cs="Times New Roman"/>
          <w:bCs/>
          <w:spacing w:val="5"/>
          <w:sz w:val="28"/>
          <w:lang w:val="ru-RU" w:eastAsia="ru-RU"/>
        </w:rPr>
        <w:t xml:space="preserve">Измерение виброускорения органов стенда производится с помощью датчиков </w:t>
      </w:r>
      <w:r w:rsidRPr="0039520F">
        <w:rPr>
          <w:rFonts w:ascii="Times New Roman" w:eastAsia="Calibri" w:hAnsi="Times New Roman" w:cs="Times New Roman"/>
          <w:bCs/>
          <w:spacing w:val="5"/>
          <w:sz w:val="28"/>
          <w:lang w:eastAsia="ru-RU"/>
        </w:rPr>
        <w:t>ADXL</w:t>
      </w:r>
      <w:r w:rsidRPr="00883E68">
        <w:rPr>
          <w:rFonts w:ascii="Times New Roman" w:eastAsia="Calibri" w:hAnsi="Times New Roman" w:cs="Times New Roman"/>
          <w:bCs/>
          <w:spacing w:val="5"/>
          <w:sz w:val="28"/>
          <w:lang w:val="ru-RU" w:eastAsia="ru-RU"/>
        </w:rPr>
        <w:t xml:space="preserve">321 и </w:t>
      </w:r>
      <w:r w:rsidRPr="0039520F">
        <w:rPr>
          <w:rFonts w:ascii="Times New Roman" w:eastAsia="Calibri" w:hAnsi="Times New Roman" w:cs="Times New Roman"/>
          <w:bCs/>
          <w:spacing w:val="5"/>
          <w:sz w:val="28"/>
          <w:lang w:eastAsia="ru-RU"/>
        </w:rPr>
        <w:t>ADXL</w:t>
      </w:r>
      <w:r w:rsidRPr="00883E68">
        <w:rPr>
          <w:rFonts w:ascii="Times New Roman" w:eastAsia="Calibri" w:hAnsi="Times New Roman" w:cs="Times New Roman"/>
          <w:bCs/>
          <w:spacing w:val="5"/>
          <w:sz w:val="28"/>
          <w:lang w:val="ru-RU" w:eastAsia="ru-RU"/>
        </w:rPr>
        <w:t xml:space="preserve">326 компании </w:t>
      </w:r>
      <w:r w:rsidRPr="0039520F">
        <w:rPr>
          <w:rFonts w:ascii="Times New Roman" w:eastAsia="Calibri" w:hAnsi="Times New Roman" w:cs="Times New Roman"/>
          <w:bCs/>
          <w:spacing w:val="5"/>
          <w:sz w:val="28"/>
          <w:lang w:eastAsia="ru-RU"/>
        </w:rPr>
        <w:t>Analog</w:t>
      </w:r>
      <w:r w:rsidRPr="00883E68">
        <w:rPr>
          <w:rFonts w:ascii="Times New Roman" w:eastAsia="Calibri" w:hAnsi="Times New Roman" w:cs="Times New Roman"/>
          <w:bCs/>
          <w:spacing w:val="5"/>
          <w:sz w:val="28"/>
          <w:lang w:val="ru-RU" w:eastAsia="ru-RU"/>
        </w:rPr>
        <w:t xml:space="preserve"> </w:t>
      </w:r>
      <w:r w:rsidRPr="0039520F">
        <w:rPr>
          <w:rFonts w:ascii="Times New Roman" w:eastAsia="Calibri" w:hAnsi="Times New Roman" w:cs="Times New Roman"/>
          <w:bCs/>
          <w:spacing w:val="5"/>
          <w:sz w:val="28"/>
          <w:lang w:eastAsia="ru-RU"/>
        </w:rPr>
        <w:t>devices</w:t>
      </w:r>
      <w:r w:rsidRPr="00883E68">
        <w:rPr>
          <w:rFonts w:ascii="Times New Roman" w:eastAsia="Calibri" w:hAnsi="Times New Roman" w:cs="Times New Roman"/>
          <w:bCs/>
          <w:spacing w:val="5"/>
          <w:sz w:val="28"/>
          <w:lang w:val="ru-RU" w:eastAsia="ru-RU"/>
        </w:rPr>
        <w:t>.</w:t>
      </w:r>
    </w:p>
    <w:p w14:paraId="1EBC1608" w14:textId="77777777" w:rsidR="0039520F" w:rsidRPr="00883E68" w:rsidRDefault="0039520F" w:rsidP="0039520F">
      <w:pPr>
        <w:spacing w:line="360" w:lineRule="auto"/>
        <w:ind w:firstLine="567"/>
        <w:jc w:val="both"/>
        <w:rPr>
          <w:rFonts w:ascii="Times New Roman" w:eastAsia="Calibri" w:hAnsi="Times New Roman" w:cs="Times New Roman"/>
          <w:bCs/>
          <w:smallCaps/>
          <w:spacing w:val="5"/>
          <w:lang w:val="ru-RU" w:eastAsia="ru-RU"/>
        </w:rPr>
      </w:pPr>
      <w:r w:rsidRPr="00883E68">
        <w:rPr>
          <w:rFonts w:ascii="Times New Roman" w:eastAsia="Calibri" w:hAnsi="Times New Roman" w:cs="Times New Roman"/>
          <w:bCs/>
          <w:spacing w:val="5"/>
          <w:sz w:val="28"/>
          <w:lang w:val="ru-RU" w:eastAsia="ru-RU"/>
        </w:rPr>
        <w:t>Аналогово-цифровой преобразователь.</w:t>
      </w:r>
    </w:p>
    <w:p w14:paraId="30A5F04C" w14:textId="77777777" w:rsidR="0039520F" w:rsidRPr="00883E68" w:rsidRDefault="0039520F" w:rsidP="0039520F">
      <w:pPr>
        <w:spacing w:line="360" w:lineRule="auto"/>
        <w:ind w:firstLine="567"/>
        <w:jc w:val="both"/>
        <w:rPr>
          <w:rFonts w:ascii="Times New Roman" w:eastAsia="Calibri" w:hAnsi="Times New Roman" w:cs="Times New Roman"/>
          <w:bCs/>
          <w:spacing w:val="5"/>
          <w:sz w:val="28"/>
          <w:lang w:val="ru-RU" w:eastAsia="ru-RU"/>
        </w:rPr>
      </w:pPr>
      <w:r w:rsidRPr="00883E68">
        <w:rPr>
          <w:rFonts w:ascii="Times New Roman" w:eastAsia="Calibri" w:hAnsi="Times New Roman" w:cs="Times New Roman"/>
          <w:bCs/>
          <w:spacing w:val="5"/>
          <w:sz w:val="28"/>
          <w:lang w:val="ru-RU" w:eastAsia="ru-RU"/>
        </w:rPr>
        <w:t xml:space="preserve">Выбор датчиков осуществлено таким образом, чтобы запись всех сигналов возможно осуществлять одним устройством, причем не была нарушена </w:t>
      </w:r>
      <w:r w:rsidRPr="00883E68">
        <w:rPr>
          <w:rFonts w:ascii="Times New Roman" w:eastAsia="Calibri" w:hAnsi="Times New Roman" w:cs="Times New Roman"/>
          <w:bCs/>
          <w:spacing w:val="5"/>
          <w:sz w:val="28"/>
          <w:lang w:val="ru-RU" w:eastAsia="ru-RU"/>
        </w:rPr>
        <w:lastRenderedPageBreak/>
        <w:t xml:space="preserve">синхронизация полученных сигналов во времени. Поскольку все датчики являются аналоговыми, для удобства записи и обработки данных использовано аналогово-цифровой преобразователь (АЦП) модели </w:t>
      </w:r>
      <w:r w:rsidRPr="0039520F">
        <w:rPr>
          <w:rFonts w:ascii="Times New Roman" w:eastAsia="Calibri" w:hAnsi="Times New Roman" w:cs="Times New Roman"/>
          <w:bCs/>
          <w:spacing w:val="5"/>
          <w:sz w:val="28"/>
          <w:lang w:eastAsia="ru-RU"/>
        </w:rPr>
        <w:t>LTR</w:t>
      </w:r>
      <w:r w:rsidRPr="00883E68">
        <w:rPr>
          <w:rFonts w:ascii="Times New Roman" w:eastAsia="Calibri" w:hAnsi="Times New Roman" w:cs="Times New Roman"/>
          <w:bCs/>
          <w:spacing w:val="5"/>
          <w:sz w:val="28"/>
          <w:lang w:val="ru-RU" w:eastAsia="ru-RU"/>
        </w:rPr>
        <w:t xml:space="preserve">-22 компании </w:t>
      </w:r>
      <w:r w:rsidRPr="0039520F">
        <w:rPr>
          <w:rFonts w:ascii="Times New Roman" w:eastAsia="Calibri" w:hAnsi="Times New Roman" w:cs="Times New Roman"/>
          <w:bCs/>
          <w:spacing w:val="5"/>
          <w:sz w:val="28"/>
          <w:lang w:eastAsia="ru-RU"/>
        </w:rPr>
        <w:t>L</w:t>
      </w:r>
      <w:r w:rsidRPr="00883E68">
        <w:rPr>
          <w:rFonts w:ascii="Times New Roman" w:eastAsia="Calibri" w:hAnsi="Times New Roman" w:cs="Times New Roman"/>
          <w:bCs/>
          <w:spacing w:val="5"/>
          <w:sz w:val="28"/>
          <w:lang w:val="ru-RU" w:eastAsia="ru-RU"/>
        </w:rPr>
        <w:t>-</w:t>
      </w:r>
      <w:r w:rsidRPr="0039520F">
        <w:rPr>
          <w:rFonts w:ascii="Times New Roman" w:eastAsia="Calibri" w:hAnsi="Times New Roman" w:cs="Times New Roman"/>
          <w:bCs/>
          <w:spacing w:val="5"/>
          <w:sz w:val="28"/>
          <w:lang w:eastAsia="ru-RU"/>
        </w:rPr>
        <w:t>CARD</w:t>
      </w:r>
      <w:r w:rsidRPr="00883E68">
        <w:rPr>
          <w:rFonts w:ascii="Times New Roman" w:eastAsia="Calibri" w:hAnsi="Times New Roman" w:cs="Times New Roman"/>
          <w:bCs/>
          <w:spacing w:val="5"/>
          <w:sz w:val="28"/>
          <w:lang w:val="ru-RU" w:eastAsia="ru-RU"/>
        </w:rPr>
        <w:t xml:space="preserve">. </w:t>
      </w:r>
      <w:r w:rsidRPr="0039520F">
        <w:rPr>
          <w:rFonts w:ascii="Times New Roman" w:eastAsia="Calibri" w:hAnsi="Times New Roman" w:cs="Times New Roman"/>
          <w:bCs/>
          <w:spacing w:val="5"/>
          <w:sz w:val="28"/>
          <w:lang w:eastAsia="ru-RU"/>
        </w:rPr>
        <w:t>LTR</w:t>
      </w:r>
      <w:r w:rsidRPr="00883E68">
        <w:rPr>
          <w:rFonts w:ascii="Times New Roman" w:eastAsia="Calibri" w:hAnsi="Times New Roman" w:cs="Times New Roman"/>
          <w:bCs/>
          <w:spacing w:val="5"/>
          <w:sz w:val="28"/>
          <w:lang w:val="ru-RU" w:eastAsia="ru-RU"/>
        </w:rPr>
        <w:t>-22 предназначен для регистрации динамических виброакустических сигналов с возможностью дальнейшего программного спектрального анализа.</w:t>
      </w:r>
    </w:p>
    <w:p w14:paraId="690060B5"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Качество обработанной поверхности деталей машин характеризуется шероховатостью и волнистость поверхности, а также физико-механическими свойствами поверхностного слоя. Эти две рассматриваемые характеристики качества взаимосвязаны с точностью размеров. Высокой точности всегда соответствует малая шероховатость и волнистость поверхности. Это определяется не только эксплуатацией изделия, но и необходимостью получения устойчивых и надежных результатов измерения. </w:t>
      </w:r>
    </w:p>
    <w:p w14:paraId="4E8AFC6F"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Шероховатость обработанной поверхности также может дать информацию о динамично параметры процесса резки, такие как вибрация шпинделя и инструмента.</w:t>
      </w:r>
    </w:p>
    <w:p w14:paraId="450311C1"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Для измерения шероховатости использовано профилометр модели П-283.</w:t>
      </w:r>
    </w:p>
    <w:p w14:paraId="21CCF461" w14:textId="77777777" w:rsidR="0039520F" w:rsidRPr="00883E68" w:rsidRDefault="0039520F" w:rsidP="00813C9B">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Для оценки динамического состояния процесса обработки шероховатостью поверхности профилометр П-283 модернизирован. На прибор установлены 2 средства регистрации параметров измерения: отклонение положения щупа и продольного перемещения щупа. В качестве записывающего устройства использовано АЦП модели </w:t>
      </w:r>
      <w:r w:rsidRPr="0039520F">
        <w:rPr>
          <w:rFonts w:ascii="Times New Roman" w:eastAsia="Calibri" w:hAnsi="Times New Roman" w:cs="Times New Roman"/>
          <w:sz w:val="28"/>
          <w:szCs w:val="28"/>
        </w:rPr>
        <w:t>LTR</w:t>
      </w:r>
      <w:r w:rsidRPr="00883E68">
        <w:rPr>
          <w:rFonts w:ascii="Times New Roman" w:eastAsia="Calibri" w:hAnsi="Times New Roman" w:cs="Times New Roman"/>
          <w:sz w:val="28"/>
          <w:szCs w:val="28"/>
          <w:lang w:val="ru-RU"/>
        </w:rPr>
        <w:t xml:space="preserve">-22. </w:t>
      </w:r>
    </w:p>
    <w:p w14:paraId="4EC7E9DB" w14:textId="77777777" w:rsidR="0039520F" w:rsidRPr="00883E68" w:rsidRDefault="0039520F" w:rsidP="00813C9B">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Регистрация длины перемещения измерительной иглы происходит путем измерения количества оборотов приводного двигателя. Коэффициент соотношения между кругом двигателя и перемещением измерительной иглы составляет 0,0319мм/об. Количество оборотов в одно измерение регистрируется датчиком и передается на АЦП 7.</w:t>
      </w:r>
    </w:p>
    <w:p w14:paraId="66634E5F" w14:textId="77777777" w:rsidR="0039520F" w:rsidRPr="00883E68" w:rsidRDefault="0039520F" w:rsidP="00813C9B">
      <w:pPr>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Отклонение иглы от нулевого положения при измерении регистрируется датчиком профилометра. Сигнал подается на усилитель. После усиления сигнал регистрируется с помощью АЦП, и измеряется прибором, который показывает фактическое значение измеренной шероховатости.</w:t>
      </w:r>
    </w:p>
    <w:p w14:paraId="0AC28E39" w14:textId="77777777" w:rsidR="0039520F" w:rsidRPr="00883E68" w:rsidRDefault="0039520F" w:rsidP="0039520F">
      <w:pPr>
        <w:adjustRightInd w:val="0"/>
        <w:spacing w:line="360" w:lineRule="auto"/>
        <w:ind w:firstLine="720"/>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Зарегистрированные сигналы с датчиков передаются на ПК, где в дальнейшем обрабатываются.</w:t>
      </w:r>
    </w:p>
    <w:p w14:paraId="64D6CFE9" w14:textId="77777777" w:rsidR="0039520F" w:rsidRPr="0039520F" w:rsidRDefault="0039520F" w:rsidP="0039520F">
      <w:pPr>
        <w:adjustRightInd w:val="0"/>
        <w:spacing w:line="360" w:lineRule="auto"/>
        <w:ind w:firstLine="567"/>
        <w:jc w:val="both"/>
        <w:rPr>
          <w:rFonts w:ascii="Times New Roman" w:eastAsia="Times New Roman" w:hAnsi="Times New Roman" w:cs="Times New Roman"/>
          <w:bCs/>
          <w:spacing w:val="5"/>
          <w:sz w:val="28"/>
          <w:szCs w:val="20"/>
          <w:lang w:val="uk-UA" w:eastAsia="ru-RU"/>
        </w:rPr>
      </w:pPr>
      <w:r w:rsidRPr="00883E68">
        <w:rPr>
          <w:rFonts w:ascii="Times New Roman" w:eastAsia="Calibri" w:hAnsi="Times New Roman" w:cs="Times New Roman"/>
          <w:sz w:val="28"/>
          <w:szCs w:val="28"/>
          <w:lang w:val="ru-RU"/>
        </w:rPr>
        <w:lastRenderedPageBreak/>
        <w:t xml:space="preserve">Для вращения шпинделя с заданной частотой система ЧПУ производит сигнал задания постоянного тока </w:t>
      </w:r>
      <w:r w:rsidRPr="0039520F">
        <w:rPr>
          <w:rFonts w:ascii="Times New Roman" w:eastAsia="Calibri" w:hAnsi="Times New Roman" w:cs="Times New Roman"/>
          <w:sz w:val="28"/>
          <w:szCs w:val="28"/>
        </w:rPr>
        <w:t>U</w:t>
      </w:r>
      <w:r w:rsidRPr="00883E68">
        <w:rPr>
          <w:rFonts w:ascii="Times New Roman" w:eastAsia="Calibri" w:hAnsi="Times New Roman" w:cs="Times New Roman"/>
          <w:sz w:val="28"/>
          <w:szCs w:val="28"/>
          <w:lang w:val="ru-RU"/>
        </w:rPr>
        <w:t>з, который пропорционален нужной частоте вращения шпинделя. Модулятор имеет в себе две основные составные части: генератор и сумматор. Генератор вырабатывает сигнал синусоидальной формы, амплитуда которого пропорциональна глубине модуляции вращения шпинделя, а частота сигнала - частоте модуляции. С помощью сумматора эти два сигнала составляются и подаются на силовой преобразователь привода главного движения. Таким образом с помощью модулятора стало возможным изменять частоту вращения шпинделя с заданными глубиной и частотой модуляциии</w:t>
      </w:r>
      <w:r w:rsidRPr="0039520F">
        <w:rPr>
          <w:rFonts w:ascii="Times New Roman" w:eastAsia="Times New Roman" w:hAnsi="Times New Roman" w:cs="Times New Roman"/>
          <w:bCs/>
          <w:spacing w:val="5"/>
          <w:sz w:val="28"/>
          <w:szCs w:val="20"/>
          <w:lang w:val="uk-UA" w:eastAsia="ru-RU"/>
        </w:rPr>
        <w:t>.</w:t>
      </w:r>
    </w:p>
    <w:p w14:paraId="1FF3081F" w14:textId="77777777" w:rsidR="0039520F" w:rsidRDefault="0039520F" w:rsidP="0039520F">
      <w:pPr>
        <w:adjustRightInd w:val="0"/>
        <w:spacing w:line="360" w:lineRule="auto"/>
        <w:ind w:firstLine="567"/>
        <w:jc w:val="both"/>
        <w:rPr>
          <w:rFonts w:ascii="Times New Roman" w:eastAsia="Times New Roman" w:hAnsi="Times New Roman" w:cs="Times New Roman"/>
          <w:bCs/>
          <w:spacing w:val="5"/>
          <w:sz w:val="28"/>
          <w:szCs w:val="20"/>
          <w:lang w:val="uk-UA" w:eastAsia="ru-RU"/>
        </w:rPr>
      </w:pPr>
      <w:r w:rsidRPr="0039520F">
        <w:rPr>
          <w:rFonts w:ascii="Times New Roman" w:eastAsia="Times New Roman" w:hAnsi="Times New Roman" w:cs="Times New Roman"/>
          <w:bCs/>
          <w:spacing w:val="5"/>
          <w:sz w:val="28"/>
          <w:szCs w:val="20"/>
          <w:lang w:val="uk-UA" w:eastAsia="ru-RU"/>
        </w:rPr>
        <w:t>Пример установки модулятора на базе т</w:t>
      </w:r>
      <w:r w:rsidR="005E1E21">
        <w:rPr>
          <w:rFonts w:ascii="Times New Roman" w:eastAsia="Times New Roman" w:hAnsi="Times New Roman" w:cs="Times New Roman"/>
          <w:bCs/>
          <w:spacing w:val="5"/>
          <w:sz w:val="28"/>
          <w:szCs w:val="20"/>
          <w:lang w:val="uk-UA" w:eastAsia="ru-RU"/>
        </w:rPr>
        <w:t>окарного станка показан на рис.2.2</w:t>
      </w:r>
      <w:r w:rsidRPr="0039520F">
        <w:rPr>
          <w:rFonts w:ascii="Times New Roman" w:eastAsia="Times New Roman" w:hAnsi="Times New Roman" w:cs="Times New Roman"/>
          <w:bCs/>
          <w:spacing w:val="5"/>
          <w:sz w:val="28"/>
          <w:szCs w:val="20"/>
          <w:lang w:val="uk-UA" w:eastAsia="ru-RU"/>
        </w:rPr>
        <w:t>.</w:t>
      </w:r>
    </w:p>
    <w:p w14:paraId="35B855B1" w14:textId="77777777" w:rsidR="00B05E25" w:rsidRPr="0039520F" w:rsidRDefault="00B05E25" w:rsidP="0039520F">
      <w:pPr>
        <w:adjustRightInd w:val="0"/>
        <w:spacing w:line="360" w:lineRule="auto"/>
        <w:ind w:firstLine="567"/>
        <w:jc w:val="both"/>
        <w:rPr>
          <w:rFonts w:ascii="Times New Roman" w:eastAsia="Times New Roman" w:hAnsi="Times New Roman" w:cs="Times New Roman"/>
          <w:bCs/>
          <w:spacing w:val="5"/>
          <w:sz w:val="28"/>
          <w:szCs w:val="20"/>
          <w:lang w:val="uk-UA" w:eastAsia="ru-RU"/>
        </w:rPr>
      </w:pPr>
    </w:p>
    <w:p w14:paraId="498B4502" w14:textId="77777777" w:rsidR="0039520F" w:rsidRPr="0039520F" w:rsidRDefault="0039520F" w:rsidP="005E1E21">
      <w:pPr>
        <w:adjustRightInd w:val="0"/>
        <w:spacing w:line="360" w:lineRule="auto"/>
        <w:jc w:val="center"/>
        <w:rPr>
          <w:rFonts w:ascii="Times New Roman" w:eastAsia="Times New Roman" w:hAnsi="Times New Roman" w:cs="Times New Roman"/>
          <w:bCs/>
          <w:spacing w:val="5"/>
          <w:sz w:val="28"/>
          <w:szCs w:val="20"/>
          <w:lang w:val="uk-UA" w:eastAsia="ru-RU"/>
        </w:rPr>
      </w:pPr>
      <w:r w:rsidRPr="0039520F">
        <w:rPr>
          <w:rFonts w:ascii="Times New Roman" w:eastAsia="Times New Roman" w:hAnsi="Times New Roman" w:cs="Times New Roman"/>
          <w:bCs/>
          <w:noProof/>
          <w:spacing w:val="5"/>
          <w:sz w:val="28"/>
          <w:szCs w:val="20"/>
          <w:lang w:val="uk-UA" w:eastAsia="uk-UA" w:bidi="ar-SA"/>
        </w:rPr>
        <w:drawing>
          <wp:inline distT="0" distB="0" distL="0" distR="0" wp14:anchorId="482FCE77" wp14:editId="6D1074E2">
            <wp:extent cx="6116462" cy="3087585"/>
            <wp:effectExtent l="19050" t="0" r="0" b="0"/>
            <wp:docPr id="11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54" cstate="print">
                      <a:extLst>
                        <a:ext uri="{BEBA8EAE-BF5A-486C-A8C5-ECC9F3942E4B}">
                          <a14:imgProps xmlns:a14="http://schemas.microsoft.com/office/drawing/2010/main">
                            <a14:imgLayer r:embed="rId5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144731" cy="3101855"/>
                    </a:xfrm>
                    <a:prstGeom prst="rect">
                      <a:avLst/>
                    </a:prstGeom>
                  </pic:spPr>
                </pic:pic>
              </a:graphicData>
            </a:graphic>
          </wp:inline>
        </w:drawing>
      </w:r>
    </w:p>
    <w:p w14:paraId="7EE33CF5" w14:textId="77777777" w:rsidR="0039520F" w:rsidRDefault="005E1E21" w:rsidP="0039520F">
      <w:pPr>
        <w:adjustRightInd w:val="0"/>
        <w:spacing w:line="360" w:lineRule="auto"/>
        <w:jc w:val="center"/>
        <w:rPr>
          <w:rFonts w:ascii="Times New Roman" w:eastAsia="Times New Roman" w:hAnsi="Times New Roman" w:cs="Times New Roman"/>
          <w:bCs/>
          <w:spacing w:val="5"/>
          <w:sz w:val="28"/>
          <w:szCs w:val="20"/>
          <w:lang w:val="uk-UA" w:eastAsia="ru-RU"/>
        </w:rPr>
      </w:pPr>
      <w:r>
        <w:rPr>
          <w:rFonts w:ascii="Times New Roman" w:eastAsia="Times New Roman" w:hAnsi="Times New Roman" w:cs="Times New Roman"/>
          <w:bCs/>
          <w:spacing w:val="5"/>
          <w:sz w:val="28"/>
          <w:szCs w:val="20"/>
          <w:lang w:val="uk-UA" w:eastAsia="ru-RU"/>
        </w:rPr>
        <w:t>Рисунок 2.2</w:t>
      </w:r>
      <w:r w:rsidR="0039520F" w:rsidRPr="0039520F">
        <w:rPr>
          <w:rFonts w:ascii="Times New Roman" w:eastAsia="Times New Roman" w:hAnsi="Times New Roman" w:cs="Times New Roman"/>
          <w:bCs/>
          <w:spacing w:val="5"/>
          <w:sz w:val="28"/>
          <w:szCs w:val="20"/>
          <w:lang w:val="uk-UA" w:eastAsia="ru-RU"/>
        </w:rPr>
        <w:t xml:space="preserve"> – Пример установки модулятора на базе токарного с</w:t>
      </w:r>
      <w:r w:rsidR="00813C9B">
        <w:rPr>
          <w:rFonts w:ascii="Times New Roman" w:eastAsia="Times New Roman" w:hAnsi="Times New Roman" w:cs="Times New Roman"/>
          <w:bCs/>
          <w:spacing w:val="5"/>
          <w:sz w:val="28"/>
          <w:szCs w:val="20"/>
          <w:lang w:val="uk-UA" w:eastAsia="ru-RU"/>
        </w:rPr>
        <w:t>танка с ЧПУ</w:t>
      </w:r>
    </w:p>
    <w:p w14:paraId="6EA67E09" w14:textId="77777777" w:rsidR="00813C9B" w:rsidRPr="0039520F" w:rsidRDefault="00813C9B" w:rsidP="0039520F">
      <w:pPr>
        <w:adjustRightInd w:val="0"/>
        <w:spacing w:line="360" w:lineRule="auto"/>
        <w:jc w:val="center"/>
        <w:rPr>
          <w:rFonts w:ascii="Times New Roman" w:eastAsia="Times New Roman" w:hAnsi="Times New Roman" w:cs="Times New Roman"/>
          <w:bCs/>
          <w:spacing w:val="5"/>
          <w:sz w:val="28"/>
          <w:szCs w:val="20"/>
          <w:lang w:val="uk-UA" w:eastAsia="ru-RU"/>
        </w:rPr>
      </w:pPr>
    </w:p>
    <w:p w14:paraId="043E0301"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Times New Roman" w:hAnsi="Times New Roman" w:cs="Times New Roman"/>
          <w:bCs/>
          <w:spacing w:val="5"/>
          <w:sz w:val="28"/>
          <w:szCs w:val="20"/>
          <w:lang w:val="ru-RU" w:eastAsia="ru-RU"/>
        </w:rPr>
        <w:t xml:space="preserve">Измерительная система стенда позволяет измерять колебания рабочих органов. При токарной обработке наиболее интересны амплитуда и фаза колебаний шпинделя и инструмента. Для синхронизации колебаний основных органов стенда по фазе на шпинделе установлен датчик положения шпинделя. Сохранение данных для обработки осуществляется с помощью аналогово-цифрового преобразователя (АЦП) </w:t>
      </w:r>
      <w:r w:rsidRPr="0039520F">
        <w:rPr>
          <w:rFonts w:ascii="Times New Roman" w:eastAsia="Times New Roman" w:hAnsi="Times New Roman" w:cs="Times New Roman"/>
          <w:bCs/>
          <w:spacing w:val="5"/>
          <w:sz w:val="28"/>
          <w:szCs w:val="20"/>
          <w:lang w:eastAsia="ru-RU"/>
        </w:rPr>
        <w:t>L</w:t>
      </w:r>
      <w:r w:rsidRPr="00883E68">
        <w:rPr>
          <w:rFonts w:ascii="Times New Roman" w:eastAsia="Times New Roman" w:hAnsi="Times New Roman" w:cs="Times New Roman"/>
          <w:bCs/>
          <w:spacing w:val="5"/>
          <w:sz w:val="28"/>
          <w:szCs w:val="20"/>
          <w:lang w:val="ru-RU" w:eastAsia="ru-RU"/>
        </w:rPr>
        <w:t>-</w:t>
      </w:r>
      <w:r w:rsidRPr="0039520F">
        <w:rPr>
          <w:rFonts w:ascii="Times New Roman" w:eastAsia="Times New Roman" w:hAnsi="Times New Roman" w:cs="Times New Roman"/>
          <w:bCs/>
          <w:spacing w:val="5"/>
          <w:sz w:val="28"/>
          <w:szCs w:val="20"/>
          <w:lang w:eastAsia="ru-RU"/>
        </w:rPr>
        <w:t>CARD</w:t>
      </w:r>
      <w:r w:rsidRPr="00883E68">
        <w:rPr>
          <w:rFonts w:ascii="Times New Roman" w:eastAsia="Times New Roman" w:hAnsi="Times New Roman" w:cs="Times New Roman"/>
          <w:bCs/>
          <w:spacing w:val="5"/>
          <w:sz w:val="28"/>
          <w:szCs w:val="20"/>
          <w:lang w:val="ru-RU" w:eastAsia="ru-RU"/>
        </w:rPr>
        <w:t xml:space="preserve"> </w:t>
      </w:r>
      <w:r w:rsidRPr="0039520F">
        <w:rPr>
          <w:rFonts w:ascii="Times New Roman" w:eastAsia="Times New Roman" w:hAnsi="Times New Roman" w:cs="Times New Roman"/>
          <w:bCs/>
          <w:spacing w:val="5"/>
          <w:sz w:val="28"/>
          <w:szCs w:val="20"/>
          <w:lang w:eastAsia="ru-RU"/>
        </w:rPr>
        <w:t>LTR</w:t>
      </w:r>
      <w:r w:rsidRPr="00883E68">
        <w:rPr>
          <w:rFonts w:ascii="Times New Roman" w:eastAsia="Times New Roman" w:hAnsi="Times New Roman" w:cs="Times New Roman"/>
          <w:bCs/>
          <w:spacing w:val="5"/>
          <w:sz w:val="28"/>
          <w:szCs w:val="20"/>
          <w:lang w:val="ru-RU" w:eastAsia="ru-RU"/>
        </w:rPr>
        <w:t>-22</w:t>
      </w:r>
      <w:r w:rsidRPr="00883E68">
        <w:rPr>
          <w:rFonts w:ascii="Times New Roman" w:eastAsia="Calibri" w:hAnsi="Times New Roman" w:cs="Times New Roman"/>
          <w:sz w:val="28"/>
          <w:szCs w:val="28"/>
          <w:lang w:val="ru-RU" w:eastAsia="ru-RU"/>
        </w:rPr>
        <w:t>.</w:t>
      </w:r>
    </w:p>
    <w:p w14:paraId="5A05E7D9" w14:textId="77777777" w:rsidR="0039520F" w:rsidRPr="00883E68" w:rsidRDefault="0039520F" w:rsidP="005E1E21">
      <w:pPr>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 xml:space="preserve">Измерение колебаний шпинделя происходит с помощью системы бесконтактных датчиков регистрации перемещений </w:t>
      </w:r>
      <w:r w:rsidRPr="0039520F">
        <w:rPr>
          <w:rFonts w:ascii="Times New Roman" w:eastAsia="Calibri" w:hAnsi="Times New Roman" w:cs="Times New Roman"/>
          <w:sz w:val="28"/>
          <w:szCs w:val="28"/>
          <w:lang w:eastAsia="ru-RU"/>
        </w:rPr>
        <w:t>D</w:t>
      </w:r>
      <w:r w:rsidRPr="00883E68">
        <w:rPr>
          <w:rFonts w:ascii="Times New Roman" w:eastAsia="Calibri" w:hAnsi="Times New Roman" w:cs="Times New Roman"/>
          <w:sz w:val="28"/>
          <w:szCs w:val="28"/>
          <w:lang w:val="ru-RU" w:eastAsia="ru-RU"/>
        </w:rPr>
        <w:t xml:space="preserve">2, </w:t>
      </w:r>
      <w:r w:rsidRPr="0039520F">
        <w:rPr>
          <w:rFonts w:ascii="Times New Roman" w:eastAsia="Calibri" w:hAnsi="Times New Roman" w:cs="Times New Roman"/>
          <w:sz w:val="28"/>
          <w:szCs w:val="28"/>
          <w:lang w:eastAsia="ru-RU"/>
        </w:rPr>
        <w:t>D</w:t>
      </w:r>
      <w:r w:rsidRPr="00883E68">
        <w:rPr>
          <w:rFonts w:ascii="Times New Roman" w:eastAsia="Calibri" w:hAnsi="Times New Roman" w:cs="Times New Roman"/>
          <w:sz w:val="28"/>
          <w:szCs w:val="28"/>
          <w:lang w:val="ru-RU" w:eastAsia="ru-RU"/>
        </w:rPr>
        <w:t xml:space="preserve">3, </w:t>
      </w:r>
      <w:r w:rsidRPr="0039520F">
        <w:rPr>
          <w:rFonts w:ascii="Times New Roman" w:eastAsia="Calibri" w:hAnsi="Times New Roman" w:cs="Times New Roman"/>
          <w:sz w:val="28"/>
          <w:szCs w:val="28"/>
          <w:lang w:eastAsia="ru-RU"/>
        </w:rPr>
        <w:t>D</w:t>
      </w:r>
      <w:r w:rsidRPr="00883E68">
        <w:rPr>
          <w:rFonts w:ascii="Times New Roman" w:eastAsia="Calibri" w:hAnsi="Times New Roman" w:cs="Times New Roman"/>
          <w:sz w:val="28"/>
          <w:szCs w:val="28"/>
          <w:lang w:val="ru-RU" w:eastAsia="ru-RU"/>
        </w:rPr>
        <w:t xml:space="preserve">4, и измерительного </w:t>
      </w:r>
      <w:r w:rsidRPr="00883E68">
        <w:rPr>
          <w:rFonts w:ascii="Times New Roman" w:eastAsia="Calibri" w:hAnsi="Times New Roman" w:cs="Times New Roman"/>
          <w:sz w:val="28"/>
          <w:szCs w:val="28"/>
          <w:lang w:val="ru-RU" w:eastAsia="ru-RU"/>
        </w:rPr>
        <w:lastRenderedPageBreak/>
        <w:t>преобразователя (ИП), которые измеряют положение шпинделя по 3 осям в пространстве.</w:t>
      </w:r>
    </w:p>
    <w:p w14:paraId="2F9C494C"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 xml:space="preserve">Виброускорение станины измерялись акселерометром модели </w:t>
      </w:r>
      <w:r w:rsidRPr="0039520F">
        <w:rPr>
          <w:rFonts w:ascii="Times New Roman" w:eastAsia="Calibri" w:hAnsi="Times New Roman" w:cs="Times New Roman"/>
          <w:sz w:val="28"/>
          <w:szCs w:val="28"/>
          <w:lang w:eastAsia="ru-RU"/>
        </w:rPr>
        <w:t>ADXL</w:t>
      </w:r>
      <w:r w:rsidRPr="00883E68">
        <w:rPr>
          <w:rFonts w:ascii="Times New Roman" w:eastAsia="Calibri" w:hAnsi="Times New Roman" w:cs="Times New Roman"/>
          <w:sz w:val="28"/>
          <w:szCs w:val="28"/>
          <w:lang w:val="ru-RU" w:eastAsia="ru-RU"/>
        </w:rPr>
        <w:t xml:space="preserve"> 321. Он установлен на шпиндельной бабке рядом с подшипником шпинделя. Оценка величины виброперемещений выполнялась последующим двойным интегрированием методом трапеций. </w:t>
      </w:r>
    </w:p>
    <w:p w14:paraId="19B4BDCE" w14:textId="77777777" w:rsidR="0039520F" w:rsidRPr="0039520F" w:rsidRDefault="0039520F" w:rsidP="0039520F">
      <w:pPr>
        <w:spacing w:line="360" w:lineRule="auto"/>
        <w:ind w:firstLine="567"/>
        <w:jc w:val="both"/>
        <w:rPr>
          <w:rFonts w:ascii="Times New Roman" w:eastAsia="Calibri" w:hAnsi="Times New Roman" w:cs="Times New Roman"/>
          <w:sz w:val="28"/>
          <w:szCs w:val="28"/>
          <w:lang w:eastAsia="ru-RU"/>
        </w:rPr>
      </w:pPr>
      <w:r w:rsidRPr="00883E68">
        <w:rPr>
          <w:rFonts w:ascii="Times New Roman" w:eastAsia="Calibri" w:hAnsi="Times New Roman" w:cs="Times New Roman"/>
          <w:sz w:val="28"/>
          <w:szCs w:val="28"/>
          <w:lang w:val="ru-RU" w:eastAsia="ru-RU"/>
        </w:rPr>
        <w:t xml:space="preserve">Измерение перемещений шпинделя относительно передней бабки выполнялось с помощью бесконтактного индуктивного датчика перемещения </w:t>
      </w:r>
      <w:r w:rsidRPr="0039520F">
        <w:rPr>
          <w:rFonts w:ascii="Times New Roman" w:eastAsia="Calibri" w:hAnsi="Times New Roman" w:cs="Times New Roman"/>
          <w:sz w:val="28"/>
          <w:szCs w:val="28"/>
          <w:lang w:eastAsia="ru-RU"/>
        </w:rPr>
        <w:t>XS</w:t>
      </w:r>
      <w:r w:rsidRPr="00883E68">
        <w:rPr>
          <w:rFonts w:ascii="Times New Roman" w:eastAsia="Calibri" w:hAnsi="Times New Roman" w:cs="Times New Roman"/>
          <w:sz w:val="28"/>
          <w:szCs w:val="28"/>
          <w:lang w:val="ru-RU" w:eastAsia="ru-RU"/>
        </w:rPr>
        <w:t xml:space="preserve">1 </w:t>
      </w:r>
      <w:r w:rsidRPr="0039520F">
        <w:rPr>
          <w:rFonts w:ascii="Times New Roman" w:eastAsia="Calibri" w:hAnsi="Times New Roman" w:cs="Times New Roman"/>
          <w:sz w:val="28"/>
          <w:szCs w:val="28"/>
          <w:lang w:eastAsia="ru-RU"/>
        </w:rPr>
        <w:t>M</w:t>
      </w:r>
      <w:r w:rsidRPr="00883E68">
        <w:rPr>
          <w:rFonts w:ascii="Times New Roman" w:eastAsia="Calibri" w:hAnsi="Times New Roman" w:cs="Times New Roman"/>
          <w:sz w:val="28"/>
          <w:szCs w:val="28"/>
          <w:lang w:val="ru-RU" w:eastAsia="ru-RU"/>
        </w:rPr>
        <w:t>18</w:t>
      </w:r>
      <w:r w:rsidRPr="0039520F">
        <w:rPr>
          <w:rFonts w:ascii="Times New Roman" w:eastAsia="Calibri" w:hAnsi="Times New Roman" w:cs="Times New Roman"/>
          <w:sz w:val="28"/>
          <w:szCs w:val="28"/>
          <w:lang w:eastAsia="ru-RU"/>
        </w:rPr>
        <w:t>AB</w:t>
      </w:r>
      <w:r w:rsidRPr="00883E68">
        <w:rPr>
          <w:rFonts w:ascii="Times New Roman" w:eastAsia="Calibri" w:hAnsi="Times New Roman" w:cs="Times New Roman"/>
          <w:sz w:val="28"/>
          <w:szCs w:val="28"/>
          <w:lang w:val="ru-RU" w:eastAsia="ru-RU"/>
        </w:rPr>
        <w:t xml:space="preserve">120. Дискретность измерений составила 5 мкм. Согласование всех датчиков по времени происходит по переднему фронту ноль метки датчика поворота шпинделя. Оцифровка сигналов всех датчиков, а также передача их на персональный компьютер производится с помощью </w:t>
      </w:r>
      <w:r w:rsidRPr="0039520F">
        <w:rPr>
          <w:rFonts w:ascii="Times New Roman" w:eastAsia="Calibri" w:hAnsi="Times New Roman" w:cs="Times New Roman"/>
          <w:sz w:val="28"/>
          <w:szCs w:val="28"/>
          <w:lang w:eastAsia="ru-RU"/>
        </w:rPr>
        <w:t>АЦП L-CARD LTR22.</w:t>
      </w:r>
    </w:p>
    <w:p w14:paraId="45E24F78" w14:textId="77777777" w:rsidR="0039520F" w:rsidRPr="0039520F" w:rsidRDefault="0039520F" w:rsidP="0039520F">
      <w:pPr>
        <w:spacing w:line="360" w:lineRule="auto"/>
        <w:jc w:val="center"/>
        <w:rPr>
          <w:rFonts w:ascii="Times New Roman" w:eastAsia="Calibri" w:hAnsi="Times New Roman" w:cs="Times New Roman"/>
          <w:sz w:val="28"/>
          <w:szCs w:val="28"/>
          <w:lang w:val="uk-UA" w:eastAsia="ru-RU"/>
        </w:rPr>
      </w:pPr>
      <w:r w:rsidRPr="0039520F">
        <w:rPr>
          <w:rFonts w:ascii="Times New Roman" w:eastAsia="Calibri" w:hAnsi="Times New Roman" w:cs="Times New Roman"/>
          <w:bCs/>
          <w:noProof/>
          <w:sz w:val="28"/>
          <w:szCs w:val="28"/>
          <w:lang w:val="uk-UA" w:eastAsia="uk-UA" w:bidi="ar-SA"/>
        </w:rPr>
        <w:drawing>
          <wp:inline distT="0" distB="0" distL="0" distR="0" wp14:anchorId="2B60F126" wp14:editId="410FF9C6">
            <wp:extent cx="6132368" cy="3172199"/>
            <wp:effectExtent l="19050" t="0" r="1732" b="0"/>
            <wp:docPr id="117" name="Picture 2" descr="D:\Мои документы\аспирантура\дисертация\рисунки\стенд датч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Мои документы\аспирантура\дисертация\рисунки\стенд датчики.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68926" cy="3242839"/>
                    </a:xfrm>
                    <a:prstGeom prst="rect">
                      <a:avLst/>
                    </a:prstGeom>
                    <a:noFill/>
                    <a:extLst/>
                  </pic:spPr>
                </pic:pic>
              </a:graphicData>
            </a:graphic>
          </wp:inline>
        </w:drawing>
      </w:r>
    </w:p>
    <w:p w14:paraId="160F7AF3" w14:textId="77777777" w:rsidR="0039520F" w:rsidRDefault="0039520F" w:rsidP="0039520F">
      <w:pPr>
        <w:spacing w:line="360" w:lineRule="auto"/>
        <w:ind w:firstLine="567"/>
        <w:jc w:val="center"/>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Рисунок 2</w:t>
      </w:r>
      <w:r w:rsidR="005E1E21">
        <w:rPr>
          <w:rFonts w:ascii="Times New Roman" w:eastAsia="Calibri" w:hAnsi="Times New Roman" w:cs="Times New Roman"/>
          <w:sz w:val="28"/>
          <w:szCs w:val="28"/>
          <w:lang w:val="uk-UA"/>
        </w:rPr>
        <w:t>.3</w:t>
      </w:r>
      <w:r w:rsidR="00813C9B">
        <w:rPr>
          <w:rFonts w:ascii="Times New Roman" w:eastAsia="Calibri" w:hAnsi="Times New Roman" w:cs="Times New Roman"/>
          <w:sz w:val="28"/>
          <w:szCs w:val="28"/>
          <w:lang w:val="uk-UA"/>
        </w:rPr>
        <w:t xml:space="preserve"> – Схема установки датчиков</w:t>
      </w:r>
    </w:p>
    <w:p w14:paraId="6AEC7346" w14:textId="77777777" w:rsidR="00813C9B" w:rsidRPr="0039520F" w:rsidRDefault="00813C9B" w:rsidP="0039520F">
      <w:pPr>
        <w:spacing w:line="360" w:lineRule="auto"/>
        <w:ind w:firstLine="567"/>
        <w:jc w:val="center"/>
        <w:rPr>
          <w:rFonts w:ascii="Times New Roman" w:eastAsia="Calibri" w:hAnsi="Times New Roman" w:cs="Times New Roman"/>
          <w:sz w:val="28"/>
          <w:szCs w:val="28"/>
          <w:lang w:val="uk-UA"/>
        </w:rPr>
      </w:pPr>
    </w:p>
    <w:p w14:paraId="0C0F2AB6"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Регистрация колебаний инструмента имеет некоторую сложность. Это связано с тем, что при точении инструмент перемещается относительно детали и для измерения его виброперемещения по трем осям очень сложно выбрать опорную точку. Наиболее подходящим для этой цели датчиком является акселерометр (датчики </w:t>
      </w:r>
      <w:r w:rsidRPr="0039520F">
        <w:rPr>
          <w:rFonts w:ascii="Times New Roman" w:eastAsia="Calibri" w:hAnsi="Times New Roman" w:cs="Times New Roman"/>
          <w:sz w:val="28"/>
          <w:szCs w:val="28"/>
        </w:rPr>
        <w:t>D</w:t>
      </w:r>
      <w:r w:rsidRPr="00883E68">
        <w:rPr>
          <w:rFonts w:ascii="Times New Roman" w:eastAsia="Calibri" w:hAnsi="Times New Roman" w:cs="Times New Roman"/>
          <w:sz w:val="28"/>
          <w:szCs w:val="28"/>
          <w:lang w:val="ru-RU"/>
        </w:rPr>
        <w:t xml:space="preserve">5, </w:t>
      </w:r>
      <w:r w:rsidRPr="0039520F">
        <w:rPr>
          <w:rFonts w:ascii="Times New Roman" w:eastAsia="Calibri" w:hAnsi="Times New Roman" w:cs="Times New Roman"/>
          <w:sz w:val="28"/>
          <w:szCs w:val="28"/>
        </w:rPr>
        <w:t>D</w:t>
      </w:r>
      <w:r w:rsidRPr="00883E68">
        <w:rPr>
          <w:rFonts w:ascii="Times New Roman" w:eastAsia="Calibri" w:hAnsi="Times New Roman" w:cs="Times New Roman"/>
          <w:sz w:val="28"/>
          <w:szCs w:val="28"/>
          <w:lang w:val="ru-RU"/>
        </w:rPr>
        <w:t xml:space="preserve">6, </w:t>
      </w:r>
      <w:r w:rsidRPr="0039520F">
        <w:rPr>
          <w:rFonts w:ascii="Times New Roman" w:eastAsia="Calibri" w:hAnsi="Times New Roman" w:cs="Times New Roman"/>
          <w:sz w:val="28"/>
          <w:szCs w:val="28"/>
        </w:rPr>
        <w:t>D</w:t>
      </w:r>
      <w:r w:rsidRPr="00883E68">
        <w:rPr>
          <w:rFonts w:ascii="Times New Roman" w:eastAsia="Calibri" w:hAnsi="Times New Roman" w:cs="Times New Roman"/>
          <w:sz w:val="28"/>
          <w:szCs w:val="28"/>
          <w:lang w:val="ru-RU"/>
        </w:rPr>
        <w:t xml:space="preserve">7). На стенде использован пьезоэлектрический акселерометр со встроенным усилителем на базе микросхемы </w:t>
      </w:r>
      <w:r w:rsidRPr="0039520F">
        <w:rPr>
          <w:rFonts w:ascii="Times New Roman" w:eastAsia="Calibri" w:hAnsi="Times New Roman" w:cs="Times New Roman"/>
          <w:sz w:val="28"/>
          <w:szCs w:val="28"/>
        </w:rPr>
        <w:t>ADXL</w:t>
      </w:r>
      <w:r w:rsidRPr="00883E68">
        <w:rPr>
          <w:rFonts w:ascii="Times New Roman" w:eastAsia="Calibri" w:hAnsi="Times New Roman" w:cs="Times New Roman"/>
          <w:sz w:val="28"/>
          <w:szCs w:val="28"/>
          <w:lang w:val="ru-RU"/>
        </w:rPr>
        <w:t xml:space="preserve">326. Этот прибор позволяет </w:t>
      </w:r>
      <w:r w:rsidRPr="00883E68">
        <w:rPr>
          <w:rFonts w:ascii="Times New Roman" w:eastAsia="Calibri" w:hAnsi="Times New Roman" w:cs="Times New Roman"/>
          <w:sz w:val="28"/>
          <w:szCs w:val="28"/>
          <w:lang w:val="ru-RU"/>
        </w:rPr>
        <w:lastRenderedPageBreak/>
        <w:t>измерять виброускорение по трем осям в диапазоне ± 19</w:t>
      </w:r>
      <w:r w:rsidRPr="0039520F">
        <w:rPr>
          <w:rFonts w:ascii="Times New Roman" w:eastAsia="Calibri" w:hAnsi="Times New Roman" w:cs="Times New Roman"/>
          <w:sz w:val="28"/>
          <w:szCs w:val="28"/>
        </w:rPr>
        <w:t>g</w:t>
      </w:r>
      <w:r w:rsidRPr="00883E68">
        <w:rPr>
          <w:rFonts w:ascii="Times New Roman" w:eastAsia="Calibri" w:hAnsi="Times New Roman" w:cs="Times New Roman"/>
          <w:sz w:val="28"/>
          <w:szCs w:val="28"/>
          <w:lang w:val="ru-RU"/>
        </w:rPr>
        <w:t xml:space="preserve"> с нелинейностью во всем диапазоне не более ± 0,3% с частотой до 1600 Гц.</w:t>
      </w:r>
    </w:p>
    <w:p w14:paraId="3CE63958" w14:textId="77777777" w:rsidR="001C665E" w:rsidRPr="00883E68" w:rsidRDefault="001C665E" w:rsidP="0039520F">
      <w:pPr>
        <w:spacing w:line="360" w:lineRule="auto"/>
        <w:ind w:firstLine="567"/>
        <w:jc w:val="both"/>
        <w:rPr>
          <w:rFonts w:ascii="Times New Roman" w:eastAsia="Calibri" w:hAnsi="Times New Roman" w:cs="Times New Roman"/>
          <w:sz w:val="28"/>
          <w:szCs w:val="28"/>
          <w:lang w:val="ru-RU"/>
        </w:rPr>
      </w:pPr>
    </w:p>
    <w:p w14:paraId="6732CBC5" w14:textId="77777777" w:rsidR="0039520F" w:rsidRPr="00883E68" w:rsidRDefault="0039520F" w:rsidP="00B05E25">
      <w:pPr>
        <w:spacing w:after="560" w:line="360" w:lineRule="auto"/>
        <w:ind w:firstLine="567"/>
        <w:jc w:val="both"/>
        <w:rPr>
          <w:rFonts w:ascii="Times New Roman" w:eastAsia="Times New Roman" w:hAnsi="Times New Roman" w:cs="Times New Roman"/>
          <w:b/>
          <w:sz w:val="28"/>
          <w:szCs w:val="28"/>
          <w:lang w:val="ru-RU" w:eastAsia="ru-RU"/>
        </w:rPr>
      </w:pPr>
      <w:r w:rsidRPr="00883E68">
        <w:rPr>
          <w:rFonts w:ascii="Times New Roman" w:eastAsia="Times New Roman" w:hAnsi="Times New Roman" w:cs="Times New Roman"/>
          <w:b/>
          <w:sz w:val="28"/>
          <w:szCs w:val="28"/>
          <w:lang w:val="ru-RU" w:eastAsia="ru-RU"/>
        </w:rPr>
        <w:t>2.</w:t>
      </w:r>
      <w:r w:rsidR="00CC2539" w:rsidRPr="00883E68">
        <w:rPr>
          <w:rFonts w:ascii="Times New Roman" w:eastAsia="Times New Roman" w:hAnsi="Times New Roman" w:cs="Times New Roman"/>
          <w:b/>
          <w:sz w:val="28"/>
          <w:szCs w:val="28"/>
          <w:lang w:val="ru-RU" w:eastAsia="ru-RU"/>
        </w:rPr>
        <w:t>3</w:t>
      </w:r>
      <w:r w:rsidRPr="00883E68">
        <w:rPr>
          <w:rFonts w:ascii="Times New Roman" w:eastAsia="Times New Roman" w:hAnsi="Times New Roman" w:cs="Times New Roman"/>
          <w:b/>
          <w:sz w:val="28"/>
          <w:szCs w:val="28"/>
          <w:lang w:val="ru-RU" w:eastAsia="ru-RU"/>
        </w:rPr>
        <w:t xml:space="preserve"> Исследование статической жесткости</w:t>
      </w:r>
    </w:p>
    <w:p w14:paraId="4091BF7C" w14:textId="66155743" w:rsidR="0039520F" w:rsidRPr="00883E68" w:rsidRDefault="0039520F" w:rsidP="0039520F">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Для исследования статической жесткости стенда разработано и изготовлено спе</w:t>
      </w:r>
      <w:r w:rsidR="006D7A13" w:rsidRPr="00883E68">
        <w:rPr>
          <w:rFonts w:ascii="Times New Roman" w:eastAsia="Times New Roman" w:hAnsi="Times New Roman" w:cs="Times New Roman"/>
          <w:sz w:val="28"/>
          <w:szCs w:val="28"/>
          <w:lang w:val="ru-RU" w:eastAsia="ru-RU"/>
        </w:rPr>
        <w:t>циальное устройство (рис. 2.4</w:t>
      </w:r>
      <w:r w:rsidRPr="00883E68">
        <w:rPr>
          <w:rFonts w:ascii="Times New Roman" w:eastAsia="Times New Roman" w:hAnsi="Times New Roman" w:cs="Times New Roman"/>
          <w:sz w:val="28"/>
          <w:szCs w:val="28"/>
          <w:lang w:val="ru-RU" w:eastAsia="ru-RU"/>
        </w:rPr>
        <w:t>). Основной особенностью исследования является возможность измерения статической жесткости вдоль любой оси, лежащей в плоскости перпендикулярной оси шпинделя.</w:t>
      </w:r>
    </w:p>
    <w:p w14:paraId="326BE0B9" w14:textId="77777777" w:rsidR="0039520F" w:rsidRPr="00883E68" w:rsidRDefault="0039520F" w:rsidP="0039520F">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Корпус приспособления (2) закреплен в трехкулачковом патроне шпинделя станка. На корпусе есть шкала для определения углового положения приспособления. В резцедержатель станка установлена специальная оправка (1). При первой установке приспособления на станок в корпус (2) вместо эксцентрика (3) устанавливается резец для обточки оправки. Таким образом, шпиндель с корпусом становятся соосным с оправкой. На ось устанавливается опорная площадка (4) для опоры тензодатчика (5) и измерительной ножки индикатора (6). Эксцентрик служит для регулирования углового положения опорной площадки относительно корпуса.</w:t>
      </w:r>
    </w:p>
    <w:p w14:paraId="6F98E987" w14:textId="77777777" w:rsidR="0039520F" w:rsidRPr="00883E68" w:rsidRDefault="0039520F" w:rsidP="0039520F">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Измерения проводятся следующим образом: выбирается угловое положение приспособления и узлов стенда. С помощью винта (7) создается необходимое усилие нагрузки узлов стенда, которое фиксируется тензодатчиком. С помощью индикатора ИРБ (6) фиксируется перемещение оправки приспособления относительно корпуса приспособления. Изменяя угловое положение приспособления опыт повторяется нужное число раз. На рис. </w:t>
      </w:r>
      <w:r w:rsidR="006D7A13" w:rsidRPr="00883E68">
        <w:rPr>
          <w:rFonts w:ascii="Times New Roman" w:eastAsia="Times New Roman" w:hAnsi="Times New Roman" w:cs="Times New Roman"/>
          <w:sz w:val="28"/>
          <w:szCs w:val="28"/>
          <w:lang w:val="ru-RU" w:eastAsia="ru-RU"/>
        </w:rPr>
        <w:t>2.</w:t>
      </w:r>
      <w:r w:rsidRPr="00883E68">
        <w:rPr>
          <w:rFonts w:ascii="Times New Roman" w:eastAsia="Times New Roman" w:hAnsi="Times New Roman" w:cs="Times New Roman"/>
          <w:sz w:val="28"/>
          <w:szCs w:val="28"/>
          <w:lang w:val="ru-RU" w:eastAsia="ru-RU"/>
        </w:rPr>
        <w:t>5 показана диаграмма жесткости стенда.</w:t>
      </w:r>
    </w:p>
    <w:p w14:paraId="5843D574" w14:textId="77777777" w:rsidR="0039520F" w:rsidRPr="0039520F" w:rsidRDefault="0039520F" w:rsidP="0039520F">
      <w:pPr>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1CEDF8E6" wp14:editId="70724C78">
            <wp:extent cx="3227049" cy="2108200"/>
            <wp:effectExtent l="0" t="0" r="0" b="6350"/>
            <wp:docPr id="118" name="Рисунок 118" descr="D:\Мои документы\аспирантура\статья jes\рисунки\DSC_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аспирантура\статья jes\рисунки\DSC_11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27049" cy="2108200"/>
                    </a:xfrm>
                    <a:prstGeom prst="rect">
                      <a:avLst/>
                    </a:prstGeom>
                    <a:noFill/>
                    <a:ln>
                      <a:noFill/>
                    </a:ln>
                  </pic:spPr>
                </pic:pic>
              </a:graphicData>
            </a:graphic>
          </wp:inline>
        </w:drawing>
      </w:r>
    </w:p>
    <w:p w14:paraId="3D60B542" w14:textId="77777777" w:rsidR="0039520F" w:rsidRPr="0039520F" w:rsidRDefault="0039520F" w:rsidP="0039520F">
      <w:pPr>
        <w:spacing w:line="360" w:lineRule="auto"/>
        <w:ind w:firstLine="567"/>
        <w:jc w:val="both"/>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006D7A13">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а)</w: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б)</w:t>
      </w:r>
    </w:p>
    <w:p w14:paraId="421670F4" w14:textId="77777777" w:rsidR="0039520F" w:rsidRPr="0039520F" w:rsidRDefault="0039520F" w:rsidP="0039520F">
      <w:pPr>
        <w:spacing w:line="360" w:lineRule="auto"/>
        <w:ind w:firstLine="567"/>
        <w:jc w:val="center"/>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 xml:space="preserve">Рисунок </w:t>
      </w:r>
      <w:r w:rsidR="006D7A13">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 xml:space="preserve">4 – </w:t>
      </w:r>
      <w:r w:rsidRPr="00883E68">
        <w:rPr>
          <w:rFonts w:ascii="Times New Roman" w:eastAsia="Calibri" w:hAnsi="Times New Roman" w:cs="Times New Roman"/>
          <w:sz w:val="28"/>
          <w:szCs w:val="28"/>
          <w:lang w:val="ru-RU"/>
        </w:rPr>
        <w:t>Устройство для измерения жесткости станка в плоскости, перпендикулярной оси ш</w:t>
      </w:r>
      <w:r w:rsidR="00813C9B" w:rsidRPr="00883E68">
        <w:rPr>
          <w:rFonts w:ascii="Times New Roman" w:eastAsia="Calibri" w:hAnsi="Times New Roman" w:cs="Times New Roman"/>
          <w:sz w:val="28"/>
          <w:szCs w:val="28"/>
          <w:lang w:val="ru-RU"/>
        </w:rPr>
        <w:t>пинделя: а) схема, б) общий вид</w:t>
      </w:r>
    </w:p>
    <w:p w14:paraId="71F82185" w14:textId="77777777" w:rsidR="0039520F" w:rsidRPr="0039520F" w:rsidRDefault="0039520F" w:rsidP="009A28CB">
      <w:pPr>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drawing>
          <wp:inline distT="0" distB="0" distL="0" distR="0" wp14:anchorId="6BEC8B48" wp14:editId="6CA83460">
            <wp:extent cx="4958591" cy="2944909"/>
            <wp:effectExtent l="0" t="0" r="0" b="8255"/>
            <wp:docPr id="119" name="Рисунок 119" descr="D:\Мои документы\аспирантура\статья jes\рисунки\Диаграмма жесткости с эксп точ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аспирантура\статья jes\рисунки\Диаграмма жесткости с эксп точками.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65202" cy="2948836"/>
                    </a:xfrm>
                    <a:prstGeom prst="rect">
                      <a:avLst/>
                    </a:prstGeom>
                    <a:noFill/>
                    <a:ln>
                      <a:noFill/>
                    </a:ln>
                  </pic:spPr>
                </pic:pic>
              </a:graphicData>
            </a:graphic>
          </wp:inline>
        </w:drawing>
      </w:r>
    </w:p>
    <w:p w14:paraId="572AE633" w14:textId="77777777" w:rsidR="0039520F" w:rsidRPr="0039520F" w:rsidRDefault="009A28CB" w:rsidP="0039520F">
      <w:pPr>
        <w:spacing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t>а)</w:t>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t xml:space="preserve">    </w:t>
      </w:r>
      <w:r w:rsidR="0039520F" w:rsidRPr="0039520F">
        <w:rPr>
          <w:rFonts w:ascii="Times New Roman" w:eastAsia="Calibri" w:hAnsi="Times New Roman" w:cs="Times New Roman"/>
          <w:sz w:val="28"/>
          <w:szCs w:val="28"/>
          <w:lang w:val="uk-UA"/>
        </w:rPr>
        <w:t>б)</w:t>
      </w:r>
    </w:p>
    <w:p w14:paraId="23CE082C" w14:textId="77777777" w:rsidR="0039520F" w:rsidRPr="00883E68" w:rsidRDefault="0039520F" w:rsidP="0039520F">
      <w:pPr>
        <w:spacing w:line="360" w:lineRule="auto"/>
        <w:ind w:firstLine="567"/>
        <w:jc w:val="center"/>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sidR="006D7A13">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 xml:space="preserve">5 – </w:t>
      </w:r>
      <w:r w:rsidRPr="00883E68">
        <w:rPr>
          <w:rFonts w:ascii="Times New Roman" w:eastAsia="Calibri" w:hAnsi="Times New Roman" w:cs="Times New Roman"/>
          <w:sz w:val="28"/>
          <w:szCs w:val="28"/>
          <w:lang w:val="ru-RU"/>
        </w:rPr>
        <w:t>Измерение жесткости станка: а) установка приспособления и система ко</w:t>
      </w:r>
      <w:r w:rsidR="00813C9B" w:rsidRPr="00883E68">
        <w:rPr>
          <w:rFonts w:ascii="Times New Roman" w:eastAsia="Calibri" w:hAnsi="Times New Roman" w:cs="Times New Roman"/>
          <w:sz w:val="28"/>
          <w:szCs w:val="28"/>
          <w:lang w:val="ru-RU"/>
        </w:rPr>
        <w:t>ординат, б) диаграмма жесткости</w:t>
      </w:r>
    </w:p>
    <w:p w14:paraId="321C4B10" w14:textId="77777777" w:rsidR="00813C9B" w:rsidRPr="0039520F" w:rsidRDefault="00813C9B" w:rsidP="0039520F">
      <w:pPr>
        <w:spacing w:line="360" w:lineRule="auto"/>
        <w:ind w:firstLine="567"/>
        <w:jc w:val="center"/>
        <w:rPr>
          <w:rFonts w:ascii="Times New Roman" w:eastAsia="Calibri" w:hAnsi="Times New Roman" w:cs="Times New Roman"/>
          <w:sz w:val="28"/>
          <w:szCs w:val="28"/>
          <w:lang w:val="uk-UA"/>
        </w:rPr>
      </w:pPr>
    </w:p>
    <w:p w14:paraId="02787ECE"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Диаграмма показывает, что максимальная жесткость станка в направлении приложения нагрузки к станине, в сторону направления максимальной силы резания.</w:t>
      </w:r>
    </w:p>
    <w:p w14:paraId="63A55E14"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Построение амплитудно-частотной характеристики стенда.</w:t>
      </w:r>
    </w:p>
    <w:p w14:paraId="5A171CC7" w14:textId="77777777" w:rsidR="0039520F" w:rsidRPr="00883E68" w:rsidRDefault="0039520F" w:rsidP="0039520F">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Амплитудно-частотная характеристика (АЧХ) станка снималась с помощью вибродиагностического оборудования с датчиками </w:t>
      </w:r>
      <w:r w:rsidRPr="0039520F">
        <w:rPr>
          <w:rFonts w:ascii="Times New Roman" w:eastAsia="Times New Roman" w:hAnsi="Times New Roman" w:cs="Times New Roman"/>
          <w:sz w:val="28"/>
          <w:szCs w:val="28"/>
          <w:lang w:eastAsia="ru-RU"/>
        </w:rPr>
        <w:t>KD</w:t>
      </w:r>
      <w:r w:rsidRPr="00883E68">
        <w:rPr>
          <w:rFonts w:ascii="Times New Roman" w:eastAsia="Times New Roman" w:hAnsi="Times New Roman" w:cs="Times New Roman"/>
          <w:sz w:val="28"/>
          <w:szCs w:val="28"/>
          <w:lang w:val="ru-RU" w:eastAsia="ru-RU"/>
        </w:rPr>
        <w:t xml:space="preserve">-35, которые были поочередно установлены на различные узлы станка вдоль разных осей координат. </w:t>
      </w:r>
      <w:r w:rsidRPr="00883E68">
        <w:rPr>
          <w:rFonts w:ascii="Times New Roman" w:eastAsia="Times New Roman" w:hAnsi="Times New Roman" w:cs="Times New Roman"/>
          <w:sz w:val="28"/>
          <w:szCs w:val="28"/>
          <w:lang w:val="ru-RU" w:eastAsia="ru-RU"/>
        </w:rPr>
        <w:lastRenderedPageBreak/>
        <w:t>Для получения амплитудно-частотных характеристик, изображенных на рис.</w:t>
      </w:r>
      <w:r w:rsidR="00813C9B" w:rsidRPr="00883E68">
        <w:rPr>
          <w:rFonts w:ascii="Times New Roman" w:eastAsia="Times New Roman" w:hAnsi="Times New Roman" w:cs="Times New Roman"/>
          <w:sz w:val="28"/>
          <w:szCs w:val="28"/>
          <w:lang w:val="ru-RU" w:eastAsia="ru-RU"/>
        </w:rPr>
        <w:t xml:space="preserve"> </w:t>
      </w:r>
      <w:r w:rsidR="0077193A" w:rsidRPr="00883E68">
        <w:rPr>
          <w:rFonts w:ascii="Times New Roman" w:eastAsia="Times New Roman" w:hAnsi="Times New Roman" w:cs="Times New Roman"/>
          <w:sz w:val="28"/>
          <w:szCs w:val="28"/>
          <w:lang w:val="ru-RU" w:eastAsia="ru-RU"/>
        </w:rPr>
        <w:t>2.</w:t>
      </w:r>
      <w:r w:rsidRPr="00883E68">
        <w:rPr>
          <w:rFonts w:ascii="Times New Roman" w:eastAsia="Times New Roman" w:hAnsi="Times New Roman" w:cs="Times New Roman"/>
          <w:sz w:val="28"/>
          <w:szCs w:val="28"/>
          <w:lang w:val="ru-RU" w:eastAsia="ru-RU"/>
        </w:rPr>
        <w:t>6, обороты шпинделя станка увеличивали на протяжении 270 секунд до 10000 об/мин, затем уменьшали с такой же скоростью до 0 об/мин.</w:t>
      </w:r>
    </w:p>
    <w:p w14:paraId="43B7E445" w14:textId="77777777" w:rsidR="0077193A" w:rsidRPr="0039520F" w:rsidRDefault="0077193A" w:rsidP="0077193A">
      <w:pPr>
        <w:spacing w:line="360" w:lineRule="auto"/>
        <w:ind w:firstLine="567"/>
        <w:jc w:val="both"/>
        <w:rPr>
          <w:rFonts w:ascii="Times New Roman" w:eastAsia="Calibri" w:hAnsi="Times New Roman" w:cs="Times New Roman"/>
          <w:sz w:val="28"/>
          <w:szCs w:val="28"/>
          <w:lang w:val="uk-UA"/>
        </w:rPr>
      </w:pPr>
      <w:r w:rsidRPr="00883E68">
        <w:rPr>
          <w:rFonts w:ascii="Times New Roman" w:eastAsia="Calibri" w:hAnsi="Times New Roman" w:cs="Times New Roman"/>
          <w:sz w:val="28"/>
          <w:szCs w:val="28"/>
          <w:lang w:val="ru-RU"/>
        </w:rPr>
        <w:t>Итоговые исследования АЧХ показали наличие нескольких собственных резонансных частот. Первая собственная частота в диапазоне 10-30гц, вторая - около 100Гц, третья в диапазоне 155-170Гц</w:t>
      </w:r>
      <w:r w:rsidRPr="0039520F">
        <w:rPr>
          <w:rFonts w:ascii="Times New Roman" w:eastAsia="Calibri" w:hAnsi="Times New Roman" w:cs="Times New Roman"/>
          <w:sz w:val="28"/>
          <w:szCs w:val="28"/>
          <w:lang w:val="uk-UA"/>
        </w:rPr>
        <w:t>.</w:t>
      </w:r>
    </w:p>
    <w:p w14:paraId="00BD0D14" w14:textId="77777777" w:rsidR="0077193A" w:rsidRPr="00883E68" w:rsidRDefault="0077193A" w:rsidP="0077193A">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Исследование биение шпинделя.</w:t>
      </w:r>
    </w:p>
    <w:p w14:paraId="6FAB5BDB" w14:textId="77777777" w:rsidR="0039520F" w:rsidRPr="00883E68" w:rsidRDefault="0077193A" w:rsidP="0077193A">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Для исследования биение шпинделя при вращении во всем диапазоне частот использован бесконтактный измеритель расстояния. Амплитуда колебаний шпинделя измерена с помощью программного осциллографа программы </w:t>
      </w:r>
      <w:r w:rsidRPr="0039520F">
        <w:rPr>
          <w:rFonts w:ascii="Times New Roman" w:eastAsia="Calibri" w:hAnsi="Times New Roman" w:cs="Times New Roman"/>
          <w:sz w:val="28"/>
          <w:szCs w:val="28"/>
        </w:rPr>
        <w:t>PoweerGraph</w:t>
      </w:r>
      <w:r w:rsidRPr="00883E68">
        <w:rPr>
          <w:rFonts w:ascii="Times New Roman" w:eastAsia="Calibri" w:hAnsi="Times New Roman" w:cs="Times New Roman"/>
          <w:sz w:val="28"/>
          <w:szCs w:val="28"/>
          <w:lang w:val="ru-RU"/>
        </w:rPr>
        <w:t>. На рис.</w:t>
      </w:r>
      <w:r>
        <w:rPr>
          <w:rFonts w:ascii="Times New Roman" w:eastAsia="Calibri" w:hAnsi="Times New Roman" w:cs="Times New Roman"/>
          <w:sz w:val="28"/>
          <w:szCs w:val="28"/>
        </w:rPr>
        <w:t> </w:t>
      </w:r>
      <w:r w:rsidRPr="00883E68">
        <w:rPr>
          <w:rFonts w:ascii="Times New Roman" w:eastAsia="Calibri" w:hAnsi="Times New Roman" w:cs="Times New Roman"/>
          <w:sz w:val="28"/>
          <w:szCs w:val="28"/>
          <w:lang w:val="ru-RU"/>
        </w:rPr>
        <w:t>2.7 изображена траектория перемещения шпинделя за 100 оборотов и результаты исследования зависимости амплитуды колебаний от частоты вращения.</w:t>
      </w:r>
    </w:p>
    <w:p w14:paraId="1BEFC51E" w14:textId="07804D56" w:rsidR="0039520F" w:rsidRPr="0039520F" w:rsidRDefault="007F581A" w:rsidP="0039520F">
      <w:pPr>
        <w:spacing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bidi="ar-SA"/>
        </w:rPr>
        <mc:AlternateContent>
          <mc:Choice Requires="wps">
            <w:drawing>
              <wp:anchor distT="0" distB="0" distL="114300" distR="114300" simplePos="0" relativeHeight="251666432" behindDoc="0" locked="0" layoutInCell="1" allowOverlap="1" wp14:anchorId="0BEE4462" wp14:editId="1CF53F0B">
                <wp:simplePos x="0" y="0"/>
                <wp:positionH relativeFrom="column">
                  <wp:posOffset>459105</wp:posOffset>
                </wp:positionH>
                <wp:positionV relativeFrom="paragraph">
                  <wp:posOffset>3261995</wp:posOffset>
                </wp:positionV>
                <wp:extent cx="743585" cy="293370"/>
                <wp:effectExtent l="0" t="0" r="0" b="0"/>
                <wp:wrapNone/>
                <wp:docPr id="484" name="Прямоугольник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585" cy="293370"/>
                        </a:xfrm>
                        <a:prstGeom prst="rect">
                          <a:avLst/>
                        </a:prstGeom>
                        <a:noFill/>
                        <a:ln w="25400" cap="flat" cmpd="sng" algn="ctr">
                          <a:noFill/>
                          <a:prstDash val="solid"/>
                        </a:ln>
                        <a:effectLst/>
                      </wps:spPr>
                      <wps:txbx>
                        <w:txbxContent>
                          <w:p w14:paraId="5B17DEC1" w14:textId="77777777" w:rsidR="00F552F5" w:rsidRPr="005E5C27" w:rsidRDefault="00F552F5" w:rsidP="0039520F">
                            <w:pPr>
                              <w:jc w:val="center"/>
                              <w:rPr>
                                <w:vertAlign w:val="superscript"/>
                              </w:rPr>
                            </w:pPr>
                            <w:r>
                              <w:t>A</w:t>
                            </w:r>
                            <w:r>
                              <w:rPr>
                                <w:vertAlign w:val="subscript"/>
                              </w:rPr>
                              <w:t>Z</w:t>
                            </w:r>
                            <w:r>
                              <w:t>, m/c</w:t>
                            </w:r>
                            <w:r>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BEE4462" id="Прямоугольник 484" o:spid="_x0000_s1026" style="position:absolute;left:0;text-align:left;margin-left:36.15pt;margin-top:256.85pt;width:58.55pt;height:2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" filled="f" stroked="f" strokeweight="2pt">
                <v:path arrowok="t"/>
                <v:textbox>
                  <w:txbxContent>
                    <w:p w14:paraId="5B17DEC1" w14:textId="77777777" w:rsidR="00F552F5" w:rsidRPr="005E5C27" w:rsidRDefault="00F552F5" w:rsidP="0039520F">
                      <w:pPr>
                        <w:jc w:val="center"/>
                        <w:rPr>
                          <w:vertAlign w:val="superscript"/>
                        </w:rPr>
                      </w:pPr>
                      <w:r>
                        <w:t>A</w:t>
                      </w:r>
                      <w:r>
                        <w:rPr>
                          <w:vertAlign w:val="subscript"/>
                        </w:rPr>
                        <w:t>Z</w:t>
                      </w:r>
                      <w:r>
                        <w:t>, m/c</w:t>
                      </w:r>
                      <w:r>
                        <w:rPr>
                          <w:vertAlign w:val="superscript"/>
                        </w:rPr>
                        <w:t>2</w:t>
                      </w:r>
                    </w:p>
                  </w:txbxContent>
                </v:textbox>
              </v:rect>
            </w:pict>
          </mc:Fallback>
        </mc:AlternateContent>
      </w:r>
      <w:r>
        <w:rPr>
          <w:rFonts w:ascii="Times New Roman" w:eastAsia="Calibri" w:hAnsi="Times New Roman" w:cs="Times New Roman"/>
          <w:noProof/>
          <w:sz w:val="28"/>
          <w:szCs w:val="28"/>
          <w:lang w:val="uk-UA" w:eastAsia="uk-UA" w:bidi="ar-SA"/>
        </w:rPr>
        <mc:AlternateContent>
          <mc:Choice Requires="wps">
            <w:drawing>
              <wp:anchor distT="0" distB="0" distL="114300" distR="114300" simplePos="0" relativeHeight="251665408" behindDoc="0" locked="0" layoutInCell="1" allowOverlap="1" wp14:anchorId="4EC220AB" wp14:editId="3BCFF9C8">
                <wp:simplePos x="0" y="0"/>
                <wp:positionH relativeFrom="column">
                  <wp:posOffset>455930</wp:posOffset>
                </wp:positionH>
                <wp:positionV relativeFrom="paragraph">
                  <wp:posOffset>2550160</wp:posOffset>
                </wp:positionV>
                <wp:extent cx="743585" cy="293370"/>
                <wp:effectExtent l="0" t="0" r="0" b="0"/>
                <wp:wrapNone/>
                <wp:docPr id="485" name="Прямоугольник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585" cy="293370"/>
                        </a:xfrm>
                        <a:prstGeom prst="rect">
                          <a:avLst/>
                        </a:prstGeom>
                        <a:noFill/>
                        <a:ln w="25400" cap="flat" cmpd="sng" algn="ctr">
                          <a:noFill/>
                          <a:prstDash val="solid"/>
                        </a:ln>
                        <a:effectLst/>
                      </wps:spPr>
                      <wps:txbx>
                        <w:txbxContent>
                          <w:p w14:paraId="768C5B4A" w14:textId="77777777" w:rsidR="00F552F5" w:rsidRPr="005E5C27" w:rsidRDefault="00F552F5" w:rsidP="0039520F">
                            <w:pPr>
                              <w:jc w:val="center"/>
                              <w:rPr>
                                <w:vertAlign w:val="superscript"/>
                              </w:rPr>
                            </w:pPr>
                            <w:r>
                              <w:t>A</w:t>
                            </w:r>
                            <w:r>
                              <w:rPr>
                                <w:vertAlign w:val="subscript"/>
                              </w:rPr>
                              <w:t>Y</w:t>
                            </w:r>
                            <w:r>
                              <w:t>, m/c</w:t>
                            </w:r>
                            <w:r>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EC220AB" id="Прямоугольник 485" o:spid="_x0000_s1027" style="position:absolute;left:0;text-align:left;margin-left:35.9pt;margin-top:200.8pt;width:58.55pt;height:2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" filled="f" stroked="f" strokeweight="2pt">
                <v:path arrowok="t"/>
                <v:textbox>
                  <w:txbxContent>
                    <w:p w14:paraId="768C5B4A" w14:textId="77777777" w:rsidR="00F552F5" w:rsidRPr="005E5C27" w:rsidRDefault="00F552F5" w:rsidP="0039520F">
                      <w:pPr>
                        <w:jc w:val="center"/>
                        <w:rPr>
                          <w:vertAlign w:val="superscript"/>
                        </w:rPr>
                      </w:pPr>
                      <w:r>
                        <w:t>A</w:t>
                      </w:r>
                      <w:r>
                        <w:rPr>
                          <w:vertAlign w:val="subscript"/>
                        </w:rPr>
                        <w:t>Y</w:t>
                      </w:r>
                      <w:r>
                        <w:t>, m/c</w:t>
                      </w:r>
                      <w:r>
                        <w:rPr>
                          <w:vertAlign w:val="superscript"/>
                        </w:rPr>
                        <w:t>2</w:t>
                      </w:r>
                    </w:p>
                  </w:txbxContent>
                </v:textbox>
              </v:rect>
            </w:pict>
          </mc:Fallback>
        </mc:AlternateContent>
      </w:r>
      <w:r>
        <w:rPr>
          <w:rFonts w:ascii="Times New Roman" w:eastAsia="Calibri" w:hAnsi="Times New Roman" w:cs="Times New Roman"/>
          <w:noProof/>
          <w:sz w:val="28"/>
          <w:szCs w:val="28"/>
          <w:lang w:val="uk-UA" w:eastAsia="uk-UA" w:bidi="ar-SA"/>
        </w:rPr>
        <mc:AlternateContent>
          <mc:Choice Requires="wps">
            <w:drawing>
              <wp:anchor distT="0" distB="0" distL="114300" distR="114300" simplePos="0" relativeHeight="251664384" behindDoc="0" locked="0" layoutInCell="1" allowOverlap="1" wp14:anchorId="086C1B63" wp14:editId="7E54EE5B">
                <wp:simplePos x="0" y="0"/>
                <wp:positionH relativeFrom="column">
                  <wp:posOffset>454660</wp:posOffset>
                </wp:positionH>
                <wp:positionV relativeFrom="paragraph">
                  <wp:posOffset>1899285</wp:posOffset>
                </wp:positionV>
                <wp:extent cx="743585" cy="293370"/>
                <wp:effectExtent l="0" t="0" r="0" b="0"/>
                <wp:wrapNone/>
                <wp:docPr id="486" name="Прямоугольник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585" cy="293370"/>
                        </a:xfrm>
                        <a:prstGeom prst="rect">
                          <a:avLst/>
                        </a:prstGeom>
                        <a:noFill/>
                        <a:ln w="25400" cap="flat" cmpd="sng" algn="ctr">
                          <a:noFill/>
                          <a:prstDash val="solid"/>
                        </a:ln>
                        <a:effectLst/>
                      </wps:spPr>
                      <wps:txbx>
                        <w:txbxContent>
                          <w:p w14:paraId="1B33130E" w14:textId="77777777" w:rsidR="00F552F5" w:rsidRPr="005E5C27" w:rsidRDefault="00F552F5" w:rsidP="0039520F">
                            <w:pPr>
                              <w:jc w:val="center"/>
                              <w:rPr>
                                <w:vertAlign w:val="superscript"/>
                              </w:rPr>
                            </w:pPr>
                            <w:r>
                              <w:t>A</w:t>
                            </w:r>
                            <w:r>
                              <w:rPr>
                                <w:vertAlign w:val="subscript"/>
                              </w:rPr>
                              <w:t>X</w:t>
                            </w:r>
                            <w:r>
                              <w:t>, m/c</w:t>
                            </w:r>
                            <w:r>
                              <w:rPr>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86C1B63" id="Прямоугольник 486" o:spid="_x0000_s1028" style="position:absolute;left:0;text-align:left;margin-left:35.8pt;margin-top:149.55pt;width:58.55pt;height:2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" filled="f" stroked="f" strokeweight="2pt">
                <v:path arrowok="t"/>
                <v:textbox>
                  <w:txbxContent>
                    <w:p w14:paraId="1B33130E" w14:textId="77777777" w:rsidR="00F552F5" w:rsidRPr="005E5C27" w:rsidRDefault="00F552F5" w:rsidP="0039520F">
                      <w:pPr>
                        <w:jc w:val="center"/>
                        <w:rPr>
                          <w:vertAlign w:val="superscript"/>
                        </w:rPr>
                      </w:pPr>
                      <w:r>
                        <w:t>A</w:t>
                      </w:r>
                      <w:r>
                        <w:rPr>
                          <w:vertAlign w:val="subscript"/>
                        </w:rPr>
                        <w:t>X</w:t>
                      </w:r>
                      <w:r>
                        <w:t>, m/c</w:t>
                      </w:r>
                      <w:r>
                        <w:rPr>
                          <w:vertAlign w:val="superscript"/>
                        </w:rPr>
                        <w:t>2</w:t>
                      </w:r>
                    </w:p>
                  </w:txbxContent>
                </v:textbox>
              </v:rect>
            </w:pict>
          </mc:Fallback>
        </mc:AlternateContent>
      </w:r>
      <w:r w:rsidR="0039520F" w:rsidRPr="0039520F">
        <w:rPr>
          <w:rFonts w:ascii="Times New Roman" w:eastAsia="Calibri" w:hAnsi="Times New Roman" w:cs="Times New Roman"/>
          <w:noProof/>
          <w:sz w:val="28"/>
          <w:szCs w:val="28"/>
          <w:lang w:val="uk-UA" w:eastAsia="uk-UA" w:bidi="ar-SA"/>
        </w:rPr>
        <w:drawing>
          <wp:inline distT="0" distB="0" distL="0" distR="0" wp14:anchorId="36636195" wp14:editId="1DA368F3">
            <wp:extent cx="5856681" cy="3862316"/>
            <wp:effectExtent l="0" t="0" r="0" b="50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5873" t="19485" r="26896" b="9581"/>
                    <a:stretch/>
                  </pic:blipFill>
                  <pic:spPr bwMode="auto">
                    <a:xfrm>
                      <a:off x="0" y="0"/>
                      <a:ext cx="5874749" cy="3874231"/>
                    </a:xfrm>
                    <a:prstGeom prst="rect">
                      <a:avLst/>
                    </a:prstGeom>
                    <a:ln>
                      <a:noFill/>
                    </a:ln>
                    <a:extLst>
                      <a:ext uri="{53640926-AAD7-44D8-BBD7-CCE9431645EC}">
                        <a14:shadowObscured xmlns:a14="http://schemas.microsoft.com/office/drawing/2010/main"/>
                      </a:ext>
                    </a:extLst>
                  </pic:spPr>
                </pic:pic>
              </a:graphicData>
            </a:graphic>
          </wp:inline>
        </w:drawing>
      </w:r>
    </w:p>
    <w:p w14:paraId="5869C5C5" w14:textId="77777777" w:rsidR="0039520F" w:rsidRPr="0039520F" w:rsidRDefault="0039520F" w:rsidP="0039520F">
      <w:pPr>
        <w:spacing w:line="360" w:lineRule="auto"/>
        <w:ind w:firstLine="567"/>
        <w:jc w:val="center"/>
        <w:rPr>
          <w:rFonts w:ascii="Times New Roman" w:eastAsia="Calibri" w:hAnsi="Times New Roman" w:cs="Times New Roman"/>
          <w:sz w:val="28"/>
          <w:szCs w:val="28"/>
        </w:rPr>
      </w:pPr>
      <w:r w:rsidRPr="0039520F">
        <w:rPr>
          <w:rFonts w:ascii="Times New Roman" w:eastAsia="Calibri" w:hAnsi="Times New Roman" w:cs="Times New Roman"/>
          <w:sz w:val="28"/>
          <w:szCs w:val="28"/>
        </w:rPr>
        <w:t xml:space="preserve">Рисунок </w:t>
      </w:r>
      <w:r w:rsidR="0077193A">
        <w:rPr>
          <w:rFonts w:ascii="Times New Roman" w:eastAsia="Calibri" w:hAnsi="Times New Roman" w:cs="Times New Roman"/>
          <w:sz w:val="28"/>
          <w:szCs w:val="28"/>
        </w:rPr>
        <w:t>2.</w:t>
      </w:r>
      <w:r w:rsidRPr="0039520F">
        <w:rPr>
          <w:rFonts w:ascii="Times New Roman" w:eastAsia="Calibri" w:hAnsi="Times New Roman" w:cs="Times New Roman"/>
          <w:sz w:val="28"/>
          <w:szCs w:val="28"/>
        </w:rPr>
        <w:t>6 - Амплитудно-</w:t>
      </w:r>
      <w:r w:rsidR="004B43D3">
        <w:rPr>
          <w:rFonts w:ascii="Times New Roman" w:eastAsia="Calibri" w:hAnsi="Times New Roman" w:cs="Times New Roman"/>
          <w:sz w:val="28"/>
          <w:szCs w:val="28"/>
        </w:rPr>
        <w:t>частотная характеристика станка</w:t>
      </w:r>
    </w:p>
    <w:p w14:paraId="6CD50768" w14:textId="77777777" w:rsidR="0039520F" w:rsidRPr="0039520F" w:rsidRDefault="0039520F" w:rsidP="0077193A">
      <w:pPr>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20FDE142" wp14:editId="46B7768B">
            <wp:extent cx="6244852" cy="3906982"/>
            <wp:effectExtent l="19050" t="0" r="3548"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4713" t="20956" r="17127" b="10818"/>
                    <a:stretch/>
                  </pic:blipFill>
                  <pic:spPr bwMode="auto">
                    <a:xfrm>
                      <a:off x="0" y="0"/>
                      <a:ext cx="6256853" cy="3914490"/>
                    </a:xfrm>
                    <a:prstGeom prst="rect">
                      <a:avLst/>
                    </a:prstGeom>
                    <a:ln>
                      <a:noFill/>
                    </a:ln>
                    <a:extLst>
                      <a:ext uri="{53640926-AAD7-44D8-BBD7-CCE9431645EC}">
                        <a14:shadowObscured xmlns:a14="http://schemas.microsoft.com/office/drawing/2010/main"/>
                      </a:ext>
                    </a:extLst>
                  </pic:spPr>
                </pic:pic>
              </a:graphicData>
            </a:graphic>
          </wp:inline>
        </w:drawing>
      </w:r>
    </w:p>
    <w:p w14:paraId="438A0FC0" w14:textId="77777777" w:rsidR="0039520F" w:rsidRPr="00883E68" w:rsidRDefault="0039520F" w:rsidP="0039520F">
      <w:pPr>
        <w:spacing w:line="360" w:lineRule="auto"/>
        <w:ind w:firstLine="567"/>
        <w:jc w:val="center"/>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sidR="0077193A">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7 –</w:t>
      </w:r>
      <w:r w:rsidRPr="0039520F">
        <w:rPr>
          <w:rFonts w:ascii="Times New Roman" w:eastAsia="Calibri" w:hAnsi="Times New Roman" w:cs="Times New Roman"/>
          <w:sz w:val="28"/>
          <w:szCs w:val="24"/>
          <w:lang w:val="uk-UA"/>
        </w:rPr>
        <w:t xml:space="preserve"> </w:t>
      </w:r>
      <w:r w:rsidRPr="00883E68">
        <w:rPr>
          <w:rFonts w:ascii="Times New Roman" w:eastAsia="Calibri" w:hAnsi="Times New Roman" w:cs="Times New Roman"/>
          <w:sz w:val="28"/>
          <w:szCs w:val="28"/>
          <w:lang w:val="ru-RU"/>
        </w:rPr>
        <w:t>Зависимость амплитуды колебаний шпинделя от ча</w:t>
      </w:r>
      <w:r w:rsidR="00813C9B" w:rsidRPr="00883E68">
        <w:rPr>
          <w:rFonts w:ascii="Times New Roman" w:eastAsia="Calibri" w:hAnsi="Times New Roman" w:cs="Times New Roman"/>
          <w:sz w:val="28"/>
          <w:szCs w:val="28"/>
          <w:lang w:val="ru-RU"/>
        </w:rPr>
        <w:t>стоты вращения на холостом ходу</w:t>
      </w:r>
    </w:p>
    <w:p w14:paraId="228B130A" w14:textId="77777777" w:rsidR="00813C9B" w:rsidRPr="0039520F" w:rsidRDefault="00813C9B" w:rsidP="0039520F">
      <w:pPr>
        <w:spacing w:line="360" w:lineRule="auto"/>
        <w:ind w:firstLine="567"/>
        <w:jc w:val="center"/>
        <w:rPr>
          <w:rFonts w:ascii="Times New Roman" w:eastAsia="Calibri" w:hAnsi="Times New Roman" w:cs="Times New Roman"/>
          <w:sz w:val="28"/>
          <w:szCs w:val="28"/>
          <w:lang w:val="uk-UA"/>
        </w:rPr>
      </w:pPr>
    </w:p>
    <w:p w14:paraId="4C663BC0"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Анализируя полученную кривую, можно увидеть взаимосвязь значение колебания шпинделя на определенных частотах со значением собственных частот колебаний стенда. Так, например, резонансная частота 100 Гц, что соответствует 6000 об/мин, приводит к уменьшению колебаний более чем на 20%.</w:t>
      </w:r>
    </w:p>
    <w:p w14:paraId="090F1BC8"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Экспериментальное оборудование позволяет провести исследование процесса точения в интервале частот вращения детали 1000 - 10000 об/мин. При этом есть возможность активного измерения значения смещения шпинделя и инструмента во время обработки, виброускорение инструмента и станины. Контроль качества обработанной поверхности производится с помощью модернизированного профилометра П-283. Модернизация профилометра дает возможность записывать профил</w:t>
      </w:r>
      <w:r w:rsidR="00813C9B" w:rsidRPr="00883E68">
        <w:rPr>
          <w:rFonts w:ascii="Times New Roman" w:eastAsia="Calibri" w:hAnsi="Times New Roman" w:cs="Times New Roman"/>
          <w:sz w:val="28"/>
          <w:szCs w:val="28"/>
          <w:lang w:val="ru-RU"/>
        </w:rPr>
        <w:t>ограму обработанной поверхности</w:t>
      </w:r>
      <w:r w:rsidRPr="00883E68">
        <w:rPr>
          <w:rFonts w:ascii="Times New Roman" w:eastAsia="Calibri" w:hAnsi="Times New Roman" w:cs="Times New Roman"/>
          <w:sz w:val="28"/>
          <w:szCs w:val="28"/>
          <w:lang w:val="ru-RU"/>
        </w:rPr>
        <w:t xml:space="preserve"> и с помощью программного комплекса </w:t>
      </w:r>
      <w:r w:rsidRPr="0039520F">
        <w:rPr>
          <w:rFonts w:ascii="Times New Roman" w:eastAsia="Calibri" w:hAnsi="Times New Roman" w:cs="Times New Roman"/>
          <w:sz w:val="28"/>
          <w:szCs w:val="28"/>
        </w:rPr>
        <w:t>MATLAB</w:t>
      </w:r>
      <w:r w:rsidRPr="00883E68">
        <w:rPr>
          <w:rFonts w:ascii="Times New Roman" w:eastAsia="Calibri" w:hAnsi="Times New Roman" w:cs="Times New Roman"/>
          <w:sz w:val="28"/>
          <w:szCs w:val="28"/>
          <w:lang w:val="ru-RU"/>
        </w:rPr>
        <w:t xml:space="preserve"> выполнять ее спектральный анализ.</w:t>
      </w:r>
    </w:p>
    <w:p w14:paraId="23A971C5" w14:textId="77777777" w:rsidR="00813C9B" w:rsidRDefault="00813C9B" w:rsidP="0039520F">
      <w:pPr>
        <w:spacing w:line="360" w:lineRule="auto"/>
        <w:ind w:firstLine="567"/>
        <w:jc w:val="both"/>
        <w:rPr>
          <w:rFonts w:ascii="Times New Roman" w:eastAsia="Calibri" w:hAnsi="Times New Roman" w:cs="Times New Roman"/>
          <w:sz w:val="28"/>
          <w:szCs w:val="28"/>
          <w:lang w:val="uk-UA"/>
        </w:rPr>
      </w:pPr>
    </w:p>
    <w:p w14:paraId="19D051A2" w14:textId="77777777" w:rsidR="004A7446" w:rsidRPr="0039520F" w:rsidRDefault="004A7446" w:rsidP="0039520F">
      <w:pPr>
        <w:spacing w:line="360" w:lineRule="auto"/>
        <w:ind w:firstLine="567"/>
        <w:jc w:val="both"/>
        <w:rPr>
          <w:rFonts w:ascii="Times New Roman" w:eastAsia="Calibri" w:hAnsi="Times New Roman" w:cs="Times New Roman"/>
          <w:sz w:val="28"/>
          <w:szCs w:val="28"/>
          <w:lang w:val="uk-UA"/>
        </w:rPr>
      </w:pPr>
    </w:p>
    <w:p w14:paraId="367E4931" w14:textId="77777777" w:rsidR="005347DE" w:rsidRDefault="005347DE" w:rsidP="00E45F7A">
      <w:pPr>
        <w:widowControl w:val="0"/>
        <w:adjustRightInd w:val="0"/>
        <w:spacing w:line="360" w:lineRule="auto"/>
        <w:ind w:firstLine="567"/>
        <w:jc w:val="center"/>
        <w:rPr>
          <w:rFonts w:ascii="Times New Roman" w:eastAsia="Times New Roman" w:hAnsi="Times New Roman" w:cs="Times New Roman"/>
          <w:b/>
          <w:bCs/>
          <w:spacing w:val="5"/>
          <w:sz w:val="28"/>
          <w:szCs w:val="20"/>
          <w:lang w:val="uk-UA" w:eastAsia="ru-RU"/>
        </w:rPr>
      </w:pPr>
    </w:p>
    <w:p w14:paraId="25CAA03D" w14:textId="77777777" w:rsidR="0039520F" w:rsidRPr="0039520F" w:rsidRDefault="0039520F" w:rsidP="00310225">
      <w:pPr>
        <w:widowControl w:val="0"/>
        <w:adjustRightInd w:val="0"/>
        <w:spacing w:after="560" w:line="360" w:lineRule="auto"/>
        <w:ind w:firstLine="567"/>
        <w:jc w:val="both"/>
        <w:rPr>
          <w:rFonts w:ascii="Times New Roman" w:eastAsia="Times New Roman" w:hAnsi="Times New Roman" w:cs="Times New Roman"/>
          <w:b/>
          <w:bCs/>
          <w:spacing w:val="5"/>
          <w:sz w:val="28"/>
          <w:szCs w:val="20"/>
          <w:lang w:val="uk-UA" w:eastAsia="ru-RU"/>
        </w:rPr>
      </w:pPr>
      <w:r w:rsidRPr="0039520F">
        <w:rPr>
          <w:rFonts w:ascii="Times New Roman" w:eastAsia="Times New Roman" w:hAnsi="Times New Roman" w:cs="Times New Roman"/>
          <w:b/>
          <w:bCs/>
          <w:spacing w:val="5"/>
          <w:sz w:val="28"/>
          <w:szCs w:val="20"/>
          <w:lang w:val="uk-UA" w:eastAsia="ru-RU"/>
        </w:rPr>
        <w:lastRenderedPageBreak/>
        <w:t>2.</w:t>
      </w:r>
      <w:r w:rsidR="001A1113">
        <w:rPr>
          <w:rFonts w:ascii="Times New Roman" w:eastAsia="Times New Roman" w:hAnsi="Times New Roman" w:cs="Times New Roman"/>
          <w:b/>
          <w:bCs/>
          <w:spacing w:val="5"/>
          <w:sz w:val="28"/>
          <w:szCs w:val="20"/>
          <w:lang w:val="uk-UA" w:eastAsia="ru-RU"/>
        </w:rPr>
        <w:t>4</w:t>
      </w:r>
      <w:r w:rsidRPr="0039520F">
        <w:rPr>
          <w:rFonts w:ascii="Times New Roman" w:eastAsia="Times New Roman" w:hAnsi="Times New Roman" w:cs="Times New Roman"/>
          <w:b/>
          <w:bCs/>
          <w:spacing w:val="5"/>
          <w:sz w:val="28"/>
          <w:szCs w:val="20"/>
          <w:lang w:val="uk-UA" w:eastAsia="ru-RU"/>
        </w:rPr>
        <w:t xml:space="preserve"> Теоретические основы подавления колебаний</w:t>
      </w:r>
    </w:p>
    <w:p w14:paraId="697209EB" w14:textId="77777777" w:rsidR="0039520F" w:rsidRPr="00883E68" w:rsidRDefault="0039520F" w:rsidP="0039520F">
      <w:pPr>
        <w:widowControl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Times New Roman" w:hAnsi="Times New Roman" w:cs="Times New Roman"/>
          <w:sz w:val="28"/>
          <w:szCs w:val="20"/>
          <w:lang w:val="ru-RU" w:eastAsia="ru-RU"/>
        </w:rPr>
        <w:t>Машиностроительные предприятия в современных условиях рыночных отношений вынуждены постоянно стремиться к повышению производительности технологических процессов с помощью интенсификации. Использование интенсивных режимов резания на черновых и получистовых операциях процессов механообработки сдерживается, главным образом, потерей динамической стабильности технологической системы (ТС). Возникающие при этом колебания недопустимо большой амплитуды кроме ограничения производительности резко снижают стойкость инструмента, срок службы оборудования, точность и качество обработанных поверхностей и могут приводить к аварийным ситуациям вследствие поломки наименее прочных элементов Т</w:t>
      </w:r>
      <w:r w:rsidRPr="0039520F">
        <w:rPr>
          <w:rFonts w:ascii="Times New Roman" w:eastAsia="Times New Roman" w:hAnsi="Times New Roman" w:cs="Times New Roman"/>
          <w:sz w:val="28"/>
          <w:szCs w:val="20"/>
          <w:lang w:eastAsia="ru-RU"/>
        </w:rPr>
        <w:t>C</w:t>
      </w:r>
      <w:r w:rsidRPr="00883E68">
        <w:rPr>
          <w:rFonts w:ascii="Times New Roman" w:eastAsia="Times New Roman" w:hAnsi="Times New Roman" w:cs="Times New Roman"/>
          <w:sz w:val="28"/>
          <w:szCs w:val="20"/>
          <w:lang w:val="ru-RU" w:eastAsia="ru-RU"/>
        </w:rPr>
        <w:t>.</w:t>
      </w:r>
    </w:p>
    <w:p w14:paraId="56F35A55" w14:textId="77777777" w:rsidR="0039520F" w:rsidRPr="0039520F" w:rsidRDefault="0039520F" w:rsidP="0039520F">
      <w:pPr>
        <w:widowControl w:val="0"/>
        <w:spacing w:line="360" w:lineRule="auto"/>
        <w:ind w:firstLine="567"/>
        <w:jc w:val="both"/>
        <w:rPr>
          <w:rFonts w:ascii="Times New Roman" w:eastAsia="Calibri" w:hAnsi="Times New Roman" w:cs="Times New Roman"/>
          <w:sz w:val="28"/>
          <w:szCs w:val="28"/>
          <w:lang w:val="uk-UA"/>
        </w:rPr>
      </w:pPr>
      <w:r w:rsidRPr="00883E68">
        <w:rPr>
          <w:rFonts w:ascii="Times New Roman" w:eastAsia="Calibri" w:hAnsi="Times New Roman" w:cs="Times New Roman"/>
          <w:sz w:val="28"/>
          <w:szCs w:val="28"/>
          <w:lang w:val="ru-RU"/>
        </w:rPr>
        <w:t>Колебания, сопутствующие процессу резки металлов, принято условно разделять на первичные, возбуждаемые при первом проходе инструмента, и вторичные, вызываемых волнообразным следом на поверхности резания при последующих проходах</w:t>
      </w:r>
      <w:r w:rsidRPr="0039520F">
        <w:rPr>
          <w:rFonts w:ascii="Times New Roman" w:eastAsia="Calibri" w:hAnsi="Times New Roman" w:cs="Times New Roman"/>
          <w:sz w:val="28"/>
          <w:szCs w:val="28"/>
          <w:lang w:val="uk-UA"/>
        </w:rPr>
        <w:t xml:space="preserve">. </w:t>
      </w:r>
      <w:r w:rsidRPr="00883E68">
        <w:rPr>
          <w:rFonts w:ascii="Times New Roman" w:eastAsia="Calibri" w:hAnsi="Times New Roman" w:cs="Times New Roman"/>
          <w:sz w:val="28"/>
          <w:szCs w:val="28"/>
          <w:lang w:val="ru-RU"/>
        </w:rPr>
        <w:t>Автоколебания - явление, при котором колебательное движение возникает и поддерживается в процессе резки источниками энергии, не обладают колебательными свойствами. Автоколебания - это незатухающие колебания системы, которые сами являются источником этих колебаний, причем амплитуда и период этих колебаний определяются свойствами самой системы и не зависят от внешней возбуждающей силы. Даже для хорошо отрегулированных станков, обладающих высокой жесткостью, при определенных условиях работы в процессе резания могут возникнуть автоколебания, которые ограничивают допустимые режимы резания, снижают качество изделий, а порой приводят к преждевременному износу и разрушению режущего инструмента. В отличии от вынужденных колебаний, частота автоколебаний обычно остается постоянной в широком диапазоне скоростей резания, является наиболее характерным признаком, по которому можно отличить вынужденные колебания от автоколебаний</w:t>
      </w:r>
      <w:r w:rsidRPr="0039520F">
        <w:rPr>
          <w:rFonts w:ascii="Times New Roman" w:eastAsia="Calibri" w:hAnsi="Times New Roman" w:cs="Times New Roman"/>
          <w:sz w:val="28"/>
          <w:szCs w:val="28"/>
          <w:lang w:val="uk-UA"/>
        </w:rPr>
        <w:t>.</w:t>
      </w:r>
    </w:p>
    <w:p w14:paraId="50DD402D"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 xml:space="preserve">Поиск возможностей управления уровнем автоколебаний требует ясного понимания механизмов их возбуждения и поддержки. Первичное возбуждения автоколебаний происходит вследствие влияния совокупности нескольких </w:t>
      </w:r>
      <w:r w:rsidRPr="00883E68">
        <w:rPr>
          <w:rFonts w:ascii="Times New Roman" w:eastAsia="Calibri" w:hAnsi="Times New Roman" w:cs="Times New Roman"/>
          <w:sz w:val="28"/>
          <w:szCs w:val="28"/>
          <w:lang w:val="ru-RU" w:eastAsia="ru-RU"/>
        </w:rPr>
        <w:lastRenderedPageBreak/>
        <w:t>взаимосвязанных причин, по которым обычно одна или две доминируют в зависимости от конкретных условий процесса резания. Причины первичных автоколебаний разнообразны и широко изучались.</w:t>
      </w:r>
    </w:p>
    <w:p w14:paraId="52F3DB42"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Наиболее существенными из них большинство специалистов считают запаздывания силы резания по изменению толщины срезаемого слоя или с позиций термодинамики, запасание энергии деформации, запаздывание пластических деформаций и рост энтропии в системе резания.</w:t>
      </w:r>
    </w:p>
    <w:p w14:paraId="702F55CE"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Физическая сущность вторичного возбуждения (автоколебаний), на первый взгляд, очевидна: вибрационный след на поверхности резания от предыдущего прохода инструмента создает пульсацию силы резания с частотой автоколебаний, резонансным образом усиливая их. Кажущаяся простота этого явления, обнаруженного более полувека назад, послужила, видимо, причиной отсутствия должного интереса исследователей, за редким их исключением, к подробному выяснению его физических закономерностей.</w:t>
      </w:r>
    </w:p>
    <w:p w14:paraId="62FBB014"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eastAsia="ru-RU"/>
        </w:rPr>
      </w:pPr>
      <w:r w:rsidRPr="00883E68">
        <w:rPr>
          <w:rFonts w:ascii="Times New Roman" w:eastAsia="Calibri" w:hAnsi="Times New Roman" w:cs="Times New Roman"/>
          <w:sz w:val="28"/>
          <w:szCs w:val="28"/>
          <w:lang w:val="ru-RU" w:eastAsia="ru-RU"/>
        </w:rPr>
        <w:t>Вместе с тем упрощенная трактовка регенеративных автоколебаний как разновидности вынужденных не позволяет объяснить их особенности, наблюдаемые на практике: опережение на четверть периода колебаний вместо ожидаемого отставание от следа; независимость фазы колебаний от начальных условий и некоторые другие. Насущная необходимость подавления автоколебаний при резании металлов, то есть управление уровнем динамической стабильности ТС механической обработки, диктует необходимость детального изучения природы наиболее мощного источника возбуждения автоколебаний - регенеративного механизма.</w:t>
      </w:r>
    </w:p>
    <w:p w14:paraId="6C9ECD00"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Решение этой задачи возможно на основе законов теории колебаний и вариационных принципов аналитической механики. Анализ характера автоколебаний показывает, что регенеративный механизм является отдельным проявлением общей способности динамических систем к самоорганизации своих движений (в данном случае колебаний) с минимальным расходом энергии. Под влиянием внешних сил динамическая система движется таким образом, чтобы минимизировать изменение своего кинетического потенциала, или другими словами, энергетического состояния. Целенаправленно воздействовать на процесс </w:t>
      </w:r>
      <w:r w:rsidRPr="00883E68">
        <w:rPr>
          <w:rFonts w:ascii="Times New Roman" w:eastAsia="Calibri" w:hAnsi="Times New Roman" w:cs="Times New Roman"/>
          <w:sz w:val="28"/>
          <w:szCs w:val="28"/>
          <w:lang w:val="ru-RU"/>
        </w:rPr>
        <w:lastRenderedPageBreak/>
        <w:t>резания в форме дискретной или непрерывной смены его параметров можно при выполнении определенных условий добиться трансформации влияния регенеративного механизма на ТС с дестабилизирующего на стабилизирующий. Такое воздействие создается при использовании инструментов с непостоянным шагом зубьев или изменение по определенному закону скорости резания.</w:t>
      </w:r>
    </w:p>
    <w:p w14:paraId="232B5BC2"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Глубина и частота модуляции скорости резания и, соответственно, эффективность тушения автоколебаний зависят от технических средств ее осуществления. Современные металлорежущие станки не имеют способность модулировать скорость резания, а серийно выпускаемой технологической оснастки и инструментов такого назначения не существует. Поэтому очень важно оценить положительный опыт, накопленный исследователями и конструкторами по созданию переменной скорости резания для решения различных задач металлообработки.</w:t>
      </w:r>
    </w:p>
    <w:p w14:paraId="516BE489"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Резание с переменной скоростью представляет разновидность вибрационной обработки, идею которой впервые еще в 1909 г. выдвинул российский исследователь В. Л. Татаринов. Для улучшения обрабатываемости материалов резанием он применил способ обточки заготовки резцом, который получал принудительные тангенциальные колебания. Однако полномасштабные исследования процессов вибрационного резания и их промышленное применение начались, в основном, с 50-х годов прошлого века.</w:t>
      </w:r>
    </w:p>
    <w:p w14:paraId="332B4B6A"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Вибрационное резание развивалось параллельно по двум направлениям, которые отличаются частотой колебаний, которые специально вводятся в зону обработки. Первое направление служит дроблению сливной стружки при различных видах лезвийной механической обработки с использованием низкочастотных вибраций (до 200 Гц). В некоторой степени оно также повышает обрабатываемость резанием некоторых материалов и, прежде всего, труднообрабатываемых. Второе направление связано с использованием вибраций ультразвуковой частоты (более 16000 Гц) при лезвийной и абразивной обработках. Они качественно меняют механизм стружкообразования.</w:t>
      </w:r>
    </w:p>
    <w:p w14:paraId="1EF8EDB6"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Создаваемый при лезвийной вибрационное обработке относительные колебания инструмента и детали могут быть разного вида и направления: осевые, </w:t>
      </w:r>
      <w:r w:rsidRPr="00883E68">
        <w:rPr>
          <w:rFonts w:ascii="Times New Roman" w:eastAsia="Calibri" w:hAnsi="Times New Roman" w:cs="Times New Roman"/>
          <w:sz w:val="28"/>
          <w:szCs w:val="28"/>
          <w:lang w:val="ru-RU"/>
        </w:rPr>
        <w:lastRenderedPageBreak/>
        <w:t xml:space="preserve">радиальные, </w:t>
      </w:r>
      <w:r w:rsidR="00295C3F" w:rsidRPr="00883E68">
        <w:rPr>
          <w:rFonts w:ascii="Times New Roman" w:eastAsia="Calibri" w:hAnsi="Times New Roman" w:cs="Times New Roman"/>
          <w:sz w:val="28"/>
          <w:szCs w:val="28"/>
          <w:lang w:val="ru-RU"/>
        </w:rPr>
        <w:t>тангенциальные и угловые (рис. 2.8</w:t>
      </w:r>
      <w:r w:rsidRPr="00883E68">
        <w:rPr>
          <w:rFonts w:ascii="Times New Roman" w:eastAsia="Calibri" w:hAnsi="Times New Roman" w:cs="Times New Roman"/>
          <w:sz w:val="28"/>
          <w:szCs w:val="28"/>
          <w:lang w:val="ru-RU"/>
        </w:rPr>
        <w:t>).</w:t>
      </w:r>
    </w:p>
    <w:p w14:paraId="4EC42E8A" w14:textId="77777777" w:rsidR="0039520F" w:rsidRPr="0039520F" w:rsidRDefault="0039520F" w:rsidP="0039520F">
      <w:pPr>
        <w:widowControl w:val="0"/>
        <w:spacing w:after="120"/>
        <w:ind w:firstLine="708"/>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drawing>
          <wp:inline distT="0" distB="0" distL="0" distR="0" wp14:anchorId="074B9CF9" wp14:editId="7AD1B433">
            <wp:extent cx="3086100" cy="1895475"/>
            <wp:effectExtent l="0" t="0" r="0" b="9525"/>
            <wp:docPr id="12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 descr="1"/>
                    <pic:cNvPicPr>
                      <a:picLocks noChangeAspect="1" noChangeArrowheads="1"/>
                    </pic:cNvPicPr>
                  </pic:nvPicPr>
                  <pic:blipFill>
                    <a:blip r:embed="rId61" cstate="print">
                      <a:lum bright="18000"/>
                      <a:extLst>
                        <a:ext uri="{28A0092B-C50C-407E-A947-70E740481C1C}">
                          <a14:useLocalDpi xmlns:a14="http://schemas.microsoft.com/office/drawing/2010/main" val="0"/>
                        </a:ext>
                      </a:extLst>
                    </a:blip>
                    <a:srcRect l="48895" t="49492"/>
                    <a:stretch>
                      <a:fillRect/>
                    </a:stretch>
                  </pic:blipFill>
                  <pic:spPr bwMode="auto">
                    <a:xfrm>
                      <a:off x="0" y="0"/>
                      <a:ext cx="3086100" cy="1895475"/>
                    </a:xfrm>
                    <a:prstGeom prst="rect">
                      <a:avLst/>
                    </a:prstGeom>
                    <a:noFill/>
                    <a:ln>
                      <a:noFill/>
                    </a:ln>
                    <a:extLst/>
                  </pic:spPr>
                </pic:pic>
              </a:graphicData>
            </a:graphic>
          </wp:inline>
        </w:drawing>
      </w:r>
    </w:p>
    <w:p w14:paraId="573A52A7" w14:textId="77777777" w:rsidR="0039520F" w:rsidRPr="00883E68" w:rsidRDefault="00295C3F" w:rsidP="0039520F">
      <w:pPr>
        <w:spacing w:line="360" w:lineRule="auto"/>
        <w:ind w:firstLine="567"/>
        <w:jc w:val="center"/>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Рисунок 2.8</w:t>
      </w:r>
      <w:r w:rsidR="0039520F" w:rsidRPr="00883E68">
        <w:rPr>
          <w:rFonts w:ascii="Times New Roman" w:eastAsia="Calibri" w:hAnsi="Times New Roman" w:cs="Times New Roman"/>
          <w:sz w:val="28"/>
          <w:szCs w:val="24"/>
          <w:lang w:val="ru-RU"/>
        </w:rPr>
        <w:t xml:space="preserve"> - Схема направлений относительных колебаний инструмента и заготовки при точении: 1 - осевых, 2 - радиальных, 3 - тангенциальных,</w:t>
      </w:r>
    </w:p>
    <w:p w14:paraId="7381A76F" w14:textId="77777777" w:rsidR="00D364B5" w:rsidRPr="005064F1" w:rsidRDefault="0039520F" w:rsidP="0039520F">
      <w:pPr>
        <w:spacing w:line="360" w:lineRule="auto"/>
        <w:ind w:firstLine="567"/>
        <w:jc w:val="center"/>
        <w:rPr>
          <w:rFonts w:ascii="Times New Roman" w:eastAsia="Calibri" w:hAnsi="Times New Roman" w:cs="Times New Roman"/>
          <w:sz w:val="28"/>
          <w:szCs w:val="24"/>
          <w:lang w:val="ru-RU"/>
        </w:rPr>
      </w:pPr>
      <w:r w:rsidRPr="005064F1">
        <w:rPr>
          <w:rFonts w:ascii="Times New Roman" w:eastAsia="Calibri" w:hAnsi="Times New Roman" w:cs="Times New Roman"/>
          <w:sz w:val="28"/>
          <w:szCs w:val="24"/>
          <w:lang w:val="ru-RU"/>
        </w:rPr>
        <w:t xml:space="preserve">4-12 </w:t>
      </w:r>
      <w:r w:rsidR="00D364B5" w:rsidRPr="005064F1">
        <w:rPr>
          <w:rFonts w:ascii="Times New Roman" w:eastAsia="Calibri" w:hAnsi="Times New Roman" w:cs="Times New Roman"/>
          <w:sz w:val="28"/>
          <w:szCs w:val="24"/>
          <w:lang w:val="ru-RU"/>
        </w:rPr>
        <w:t>–</w:t>
      </w:r>
      <w:r w:rsidRPr="005064F1">
        <w:rPr>
          <w:rFonts w:ascii="Times New Roman" w:eastAsia="Calibri" w:hAnsi="Times New Roman" w:cs="Times New Roman"/>
          <w:sz w:val="28"/>
          <w:szCs w:val="24"/>
          <w:lang w:val="ru-RU"/>
        </w:rPr>
        <w:t xml:space="preserve"> угловых</w:t>
      </w:r>
    </w:p>
    <w:p w14:paraId="50013433" w14:textId="77777777" w:rsidR="0039520F" w:rsidRPr="005347DE"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5347DE">
        <w:rPr>
          <w:rFonts w:ascii="Times New Roman" w:eastAsia="Calibri" w:hAnsi="Times New Roman" w:cs="Times New Roman"/>
          <w:sz w:val="28"/>
          <w:szCs w:val="28"/>
          <w:lang w:val="ru-RU"/>
        </w:rPr>
        <w:t>Тангенциальные выгодно отличаются от других наименьшим отрицательным воздействием на шероховатость обработанной поверхности и стойкость инструмента.</w:t>
      </w:r>
    </w:p>
    <w:p w14:paraId="593C7180"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Полученные результаты позволяют сделать вывод, что регенеративные автоколебания представляют собой пространственно-временную диссипативную структуру, соответствующую основным признакам синергетических систем поскольку:</w:t>
      </w:r>
    </w:p>
    <w:p w14:paraId="7EDB27B1"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т</w:t>
      </w:r>
      <w:r w:rsidRPr="00883E68">
        <w:rPr>
          <w:rFonts w:ascii="Times New Roman" w:eastAsia="Calibri" w:hAnsi="Times New Roman" w:cs="Times New Roman"/>
          <w:sz w:val="28"/>
          <w:szCs w:val="28"/>
          <w:lang w:val="ru-RU"/>
        </w:rPr>
        <w:t>ермодинамическая ТС является открытой, так как обменивается энергией (приводы главного движения и подачи) и веществом (стружка) с окружающей средой;</w:t>
      </w:r>
    </w:p>
    <w:p w14:paraId="388EBC98"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о</w:t>
      </w:r>
      <w:r w:rsidRPr="00883E68">
        <w:rPr>
          <w:rFonts w:ascii="Times New Roman" w:eastAsia="Calibri" w:hAnsi="Times New Roman" w:cs="Times New Roman"/>
          <w:sz w:val="28"/>
          <w:szCs w:val="28"/>
          <w:lang w:val="ru-RU"/>
        </w:rPr>
        <w:t>тклонение от равновесия ТС, которое определяется величиной силы резания, в момент зарождения регенеративных автоколебаний превышает некоторое критическое значение;</w:t>
      </w:r>
    </w:p>
    <w:p w14:paraId="56E5E078"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ф</w:t>
      </w:r>
      <w:r w:rsidRPr="00883E68">
        <w:rPr>
          <w:rFonts w:ascii="Times New Roman" w:eastAsia="Calibri" w:hAnsi="Times New Roman" w:cs="Times New Roman"/>
          <w:sz w:val="28"/>
          <w:szCs w:val="28"/>
          <w:lang w:val="ru-RU"/>
        </w:rPr>
        <w:t>азовый сдвиг между текущими регенеративными автоколебаниями и следом на поверхности резания от вибраций, которые происходили при предыдущем проходе зуба инструмента или обороте заготовки, устанавливается самопроизвольно независимо от начальных условий;</w:t>
      </w:r>
    </w:p>
    <w:p w14:paraId="4BE13FD9"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п</w:t>
      </w:r>
      <w:r w:rsidRPr="00883E68">
        <w:rPr>
          <w:rFonts w:ascii="Times New Roman" w:eastAsia="Calibri" w:hAnsi="Times New Roman" w:cs="Times New Roman"/>
          <w:sz w:val="28"/>
          <w:szCs w:val="28"/>
          <w:lang w:val="ru-RU"/>
        </w:rPr>
        <w:t>оступление энергии для поддержания автоколебаний обеспечивается и регулируется самой ТС путем создания определенной схемы срезания припуска и периодических выходов инструмента из заготовки;</w:t>
      </w:r>
    </w:p>
    <w:p w14:paraId="1B5B4306" w14:textId="77777777" w:rsidR="0039520F" w:rsidRPr="00883E68" w:rsidRDefault="0039520F" w:rsidP="0039520F">
      <w:pPr>
        <w:widowControl w:val="0"/>
        <w:adjustRightInd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в</w:t>
      </w:r>
      <w:r w:rsidRPr="00883E68">
        <w:rPr>
          <w:rFonts w:ascii="Times New Roman" w:eastAsia="Calibri" w:hAnsi="Times New Roman" w:cs="Times New Roman"/>
          <w:sz w:val="28"/>
          <w:szCs w:val="28"/>
          <w:lang w:val="ru-RU"/>
        </w:rPr>
        <w:t xml:space="preserve"> ходе автоколебаний упругие подсистемы станка, детали и инструмента </w:t>
      </w:r>
      <w:r w:rsidRPr="00883E68">
        <w:rPr>
          <w:rFonts w:ascii="Times New Roman" w:eastAsia="Calibri" w:hAnsi="Times New Roman" w:cs="Times New Roman"/>
          <w:sz w:val="28"/>
          <w:szCs w:val="28"/>
          <w:lang w:val="ru-RU"/>
        </w:rPr>
        <w:lastRenderedPageBreak/>
        <w:t>двигаются согласованно, замыкаясь через подсистему резания;</w:t>
      </w:r>
    </w:p>
    <w:p w14:paraId="1726F2D5" w14:textId="77777777" w:rsidR="0039520F" w:rsidRPr="00883E68" w:rsidRDefault="0039520F" w:rsidP="0039520F">
      <w:pPr>
        <w:widowControl w:val="0"/>
        <w:adjustRightInd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Calibri" w:hAnsi="Times New Roman" w:cs="Times New Roman"/>
          <w:sz w:val="28"/>
          <w:szCs w:val="28"/>
          <w:lang w:val="ru-RU"/>
        </w:rPr>
        <w:t xml:space="preserve">- </w:t>
      </w:r>
      <w:r w:rsidR="004D5C15" w:rsidRPr="00883E68">
        <w:rPr>
          <w:rFonts w:ascii="Times New Roman" w:eastAsia="Calibri" w:hAnsi="Times New Roman" w:cs="Times New Roman"/>
          <w:sz w:val="28"/>
          <w:szCs w:val="28"/>
          <w:lang w:val="ru-RU"/>
        </w:rPr>
        <w:t>в</w:t>
      </w:r>
      <w:r w:rsidRPr="00883E68">
        <w:rPr>
          <w:rFonts w:ascii="Times New Roman" w:eastAsia="Calibri" w:hAnsi="Times New Roman" w:cs="Times New Roman"/>
          <w:sz w:val="28"/>
          <w:szCs w:val="28"/>
          <w:lang w:val="ru-RU"/>
        </w:rPr>
        <w:t>нутренняя динамика ТС нелинейная из-за запаздывания действий обратной связи, обусловленной вибрационным следом на поверхности резания</w:t>
      </w:r>
      <w:r w:rsidRPr="00883E68">
        <w:rPr>
          <w:rFonts w:ascii="Times New Roman" w:eastAsia="Times New Roman" w:hAnsi="Times New Roman" w:cs="Times New Roman"/>
          <w:sz w:val="28"/>
          <w:szCs w:val="20"/>
          <w:lang w:val="ru-RU" w:eastAsia="ru-RU"/>
        </w:rPr>
        <w:t>.</w:t>
      </w:r>
    </w:p>
    <w:p w14:paraId="4C3E8AF4" w14:textId="77777777" w:rsidR="0039520F" w:rsidRPr="00883E68" w:rsidRDefault="0039520F" w:rsidP="0039520F">
      <w:pPr>
        <w:widowControl w:val="0"/>
        <w:adjustRightInd w:val="0"/>
        <w:spacing w:line="360" w:lineRule="auto"/>
        <w:ind w:firstLine="567"/>
        <w:jc w:val="both"/>
        <w:rPr>
          <w:rFonts w:ascii="Times New Roman" w:eastAsia="Times New Roman" w:hAnsi="Times New Roman" w:cs="Times New Roman"/>
          <w:sz w:val="28"/>
          <w:szCs w:val="20"/>
          <w:lang w:val="ru-RU" w:eastAsia="ru-RU"/>
        </w:rPr>
      </w:pPr>
      <w:r w:rsidRPr="00883E68">
        <w:rPr>
          <w:rFonts w:ascii="Times New Roman" w:eastAsia="Times New Roman" w:hAnsi="Times New Roman" w:cs="Times New Roman"/>
          <w:sz w:val="28"/>
          <w:szCs w:val="20"/>
          <w:lang w:val="ru-RU" w:eastAsia="ru-RU"/>
        </w:rPr>
        <w:t>Регенеративные колебания органически присущи всем ТС обработки резанием. Они возникают при любом возбуждении ТС в виде или затухающих регенеративных колебаний; или усиления высших гармоник вынужденных колебаний, близких по частоте к собственной частоте ТС; или регенеративных автоколебаний, если энергия возбуждения превышает ее рассеивание.</w:t>
      </w:r>
    </w:p>
    <w:p w14:paraId="1665879D" w14:textId="77777777" w:rsidR="0039520F" w:rsidRPr="0039520F" w:rsidRDefault="0039520F" w:rsidP="0039520F">
      <w:pPr>
        <w:widowControl w:val="0"/>
        <w:spacing w:line="360" w:lineRule="auto"/>
        <w:jc w:val="both"/>
        <w:rPr>
          <w:rFonts w:ascii="Times New Roman" w:eastAsia="Times New Roman" w:hAnsi="Times New Roman" w:cs="Times New Roman"/>
          <w:bCs/>
          <w:smallCaps/>
          <w:spacing w:val="5"/>
          <w:sz w:val="28"/>
          <w:szCs w:val="20"/>
          <w:lang w:val="uk-UA" w:eastAsia="ru-RU"/>
        </w:rPr>
      </w:pPr>
    </w:p>
    <w:p w14:paraId="501044C3" w14:textId="782A78FB" w:rsidR="0039520F" w:rsidRPr="00883E68" w:rsidRDefault="0039520F" w:rsidP="00310225">
      <w:pPr>
        <w:spacing w:after="560" w:line="360" w:lineRule="auto"/>
        <w:ind w:firstLine="567"/>
        <w:jc w:val="both"/>
        <w:rPr>
          <w:rFonts w:ascii="Times New Roman" w:eastAsia="Times New Roman" w:hAnsi="Times New Roman" w:cs="Times New Roman"/>
          <w:b/>
          <w:sz w:val="28"/>
          <w:szCs w:val="24"/>
          <w:lang w:val="ru-RU" w:eastAsia="ru-RU"/>
        </w:rPr>
      </w:pPr>
      <w:r w:rsidRPr="00883E68">
        <w:rPr>
          <w:rFonts w:ascii="Times New Roman" w:eastAsia="Times New Roman" w:hAnsi="Times New Roman" w:cs="Times New Roman"/>
          <w:b/>
          <w:sz w:val="28"/>
          <w:szCs w:val="24"/>
          <w:lang w:val="ru-RU" w:eastAsia="ru-RU"/>
        </w:rPr>
        <w:t>2.</w:t>
      </w:r>
      <w:r w:rsidR="001A1113" w:rsidRPr="00883E68">
        <w:rPr>
          <w:rFonts w:ascii="Times New Roman" w:eastAsia="Times New Roman" w:hAnsi="Times New Roman" w:cs="Times New Roman"/>
          <w:b/>
          <w:sz w:val="28"/>
          <w:szCs w:val="24"/>
          <w:lang w:val="ru-RU" w:eastAsia="ru-RU"/>
        </w:rPr>
        <w:t>5</w:t>
      </w:r>
      <w:r w:rsidRPr="00883E68">
        <w:rPr>
          <w:rFonts w:ascii="Times New Roman" w:eastAsia="Times New Roman" w:hAnsi="Times New Roman" w:cs="Times New Roman"/>
          <w:b/>
          <w:sz w:val="28"/>
          <w:szCs w:val="24"/>
          <w:lang w:val="ru-RU" w:eastAsia="ru-RU"/>
        </w:rPr>
        <w:t xml:space="preserve"> Исследование влияния собс</w:t>
      </w:r>
      <w:r w:rsidR="004A7446">
        <w:rPr>
          <w:rFonts w:ascii="Times New Roman" w:eastAsia="Times New Roman" w:hAnsi="Times New Roman" w:cs="Times New Roman"/>
          <w:b/>
          <w:sz w:val="28"/>
          <w:szCs w:val="24"/>
          <w:lang w:val="ru-RU" w:eastAsia="ru-RU"/>
        </w:rPr>
        <w:t>твенных частот и форм колебаний</w:t>
      </w:r>
      <w:r w:rsidR="00310225">
        <w:rPr>
          <w:rFonts w:ascii="Times New Roman" w:eastAsia="Times New Roman" w:hAnsi="Times New Roman" w:cs="Times New Roman"/>
          <w:b/>
          <w:sz w:val="28"/>
          <w:szCs w:val="24"/>
          <w:lang w:val="ru-RU" w:eastAsia="ru-RU"/>
        </w:rPr>
        <w:t xml:space="preserve"> </w:t>
      </w:r>
      <w:r w:rsidRPr="00883E68">
        <w:rPr>
          <w:rFonts w:ascii="Times New Roman" w:eastAsia="Times New Roman" w:hAnsi="Times New Roman" w:cs="Times New Roman"/>
          <w:b/>
          <w:sz w:val="28"/>
          <w:szCs w:val="24"/>
          <w:lang w:val="ru-RU" w:eastAsia="ru-RU"/>
        </w:rPr>
        <w:t>на амплитуду колебания вершины резца</w:t>
      </w:r>
    </w:p>
    <w:p w14:paraId="52E9B4D2" w14:textId="77777777" w:rsidR="0039520F" w:rsidRPr="00883E68" w:rsidRDefault="0039520F" w:rsidP="0039520F">
      <w:pPr>
        <w:spacing w:line="360" w:lineRule="auto"/>
        <w:ind w:firstLine="567"/>
        <w:jc w:val="both"/>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8"/>
          <w:szCs w:val="24"/>
          <w:lang w:val="ru-RU" w:eastAsia="ru-RU"/>
        </w:rPr>
        <w:t>Постановка задачи расчета собственных форм и частот станка.</w:t>
      </w:r>
      <w:r w:rsidRPr="00883E68">
        <w:rPr>
          <w:rFonts w:ascii="Times New Roman" w:eastAsia="Times New Roman" w:hAnsi="Times New Roman" w:cs="Times New Roman"/>
          <w:sz w:val="28"/>
          <w:szCs w:val="24"/>
          <w:lang w:val="ru-RU" w:eastAsia="ru-RU"/>
        </w:rPr>
        <w:br/>
        <w:t>Основная цель исследования - это выявление резонанса. Явление резкого возрастания амплитуды вынужденных колебаний, которое наступает при совпадении частоты собственных колебаний стенда с частотой вращения шпинделя, как возбудителя возникновения этих колебаний.</w:t>
      </w:r>
    </w:p>
    <w:p w14:paraId="6ACACD21"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Необходимо определить экспериментально и рассчитать с помощью программного комплекса </w:t>
      </w:r>
      <w:r w:rsidRPr="0039520F">
        <w:rPr>
          <w:rFonts w:ascii="Times New Roman" w:eastAsia="Calibri" w:hAnsi="Times New Roman" w:cs="Times New Roman"/>
          <w:sz w:val="28"/>
          <w:szCs w:val="24"/>
        </w:rPr>
        <w:t>ANSYS</w:t>
      </w:r>
      <w:r w:rsidRPr="00883E68">
        <w:rPr>
          <w:rFonts w:ascii="Times New Roman" w:eastAsia="Calibri" w:hAnsi="Times New Roman" w:cs="Times New Roman"/>
          <w:sz w:val="28"/>
          <w:szCs w:val="24"/>
          <w:lang w:val="ru-RU"/>
        </w:rPr>
        <w:t xml:space="preserve"> собственные формы и частоты станка 1700ВФ30 при двух вариантах установки двигателя привода продольной подачи.</w:t>
      </w:r>
    </w:p>
    <w:p w14:paraId="012C59F6"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На рис. </w:t>
      </w:r>
      <w:r w:rsidR="00E7711B" w:rsidRPr="00883E68">
        <w:rPr>
          <w:rFonts w:ascii="Times New Roman" w:eastAsia="Calibri" w:hAnsi="Times New Roman" w:cs="Times New Roman"/>
          <w:sz w:val="28"/>
          <w:szCs w:val="24"/>
          <w:lang w:val="ru-RU"/>
        </w:rPr>
        <w:t>2.9</w:t>
      </w:r>
      <w:r w:rsidRPr="00883E68">
        <w:rPr>
          <w:rFonts w:ascii="Times New Roman" w:eastAsia="Calibri" w:hAnsi="Times New Roman" w:cs="Times New Roman"/>
          <w:sz w:val="28"/>
          <w:szCs w:val="24"/>
          <w:lang w:val="ru-RU"/>
        </w:rPr>
        <w:t xml:space="preserve"> (а) показан станок с положением двигателя для привода продольной подачи с передачей крутящего момента </w:t>
      </w:r>
      <w:r w:rsidR="00E7711B" w:rsidRPr="00883E68">
        <w:rPr>
          <w:rFonts w:ascii="Times New Roman" w:eastAsia="Calibri" w:hAnsi="Times New Roman" w:cs="Times New Roman"/>
          <w:sz w:val="28"/>
          <w:szCs w:val="24"/>
          <w:lang w:val="ru-RU"/>
        </w:rPr>
        <w:t>через зубчатые колеса, на рис. 2.9</w:t>
      </w:r>
      <w:r w:rsidRPr="00883E68">
        <w:rPr>
          <w:rFonts w:ascii="Times New Roman" w:eastAsia="Calibri" w:hAnsi="Times New Roman" w:cs="Times New Roman"/>
          <w:sz w:val="28"/>
          <w:szCs w:val="24"/>
          <w:lang w:val="ru-RU"/>
        </w:rPr>
        <w:t xml:space="preserve"> (б) - станок с положением двигателя для привода продольной подачи с передачей крутящего момента непосредственно на ось через муфту.</w:t>
      </w:r>
    </w:p>
    <w:tbl>
      <w:tblPr>
        <w:tblStyle w:val="1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376"/>
      </w:tblGrid>
      <w:tr w:rsidR="005347DE" w:rsidRPr="0039520F" w14:paraId="2CE30251" w14:textId="77777777" w:rsidTr="00631673">
        <w:trPr>
          <w:jc w:val="center"/>
        </w:trPr>
        <w:tc>
          <w:tcPr>
            <w:tcW w:w="4785" w:type="dxa"/>
          </w:tcPr>
          <w:p w14:paraId="1D83E64C" w14:textId="77777777" w:rsidR="005347DE" w:rsidRPr="0039520F" w:rsidRDefault="005347DE" w:rsidP="00631673">
            <w:pPr>
              <w:widowControl w:val="0"/>
              <w:spacing w:line="360" w:lineRule="auto"/>
              <w:ind w:firstLine="0"/>
              <w:rPr>
                <w:rFonts w:eastAsia="Calibri"/>
                <w:szCs w:val="28"/>
                <w:lang w:val="uk-UA"/>
              </w:rPr>
            </w:pPr>
            <w:r w:rsidRPr="0039520F">
              <w:rPr>
                <w:rFonts w:eastAsia="Calibri"/>
                <w:noProof/>
                <w:szCs w:val="28"/>
                <w:lang w:val="uk-UA" w:eastAsia="uk-UA" w:bidi="ar-SA"/>
              </w:rPr>
              <w:lastRenderedPageBreak/>
              <w:drawing>
                <wp:inline distT="0" distB="0" distL="0" distR="0" wp14:anchorId="59FB0E20" wp14:editId="0F59B65F">
                  <wp:extent cx="2727282" cy="2243470"/>
                  <wp:effectExtent l="19050" t="0" r="0" b="0"/>
                  <wp:docPr id="169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2" cstate="print">
                            <a:extLst>
                              <a:ext uri="{BEBA8EAE-BF5A-486C-A8C5-ECC9F3942E4B}">
                                <a14:imgProps xmlns:a14="http://schemas.microsoft.com/office/drawing/2010/main">
                                  <a14:imgLayer r:embed="rId63">
                                    <a14:imgEffect>
                                      <a14:saturation sat="0"/>
                                    </a14:imgEffect>
                                  </a14:imgLayer>
                                </a14:imgProps>
                              </a:ext>
                            </a:extLst>
                          </a:blip>
                          <a:srcRect l="9816" r="28629" b="59879"/>
                          <a:stretch>
                            <a:fillRect/>
                          </a:stretch>
                        </pic:blipFill>
                        <pic:spPr>
                          <a:xfrm>
                            <a:off x="0" y="0"/>
                            <a:ext cx="2727282" cy="2243470"/>
                          </a:xfrm>
                          <a:prstGeom prst="rect">
                            <a:avLst/>
                          </a:prstGeom>
                        </pic:spPr>
                      </pic:pic>
                    </a:graphicData>
                  </a:graphic>
                </wp:inline>
              </w:drawing>
            </w:r>
          </w:p>
        </w:tc>
        <w:tc>
          <w:tcPr>
            <w:tcW w:w="4786" w:type="dxa"/>
          </w:tcPr>
          <w:p w14:paraId="6826A05D" w14:textId="77777777" w:rsidR="005347DE" w:rsidRPr="0039520F" w:rsidRDefault="005347DE" w:rsidP="00631673">
            <w:pPr>
              <w:widowControl w:val="0"/>
              <w:spacing w:line="360" w:lineRule="auto"/>
              <w:ind w:firstLine="0"/>
              <w:rPr>
                <w:rFonts w:eastAsia="Calibri"/>
                <w:szCs w:val="28"/>
                <w:lang w:val="uk-UA"/>
              </w:rPr>
            </w:pPr>
            <w:r w:rsidRPr="0039520F">
              <w:rPr>
                <w:rFonts w:eastAsia="Calibri"/>
                <w:noProof/>
                <w:szCs w:val="28"/>
                <w:lang w:val="uk-UA" w:eastAsia="uk-UA" w:bidi="ar-SA"/>
              </w:rPr>
              <w:drawing>
                <wp:inline distT="0" distB="0" distL="0" distR="0" wp14:anchorId="7FB61EB1" wp14:editId="08C477BF">
                  <wp:extent cx="3251215" cy="2222205"/>
                  <wp:effectExtent l="19050" t="0" r="6335" b="0"/>
                  <wp:docPr id="169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l="1584" r="27729" b="59720"/>
                          <a:stretch>
                            <a:fillRect/>
                          </a:stretch>
                        </pic:blipFill>
                        <pic:spPr bwMode="auto">
                          <a:xfrm>
                            <a:off x="0" y="0"/>
                            <a:ext cx="3251215" cy="2222205"/>
                          </a:xfrm>
                          <a:prstGeom prst="rect">
                            <a:avLst/>
                          </a:prstGeom>
                          <a:noFill/>
                          <a:ln>
                            <a:noFill/>
                          </a:ln>
                        </pic:spPr>
                      </pic:pic>
                    </a:graphicData>
                  </a:graphic>
                </wp:inline>
              </w:drawing>
            </w:r>
          </w:p>
        </w:tc>
      </w:tr>
      <w:tr w:rsidR="005347DE" w:rsidRPr="0039520F" w14:paraId="41DD3B7B" w14:textId="77777777" w:rsidTr="00631673">
        <w:trPr>
          <w:jc w:val="center"/>
        </w:trPr>
        <w:tc>
          <w:tcPr>
            <w:tcW w:w="4785" w:type="dxa"/>
          </w:tcPr>
          <w:p w14:paraId="1BDC9639" w14:textId="77777777" w:rsidR="005347DE" w:rsidRPr="0039520F" w:rsidRDefault="005347DE" w:rsidP="00631673">
            <w:pPr>
              <w:widowControl w:val="0"/>
              <w:spacing w:line="360" w:lineRule="auto"/>
              <w:ind w:firstLine="0"/>
              <w:jc w:val="center"/>
              <w:rPr>
                <w:rFonts w:eastAsia="Calibri"/>
                <w:szCs w:val="28"/>
                <w:lang w:val="uk-UA"/>
              </w:rPr>
            </w:pPr>
            <w:r w:rsidRPr="0039520F">
              <w:rPr>
                <w:rFonts w:eastAsia="Calibri"/>
                <w:szCs w:val="28"/>
                <w:lang w:val="uk-UA"/>
              </w:rPr>
              <w:t>а)</w:t>
            </w:r>
          </w:p>
        </w:tc>
        <w:tc>
          <w:tcPr>
            <w:tcW w:w="4786" w:type="dxa"/>
          </w:tcPr>
          <w:p w14:paraId="787BD668" w14:textId="77777777" w:rsidR="005347DE" w:rsidRPr="0039520F" w:rsidRDefault="005347DE" w:rsidP="00631673">
            <w:pPr>
              <w:widowControl w:val="0"/>
              <w:spacing w:line="360" w:lineRule="auto"/>
              <w:ind w:firstLine="0"/>
              <w:jc w:val="center"/>
              <w:rPr>
                <w:rFonts w:eastAsia="Calibri"/>
                <w:szCs w:val="28"/>
                <w:lang w:val="uk-UA"/>
              </w:rPr>
            </w:pPr>
            <w:r w:rsidRPr="0039520F">
              <w:rPr>
                <w:rFonts w:eastAsia="Calibri"/>
                <w:szCs w:val="28"/>
                <w:lang w:val="uk-UA"/>
              </w:rPr>
              <w:t>б)</w:t>
            </w:r>
          </w:p>
        </w:tc>
      </w:tr>
    </w:tbl>
    <w:p w14:paraId="5F3FC682" w14:textId="77777777" w:rsidR="005347DE" w:rsidRPr="0039520F" w:rsidRDefault="005347DE" w:rsidP="005347DE">
      <w:pPr>
        <w:widowControl w:val="0"/>
        <w:spacing w:line="360" w:lineRule="auto"/>
        <w:ind w:firstLine="708"/>
        <w:jc w:val="center"/>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 xml:space="preserve">Рисунок </w:t>
      </w:r>
      <w:r>
        <w:rPr>
          <w:rFonts w:ascii="Times New Roman" w:eastAsia="Calibri" w:hAnsi="Times New Roman" w:cs="Times New Roman"/>
          <w:sz w:val="28"/>
          <w:szCs w:val="28"/>
          <w:lang w:val="uk-UA"/>
        </w:rPr>
        <w:t>2.9</w:t>
      </w:r>
      <w:r w:rsidRPr="0039520F">
        <w:rPr>
          <w:rFonts w:ascii="Times New Roman" w:eastAsia="Calibri" w:hAnsi="Times New Roman" w:cs="Times New Roman"/>
          <w:sz w:val="28"/>
          <w:szCs w:val="28"/>
          <w:lang w:val="uk-UA"/>
        </w:rPr>
        <w:t xml:space="preserve"> – </w:t>
      </w:r>
      <w:r w:rsidRPr="00883E68">
        <w:rPr>
          <w:rFonts w:ascii="Times New Roman" w:eastAsia="Calibri" w:hAnsi="Times New Roman" w:cs="Times New Roman"/>
          <w:sz w:val="28"/>
          <w:szCs w:val="24"/>
          <w:lang w:val="ru-RU"/>
        </w:rPr>
        <w:t>Модель станка 1700ВФ30 с разным положением двигателя для привода продольной подачи</w:t>
      </w:r>
    </w:p>
    <w:p w14:paraId="2CAF477D" w14:textId="77777777" w:rsidR="00E7711B" w:rsidRPr="00883E68" w:rsidRDefault="00E7711B" w:rsidP="00E7711B">
      <w:pPr>
        <w:spacing w:line="360" w:lineRule="auto"/>
        <w:ind w:firstLine="567"/>
        <w:jc w:val="both"/>
        <w:rPr>
          <w:rFonts w:ascii="Times New Roman" w:eastAsia="Times New Roman" w:hAnsi="Times New Roman" w:cs="Times New Roman"/>
          <w:sz w:val="28"/>
          <w:szCs w:val="24"/>
          <w:lang w:val="ru-RU" w:eastAsia="ru-RU"/>
        </w:rPr>
      </w:pPr>
      <w:r w:rsidRPr="005347DE">
        <w:rPr>
          <w:rFonts w:ascii="Times New Roman" w:eastAsia="Times New Roman" w:hAnsi="Times New Roman" w:cs="Times New Roman"/>
          <w:sz w:val="28"/>
          <w:szCs w:val="24"/>
          <w:lang w:val="ru-RU" w:eastAsia="ru-RU"/>
        </w:rPr>
        <w:t xml:space="preserve">В программном комплексе </w:t>
      </w:r>
      <w:r w:rsidRPr="0039520F">
        <w:rPr>
          <w:rFonts w:ascii="Times New Roman" w:eastAsia="Times New Roman" w:hAnsi="Times New Roman" w:cs="Times New Roman"/>
          <w:sz w:val="28"/>
          <w:szCs w:val="24"/>
          <w:lang w:eastAsia="ru-RU"/>
        </w:rPr>
        <w:t>ANSYS</w:t>
      </w:r>
      <w:r w:rsidRPr="005347DE">
        <w:rPr>
          <w:rFonts w:ascii="Times New Roman" w:eastAsia="Times New Roman" w:hAnsi="Times New Roman" w:cs="Times New Roman"/>
          <w:sz w:val="28"/>
          <w:szCs w:val="24"/>
          <w:lang w:val="ru-RU" w:eastAsia="ru-RU"/>
        </w:rPr>
        <w:t xml:space="preserve"> был смоделирован станок и проведен модальный анализ. </w:t>
      </w:r>
      <w:r w:rsidRPr="00883E68">
        <w:rPr>
          <w:rFonts w:ascii="Times New Roman" w:eastAsia="Times New Roman" w:hAnsi="Times New Roman" w:cs="Times New Roman"/>
          <w:sz w:val="28"/>
          <w:szCs w:val="24"/>
          <w:lang w:val="ru-RU" w:eastAsia="ru-RU"/>
        </w:rPr>
        <w:t xml:space="preserve">В результате расчета были получены собственные частоты и формы колебания станка. </w:t>
      </w:r>
    </w:p>
    <w:p w14:paraId="5B564D37" w14:textId="77777777" w:rsidR="00E7711B" w:rsidRPr="00AB1C9C" w:rsidRDefault="00E73222" w:rsidP="00E7711B">
      <w:pPr>
        <w:spacing w:line="360" w:lineRule="auto"/>
        <w:ind w:firstLine="567"/>
        <w:jc w:val="both"/>
        <w:rPr>
          <w:rFonts w:ascii="Times New Roman" w:eastAsia="Times New Roman" w:hAnsi="Times New Roman" w:cs="Times New Roman"/>
          <w:b/>
          <w:i/>
          <w:sz w:val="28"/>
          <w:szCs w:val="24"/>
          <w:lang w:val="ru-RU" w:eastAsia="ru-RU"/>
        </w:rPr>
      </w:pPr>
      <w:r w:rsidRPr="00AB1C9C">
        <w:rPr>
          <w:rFonts w:ascii="Times New Roman" w:eastAsia="Times New Roman" w:hAnsi="Times New Roman" w:cs="Times New Roman"/>
          <w:b/>
          <w:i/>
          <w:sz w:val="28"/>
          <w:szCs w:val="24"/>
          <w:lang w:val="ru-RU" w:eastAsia="ru-RU"/>
        </w:rPr>
        <w:t xml:space="preserve">2.5.1 </w:t>
      </w:r>
      <w:r w:rsidR="00E7711B" w:rsidRPr="00AB1C9C">
        <w:rPr>
          <w:rFonts w:ascii="Times New Roman" w:eastAsia="Times New Roman" w:hAnsi="Times New Roman" w:cs="Times New Roman"/>
          <w:b/>
          <w:i/>
          <w:sz w:val="28"/>
          <w:szCs w:val="24"/>
          <w:lang w:val="ru-RU" w:eastAsia="ru-RU"/>
        </w:rPr>
        <w:t>Экспериментальный модальный анализ.</w:t>
      </w:r>
    </w:p>
    <w:p w14:paraId="18DD29C6" w14:textId="77777777" w:rsidR="0039520F" w:rsidRPr="00883E68" w:rsidRDefault="00E7711B" w:rsidP="005347DE">
      <w:pPr>
        <w:spacing w:line="360" w:lineRule="auto"/>
        <w:ind w:firstLine="567"/>
        <w:jc w:val="both"/>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8"/>
          <w:szCs w:val="24"/>
          <w:lang w:val="ru-RU" w:eastAsia="ru-RU"/>
        </w:rPr>
        <w:t>Модальный анализ колебаний является эффективным экспериментальным методом определения динамических характеристик конструкций на основе результатов измерений и анализа вынужденных механических колебаний. Соединенные с анализатором датчик силы и акселерометр позволяют проводить одновременные измерения возбуждающей динамической силы и результирующих механических колебаний исследуемой конструкции. В результате обработки данных, осуществляемой анализатором, получается информация, необходимая для определения динамических характеристик исследуемой конструкции. Эта информация может быть использована для внесения изменений в конструкцию станка. Также этот метод может быть использован для мониторинга конструкций. В результате эксплуатации в станке могут происходить усталостные деформации, микротрещины, которые не приводят к изменениям геометрических размеров станка, но приводят к изменению динамических характеристик конструкции. Анализ этих изменений позволяет прогнозировать проведения регламентных работ по техническому обслуживанию. Этот метод эффективен в широкой области и используется при исследовании различного рода конструкций.</w:t>
      </w:r>
    </w:p>
    <w:p w14:paraId="77984EE4" w14:textId="77777777" w:rsidR="0039520F" w:rsidRPr="005347DE" w:rsidRDefault="0039520F" w:rsidP="0039520F">
      <w:pPr>
        <w:spacing w:line="360" w:lineRule="auto"/>
        <w:ind w:firstLine="567"/>
        <w:jc w:val="both"/>
        <w:rPr>
          <w:rFonts w:ascii="Times New Roman" w:eastAsia="Calibri" w:hAnsi="Times New Roman" w:cs="Times New Roman"/>
          <w:sz w:val="28"/>
          <w:szCs w:val="24"/>
          <w:lang w:val="ru-RU"/>
        </w:rPr>
      </w:pPr>
      <w:r w:rsidRPr="005347DE">
        <w:rPr>
          <w:rFonts w:ascii="Times New Roman" w:eastAsia="Calibri" w:hAnsi="Times New Roman" w:cs="Times New Roman"/>
          <w:sz w:val="28"/>
          <w:szCs w:val="24"/>
          <w:lang w:val="ru-RU"/>
        </w:rPr>
        <w:t xml:space="preserve">Существует два метода модального анализа: </w:t>
      </w:r>
      <w:r w:rsidRPr="005347DE">
        <w:rPr>
          <w:rFonts w:ascii="Times New Roman" w:eastAsia="Calibri" w:hAnsi="Times New Roman" w:cs="Times New Roman"/>
          <w:i/>
          <w:sz w:val="28"/>
          <w:szCs w:val="24"/>
          <w:lang w:val="ru-RU"/>
        </w:rPr>
        <w:t>традиционный и операционный</w:t>
      </w:r>
      <w:r w:rsidRPr="005347DE">
        <w:rPr>
          <w:rFonts w:ascii="Times New Roman" w:eastAsia="Calibri" w:hAnsi="Times New Roman" w:cs="Times New Roman"/>
          <w:sz w:val="28"/>
          <w:szCs w:val="24"/>
          <w:lang w:val="ru-RU"/>
        </w:rPr>
        <w:t xml:space="preserve">. </w:t>
      </w:r>
    </w:p>
    <w:p w14:paraId="29178959"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lastRenderedPageBreak/>
        <w:t xml:space="preserve">В </w:t>
      </w:r>
      <w:r w:rsidRPr="00883E68">
        <w:rPr>
          <w:rFonts w:ascii="Times New Roman" w:eastAsia="Calibri" w:hAnsi="Times New Roman" w:cs="Times New Roman"/>
          <w:i/>
          <w:sz w:val="28"/>
          <w:szCs w:val="24"/>
          <w:lang w:val="ru-RU"/>
        </w:rPr>
        <w:t>традиционном</w:t>
      </w:r>
      <w:r w:rsidRPr="00883E68">
        <w:rPr>
          <w:rFonts w:ascii="Times New Roman" w:eastAsia="Calibri" w:hAnsi="Times New Roman" w:cs="Times New Roman"/>
          <w:sz w:val="28"/>
          <w:szCs w:val="24"/>
          <w:lang w:val="ru-RU"/>
        </w:rPr>
        <w:t xml:space="preserve"> модальном анализе создается контролируемое входящее возбуждение и проводится анализ между исходным откликом и входным возбуждением. Источником входного возбуждения является ударный молоток со встроенным датчиком силы или электродинамический возбудитель со встроенным датчиком силы. Такой метод оптимален на этапе проектирования и изготовления любой конструкции, когда каждый элемент конструкции может быть подвергнут контролируемому воздействию. В реальных условиях эксплуатации для сложных конструкций с многомодовыми колебаниями, часто нет возможности провести традиционный модальный анализ. </w:t>
      </w:r>
      <w:r w:rsidRPr="00883E68">
        <w:rPr>
          <w:rFonts w:ascii="Times New Roman" w:eastAsia="Calibri" w:hAnsi="Times New Roman" w:cs="Times New Roman"/>
          <w:i/>
          <w:sz w:val="28"/>
          <w:szCs w:val="24"/>
          <w:lang w:val="ru-RU"/>
        </w:rPr>
        <w:t>Операционный</w:t>
      </w:r>
      <w:r w:rsidRPr="00883E68">
        <w:rPr>
          <w:rFonts w:ascii="Times New Roman" w:eastAsia="Calibri" w:hAnsi="Times New Roman" w:cs="Times New Roman"/>
          <w:sz w:val="28"/>
          <w:szCs w:val="24"/>
          <w:lang w:val="ru-RU"/>
        </w:rPr>
        <w:t xml:space="preserve"> модальный анализ позволяет провести анализ, используя только выходной отзыв конструкции. Он сильно отличается от традиционного экспериментального модального анализа и основан на частотной характеристике между входным возбуждением и выходным откликом. Это означает, что испытательная установка для операционного модального анализа относительно проста. Достаточно измерить по времени отклик при нормальных эксплуатационных режимах. В результате усовершенствований алгоритма вычисления и огромного увеличения производительности рабочей станции, операционный модальный анализ превратился в высоко эффективный инструмент, при нарушении конструкций внутренними и окружающими силами. Определение модальных параметров в рабочем режиме обладает огромной пользой, поскольку полученная модальная модель показывает фактические силы и уровни вибрации при истинных граничных условиях. Это также позволяет проводить испытания механической системы, когда ее трудно нарушить искусственно и когда невозможно непосредственно измерить входные силы.</w:t>
      </w:r>
    </w:p>
    <w:p w14:paraId="06FCF360" w14:textId="3A7822CA" w:rsidR="0039520F" w:rsidRPr="00310225" w:rsidRDefault="00E73222" w:rsidP="0039520F">
      <w:pPr>
        <w:spacing w:line="360" w:lineRule="auto"/>
        <w:ind w:firstLine="567"/>
        <w:jc w:val="both"/>
        <w:rPr>
          <w:rFonts w:ascii="Times New Roman" w:eastAsia="Calibri" w:hAnsi="Times New Roman" w:cs="Times New Roman"/>
          <w:b/>
          <w:sz w:val="28"/>
          <w:szCs w:val="24"/>
          <w:lang w:val="ru-RU"/>
        </w:rPr>
      </w:pPr>
      <w:r w:rsidRPr="00310225">
        <w:rPr>
          <w:rFonts w:ascii="Times New Roman" w:eastAsia="Calibri" w:hAnsi="Times New Roman" w:cs="Times New Roman"/>
          <w:b/>
          <w:sz w:val="28"/>
          <w:szCs w:val="24"/>
          <w:lang w:val="ru-RU"/>
        </w:rPr>
        <w:t xml:space="preserve">2.5.2 </w:t>
      </w:r>
      <w:r w:rsidR="0039520F" w:rsidRPr="00310225">
        <w:rPr>
          <w:rFonts w:ascii="Times New Roman" w:eastAsia="Calibri" w:hAnsi="Times New Roman" w:cs="Times New Roman"/>
          <w:b/>
          <w:sz w:val="28"/>
          <w:szCs w:val="24"/>
          <w:lang w:val="ru-RU"/>
        </w:rPr>
        <w:t>Проведение экспер</w:t>
      </w:r>
      <w:r w:rsidR="00310225" w:rsidRPr="00310225">
        <w:rPr>
          <w:rFonts w:ascii="Times New Roman" w:eastAsia="Calibri" w:hAnsi="Times New Roman" w:cs="Times New Roman"/>
          <w:b/>
          <w:sz w:val="28"/>
          <w:szCs w:val="24"/>
          <w:lang w:val="ru-RU"/>
        </w:rPr>
        <w:t>иментального модального анализа</w:t>
      </w:r>
    </w:p>
    <w:p w14:paraId="31116DC3"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Теоретические основы модального анализа в программном комплексе </w:t>
      </w:r>
      <w:r w:rsidRPr="0039520F">
        <w:rPr>
          <w:rFonts w:ascii="Times New Roman" w:eastAsia="Calibri" w:hAnsi="Times New Roman" w:cs="Times New Roman"/>
          <w:sz w:val="28"/>
          <w:szCs w:val="24"/>
        </w:rPr>
        <w:t>ANSYS</w:t>
      </w:r>
    </w:p>
    <w:p w14:paraId="04AC9B0C"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Резонанс является одним из самых опасных явлений в технике. Возможность узнать о составе собственных частот конструкции позволит избежать появления резонанса, обеспечив высокую надежность конструкции и длительный срок службы. Для решения данной задачи в </w:t>
      </w:r>
      <w:r w:rsidRPr="0039520F">
        <w:rPr>
          <w:rFonts w:ascii="Times New Roman" w:eastAsia="Calibri" w:hAnsi="Times New Roman" w:cs="Times New Roman"/>
          <w:sz w:val="28"/>
          <w:szCs w:val="24"/>
        </w:rPr>
        <w:t>ANSYS</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Mechanical</w:t>
      </w:r>
      <w:r w:rsidRPr="00883E68">
        <w:rPr>
          <w:rFonts w:ascii="Times New Roman" w:eastAsia="Calibri" w:hAnsi="Times New Roman" w:cs="Times New Roman"/>
          <w:sz w:val="28"/>
          <w:szCs w:val="24"/>
          <w:lang w:val="ru-RU"/>
        </w:rPr>
        <w:t xml:space="preserve"> реализована возможность проведения модального анализа - анализа собственных частот и форм колебаний конструкций. Это важнейшие динамические характеристики каждой механической </w:t>
      </w:r>
      <w:r w:rsidRPr="00883E68">
        <w:rPr>
          <w:rFonts w:ascii="Times New Roman" w:eastAsia="Calibri" w:hAnsi="Times New Roman" w:cs="Times New Roman"/>
          <w:sz w:val="28"/>
          <w:szCs w:val="24"/>
          <w:lang w:val="ru-RU"/>
        </w:rPr>
        <w:lastRenderedPageBreak/>
        <w:t>системы, и именно с их определения начинается любой динамический расчет конструкций. Используя метод конечных элементов, дискретные уравнения движения конструкции можно представить в виде матричного уравнения:</w:t>
      </w:r>
    </w:p>
    <w:p w14:paraId="6CC4E097" w14:textId="77777777" w:rsidR="0039520F" w:rsidRPr="0039520F" w:rsidRDefault="0039520F" w:rsidP="0039520F">
      <w:pPr>
        <w:widowControl w:val="0"/>
        <w:spacing w:line="360" w:lineRule="auto"/>
        <w:ind w:firstLine="708"/>
        <w:jc w:val="right"/>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i/>
          <w:iCs/>
          <w:sz w:val="28"/>
          <w:szCs w:val="28"/>
        </w:rPr>
        <w:t>M</w:t>
      </w:r>
      <w:r w:rsidRPr="0039520F">
        <w:rPr>
          <w:rFonts w:ascii="Times New Roman" w:eastAsia="Calibri" w:hAnsi="Times New Roman" w:cs="Times New Roman"/>
          <w:sz w:val="28"/>
          <w:szCs w:val="28"/>
          <w:lang w:val="uk-UA"/>
        </w:rPr>
        <w:t>] {</w:t>
      </w:r>
      <w:r w:rsidRPr="0039520F">
        <w:rPr>
          <w:rFonts w:ascii="Times New Roman" w:eastAsia="Calibri" w:hAnsi="Times New Roman" w:cs="Times New Roman"/>
          <w:i/>
          <w:iCs/>
          <w:sz w:val="28"/>
          <w:szCs w:val="28"/>
        </w:rPr>
        <w:t>u</w:t>
      </w:r>
      <w:r w:rsidRPr="0039520F">
        <w:rPr>
          <w:rFonts w:ascii="Times New Roman" w:eastAsia="Calibri" w:hAnsi="Times New Roman" w:cs="Times New Roman"/>
          <w:i/>
          <w:iCs/>
          <w:sz w:val="28"/>
          <w:szCs w:val="28"/>
          <w:lang w:val="uk-UA"/>
        </w:rPr>
        <w:t>''</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i/>
          <w:iCs/>
          <w:sz w:val="28"/>
          <w:szCs w:val="28"/>
        </w:rPr>
        <w:t>C</w:t>
      </w:r>
      <w:r w:rsidRPr="0039520F">
        <w:rPr>
          <w:rFonts w:ascii="Times New Roman" w:eastAsia="Calibri" w:hAnsi="Times New Roman" w:cs="Times New Roman"/>
          <w:sz w:val="28"/>
          <w:szCs w:val="28"/>
          <w:lang w:val="uk-UA"/>
        </w:rPr>
        <w:t>] {</w:t>
      </w:r>
      <w:r w:rsidRPr="0039520F">
        <w:rPr>
          <w:rFonts w:ascii="Times New Roman" w:eastAsia="Calibri" w:hAnsi="Times New Roman" w:cs="Times New Roman"/>
          <w:i/>
          <w:iCs/>
          <w:sz w:val="28"/>
          <w:szCs w:val="28"/>
        </w:rPr>
        <w:t>u</w:t>
      </w:r>
      <w:r w:rsidRPr="0039520F">
        <w:rPr>
          <w:rFonts w:ascii="Times New Roman" w:eastAsia="Calibri" w:hAnsi="Times New Roman" w:cs="Times New Roman"/>
          <w:i/>
          <w:iCs/>
          <w:sz w:val="28"/>
          <w:szCs w:val="28"/>
          <w:lang w:val="uk-UA"/>
        </w:rPr>
        <w:t>'</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i/>
          <w:iCs/>
          <w:sz w:val="28"/>
          <w:szCs w:val="28"/>
        </w:rPr>
        <w:t>K</w:t>
      </w:r>
      <w:r w:rsidRPr="0039520F">
        <w:rPr>
          <w:rFonts w:ascii="Times New Roman" w:eastAsia="Calibri" w:hAnsi="Times New Roman" w:cs="Times New Roman"/>
          <w:sz w:val="28"/>
          <w:szCs w:val="28"/>
          <w:lang w:val="uk-UA"/>
        </w:rPr>
        <w:t>] {</w:t>
      </w:r>
      <w:r w:rsidRPr="0039520F">
        <w:rPr>
          <w:rFonts w:ascii="Times New Roman" w:eastAsia="Calibri" w:hAnsi="Times New Roman" w:cs="Times New Roman"/>
          <w:i/>
          <w:iCs/>
          <w:sz w:val="28"/>
          <w:szCs w:val="28"/>
        </w:rPr>
        <w:t>u</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i/>
          <w:iCs/>
          <w:sz w:val="28"/>
          <w:szCs w:val="28"/>
        </w:rPr>
        <w:t>F</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w:t>
      </w:r>
      <w:r w:rsidR="00E7711B">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1)</w:t>
      </w:r>
    </w:p>
    <w:p w14:paraId="57E8FAC3" w14:textId="77777777" w:rsidR="0039520F" w:rsidRPr="00883E68" w:rsidRDefault="00E7711B" w:rsidP="0039520F">
      <w:pPr>
        <w:widowControl w:val="0"/>
        <w:spacing w:line="360" w:lineRule="auto"/>
        <w:ind w:firstLine="708"/>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uk-UA"/>
        </w:rPr>
        <w:t>г</w:t>
      </w:r>
      <w:r w:rsidR="0039520F" w:rsidRPr="0039520F">
        <w:rPr>
          <w:rFonts w:ascii="Times New Roman" w:eastAsia="Calibri" w:hAnsi="Times New Roman" w:cs="Times New Roman"/>
          <w:sz w:val="28"/>
          <w:szCs w:val="28"/>
          <w:lang w:val="uk-UA"/>
        </w:rPr>
        <w:t>де</w:t>
      </w:r>
      <w:r w:rsidR="0039520F" w:rsidRPr="0039520F">
        <w:rPr>
          <w:rFonts w:ascii="Times New Roman" w:eastAsia="Calibri" w:hAnsi="Times New Roman" w:cs="Times New Roman"/>
          <w:sz w:val="28"/>
          <w:szCs w:val="28"/>
          <w:lang w:val="uk-UA"/>
        </w:rPr>
        <w:tab/>
        <w:t>[</w:t>
      </w:r>
      <w:r w:rsidR="0039520F" w:rsidRPr="0039520F">
        <w:rPr>
          <w:rFonts w:ascii="Times New Roman" w:eastAsia="Calibri" w:hAnsi="Times New Roman" w:cs="Times New Roman"/>
          <w:i/>
          <w:iCs/>
          <w:sz w:val="28"/>
          <w:szCs w:val="28"/>
          <w:lang w:val="uk-UA"/>
        </w:rPr>
        <w:t>M</w:t>
      </w:r>
      <w:r w:rsidR="0039520F" w:rsidRPr="0039520F">
        <w:rPr>
          <w:rFonts w:ascii="Times New Roman" w:eastAsia="Calibri" w:hAnsi="Times New Roman" w:cs="Times New Roman"/>
          <w:sz w:val="28"/>
          <w:szCs w:val="28"/>
          <w:lang w:val="uk-UA"/>
        </w:rPr>
        <w:t>]</w:t>
      </w:r>
      <w:r w:rsidR="0039520F" w:rsidRPr="00883E68">
        <w:rPr>
          <w:rFonts w:ascii="Times New Roman" w:eastAsia="Calibri" w:hAnsi="Times New Roman" w:cs="Times New Roman"/>
          <w:sz w:val="28"/>
          <w:szCs w:val="28"/>
          <w:lang w:val="ru-RU"/>
        </w:rPr>
        <w:tab/>
        <w:t>– матрица масс;</w:t>
      </w:r>
    </w:p>
    <w:p w14:paraId="1FE8F910"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ab/>
        <w:t>[</w:t>
      </w:r>
      <w:r w:rsidRPr="0039520F">
        <w:rPr>
          <w:rFonts w:ascii="Times New Roman" w:eastAsia="Calibri" w:hAnsi="Times New Roman" w:cs="Times New Roman"/>
          <w:i/>
          <w:iCs/>
          <w:sz w:val="28"/>
          <w:szCs w:val="28"/>
        </w:rPr>
        <w:t>C</w:t>
      </w:r>
      <w:r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ab/>
        <w:t xml:space="preserve">– матрица сопротивлений; </w:t>
      </w:r>
    </w:p>
    <w:p w14:paraId="47A795B5"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ab/>
        <w:t>[</w:t>
      </w:r>
      <w:r w:rsidRPr="0039520F">
        <w:rPr>
          <w:rFonts w:ascii="Times New Roman" w:eastAsia="Calibri" w:hAnsi="Times New Roman" w:cs="Times New Roman"/>
          <w:i/>
          <w:iCs/>
          <w:sz w:val="28"/>
          <w:szCs w:val="28"/>
        </w:rPr>
        <w:t>K</w:t>
      </w:r>
      <w:r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ab/>
        <w:t>– матрица жесткостей;</w:t>
      </w:r>
    </w:p>
    <w:p w14:paraId="032711C1"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ab/>
        <w:t>{</w:t>
      </w:r>
      <w:r w:rsidRPr="0039520F">
        <w:rPr>
          <w:rFonts w:ascii="Times New Roman" w:eastAsia="Calibri" w:hAnsi="Times New Roman" w:cs="Times New Roman"/>
          <w:i/>
          <w:iCs/>
          <w:sz w:val="28"/>
          <w:szCs w:val="28"/>
        </w:rPr>
        <w:t>u</w:t>
      </w:r>
      <w:r w:rsidRPr="00883E68">
        <w:rPr>
          <w:rFonts w:ascii="Times New Roman" w:eastAsia="Calibri" w:hAnsi="Times New Roman" w:cs="Times New Roman"/>
          <w:i/>
          <w:iCs/>
          <w:sz w:val="28"/>
          <w:szCs w:val="28"/>
          <w:lang w:val="ru-RU"/>
        </w:rPr>
        <w:t>''</w:t>
      </w:r>
      <w:r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ab/>
        <w:t>– вектор узловых ускорений;</w:t>
      </w:r>
    </w:p>
    <w:p w14:paraId="0CE0DA28"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ab/>
        <w:t>{</w:t>
      </w:r>
      <w:r w:rsidRPr="0039520F">
        <w:rPr>
          <w:rFonts w:ascii="Times New Roman" w:eastAsia="Calibri" w:hAnsi="Times New Roman" w:cs="Times New Roman"/>
          <w:i/>
          <w:iCs/>
          <w:sz w:val="28"/>
          <w:szCs w:val="28"/>
        </w:rPr>
        <w:t>u</w:t>
      </w:r>
      <w:r w:rsidRPr="00883E68">
        <w:rPr>
          <w:rFonts w:ascii="Times New Roman" w:eastAsia="Calibri" w:hAnsi="Times New Roman" w:cs="Times New Roman"/>
          <w:i/>
          <w:iCs/>
          <w:sz w:val="28"/>
          <w:szCs w:val="28"/>
          <w:lang w:val="ru-RU"/>
        </w:rPr>
        <w:t>'</w:t>
      </w:r>
      <w:r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ab/>
        <w:t>– вектор узловых скоростей;</w:t>
      </w:r>
    </w:p>
    <w:p w14:paraId="291DD720"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ab/>
        <w:t>{</w:t>
      </w:r>
      <w:r w:rsidRPr="0039520F">
        <w:rPr>
          <w:rFonts w:ascii="Times New Roman" w:eastAsia="Calibri" w:hAnsi="Times New Roman" w:cs="Times New Roman"/>
          <w:i/>
          <w:iCs/>
          <w:sz w:val="28"/>
          <w:szCs w:val="28"/>
        </w:rPr>
        <w:t>u</w:t>
      </w:r>
      <w:r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ab/>
        <w:t>– вектор узловых перемещений;</w:t>
      </w:r>
    </w:p>
    <w:p w14:paraId="78D29FA2"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ab/>
        <w:t>{</w:t>
      </w:r>
      <w:r w:rsidRPr="0039520F">
        <w:rPr>
          <w:rFonts w:ascii="Times New Roman" w:eastAsia="Calibri" w:hAnsi="Times New Roman" w:cs="Times New Roman"/>
          <w:i/>
          <w:iCs/>
          <w:sz w:val="28"/>
          <w:szCs w:val="28"/>
          <w:lang w:val="uk-UA"/>
        </w:rPr>
        <w:t>F</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lang w:val="uk-UA"/>
        </w:rPr>
        <w:tab/>
        <w:t>– вектор нагрузок</w:t>
      </w:r>
      <w:r w:rsidRPr="00883E68">
        <w:rPr>
          <w:rFonts w:ascii="Times New Roman" w:eastAsia="Calibri" w:hAnsi="Times New Roman" w:cs="Times New Roman"/>
          <w:sz w:val="28"/>
          <w:szCs w:val="28"/>
          <w:lang w:val="ru-RU"/>
        </w:rPr>
        <w:t>.</w:t>
      </w:r>
    </w:p>
    <w:p w14:paraId="43430393"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4"/>
          <w:lang w:val="ru-RU"/>
        </w:rPr>
        <w:t>Используя уравнения движения (</w:t>
      </w:r>
      <w:r w:rsidR="00E7711B"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1) можно получить уравнение для различных видов анализа: статического, модального, гармоничного. Модальный анализ проводится для определения частот и форм (мод) собственных колебаний конструкций. Также модальный анализ может быть первым шагом для других видов динамического анализа, таких, как анализ переходных процессов, гармоничный и спектральный анализ. Модальный анализ предполагает, что система является линейной. Игнорируются все виды нелинейности: нелинейное поведение материала, контактные граничные условия, конечные перемещения. Контакты в зависимости от своего исходного состояния остаются открытыми или закрытыми. Предполагается, что внешние силы и демпфирования равны нулю. Уравнение свободных колебаний конструкции в матричной форме имеет вид:</w:t>
      </w:r>
    </w:p>
    <w:p w14:paraId="7CECE80E" w14:textId="77777777" w:rsidR="0039520F" w:rsidRPr="0039520F" w:rsidRDefault="0039520F" w:rsidP="0039520F">
      <w:pPr>
        <w:widowControl w:val="0"/>
        <w:spacing w:line="360" w:lineRule="auto"/>
        <w:ind w:firstLine="708"/>
        <w:jc w:val="right"/>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i/>
          <w:iCs/>
          <w:sz w:val="28"/>
          <w:szCs w:val="28"/>
        </w:rPr>
        <w:t>M</w:t>
      </w:r>
      <w:r w:rsidRPr="0039520F">
        <w:rPr>
          <w:rFonts w:ascii="Times New Roman" w:eastAsia="Calibri" w:hAnsi="Times New Roman" w:cs="Times New Roman"/>
          <w:sz w:val="28"/>
          <w:szCs w:val="28"/>
          <w:lang w:val="uk-UA"/>
        </w:rPr>
        <w:t>] {</w:t>
      </w:r>
      <w:r w:rsidRPr="0039520F">
        <w:rPr>
          <w:rFonts w:ascii="Times New Roman" w:eastAsia="Calibri" w:hAnsi="Times New Roman" w:cs="Times New Roman"/>
          <w:i/>
          <w:iCs/>
          <w:sz w:val="28"/>
          <w:szCs w:val="28"/>
        </w:rPr>
        <w:t>u</w:t>
      </w:r>
      <w:r w:rsidRPr="0039520F">
        <w:rPr>
          <w:rFonts w:ascii="Times New Roman" w:eastAsia="Calibri" w:hAnsi="Times New Roman" w:cs="Times New Roman"/>
          <w:i/>
          <w:iCs/>
          <w:sz w:val="28"/>
          <w:szCs w:val="28"/>
          <w:lang w:val="uk-UA"/>
        </w:rPr>
        <w:t>''</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i/>
          <w:iCs/>
          <w:sz w:val="28"/>
          <w:szCs w:val="28"/>
        </w:rPr>
        <w:t>K</w:t>
      </w:r>
      <w:r w:rsidRPr="0039520F">
        <w:rPr>
          <w:rFonts w:ascii="Times New Roman" w:eastAsia="Calibri" w:hAnsi="Times New Roman" w:cs="Times New Roman"/>
          <w:sz w:val="28"/>
          <w:szCs w:val="28"/>
          <w:lang w:val="uk-UA"/>
        </w:rPr>
        <w:t>] {</w:t>
      </w:r>
      <w:r w:rsidRPr="0039520F">
        <w:rPr>
          <w:rFonts w:ascii="Times New Roman" w:eastAsia="Calibri" w:hAnsi="Times New Roman" w:cs="Times New Roman"/>
          <w:i/>
          <w:iCs/>
          <w:sz w:val="28"/>
          <w:szCs w:val="28"/>
        </w:rPr>
        <w:t>u</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i/>
          <w:iCs/>
          <w:sz w:val="28"/>
          <w:szCs w:val="28"/>
          <w:lang w:val="uk-UA"/>
        </w:rPr>
        <w:t>0</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w:t>
      </w:r>
      <w:r w:rsidR="00F41182">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2)</w:t>
      </w:r>
    </w:p>
    <w:p w14:paraId="278F5022"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Для линейной системы свободные колебания являются гармоническими и могут быть записаны в виде:</w:t>
      </w:r>
    </w:p>
    <w:p w14:paraId="4001E352" w14:textId="77777777" w:rsidR="0039520F" w:rsidRPr="00883E68" w:rsidRDefault="0039520F" w:rsidP="0039520F">
      <w:pPr>
        <w:widowControl w:val="0"/>
        <w:spacing w:line="360" w:lineRule="auto"/>
        <w:ind w:firstLine="708"/>
        <w:jc w:val="right"/>
        <w:rPr>
          <w:rFonts w:ascii="Times New Roman" w:eastAsia="TimesNewRoman" w:hAnsi="Times New Roman" w:cs="Times New Roman"/>
          <w:sz w:val="28"/>
          <w:szCs w:val="28"/>
          <w:lang w:val="ru-RU"/>
        </w:rPr>
      </w:pP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i/>
          <w:iCs/>
          <w:sz w:val="28"/>
          <w:szCs w:val="28"/>
        </w:rPr>
        <w:t>u</w:t>
      </w:r>
      <w:r w:rsidRPr="0039520F">
        <w:rPr>
          <w:rFonts w:ascii="Times New Roman" w:eastAsia="Calibri" w:hAnsi="Times New Roman" w:cs="Times New Roman"/>
          <w:sz w:val="28"/>
          <w:szCs w:val="28"/>
          <w:lang w:val="uk-UA"/>
        </w:rPr>
        <w:t>} = {</w:t>
      </w:r>
      <w:r w:rsidRPr="0039520F">
        <w:rPr>
          <w:rFonts w:ascii="Times New Roman" w:eastAsia="TimesNewRoman" w:hAnsi="Times New Roman" w:cs="Times New Roman"/>
          <w:i/>
          <w:sz w:val="28"/>
          <w:szCs w:val="28"/>
        </w:rPr>
        <w:t>φ</w:t>
      </w:r>
      <w:r w:rsidRPr="0039520F">
        <w:rPr>
          <w:rFonts w:ascii="Times New Roman" w:eastAsia="Calibri" w:hAnsi="Times New Roman" w:cs="Times New Roman"/>
          <w:sz w:val="28"/>
          <w:szCs w:val="28"/>
          <w:lang w:val="uk-UA"/>
        </w:rPr>
        <w:t>}</w:t>
      </w:r>
      <w:r w:rsidRPr="0039520F">
        <w:rPr>
          <w:rFonts w:ascii="Times New Roman" w:eastAsia="TimesNewRoman,Italic" w:hAnsi="Times New Roman" w:cs="Times New Roman"/>
          <w:i/>
          <w:iCs/>
          <w:sz w:val="28"/>
          <w:szCs w:val="28"/>
          <w:vertAlign w:val="subscript"/>
        </w:rPr>
        <w:t>i</w:t>
      </w:r>
      <w:r w:rsidRPr="00883E68">
        <w:rPr>
          <w:rFonts w:ascii="Times New Roman" w:eastAsia="TimesNewRoman,Italic" w:hAnsi="Times New Roman" w:cs="Times New Roman"/>
          <w:i/>
          <w:iCs/>
          <w:sz w:val="28"/>
          <w:szCs w:val="28"/>
          <w:vertAlign w:val="subscript"/>
          <w:lang w:val="ru-RU"/>
        </w:rPr>
        <w:t xml:space="preserve"> </w:t>
      </w:r>
      <w:r w:rsidRPr="0039520F">
        <w:rPr>
          <w:rFonts w:ascii="Times New Roman" w:eastAsia="Calibri" w:hAnsi="Times New Roman" w:cs="Times New Roman"/>
          <w:sz w:val="28"/>
          <w:szCs w:val="28"/>
        </w:rPr>
        <w:t>cos</w:t>
      </w:r>
      <w:r w:rsidRPr="00883E68">
        <w:rPr>
          <w:rFonts w:ascii="Times New Roman" w:eastAsia="Calibri" w:hAnsi="Times New Roman" w:cs="Times New Roman"/>
          <w:sz w:val="28"/>
          <w:szCs w:val="28"/>
          <w:lang w:val="ru-RU"/>
        </w:rPr>
        <w:t xml:space="preserve"> </w:t>
      </w:r>
      <w:r w:rsidRPr="0039520F">
        <w:rPr>
          <w:rFonts w:ascii="Times New Roman" w:eastAsia="TimesNewRoman,Italic" w:hAnsi="Times New Roman" w:cs="Times New Roman"/>
          <w:i/>
          <w:iCs/>
          <w:sz w:val="28"/>
          <w:szCs w:val="28"/>
        </w:rPr>
        <w:t>ω</w:t>
      </w:r>
      <w:r w:rsidRPr="0039520F">
        <w:rPr>
          <w:rFonts w:ascii="Times New Roman" w:eastAsia="TimesNewRoman,Italic" w:hAnsi="Times New Roman" w:cs="Times New Roman"/>
          <w:i/>
          <w:iCs/>
          <w:sz w:val="28"/>
          <w:szCs w:val="28"/>
          <w:vertAlign w:val="subscript"/>
        </w:rPr>
        <w:t>i</w:t>
      </w:r>
      <w:r w:rsidRPr="00883E68">
        <w:rPr>
          <w:rFonts w:ascii="Times New Roman" w:eastAsia="TimesNewRoman,Italic" w:hAnsi="Times New Roman" w:cs="Times New Roman"/>
          <w:i/>
          <w:iCs/>
          <w:sz w:val="28"/>
          <w:szCs w:val="28"/>
          <w:lang w:val="ru-RU"/>
        </w:rPr>
        <w:t xml:space="preserve"> </w:t>
      </w:r>
      <w:r w:rsidRPr="0039520F">
        <w:rPr>
          <w:rFonts w:ascii="Times New Roman" w:eastAsia="TimesNewRoman,Italic" w:hAnsi="Times New Roman" w:cs="Times New Roman"/>
          <w:i/>
          <w:iCs/>
          <w:sz w:val="28"/>
          <w:szCs w:val="28"/>
        </w:rPr>
        <w:t>t</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w:t>
      </w:r>
      <w:r w:rsidR="00F41182">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3)</w:t>
      </w:r>
    </w:p>
    <w:p w14:paraId="237A98C2"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где {</w:t>
      </w:r>
      <w:r w:rsidRPr="0039520F">
        <w:rPr>
          <w:rFonts w:ascii="Times New Roman" w:eastAsia="Calibri" w:hAnsi="Times New Roman" w:cs="Times New Roman"/>
          <w:sz w:val="28"/>
          <w:szCs w:val="24"/>
        </w:rPr>
        <w:t>φ</w:t>
      </w:r>
      <w:r w:rsidRPr="00883E68">
        <w:rPr>
          <w:rFonts w:ascii="Times New Roman" w:eastAsia="Calibri" w:hAnsi="Times New Roman" w:cs="Times New Roman"/>
          <w:sz w:val="28"/>
          <w:szCs w:val="24"/>
          <w:lang w:val="ru-RU"/>
        </w:rPr>
        <w:t>}</w:t>
      </w:r>
      <w:r w:rsidRPr="0039520F">
        <w:rPr>
          <w:rFonts w:ascii="Times New Roman" w:eastAsia="Calibri" w:hAnsi="Times New Roman" w:cs="Times New Roman"/>
          <w:sz w:val="28"/>
          <w:szCs w:val="24"/>
          <w:vertAlign w:val="subscript"/>
        </w:rPr>
        <w:t>i</w:t>
      </w:r>
      <w:r w:rsidRPr="00883E68">
        <w:rPr>
          <w:rFonts w:ascii="Times New Roman" w:eastAsia="Calibri" w:hAnsi="Times New Roman" w:cs="Times New Roman"/>
          <w:sz w:val="28"/>
          <w:szCs w:val="24"/>
          <w:lang w:val="ru-RU"/>
        </w:rPr>
        <w:t xml:space="preserve"> – </w:t>
      </w:r>
      <w:r w:rsidRPr="0039520F">
        <w:rPr>
          <w:rFonts w:ascii="Times New Roman" w:eastAsia="Calibri" w:hAnsi="Times New Roman" w:cs="Times New Roman"/>
          <w:sz w:val="28"/>
          <w:szCs w:val="24"/>
        </w:rPr>
        <w:t>i</w:t>
      </w:r>
      <w:r w:rsidRPr="00883E68">
        <w:rPr>
          <w:rFonts w:ascii="Times New Roman" w:eastAsia="Calibri" w:hAnsi="Times New Roman" w:cs="Times New Roman"/>
          <w:sz w:val="28"/>
          <w:szCs w:val="24"/>
          <w:lang w:val="ru-RU"/>
        </w:rPr>
        <w:t xml:space="preserve">-й собственный вектор, представляющий форму (моду) колебаний на </w:t>
      </w:r>
      <w:r w:rsidRPr="0039520F">
        <w:rPr>
          <w:rFonts w:ascii="Times New Roman" w:eastAsia="Calibri" w:hAnsi="Times New Roman" w:cs="Times New Roman"/>
          <w:sz w:val="28"/>
          <w:szCs w:val="24"/>
        </w:rPr>
        <w:t>i</w:t>
      </w:r>
      <w:r w:rsidRPr="00883E68">
        <w:rPr>
          <w:rFonts w:ascii="Times New Roman" w:eastAsia="Calibri" w:hAnsi="Times New Roman" w:cs="Times New Roman"/>
          <w:sz w:val="28"/>
          <w:szCs w:val="24"/>
          <w:lang w:val="ru-RU"/>
        </w:rPr>
        <w:t xml:space="preserve">-й собственной частоте; </w:t>
      </w:r>
    </w:p>
    <w:p w14:paraId="31430765"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proofErr w:type="gramStart"/>
      <w:r w:rsidRPr="0039520F">
        <w:rPr>
          <w:rFonts w:ascii="Times New Roman" w:eastAsia="Calibri" w:hAnsi="Times New Roman" w:cs="Times New Roman"/>
          <w:sz w:val="28"/>
          <w:szCs w:val="24"/>
        </w:rPr>
        <w:t>ω</w:t>
      </w:r>
      <w:r w:rsidRPr="0039520F">
        <w:rPr>
          <w:rFonts w:ascii="Times New Roman" w:eastAsia="Calibri" w:hAnsi="Times New Roman" w:cs="Times New Roman"/>
          <w:sz w:val="28"/>
          <w:szCs w:val="24"/>
          <w:vertAlign w:val="subscript"/>
        </w:rPr>
        <w:t>i</w:t>
      </w:r>
      <w:proofErr w:type="gramEnd"/>
      <w:r w:rsidRPr="00883E68">
        <w:rPr>
          <w:rFonts w:ascii="Times New Roman" w:eastAsia="Calibri" w:hAnsi="Times New Roman" w:cs="Times New Roman"/>
          <w:sz w:val="28"/>
          <w:szCs w:val="24"/>
          <w:lang w:val="ru-RU"/>
        </w:rPr>
        <w:t xml:space="preserve"> – </w:t>
      </w:r>
      <w:r w:rsidRPr="0039520F">
        <w:rPr>
          <w:rFonts w:ascii="Times New Roman" w:eastAsia="Calibri" w:hAnsi="Times New Roman" w:cs="Times New Roman"/>
          <w:sz w:val="28"/>
          <w:szCs w:val="24"/>
        </w:rPr>
        <w:t>i</w:t>
      </w:r>
      <w:r w:rsidRPr="00883E68">
        <w:rPr>
          <w:rFonts w:ascii="Times New Roman" w:eastAsia="Calibri" w:hAnsi="Times New Roman" w:cs="Times New Roman"/>
          <w:sz w:val="28"/>
          <w:szCs w:val="24"/>
          <w:lang w:val="ru-RU"/>
        </w:rPr>
        <w:t>-я собственная круговая частота (радиан в единицу времени);</w:t>
      </w:r>
    </w:p>
    <w:p w14:paraId="737F7B04"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39520F">
        <w:rPr>
          <w:rFonts w:ascii="Times New Roman" w:eastAsia="Calibri" w:hAnsi="Times New Roman" w:cs="Times New Roman"/>
          <w:i/>
          <w:sz w:val="28"/>
          <w:szCs w:val="24"/>
        </w:rPr>
        <w:t>t</w:t>
      </w:r>
      <w:r w:rsidRPr="00883E68">
        <w:rPr>
          <w:rFonts w:ascii="Times New Roman" w:eastAsia="Calibri" w:hAnsi="Times New Roman" w:cs="Times New Roman"/>
          <w:sz w:val="28"/>
          <w:szCs w:val="24"/>
          <w:lang w:val="ru-RU"/>
        </w:rPr>
        <w:t xml:space="preserve"> - </w:t>
      </w:r>
      <w:proofErr w:type="gramStart"/>
      <w:r w:rsidRPr="00883E68">
        <w:rPr>
          <w:rFonts w:ascii="Times New Roman" w:eastAsia="Calibri" w:hAnsi="Times New Roman" w:cs="Times New Roman"/>
          <w:sz w:val="28"/>
          <w:szCs w:val="24"/>
          <w:lang w:val="ru-RU"/>
        </w:rPr>
        <w:t>время</w:t>
      </w:r>
      <w:proofErr w:type="gramEnd"/>
      <w:r w:rsidRPr="00883E68">
        <w:rPr>
          <w:rFonts w:ascii="Times New Roman" w:eastAsia="Calibri" w:hAnsi="Times New Roman" w:cs="Times New Roman"/>
          <w:sz w:val="28"/>
          <w:szCs w:val="24"/>
          <w:lang w:val="ru-RU"/>
        </w:rPr>
        <w:t>.</w:t>
      </w:r>
    </w:p>
    <w:p w14:paraId="7C9F33AC"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Подставив (</w:t>
      </w:r>
      <w:r w:rsidR="00F41182"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3) в (2</w:t>
      </w:r>
      <w:r w:rsidR="00F41182"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 получим:</w:t>
      </w:r>
    </w:p>
    <w:p w14:paraId="028E4AFE" w14:textId="77777777" w:rsidR="0039520F" w:rsidRPr="0039520F" w:rsidRDefault="0039520F" w:rsidP="0039520F">
      <w:pPr>
        <w:widowControl w:val="0"/>
        <w:spacing w:line="360" w:lineRule="auto"/>
        <w:ind w:firstLine="708"/>
        <w:jc w:val="right"/>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lastRenderedPageBreak/>
        <w:t>( [</w:t>
      </w:r>
      <w:r w:rsidRPr="0039520F">
        <w:rPr>
          <w:rFonts w:ascii="Times New Roman" w:eastAsia="Calibri" w:hAnsi="Times New Roman" w:cs="Times New Roman"/>
          <w:i/>
          <w:iCs/>
          <w:sz w:val="28"/>
          <w:szCs w:val="28"/>
        </w:rPr>
        <w:t>K</w:t>
      </w:r>
      <w:r w:rsidRPr="0039520F">
        <w:rPr>
          <w:rFonts w:ascii="Times New Roman" w:eastAsia="Calibri" w:hAnsi="Times New Roman" w:cs="Times New Roman"/>
          <w:sz w:val="28"/>
          <w:szCs w:val="28"/>
          <w:lang w:val="uk-UA"/>
        </w:rPr>
        <w:t xml:space="preserve">] – </w:t>
      </w:r>
      <w:r w:rsidRPr="0039520F">
        <w:rPr>
          <w:rFonts w:ascii="Times New Roman" w:eastAsia="Calibri" w:hAnsi="Times New Roman" w:cs="Times New Roman"/>
          <w:i/>
          <w:iCs/>
          <w:sz w:val="28"/>
          <w:szCs w:val="28"/>
          <w:lang w:val="uk-UA"/>
        </w:rPr>
        <w:t>ω</w:t>
      </w:r>
      <w:r w:rsidRPr="0039520F">
        <w:rPr>
          <w:rFonts w:ascii="Times New Roman" w:eastAsia="TimesNewRoman" w:hAnsi="Times New Roman" w:cs="Times New Roman"/>
          <w:i/>
          <w:iCs/>
          <w:sz w:val="28"/>
          <w:szCs w:val="28"/>
          <w:vertAlign w:val="subscript"/>
        </w:rPr>
        <w:t>i</w:t>
      </w:r>
      <w:r w:rsidRPr="0039520F">
        <w:rPr>
          <w:rFonts w:ascii="Times New Roman" w:eastAsia="Calibri" w:hAnsi="Times New Roman" w:cs="Times New Roman"/>
          <w:i/>
          <w:iCs/>
          <w:sz w:val="28"/>
          <w:szCs w:val="28"/>
          <w:lang w:val="uk-UA"/>
        </w:rPr>
        <w:t xml:space="preserve"> </w:t>
      </w:r>
      <w:r w:rsidRPr="0039520F">
        <w:rPr>
          <w:rFonts w:ascii="Times New Roman" w:eastAsia="Calibri" w:hAnsi="Times New Roman" w:cs="Times New Roman"/>
          <w:sz w:val="28"/>
          <w:szCs w:val="28"/>
          <w:vertAlign w:val="superscript"/>
          <w:lang w:val="uk-UA"/>
        </w:rPr>
        <w:t>2</w:t>
      </w:r>
      <w:r w:rsidRPr="0039520F">
        <w:rPr>
          <w:rFonts w:ascii="Times New Roman" w:eastAsia="Calibri" w:hAnsi="Times New Roman" w:cs="Times New Roman"/>
          <w:sz w:val="28"/>
          <w:szCs w:val="28"/>
          <w:lang w:val="uk-UA"/>
        </w:rPr>
        <w:t xml:space="preserve"> [</w:t>
      </w:r>
      <w:r w:rsidRPr="0039520F">
        <w:rPr>
          <w:rFonts w:ascii="Times New Roman" w:eastAsia="Calibri" w:hAnsi="Times New Roman" w:cs="Times New Roman"/>
          <w:i/>
          <w:iCs/>
          <w:sz w:val="28"/>
          <w:szCs w:val="28"/>
        </w:rPr>
        <w:t>M</w:t>
      </w:r>
      <w:r w:rsidRPr="0039520F">
        <w:rPr>
          <w:rFonts w:ascii="Times New Roman" w:eastAsia="Calibri" w:hAnsi="Times New Roman" w:cs="Times New Roman"/>
          <w:sz w:val="28"/>
          <w:szCs w:val="28"/>
          <w:lang w:val="uk-UA"/>
        </w:rPr>
        <w:t>] ) {</w:t>
      </w:r>
      <w:r w:rsidRPr="0039520F">
        <w:rPr>
          <w:rFonts w:ascii="Times New Roman" w:eastAsia="TimesNewRoman" w:hAnsi="Times New Roman" w:cs="Times New Roman"/>
          <w:i/>
          <w:sz w:val="28"/>
          <w:szCs w:val="28"/>
        </w:rPr>
        <w:t>φ</w:t>
      </w:r>
      <w:r w:rsidRPr="0039520F">
        <w:rPr>
          <w:rFonts w:ascii="Times New Roman" w:eastAsia="Calibri" w:hAnsi="Times New Roman" w:cs="Times New Roman"/>
          <w:sz w:val="28"/>
          <w:szCs w:val="28"/>
          <w:lang w:val="uk-UA"/>
        </w:rPr>
        <w:t>}</w:t>
      </w:r>
      <w:r w:rsidRPr="0039520F">
        <w:rPr>
          <w:rFonts w:ascii="Times New Roman" w:eastAsia="TimesNewRoman,Italic" w:hAnsi="Times New Roman" w:cs="Times New Roman"/>
          <w:i/>
          <w:iCs/>
          <w:sz w:val="28"/>
          <w:szCs w:val="28"/>
          <w:vertAlign w:val="subscript"/>
        </w:rPr>
        <w:t>i</w:t>
      </w:r>
      <w:r w:rsidRPr="0039520F">
        <w:rPr>
          <w:rFonts w:ascii="Times New Roman" w:eastAsia="Calibri" w:hAnsi="Times New Roman" w:cs="Times New Roman"/>
          <w:sz w:val="28"/>
          <w:szCs w:val="28"/>
          <w:lang w:val="uk-UA"/>
        </w:rPr>
        <w:t xml:space="preserve"> = 0,</w: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w:t>
      </w:r>
      <w:r w:rsidR="00F41182">
        <w:rPr>
          <w:rFonts w:ascii="Times New Roman" w:eastAsia="Calibri" w:hAnsi="Times New Roman" w:cs="Times New Roman"/>
          <w:sz w:val="28"/>
          <w:szCs w:val="28"/>
          <w:lang w:val="uk-UA"/>
        </w:rPr>
        <w:t>2.</w:t>
      </w:r>
      <w:r w:rsidRPr="0039520F">
        <w:rPr>
          <w:rFonts w:ascii="Times New Roman" w:eastAsia="Calibri" w:hAnsi="Times New Roman" w:cs="Times New Roman"/>
          <w:sz w:val="28"/>
          <w:szCs w:val="28"/>
          <w:lang w:val="uk-UA"/>
        </w:rPr>
        <w:t>4)</w:t>
      </w:r>
    </w:p>
    <w:p w14:paraId="27DFAF58"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Это равенство удовлетворяется, если</w:t>
      </w:r>
      <w:r w:rsidRPr="0039520F">
        <w:rPr>
          <w:rFonts w:ascii="Times New Roman" w:eastAsia="Calibri" w:hAnsi="Times New Roman" w:cs="Times New Roman"/>
          <w:sz w:val="28"/>
          <w:szCs w:val="28"/>
          <w:lang w:val="uk-UA"/>
        </w:rPr>
        <w:t xml:space="preserve"> {</w:t>
      </w:r>
      <w:r w:rsidRPr="0039520F">
        <w:rPr>
          <w:rFonts w:ascii="Times New Roman" w:eastAsia="Calibri" w:hAnsi="Times New Roman" w:cs="Times New Roman"/>
          <w:i/>
          <w:sz w:val="28"/>
          <w:szCs w:val="28"/>
        </w:rPr>
        <w:t>φ</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i/>
          <w:iCs/>
          <w:sz w:val="28"/>
          <w:szCs w:val="28"/>
          <w:vertAlign w:val="subscript"/>
        </w:rPr>
        <w:t>i</w:t>
      </w:r>
      <w:r w:rsidRPr="0039520F">
        <w:rPr>
          <w:rFonts w:ascii="Times New Roman" w:eastAsia="Calibri" w:hAnsi="Times New Roman" w:cs="Times New Roman"/>
          <w:i/>
          <w:iCs/>
          <w:sz w:val="28"/>
          <w:szCs w:val="28"/>
          <w:vertAlign w:val="subscript"/>
          <w:lang w:val="uk-UA"/>
        </w:rPr>
        <w:t xml:space="preserve"> </w:t>
      </w:r>
      <w:r w:rsidRPr="0039520F">
        <w:rPr>
          <w:rFonts w:ascii="Times New Roman" w:eastAsia="Calibri" w:hAnsi="Times New Roman" w:cs="Times New Roman"/>
          <w:sz w:val="28"/>
          <w:szCs w:val="28"/>
          <w:lang w:val="uk-UA"/>
        </w:rPr>
        <w:t xml:space="preserve">= {0} </w:t>
      </w:r>
      <w:r w:rsidRPr="00883E68">
        <w:rPr>
          <w:rFonts w:ascii="Times New Roman" w:eastAsia="Calibri" w:hAnsi="Times New Roman" w:cs="Times New Roman"/>
          <w:sz w:val="28"/>
          <w:szCs w:val="24"/>
          <w:lang w:val="ru-RU"/>
        </w:rPr>
        <w:t>или определитель матрицы</w:t>
      </w:r>
      <w:r w:rsidRPr="0039520F">
        <w:rPr>
          <w:rFonts w:ascii="Times New Roman" w:eastAsia="Calibri" w:hAnsi="Times New Roman" w:cs="Times New Roman"/>
          <w:sz w:val="28"/>
          <w:szCs w:val="28"/>
          <w:lang w:val="uk-UA"/>
        </w:rPr>
        <w:t xml:space="preserve"> ([</w:t>
      </w:r>
      <w:r w:rsidRPr="0039520F">
        <w:rPr>
          <w:rFonts w:ascii="Times New Roman" w:eastAsia="Calibri" w:hAnsi="Times New Roman" w:cs="Times New Roman"/>
          <w:i/>
          <w:sz w:val="28"/>
          <w:szCs w:val="28"/>
        </w:rPr>
        <w:t>K</w:t>
      </w:r>
      <w:r w:rsidRPr="0039520F">
        <w:rPr>
          <w:rFonts w:ascii="Times New Roman" w:eastAsia="Calibri" w:hAnsi="Times New Roman" w:cs="Times New Roman"/>
          <w:sz w:val="28"/>
          <w:szCs w:val="28"/>
          <w:lang w:val="uk-UA"/>
        </w:rPr>
        <w:t xml:space="preserve">] – </w:t>
      </w:r>
      <w:r w:rsidRPr="0039520F">
        <w:rPr>
          <w:rFonts w:ascii="Times New Roman" w:eastAsia="Calibri" w:hAnsi="Times New Roman" w:cs="Times New Roman"/>
          <w:i/>
          <w:sz w:val="28"/>
          <w:szCs w:val="28"/>
        </w:rPr>
        <w:t>ω</w:t>
      </w:r>
      <w:r w:rsidRPr="0039520F">
        <w:rPr>
          <w:rFonts w:ascii="Times New Roman" w:eastAsia="Calibri" w:hAnsi="Times New Roman" w:cs="Times New Roman"/>
          <w:sz w:val="28"/>
          <w:szCs w:val="28"/>
          <w:vertAlign w:val="superscript"/>
          <w:lang w:val="uk-UA"/>
        </w:rPr>
        <w:t>2</w:t>
      </w:r>
      <w:r w:rsidRPr="0039520F">
        <w:rPr>
          <w:rFonts w:ascii="Times New Roman" w:eastAsia="Calibri" w:hAnsi="Times New Roman" w:cs="Times New Roman"/>
          <w:sz w:val="28"/>
          <w:szCs w:val="28"/>
          <w:lang w:val="uk-UA"/>
        </w:rPr>
        <w:t xml:space="preserve"> [</w:t>
      </w:r>
      <w:r w:rsidRPr="0039520F">
        <w:rPr>
          <w:rFonts w:ascii="Times New Roman" w:eastAsia="Calibri" w:hAnsi="Times New Roman" w:cs="Times New Roman"/>
          <w:i/>
          <w:sz w:val="28"/>
          <w:szCs w:val="28"/>
        </w:rPr>
        <w:t>M</w:t>
      </w:r>
      <w:r w:rsidRPr="0039520F">
        <w:rPr>
          <w:rFonts w:ascii="Times New Roman" w:eastAsia="Calibri" w:hAnsi="Times New Roman" w:cs="Times New Roman"/>
          <w:sz w:val="28"/>
          <w:szCs w:val="28"/>
          <w:lang w:val="uk-UA"/>
        </w:rPr>
        <w:t xml:space="preserve">]) </w:t>
      </w:r>
      <w:r w:rsidRPr="00883E68">
        <w:rPr>
          <w:rFonts w:ascii="Times New Roman" w:eastAsia="Calibri" w:hAnsi="Times New Roman" w:cs="Times New Roman"/>
          <w:sz w:val="28"/>
          <w:szCs w:val="24"/>
          <w:lang w:val="ru-RU"/>
        </w:rPr>
        <w:t>равен нулю. Первый случай дает тривиальное решение и поэтому неинтересен. Второй случай приводит к обобщенной проблемы собственных значений (</w:t>
      </w:r>
      <w:r w:rsidR="00F41182"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 xml:space="preserve">4). </w:t>
      </w:r>
    </w:p>
    <w:p w14:paraId="4B5677DF" w14:textId="77777777" w:rsidR="0039520F" w:rsidRPr="00883E68" w:rsidRDefault="0039520F" w:rsidP="0039520F">
      <w:pPr>
        <w:spacing w:line="360" w:lineRule="auto"/>
        <w:ind w:firstLine="567"/>
        <w:jc w:val="both"/>
        <w:rPr>
          <w:rFonts w:ascii="Times New Roman" w:eastAsia="Times New Roman" w:hAnsi="Times New Roman" w:cs="Times New Roman"/>
          <w:sz w:val="24"/>
          <w:szCs w:val="24"/>
          <w:lang w:val="ru-RU" w:eastAsia="ru-RU"/>
        </w:rPr>
      </w:pPr>
      <w:r w:rsidRPr="00883E68">
        <w:rPr>
          <w:rFonts w:ascii="Times New Roman" w:eastAsia="Calibri" w:hAnsi="Times New Roman" w:cs="Times New Roman"/>
          <w:sz w:val="28"/>
          <w:szCs w:val="24"/>
          <w:lang w:val="ru-RU"/>
        </w:rPr>
        <w:t xml:space="preserve">Решением обобщенной проблемы собственных значений есть </w:t>
      </w:r>
      <w:r w:rsidRPr="0039520F">
        <w:rPr>
          <w:rFonts w:ascii="Times New Roman" w:eastAsia="Calibri" w:hAnsi="Times New Roman" w:cs="Times New Roman"/>
          <w:i/>
          <w:sz w:val="28"/>
          <w:szCs w:val="24"/>
        </w:rPr>
        <w:t>n</w:t>
      </w:r>
      <w:r w:rsidRPr="00883E68">
        <w:rPr>
          <w:rFonts w:ascii="Times New Roman" w:eastAsia="Calibri" w:hAnsi="Times New Roman" w:cs="Times New Roman"/>
          <w:sz w:val="28"/>
          <w:szCs w:val="24"/>
          <w:lang w:val="ru-RU"/>
        </w:rPr>
        <w:t xml:space="preserve"> пар собственных частот </w:t>
      </w:r>
      <w:r w:rsidRPr="0039520F">
        <w:rPr>
          <w:rFonts w:ascii="Times New Roman" w:eastAsia="Calibri" w:hAnsi="Times New Roman" w:cs="Times New Roman"/>
          <w:i/>
          <w:sz w:val="28"/>
          <w:szCs w:val="24"/>
        </w:rPr>
        <w:t>ω</w:t>
      </w:r>
      <w:r w:rsidRPr="00883E68">
        <w:rPr>
          <w:rFonts w:ascii="Times New Roman" w:eastAsia="Calibri" w:hAnsi="Times New Roman" w:cs="Times New Roman"/>
          <w:sz w:val="28"/>
          <w:szCs w:val="24"/>
          <w:lang w:val="ru-RU"/>
        </w:rPr>
        <w:t xml:space="preserve"> и собственных векторов {</w:t>
      </w:r>
      <w:r w:rsidRPr="0039520F">
        <w:rPr>
          <w:rFonts w:ascii="Times New Roman" w:eastAsia="Calibri" w:hAnsi="Times New Roman" w:cs="Times New Roman"/>
          <w:sz w:val="28"/>
          <w:szCs w:val="24"/>
        </w:rPr>
        <w:t>φ</w:t>
      </w:r>
      <w:r w:rsidRPr="00883E68">
        <w:rPr>
          <w:rFonts w:ascii="Times New Roman" w:eastAsia="Calibri" w:hAnsi="Times New Roman" w:cs="Times New Roman"/>
          <w:sz w:val="28"/>
          <w:szCs w:val="24"/>
          <w:lang w:val="ru-RU"/>
        </w:rPr>
        <w:t xml:space="preserve">}, где </w:t>
      </w:r>
      <w:r w:rsidRPr="0039520F">
        <w:rPr>
          <w:rFonts w:ascii="Times New Roman" w:eastAsia="Calibri" w:hAnsi="Times New Roman" w:cs="Times New Roman"/>
          <w:i/>
          <w:sz w:val="28"/>
          <w:szCs w:val="24"/>
        </w:rPr>
        <w:t>n</w:t>
      </w:r>
      <w:r w:rsidRPr="00883E68">
        <w:rPr>
          <w:rFonts w:ascii="Times New Roman" w:eastAsia="Calibri" w:hAnsi="Times New Roman" w:cs="Times New Roman"/>
          <w:sz w:val="28"/>
          <w:szCs w:val="24"/>
          <w:lang w:val="ru-RU"/>
        </w:rPr>
        <w:t xml:space="preserve"> - порядок системы, то есть общее число степеней свободы конструкции. Модальный анализ предварительно напряженной конструкции выполняется на основе уравнения, аналогичного (2</w:t>
      </w:r>
      <w:r w:rsidR="00F41182"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 xml:space="preserve">), но вместо матрицы жесткости </w:t>
      </w:r>
      <w:r w:rsidRPr="00883E68">
        <w:rPr>
          <w:rFonts w:ascii="Times New Roman" w:eastAsia="Calibri" w:hAnsi="Times New Roman" w:cs="Times New Roman"/>
          <w:i/>
          <w:sz w:val="28"/>
          <w:szCs w:val="24"/>
          <w:lang w:val="ru-RU"/>
        </w:rPr>
        <w:t>[К]</w:t>
      </w:r>
      <w:r w:rsidRPr="00883E68">
        <w:rPr>
          <w:rFonts w:ascii="Times New Roman" w:eastAsia="Calibri" w:hAnsi="Times New Roman" w:cs="Times New Roman"/>
          <w:sz w:val="28"/>
          <w:szCs w:val="24"/>
          <w:lang w:val="ru-RU"/>
        </w:rPr>
        <w:t xml:space="preserve"> используется матрица </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rPr>
        <w:t>K</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vertAlign w:val="subscript"/>
        </w:rPr>
        <w:t>C</w:t>
      </w:r>
      <w:r w:rsidRPr="0039520F">
        <w:rPr>
          <w:rFonts w:ascii="Times New Roman" w:eastAsia="Calibri" w:hAnsi="Times New Roman" w:cs="Times New Roman"/>
          <w:sz w:val="28"/>
          <w:szCs w:val="28"/>
          <w:lang w:val="uk-UA"/>
        </w:rPr>
        <w:t xml:space="preserve"> = [</w:t>
      </w:r>
      <w:r w:rsidRPr="0039520F">
        <w:rPr>
          <w:rFonts w:ascii="Times New Roman" w:eastAsia="Calibri" w:hAnsi="Times New Roman" w:cs="Times New Roman"/>
          <w:sz w:val="28"/>
          <w:szCs w:val="28"/>
        </w:rPr>
        <w:t>K</w:t>
      </w:r>
      <w:r w:rsidRPr="0039520F">
        <w:rPr>
          <w:rFonts w:ascii="Times New Roman" w:eastAsia="Calibri" w:hAnsi="Times New Roman" w:cs="Times New Roman"/>
          <w:sz w:val="28"/>
          <w:szCs w:val="28"/>
          <w:lang w:val="uk-UA"/>
        </w:rPr>
        <w:t>] + [</w:t>
      </w:r>
      <w:r w:rsidRPr="0039520F">
        <w:rPr>
          <w:rFonts w:ascii="Times New Roman" w:eastAsia="Calibri" w:hAnsi="Times New Roman" w:cs="Times New Roman"/>
          <w:sz w:val="28"/>
          <w:szCs w:val="28"/>
        </w:rPr>
        <w:t>K</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8"/>
        </w:rPr>
        <w:t>g</w:t>
      </w:r>
      <w:r w:rsidRPr="0039520F">
        <w:rPr>
          <w:rFonts w:ascii="Times New Roman" w:eastAsia="Calibri" w:hAnsi="Times New Roman" w:cs="Times New Roman"/>
          <w:sz w:val="28"/>
          <w:szCs w:val="28"/>
          <w:lang w:val="uk-UA"/>
        </w:rPr>
        <w:t>, где [</w:t>
      </w:r>
      <w:r w:rsidRPr="0039520F">
        <w:rPr>
          <w:rFonts w:ascii="Times New Roman" w:eastAsia="Calibri" w:hAnsi="Times New Roman" w:cs="Times New Roman"/>
          <w:sz w:val="28"/>
          <w:szCs w:val="28"/>
        </w:rPr>
        <w:t>K</w:t>
      </w:r>
      <w:r w:rsidRPr="0039520F">
        <w:rPr>
          <w:rFonts w:ascii="Times New Roman" w:eastAsia="Calibri" w:hAnsi="Times New Roman" w:cs="Times New Roman"/>
          <w:sz w:val="28"/>
          <w:szCs w:val="28"/>
          <w:lang w:val="uk-UA"/>
        </w:rPr>
        <w:t xml:space="preserve">] </w:t>
      </w:r>
      <w:r w:rsidRPr="0039520F">
        <w:rPr>
          <w:rFonts w:ascii="Times New Roman" w:eastAsia="Calibri" w:hAnsi="Times New Roman" w:cs="Times New Roman"/>
          <w:sz w:val="28"/>
          <w:szCs w:val="28"/>
          <w:lang w:val="uk-UA" w:eastAsia="ru-RU"/>
        </w:rPr>
        <w:t xml:space="preserve">– </w:t>
      </w:r>
      <w:r w:rsidRPr="00883E68">
        <w:rPr>
          <w:rFonts w:ascii="Times New Roman" w:eastAsia="Calibri" w:hAnsi="Times New Roman" w:cs="Times New Roman"/>
          <w:sz w:val="28"/>
          <w:szCs w:val="24"/>
          <w:lang w:val="ru-RU"/>
        </w:rPr>
        <w:t>обычная матрица жесткости, а [</w:t>
      </w:r>
      <w:r w:rsidRPr="0039520F">
        <w:rPr>
          <w:rFonts w:ascii="Times New Roman" w:eastAsia="Calibri" w:hAnsi="Times New Roman" w:cs="Times New Roman"/>
          <w:sz w:val="28"/>
          <w:szCs w:val="24"/>
        </w:rPr>
        <w:t>K</w:t>
      </w:r>
      <w:r w:rsidRPr="0039520F">
        <w:rPr>
          <w:rFonts w:ascii="Times New Roman" w:eastAsia="Calibri" w:hAnsi="Times New Roman" w:cs="Times New Roman"/>
          <w:sz w:val="28"/>
          <w:szCs w:val="28"/>
          <w:lang w:val="uk-UA"/>
        </w:rPr>
        <w:t>]</w:t>
      </w:r>
      <w:r w:rsidRPr="0039520F">
        <w:rPr>
          <w:rFonts w:ascii="Times New Roman" w:eastAsia="Calibri" w:hAnsi="Times New Roman" w:cs="Times New Roman"/>
          <w:sz w:val="28"/>
          <w:szCs w:val="24"/>
        </w:rPr>
        <w:t>g</w:t>
      </w:r>
      <w:r w:rsidRPr="00883E68">
        <w:rPr>
          <w:rFonts w:ascii="Times New Roman" w:eastAsia="Calibri" w:hAnsi="Times New Roman" w:cs="Times New Roman"/>
          <w:sz w:val="28"/>
          <w:szCs w:val="24"/>
          <w:lang w:val="ru-RU"/>
        </w:rPr>
        <w:t xml:space="preserve"> – так называемая симметричная матрица жесткости, получаемая на основе тензора предварительных напряжений и нелинейной части тензора деформаций. Наличие этой добавки объясняет, почему, например, собственные частоты изгибных колебаний предварительно растянутой балки выше, чем в балке без предварительных напряжений.</w:t>
      </w:r>
    </w:p>
    <w:p w14:paraId="4F4179A2"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Основные узлы проектируемого стенда: станина, основание, передняя бабка, задняя бабка, каретка, суппорт, двигатель и редукторы. Проектирование выполняли с помощью программы КОМПАС.</w:t>
      </w:r>
    </w:p>
    <w:p w14:paraId="1DE40A9B" w14:textId="77777777" w:rsidR="0039520F" w:rsidRPr="005064F1"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Построение начинали с ответственного узла станка, к которому потом будут крепиться и базироваться другие узлы - станины. </w:t>
      </w:r>
      <w:r w:rsidRPr="005064F1">
        <w:rPr>
          <w:rFonts w:ascii="Times New Roman" w:eastAsia="Calibri" w:hAnsi="Times New Roman" w:cs="Times New Roman"/>
          <w:sz w:val="28"/>
          <w:szCs w:val="24"/>
          <w:lang w:val="ru-RU"/>
        </w:rPr>
        <w:t>Станина изготовлена из чугуна и представляет собой сплошное изделие.</w:t>
      </w:r>
    </w:p>
    <w:p w14:paraId="50778C1D" w14:textId="77777777" w:rsidR="00E73222" w:rsidRDefault="0039520F" w:rsidP="0039520F">
      <w:pPr>
        <w:spacing w:line="360" w:lineRule="auto"/>
        <w:ind w:firstLine="567"/>
        <w:jc w:val="both"/>
        <w:rPr>
          <w:rFonts w:ascii="Times New Roman" w:eastAsia="Calibri" w:hAnsi="Times New Roman" w:cs="Times New Roman"/>
          <w:sz w:val="28"/>
          <w:szCs w:val="24"/>
          <w:lang w:val="ru-RU"/>
        </w:rPr>
      </w:pPr>
      <w:r w:rsidRPr="00E73222">
        <w:rPr>
          <w:rFonts w:ascii="Times New Roman" w:eastAsia="Calibri" w:hAnsi="Times New Roman" w:cs="Times New Roman"/>
          <w:sz w:val="28"/>
          <w:szCs w:val="24"/>
          <w:lang w:val="ru-RU"/>
        </w:rPr>
        <w:t xml:space="preserve">Основа на котором расположен стенд изготовлен из профильной трубы сечением 20×40×2 мм, материал профиля Ст3. </w:t>
      </w:r>
      <w:r w:rsidRPr="00883E68">
        <w:rPr>
          <w:rFonts w:ascii="Times New Roman" w:eastAsia="Calibri" w:hAnsi="Times New Roman" w:cs="Times New Roman"/>
          <w:sz w:val="28"/>
          <w:szCs w:val="24"/>
          <w:lang w:val="ru-RU"/>
        </w:rPr>
        <w:t xml:space="preserve">Она расположена на виброопорах. Передняя бабка с патроном расположены на станине станка, состоит из корпуса, крышек, втулок, подшипников, шкива, винтов, внутри расположен шпиндель. Задняя бабка расположена на станине, состоит из корпуса, основания пиноли и механизма ее перемещения. Передняя и задняя бабки изготовлены из чугуна. </w:t>
      </w:r>
    </w:p>
    <w:p w14:paraId="15470A08"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E73222">
        <w:rPr>
          <w:rFonts w:ascii="Times New Roman" w:eastAsia="Calibri" w:hAnsi="Times New Roman" w:cs="Times New Roman"/>
          <w:sz w:val="28"/>
          <w:szCs w:val="24"/>
          <w:lang w:val="ru-RU"/>
        </w:rPr>
        <w:t>Каретка</w:t>
      </w:r>
      <w:r w:rsidR="00E73222">
        <w:rPr>
          <w:rFonts w:ascii="Times New Roman" w:eastAsia="Calibri" w:hAnsi="Times New Roman" w:cs="Times New Roman"/>
          <w:sz w:val="28"/>
          <w:szCs w:val="24"/>
          <w:lang w:val="ru-RU"/>
        </w:rPr>
        <w:t>с с</w:t>
      </w:r>
      <w:r w:rsidR="00E73222" w:rsidRPr="00E73222">
        <w:rPr>
          <w:rFonts w:ascii="Times New Roman" w:eastAsia="Calibri" w:hAnsi="Times New Roman" w:cs="Times New Roman"/>
          <w:sz w:val="28"/>
          <w:szCs w:val="24"/>
          <w:lang w:val="ru-RU"/>
        </w:rPr>
        <w:t xml:space="preserve"> суппорт</w:t>
      </w:r>
      <w:r w:rsidR="00E73222">
        <w:rPr>
          <w:rFonts w:ascii="Times New Roman" w:eastAsia="Calibri" w:hAnsi="Times New Roman" w:cs="Times New Roman"/>
          <w:sz w:val="28"/>
          <w:szCs w:val="24"/>
          <w:lang w:val="ru-RU"/>
        </w:rPr>
        <w:t>ом</w:t>
      </w:r>
      <w:r w:rsidR="00E73222" w:rsidRPr="00E73222">
        <w:rPr>
          <w:rFonts w:ascii="Times New Roman" w:eastAsia="Calibri" w:hAnsi="Times New Roman" w:cs="Times New Roman"/>
          <w:sz w:val="28"/>
          <w:szCs w:val="24"/>
          <w:lang w:val="ru-RU"/>
        </w:rPr>
        <w:t xml:space="preserve"> </w:t>
      </w:r>
      <w:r w:rsidR="00E73222">
        <w:rPr>
          <w:rFonts w:ascii="Times New Roman" w:eastAsia="Calibri" w:hAnsi="Times New Roman" w:cs="Times New Roman"/>
          <w:sz w:val="28"/>
          <w:szCs w:val="24"/>
          <w:lang w:val="ru-RU"/>
        </w:rPr>
        <w:t xml:space="preserve">и  </w:t>
      </w:r>
      <w:r w:rsidR="00E73222" w:rsidRPr="00E73222">
        <w:rPr>
          <w:rFonts w:ascii="Times New Roman" w:eastAsia="Calibri" w:hAnsi="Times New Roman" w:cs="Times New Roman"/>
          <w:sz w:val="28"/>
          <w:szCs w:val="24"/>
          <w:lang w:val="ru-RU"/>
        </w:rPr>
        <w:t xml:space="preserve">резцедержателями </w:t>
      </w:r>
      <w:proofErr w:type="gramStart"/>
      <w:r w:rsidRPr="00E73222">
        <w:rPr>
          <w:rFonts w:ascii="Times New Roman" w:eastAsia="Calibri" w:hAnsi="Times New Roman" w:cs="Times New Roman"/>
          <w:sz w:val="28"/>
          <w:szCs w:val="24"/>
          <w:lang w:val="ru-RU"/>
        </w:rPr>
        <w:t>расположена</w:t>
      </w:r>
      <w:proofErr w:type="gramEnd"/>
      <w:r w:rsidRPr="00E73222">
        <w:rPr>
          <w:rFonts w:ascii="Times New Roman" w:eastAsia="Calibri" w:hAnsi="Times New Roman" w:cs="Times New Roman"/>
          <w:sz w:val="28"/>
          <w:szCs w:val="24"/>
          <w:lang w:val="ru-RU"/>
        </w:rPr>
        <w:t xml:space="preserve"> на станине. </w:t>
      </w:r>
      <w:r w:rsidRPr="00883E68">
        <w:rPr>
          <w:rFonts w:ascii="Times New Roman" w:eastAsia="Calibri" w:hAnsi="Times New Roman" w:cs="Times New Roman"/>
          <w:sz w:val="28"/>
          <w:szCs w:val="24"/>
          <w:lang w:val="ru-RU"/>
        </w:rPr>
        <w:t xml:space="preserve">Особенностью направляющих этого стенда является то, что пара трения состоит из чугуна и полимерного материала. </w:t>
      </w:r>
      <w:r w:rsidR="00E73222">
        <w:rPr>
          <w:rFonts w:ascii="Times New Roman" w:eastAsia="Calibri" w:hAnsi="Times New Roman" w:cs="Times New Roman"/>
          <w:sz w:val="28"/>
          <w:szCs w:val="24"/>
          <w:lang w:val="ru-RU"/>
        </w:rPr>
        <w:t>Сама к</w:t>
      </w:r>
      <w:r w:rsidRPr="00E73222">
        <w:rPr>
          <w:rFonts w:ascii="Times New Roman" w:eastAsia="Calibri" w:hAnsi="Times New Roman" w:cs="Times New Roman"/>
          <w:sz w:val="28"/>
          <w:szCs w:val="24"/>
          <w:lang w:val="ru-RU"/>
        </w:rPr>
        <w:t>аретка изготовлена из чугуна. Двигатель привода главного движения модели АИР80В4У3 расположен под столом</w:t>
      </w:r>
      <w:r w:rsidR="00E73222">
        <w:rPr>
          <w:rFonts w:ascii="Times New Roman" w:eastAsia="Calibri" w:hAnsi="Times New Roman" w:cs="Times New Roman"/>
          <w:sz w:val="28"/>
          <w:szCs w:val="24"/>
          <w:lang w:val="ru-RU"/>
        </w:rPr>
        <w:t xml:space="preserve"> и</w:t>
      </w:r>
      <w:r w:rsidRPr="00E73222">
        <w:rPr>
          <w:rFonts w:ascii="Times New Roman" w:eastAsia="Calibri" w:hAnsi="Times New Roman" w:cs="Times New Roman"/>
          <w:sz w:val="28"/>
          <w:szCs w:val="24"/>
          <w:lang w:val="ru-RU"/>
        </w:rPr>
        <w:t xml:space="preserve"> крепится </w:t>
      </w:r>
      <w:r w:rsidRPr="00E73222">
        <w:rPr>
          <w:rFonts w:ascii="Times New Roman" w:eastAsia="Calibri" w:hAnsi="Times New Roman" w:cs="Times New Roman"/>
          <w:sz w:val="28"/>
          <w:szCs w:val="24"/>
          <w:lang w:val="ru-RU"/>
        </w:rPr>
        <w:lastRenderedPageBreak/>
        <w:t xml:space="preserve">на пластину с механизмом регулировки натяжения. </w:t>
      </w:r>
      <w:r w:rsidRPr="00883E68">
        <w:rPr>
          <w:rFonts w:ascii="Times New Roman" w:eastAsia="Calibri" w:hAnsi="Times New Roman" w:cs="Times New Roman"/>
          <w:sz w:val="28"/>
          <w:szCs w:val="24"/>
          <w:lang w:val="ru-RU"/>
        </w:rPr>
        <w:t>Редуктор привода продольной подачи крепится к станине. Состоит из корпуса, ходового винта, двух затронутых зубчатых колес, подшипников, втулки и винтов. В данной работе были рассмотрены два вида закрепления двигателей для привода продольной подачи: с передачей крутящего момента через зубчатые колеса и с передачей крутящего момента непосредственно на ось через муфту. Редуктор привода поперечной подачи расположен на корпусе каретки. Состоит из корпуса, крышки, из двух затронутых зубчатых колес, ходовой винт и крепежных винтов. После того, как были построены все узлы, согласно размерам, выполняли составления токарного станка (рис. 2</w:t>
      </w:r>
      <w:r w:rsidR="00F41182" w:rsidRPr="00883E68">
        <w:rPr>
          <w:rFonts w:ascii="Times New Roman" w:eastAsia="Calibri" w:hAnsi="Times New Roman" w:cs="Times New Roman"/>
          <w:sz w:val="28"/>
          <w:szCs w:val="24"/>
          <w:lang w:val="ru-RU"/>
        </w:rPr>
        <w:t>.10</w:t>
      </w:r>
      <w:r w:rsidRPr="00883E68">
        <w:rPr>
          <w:rFonts w:ascii="Times New Roman" w:eastAsia="Calibri" w:hAnsi="Times New Roman" w:cs="Times New Roman"/>
          <w:sz w:val="28"/>
          <w:szCs w:val="24"/>
          <w:lang w:val="ru-RU"/>
        </w:rPr>
        <w:t>).</w:t>
      </w:r>
    </w:p>
    <w:p w14:paraId="6158920C" w14:textId="77777777" w:rsidR="0039520F" w:rsidRPr="0039520F" w:rsidRDefault="0039520F" w:rsidP="0039520F">
      <w:pPr>
        <w:spacing w:line="360" w:lineRule="auto"/>
        <w:jc w:val="center"/>
        <w:rPr>
          <w:rFonts w:ascii="Times New Roman" w:eastAsia="Calibri" w:hAnsi="Times New Roman" w:cs="Times New Roman"/>
          <w:sz w:val="28"/>
          <w:szCs w:val="24"/>
        </w:rPr>
      </w:pPr>
      <w:r w:rsidRPr="0039520F">
        <w:rPr>
          <w:rFonts w:ascii="Times New Roman" w:eastAsia="Calibri" w:hAnsi="Times New Roman" w:cs="Times New Roman"/>
          <w:noProof/>
          <w:sz w:val="28"/>
          <w:szCs w:val="28"/>
          <w:lang w:val="uk-UA" w:eastAsia="uk-UA" w:bidi="ar-SA"/>
        </w:rPr>
        <w:drawing>
          <wp:inline distT="0" distB="0" distL="0" distR="0" wp14:anchorId="74328F35" wp14:editId="52ACE6A1">
            <wp:extent cx="2454352" cy="3016332"/>
            <wp:effectExtent l="19050" t="0" r="3098"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2" cstate="print">
                      <a:extLst>
                        <a:ext uri="{BEBA8EAE-BF5A-486C-A8C5-ECC9F3942E4B}">
                          <a14:imgProps xmlns:a14="http://schemas.microsoft.com/office/drawing/2010/main">
                            <a14:imgLayer r:embed="rId63">
                              <a14:imgEffect>
                                <a14:saturation sat="0"/>
                              </a14:imgEffect>
                            </a14:imgLayer>
                          </a14:imgProps>
                        </a:ext>
                      </a:extLst>
                    </a:blip>
                    <a:stretch>
                      <a:fillRect/>
                    </a:stretch>
                  </pic:blipFill>
                  <pic:spPr>
                    <a:xfrm>
                      <a:off x="0" y="0"/>
                      <a:ext cx="2461332" cy="3024911"/>
                    </a:xfrm>
                    <a:prstGeom prst="rect">
                      <a:avLst/>
                    </a:prstGeom>
                  </pic:spPr>
                </pic:pic>
              </a:graphicData>
            </a:graphic>
          </wp:inline>
        </w:drawing>
      </w:r>
    </w:p>
    <w:p w14:paraId="1DE7B898" w14:textId="77777777" w:rsidR="0039520F" w:rsidRPr="0039520F" w:rsidRDefault="0039520F" w:rsidP="0039520F">
      <w:pPr>
        <w:rPr>
          <w:rFonts w:ascii="Times New Roman" w:eastAsia="Times New Roman" w:hAnsi="Times New Roman" w:cs="Times New Roman"/>
          <w:sz w:val="24"/>
          <w:szCs w:val="24"/>
          <w:lang w:eastAsia="ru-RU"/>
        </w:rPr>
      </w:pPr>
    </w:p>
    <w:p w14:paraId="5DA157B7" w14:textId="77777777" w:rsidR="0039520F" w:rsidRPr="00883E68" w:rsidRDefault="0039520F" w:rsidP="0039520F">
      <w:pPr>
        <w:spacing w:line="360" w:lineRule="auto"/>
        <w:jc w:val="center"/>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Рисунок 2</w:t>
      </w:r>
      <w:r w:rsidR="00F41182" w:rsidRPr="00883E68">
        <w:rPr>
          <w:rFonts w:ascii="Times New Roman" w:eastAsia="Calibri" w:hAnsi="Times New Roman" w:cs="Times New Roman"/>
          <w:sz w:val="28"/>
          <w:szCs w:val="24"/>
          <w:lang w:val="ru-RU"/>
        </w:rPr>
        <w:t>.10</w:t>
      </w:r>
      <w:r w:rsidRPr="00883E68">
        <w:rPr>
          <w:rFonts w:ascii="Times New Roman" w:eastAsia="Calibri" w:hAnsi="Times New Roman" w:cs="Times New Roman"/>
          <w:sz w:val="28"/>
          <w:szCs w:val="24"/>
          <w:lang w:val="ru-RU"/>
        </w:rPr>
        <w:t xml:space="preserve"> – 3</w:t>
      </w:r>
      <w:r w:rsidRPr="0039520F">
        <w:rPr>
          <w:rFonts w:ascii="Times New Roman" w:eastAsia="Calibri" w:hAnsi="Times New Roman" w:cs="Times New Roman"/>
          <w:sz w:val="28"/>
          <w:szCs w:val="24"/>
        </w:rPr>
        <w:t>D</w:t>
      </w:r>
      <w:r w:rsidRPr="00883E68">
        <w:rPr>
          <w:rFonts w:ascii="Times New Roman" w:eastAsia="Calibri" w:hAnsi="Times New Roman" w:cs="Times New Roman"/>
          <w:sz w:val="28"/>
          <w:szCs w:val="24"/>
          <w:lang w:val="ru-RU"/>
        </w:rPr>
        <w:t>-модель станка модели 1700ВФ30 с двигателем для привода продольной подачи с передачей крутящего момента через зубчатые колеса</w:t>
      </w:r>
    </w:p>
    <w:p w14:paraId="11AEDFAD" w14:textId="77777777" w:rsidR="00F41182" w:rsidRPr="00883E68" w:rsidRDefault="00F41182" w:rsidP="0039520F">
      <w:pPr>
        <w:spacing w:line="360" w:lineRule="auto"/>
        <w:jc w:val="center"/>
        <w:rPr>
          <w:rFonts w:ascii="Times New Roman" w:eastAsia="Calibri" w:hAnsi="Times New Roman" w:cs="Times New Roman"/>
          <w:sz w:val="28"/>
          <w:szCs w:val="24"/>
          <w:lang w:val="ru-RU"/>
        </w:rPr>
      </w:pPr>
    </w:p>
    <w:p w14:paraId="7CC79B4D" w14:textId="77777777" w:rsidR="0039520F" w:rsidRPr="00883E68" w:rsidRDefault="0039520F" w:rsidP="0039520F">
      <w:pPr>
        <w:spacing w:line="360" w:lineRule="auto"/>
        <w:ind w:firstLine="567"/>
        <w:jc w:val="both"/>
        <w:rPr>
          <w:rFonts w:ascii="Times New Roman" w:eastAsia="Times New Roman" w:hAnsi="Times New Roman" w:cs="Times New Roman"/>
          <w:sz w:val="28"/>
          <w:szCs w:val="24"/>
          <w:lang w:val="ru-RU" w:eastAsia="ru-RU"/>
        </w:rPr>
      </w:pPr>
      <w:r w:rsidRPr="00883E68">
        <w:rPr>
          <w:rFonts w:ascii="Times New Roman" w:eastAsia="Times New Roman" w:hAnsi="Times New Roman" w:cs="Times New Roman"/>
          <w:sz w:val="28"/>
          <w:szCs w:val="24"/>
          <w:lang w:val="ru-RU" w:eastAsia="ru-RU"/>
        </w:rPr>
        <w:t xml:space="preserve">Станок проектировали с помощью программы </w:t>
      </w:r>
      <w:r w:rsidRPr="0039520F">
        <w:rPr>
          <w:rFonts w:ascii="Times New Roman" w:eastAsia="Times New Roman" w:hAnsi="Times New Roman" w:cs="Times New Roman"/>
          <w:sz w:val="28"/>
          <w:szCs w:val="24"/>
          <w:lang w:eastAsia="ru-RU"/>
        </w:rPr>
        <w:t>KOMPAS</w:t>
      </w:r>
      <w:r w:rsidRPr="00883E68">
        <w:rPr>
          <w:rFonts w:ascii="Times New Roman" w:eastAsia="Times New Roman" w:hAnsi="Times New Roman" w:cs="Times New Roman"/>
          <w:sz w:val="28"/>
          <w:szCs w:val="24"/>
          <w:lang w:val="ru-RU" w:eastAsia="ru-RU"/>
        </w:rPr>
        <w:t xml:space="preserve">. Исследования проводились с помощью программы </w:t>
      </w:r>
      <w:r w:rsidRPr="0039520F">
        <w:rPr>
          <w:rFonts w:ascii="Times New Roman" w:eastAsia="Times New Roman" w:hAnsi="Times New Roman" w:cs="Times New Roman"/>
          <w:sz w:val="28"/>
          <w:szCs w:val="24"/>
          <w:lang w:eastAsia="ru-RU"/>
        </w:rPr>
        <w:t>ANSYS</w:t>
      </w:r>
      <w:r w:rsidRPr="00883E68">
        <w:rPr>
          <w:rFonts w:ascii="Times New Roman" w:eastAsia="Times New Roman" w:hAnsi="Times New Roman" w:cs="Times New Roman"/>
          <w:sz w:val="28"/>
          <w:szCs w:val="24"/>
          <w:lang w:val="ru-RU" w:eastAsia="ru-RU"/>
        </w:rPr>
        <w:t xml:space="preserve"> методом конечных элементов. Сохраненную в нужном формате 3</w:t>
      </w:r>
      <w:r w:rsidRPr="0039520F">
        <w:rPr>
          <w:rFonts w:ascii="Times New Roman" w:eastAsia="Times New Roman" w:hAnsi="Times New Roman" w:cs="Times New Roman"/>
          <w:sz w:val="28"/>
          <w:szCs w:val="24"/>
          <w:lang w:eastAsia="ru-RU"/>
        </w:rPr>
        <w:t>D</w:t>
      </w:r>
      <w:r w:rsidRPr="00883E68">
        <w:rPr>
          <w:rFonts w:ascii="Times New Roman" w:eastAsia="Times New Roman" w:hAnsi="Times New Roman" w:cs="Times New Roman"/>
          <w:sz w:val="28"/>
          <w:szCs w:val="24"/>
          <w:lang w:val="ru-RU" w:eastAsia="ru-RU"/>
        </w:rPr>
        <w:t xml:space="preserve">-модель исследовали на частоту собственных колебаний. Строилась структурная сетка станка (рис. 3). Исследование частоты собственных колебаний проводилось с помощью программы </w:t>
      </w:r>
      <w:r w:rsidRPr="0039520F">
        <w:rPr>
          <w:rFonts w:ascii="Times New Roman" w:eastAsia="Times New Roman" w:hAnsi="Times New Roman" w:cs="Times New Roman"/>
          <w:sz w:val="28"/>
          <w:szCs w:val="24"/>
          <w:lang w:eastAsia="ru-RU"/>
        </w:rPr>
        <w:t>ANSYS</w:t>
      </w:r>
      <w:r w:rsidRPr="00883E68">
        <w:rPr>
          <w:rFonts w:ascii="Times New Roman" w:eastAsia="Times New Roman" w:hAnsi="Times New Roman" w:cs="Times New Roman"/>
          <w:sz w:val="28"/>
          <w:szCs w:val="24"/>
          <w:lang w:val="ru-RU" w:eastAsia="ru-RU"/>
        </w:rPr>
        <w:t xml:space="preserve"> методом конечных элементов. Анализ начинается с разработки правильной геометрии для дальнейшего исследования. Геометрия 3</w:t>
      </w:r>
      <w:r w:rsidRPr="0039520F">
        <w:rPr>
          <w:rFonts w:ascii="Times New Roman" w:eastAsia="Times New Roman" w:hAnsi="Times New Roman" w:cs="Times New Roman"/>
          <w:sz w:val="28"/>
          <w:szCs w:val="24"/>
          <w:lang w:eastAsia="ru-RU"/>
        </w:rPr>
        <w:t>D</w:t>
      </w:r>
      <w:r w:rsidRPr="00883E68">
        <w:rPr>
          <w:rFonts w:ascii="Times New Roman" w:eastAsia="Times New Roman" w:hAnsi="Times New Roman" w:cs="Times New Roman"/>
          <w:sz w:val="28"/>
          <w:szCs w:val="24"/>
          <w:lang w:val="ru-RU" w:eastAsia="ru-RU"/>
        </w:rPr>
        <w:t xml:space="preserve">-модели должна быть максимально упрощена. Она не должна состоять из нетехнологических элементы, такие, как </w:t>
      </w:r>
      <w:r w:rsidRPr="00883E68">
        <w:rPr>
          <w:rFonts w:ascii="Times New Roman" w:eastAsia="Times New Roman" w:hAnsi="Times New Roman" w:cs="Times New Roman"/>
          <w:sz w:val="28"/>
          <w:szCs w:val="24"/>
          <w:lang w:val="ru-RU" w:eastAsia="ru-RU"/>
        </w:rPr>
        <w:lastRenderedPageBreak/>
        <w:t>фаски, резьба, округления, выступления, впадины и мелких деталей и изделий, таких, как винты, гайки. Такие элементы значительно усложняют процесс обработки данных и время для получения результатов.</w:t>
      </w:r>
    </w:p>
    <w:p w14:paraId="109DE6AA" w14:textId="77777777" w:rsidR="0039520F" w:rsidRPr="0039520F" w:rsidRDefault="0039520F" w:rsidP="0039520F">
      <w:pPr>
        <w:spacing w:line="360" w:lineRule="auto"/>
        <w:ind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После упрощения модели приступали к модальному анализу. Первым шагом генерировалась структурная сетка модели. Качество расчетной структурной сетки влияет на точность получаемых результатов, сходимость процесса и на время, необходимое для решения задачи. При построении желательно придерживаться строения сетки на основе Гексаэдр. Этот метод позволит сократить время на расчет и построить геометрически правильную структурную сетку (рис. </w:t>
      </w:r>
      <w:r w:rsidR="00F41182" w:rsidRPr="00883E68">
        <w:rPr>
          <w:rFonts w:ascii="Times New Roman" w:eastAsia="Times New Roman" w:hAnsi="Times New Roman" w:cs="Times New Roman"/>
          <w:sz w:val="28"/>
          <w:szCs w:val="28"/>
          <w:lang w:val="ru-RU" w:eastAsia="ru-RU"/>
        </w:rPr>
        <w:t>2.11</w:t>
      </w:r>
      <w:r w:rsidRPr="00883E68">
        <w:rPr>
          <w:rFonts w:ascii="Times New Roman" w:eastAsia="Times New Roman" w:hAnsi="Times New Roman" w:cs="Times New Roman"/>
          <w:sz w:val="28"/>
          <w:szCs w:val="28"/>
          <w:lang w:val="ru-RU" w:eastAsia="ru-RU"/>
        </w:rPr>
        <w:t xml:space="preserve">). </w:t>
      </w:r>
      <w:r w:rsidRPr="0039520F">
        <w:rPr>
          <w:rFonts w:ascii="Times New Roman" w:eastAsia="Times New Roman" w:hAnsi="Times New Roman" w:cs="Times New Roman"/>
          <w:sz w:val="28"/>
          <w:szCs w:val="28"/>
          <w:lang w:eastAsia="ru-RU"/>
        </w:rPr>
        <w:t>Сетка содержит 524254 узлов и 235582 элементов.</w:t>
      </w:r>
    </w:p>
    <w:p w14:paraId="14A6CDD2" w14:textId="77777777" w:rsidR="0039520F" w:rsidRPr="0039520F" w:rsidRDefault="0039520F" w:rsidP="0039520F">
      <w:pPr>
        <w:spacing w:line="360" w:lineRule="auto"/>
        <w:jc w:val="center"/>
        <w:rPr>
          <w:rFonts w:ascii="Times New Roman" w:eastAsia="Calibri" w:hAnsi="Times New Roman" w:cs="Times New Roman"/>
          <w:sz w:val="28"/>
          <w:szCs w:val="24"/>
        </w:rPr>
      </w:pPr>
      <w:r w:rsidRPr="0039520F">
        <w:rPr>
          <w:rFonts w:ascii="Times New Roman" w:eastAsia="Calibri" w:hAnsi="Times New Roman" w:cs="Times New Roman"/>
          <w:noProof/>
          <w:sz w:val="28"/>
          <w:szCs w:val="28"/>
          <w:lang w:val="uk-UA" w:eastAsia="uk-UA" w:bidi="ar-SA"/>
        </w:rPr>
        <w:drawing>
          <wp:inline distT="0" distB="0" distL="0" distR="0" wp14:anchorId="4E188A6D" wp14:editId="1E834C92">
            <wp:extent cx="2854778" cy="3161444"/>
            <wp:effectExtent l="19050" t="0" r="2722" b="0"/>
            <wp:docPr id="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2858693" cy="3165780"/>
                    </a:xfrm>
                    <a:prstGeom prst="rect">
                      <a:avLst/>
                    </a:prstGeom>
                  </pic:spPr>
                </pic:pic>
              </a:graphicData>
            </a:graphic>
          </wp:inline>
        </w:drawing>
      </w:r>
    </w:p>
    <w:p w14:paraId="5E329E65" w14:textId="77777777" w:rsidR="0039520F" w:rsidRPr="00883E68" w:rsidRDefault="00F41182" w:rsidP="0039520F">
      <w:pPr>
        <w:spacing w:line="360" w:lineRule="auto"/>
        <w:jc w:val="center"/>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Рисунок 2.11</w:t>
      </w:r>
      <w:r w:rsidR="0039520F" w:rsidRPr="00883E68">
        <w:rPr>
          <w:rFonts w:ascii="Times New Roman" w:eastAsia="Calibri" w:hAnsi="Times New Roman" w:cs="Times New Roman"/>
          <w:sz w:val="28"/>
          <w:szCs w:val="24"/>
          <w:lang w:val="ru-RU"/>
        </w:rPr>
        <w:t xml:space="preserve"> – Конечно-элементная сетка испытания станка</w:t>
      </w:r>
    </w:p>
    <w:p w14:paraId="56F36FDE" w14:textId="77777777" w:rsidR="0039520F" w:rsidRPr="00883E68" w:rsidRDefault="0039520F" w:rsidP="00F41182">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После построения структурной сетки необходимо задать материал каждого элемента для более точных расчетов. Данный стенд состоит в основном из чугуна и стали. Материалы основных деталей приведены в таблице </w:t>
      </w:r>
      <w:r w:rsidR="00F41182"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1.</w:t>
      </w:r>
    </w:p>
    <w:p w14:paraId="08490EFD" w14:textId="77777777" w:rsidR="004A7446" w:rsidRPr="00883E68" w:rsidRDefault="004A7446" w:rsidP="0039520F">
      <w:pPr>
        <w:spacing w:line="360" w:lineRule="auto"/>
        <w:jc w:val="both"/>
        <w:rPr>
          <w:rFonts w:ascii="Times New Roman" w:eastAsia="Calibri" w:hAnsi="Times New Roman" w:cs="Times New Roman"/>
          <w:sz w:val="28"/>
          <w:szCs w:val="24"/>
          <w:lang w:val="ru-RU"/>
        </w:rPr>
      </w:pPr>
    </w:p>
    <w:p w14:paraId="2318F232" w14:textId="77777777" w:rsidR="0039520F" w:rsidRPr="0039520F" w:rsidRDefault="00E45F7A" w:rsidP="00E45F7A">
      <w:pPr>
        <w:spacing w:line="360" w:lineRule="auto"/>
        <w:ind w:right="1842" w:firstLine="142"/>
        <w:rPr>
          <w:rFonts w:ascii="Times New Roman" w:eastAsia="Calibri" w:hAnsi="Times New Roman" w:cs="Times New Roman"/>
          <w:sz w:val="28"/>
          <w:szCs w:val="24"/>
        </w:rPr>
      </w:pPr>
      <w:r>
        <w:rPr>
          <w:rFonts w:ascii="Times New Roman" w:eastAsia="Calibri" w:hAnsi="Times New Roman" w:cs="Times New Roman"/>
          <w:sz w:val="28"/>
          <w:szCs w:val="24"/>
          <w:lang w:val="ru-RU"/>
        </w:rPr>
        <w:t xml:space="preserve">                 </w:t>
      </w:r>
      <w:r w:rsidR="0039520F" w:rsidRPr="0039520F">
        <w:rPr>
          <w:rFonts w:ascii="Times New Roman" w:eastAsia="Calibri" w:hAnsi="Times New Roman" w:cs="Times New Roman"/>
          <w:sz w:val="28"/>
          <w:szCs w:val="24"/>
        </w:rPr>
        <w:t xml:space="preserve">Таблица </w:t>
      </w:r>
      <w:r w:rsidR="00F41182">
        <w:rPr>
          <w:rFonts w:ascii="Times New Roman" w:eastAsia="Calibri" w:hAnsi="Times New Roman" w:cs="Times New Roman"/>
          <w:sz w:val="28"/>
          <w:szCs w:val="24"/>
        </w:rPr>
        <w:t>2.</w:t>
      </w:r>
      <w:r w:rsidR="0039520F" w:rsidRPr="0039520F">
        <w:rPr>
          <w:rFonts w:ascii="Times New Roman" w:eastAsia="Calibri" w:hAnsi="Times New Roman" w:cs="Times New Roman"/>
          <w:sz w:val="28"/>
          <w:szCs w:val="24"/>
        </w:rPr>
        <w:t>1</w:t>
      </w:r>
      <w:r w:rsidR="0039520F" w:rsidRPr="0039520F">
        <w:rPr>
          <w:rFonts w:ascii="Times New Roman" w:eastAsia="Calibri" w:hAnsi="Times New Roman" w:cs="Times New Roman"/>
          <w:sz w:val="28"/>
          <w:szCs w:val="24"/>
        </w:rPr>
        <w:noBreakHyphen/>
        <w:t xml:space="preserve"> Материалы деталей</w:t>
      </w:r>
    </w:p>
    <w:tbl>
      <w:tblPr>
        <w:tblStyle w:val="113"/>
        <w:tblW w:w="0" w:type="auto"/>
        <w:jc w:val="center"/>
        <w:tblLayout w:type="fixed"/>
        <w:tblLook w:val="04A0" w:firstRow="1" w:lastRow="0" w:firstColumn="1" w:lastColumn="0" w:noHBand="0" w:noVBand="1"/>
      </w:tblPr>
      <w:tblGrid>
        <w:gridCol w:w="3652"/>
        <w:gridCol w:w="2160"/>
        <w:gridCol w:w="1701"/>
      </w:tblGrid>
      <w:tr w:rsidR="0039520F" w:rsidRPr="0039520F" w14:paraId="0EBBC306" w14:textId="77777777" w:rsidTr="00E45F7A">
        <w:trPr>
          <w:jc w:val="center"/>
        </w:trPr>
        <w:tc>
          <w:tcPr>
            <w:tcW w:w="3652" w:type="dxa"/>
            <w:vAlign w:val="center"/>
          </w:tcPr>
          <w:p w14:paraId="0F102C5A" w14:textId="77777777" w:rsidR="0039520F" w:rsidRPr="0039520F" w:rsidRDefault="0039520F" w:rsidP="00EB7813">
            <w:pPr>
              <w:widowControl w:val="0"/>
              <w:ind w:firstLine="34"/>
              <w:jc w:val="center"/>
              <w:rPr>
                <w:rFonts w:eastAsia="Calibri"/>
                <w:szCs w:val="28"/>
              </w:rPr>
            </w:pPr>
            <w:r w:rsidRPr="0039520F">
              <w:rPr>
                <w:rFonts w:eastAsia="Calibri"/>
                <w:szCs w:val="28"/>
              </w:rPr>
              <w:t>Название детали</w:t>
            </w:r>
          </w:p>
        </w:tc>
        <w:tc>
          <w:tcPr>
            <w:tcW w:w="2160" w:type="dxa"/>
            <w:vAlign w:val="center"/>
          </w:tcPr>
          <w:p w14:paraId="7A823768" w14:textId="77777777" w:rsidR="0039520F" w:rsidRPr="0039520F" w:rsidRDefault="0039520F" w:rsidP="00EB7813">
            <w:pPr>
              <w:widowControl w:val="0"/>
              <w:ind w:firstLine="34"/>
              <w:jc w:val="center"/>
              <w:rPr>
                <w:rFonts w:eastAsia="Calibri"/>
                <w:szCs w:val="28"/>
              </w:rPr>
            </w:pPr>
            <w:r w:rsidRPr="0039520F">
              <w:rPr>
                <w:rFonts w:eastAsia="Calibri"/>
                <w:szCs w:val="28"/>
              </w:rPr>
              <w:t>Материал</w:t>
            </w:r>
          </w:p>
        </w:tc>
        <w:tc>
          <w:tcPr>
            <w:tcW w:w="1701" w:type="dxa"/>
            <w:vAlign w:val="center"/>
          </w:tcPr>
          <w:p w14:paraId="70949241" w14:textId="77777777" w:rsidR="0039520F" w:rsidRPr="0039520F" w:rsidRDefault="0039520F" w:rsidP="00EB7813">
            <w:pPr>
              <w:widowControl w:val="0"/>
              <w:ind w:firstLine="34"/>
              <w:jc w:val="center"/>
              <w:rPr>
                <w:rFonts w:eastAsia="Calibri"/>
                <w:szCs w:val="28"/>
              </w:rPr>
            </w:pPr>
            <w:r w:rsidRPr="0039520F">
              <w:rPr>
                <w:rFonts w:eastAsia="Calibri"/>
                <w:szCs w:val="28"/>
              </w:rPr>
              <w:t>Масса, кг</w:t>
            </w:r>
          </w:p>
        </w:tc>
      </w:tr>
      <w:tr w:rsidR="0039520F" w:rsidRPr="0039520F" w14:paraId="0ABDFFEB" w14:textId="77777777" w:rsidTr="00E45F7A">
        <w:trPr>
          <w:jc w:val="center"/>
        </w:trPr>
        <w:tc>
          <w:tcPr>
            <w:tcW w:w="3652" w:type="dxa"/>
          </w:tcPr>
          <w:p w14:paraId="543576F3" w14:textId="77777777" w:rsidR="0039520F" w:rsidRPr="0039520F" w:rsidRDefault="0039520F" w:rsidP="00EB7813">
            <w:pPr>
              <w:widowControl w:val="0"/>
              <w:ind w:firstLine="34"/>
              <w:rPr>
                <w:rFonts w:eastAsia="Calibri"/>
                <w:szCs w:val="28"/>
              </w:rPr>
            </w:pPr>
            <w:r w:rsidRPr="0039520F">
              <w:rPr>
                <w:rFonts w:eastAsia="Calibri"/>
                <w:szCs w:val="28"/>
              </w:rPr>
              <w:t>Станина</w:t>
            </w:r>
          </w:p>
        </w:tc>
        <w:tc>
          <w:tcPr>
            <w:tcW w:w="2160" w:type="dxa"/>
            <w:vMerge w:val="restart"/>
          </w:tcPr>
          <w:p w14:paraId="222123D8" w14:textId="77777777" w:rsidR="0039520F" w:rsidRPr="0039520F" w:rsidRDefault="0039520F" w:rsidP="00EB7813">
            <w:pPr>
              <w:widowControl w:val="0"/>
              <w:ind w:firstLine="34"/>
              <w:rPr>
                <w:rFonts w:eastAsia="Calibri"/>
                <w:szCs w:val="28"/>
              </w:rPr>
            </w:pPr>
            <w:r w:rsidRPr="0039520F">
              <w:rPr>
                <w:rFonts w:eastAsia="Calibri"/>
                <w:szCs w:val="28"/>
              </w:rPr>
              <w:t>Чугун</w:t>
            </w:r>
          </w:p>
        </w:tc>
        <w:tc>
          <w:tcPr>
            <w:tcW w:w="1701" w:type="dxa"/>
            <w:vAlign w:val="center"/>
          </w:tcPr>
          <w:p w14:paraId="6C68C798" w14:textId="77777777" w:rsidR="0039520F" w:rsidRPr="0039520F" w:rsidRDefault="0039520F" w:rsidP="00EB7813">
            <w:pPr>
              <w:widowControl w:val="0"/>
              <w:ind w:firstLine="34"/>
              <w:jc w:val="center"/>
              <w:rPr>
                <w:rFonts w:eastAsia="Calibri"/>
                <w:szCs w:val="28"/>
              </w:rPr>
            </w:pPr>
            <w:r w:rsidRPr="0039520F">
              <w:rPr>
                <w:rFonts w:eastAsia="Calibri"/>
                <w:szCs w:val="28"/>
              </w:rPr>
              <w:t>44,7</w:t>
            </w:r>
          </w:p>
        </w:tc>
      </w:tr>
      <w:tr w:rsidR="0039520F" w:rsidRPr="0039520F" w14:paraId="1D3B00BB" w14:textId="77777777" w:rsidTr="00E45F7A">
        <w:trPr>
          <w:jc w:val="center"/>
        </w:trPr>
        <w:tc>
          <w:tcPr>
            <w:tcW w:w="3652" w:type="dxa"/>
          </w:tcPr>
          <w:p w14:paraId="360F8ADA" w14:textId="77777777" w:rsidR="0039520F" w:rsidRPr="0039520F" w:rsidRDefault="0039520F" w:rsidP="00EB7813">
            <w:pPr>
              <w:widowControl w:val="0"/>
              <w:ind w:firstLine="34"/>
              <w:rPr>
                <w:rFonts w:eastAsia="Calibri"/>
                <w:szCs w:val="28"/>
              </w:rPr>
            </w:pPr>
            <w:r w:rsidRPr="0039520F">
              <w:rPr>
                <w:rFonts w:eastAsia="Calibri"/>
                <w:szCs w:val="28"/>
              </w:rPr>
              <w:t>Каретка</w:t>
            </w:r>
          </w:p>
        </w:tc>
        <w:tc>
          <w:tcPr>
            <w:tcW w:w="2160" w:type="dxa"/>
            <w:vMerge/>
          </w:tcPr>
          <w:p w14:paraId="0D4E94AE" w14:textId="77777777" w:rsidR="0039520F" w:rsidRPr="0039520F" w:rsidRDefault="0039520F" w:rsidP="00EB7813">
            <w:pPr>
              <w:widowControl w:val="0"/>
              <w:ind w:firstLine="34"/>
              <w:rPr>
                <w:rFonts w:eastAsia="Calibri"/>
                <w:szCs w:val="28"/>
              </w:rPr>
            </w:pPr>
          </w:p>
        </w:tc>
        <w:tc>
          <w:tcPr>
            <w:tcW w:w="1701" w:type="dxa"/>
            <w:vAlign w:val="center"/>
          </w:tcPr>
          <w:p w14:paraId="1AAA95A1" w14:textId="77777777" w:rsidR="0039520F" w:rsidRPr="0039520F" w:rsidRDefault="0039520F" w:rsidP="00EB7813">
            <w:pPr>
              <w:widowControl w:val="0"/>
              <w:ind w:firstLine="34"/>
              <w:jc w:val="center"/>
              <w:rPr>
                <w:rFonts w:eastAsia="Calibri"/>
                <w:szCs w:val="28"/>
              </w:rPr>
            </w:pPr>
            <w:r w:rsidRPr="0039520F">
              <w:rPr>
                <w:rFonts w:eastAsia="Calibri"/>
                <w:szCs w:val="28"/>
              </w:rPr>
              <w:t>5,6</w:t>
            </w:r>
          </w:p>
        </w:tc>
      </w:tr>
      <w:tr w:rsidR="0039520F" w:rsidRPr="0039520F" w14:paraId="090F8207" w14:textId="77777777" w:rsidTr="00E45F7A">
        <w:trPr>
          <w:jc w:val="center"/>
        </w:trPr>
        <w:tc>
          <w:tcPr>
            <w:tcW w:w="3652" w:type="dxa"/>
          </w:tcPr>
          <w:p w14:paraId="7B97C518" w14:textId="77777777" w:rsidR="0039520F" w:rsidRPr="0039520F" w:rsidRDefault="0039520F" w:rsidP="00EB7813">
            <w:pPr>
              <w:widowControl w:val="0"/>
              <w:ind w:firstLine="34"/>
              <w:rPr>
                <w:rFonts w:eastAsia="Calibri"/>
                <w:szCs w:val="28"/>
              </w:rPr>
            </w:pPr>
            <w:r w:rsidRPr="0039520F">
              <w:rPr>
                <w:rFonts w:eastAsia="Calibri"/>
                <w:szCs w:val="28"/>
              </w:rPr>
              <w:t>Передняя бабка</w:t>
            </w:r>
          </w:p>
        </w:tc>
        <w:tc>
          <w:tcPr>
            <w:tcW w:w="2160" w:type="dxa"/>
            <w:vMerge/>
          </w:tcPr>
          <w:p w14:paraId="08712EA5" w14:textId="77777777" w:rsidR="0039520F" w:rsidRPr="0039520F" w:rsidRDefault="0039520F" w:rsidP="00EB7813">
            <w:pPr>
              <w:widowControl w:val="0"/>
              <w:ind w:firstLine="34"/>
              <w:rPr>
                <w:rFonts w:eastAsia="Calibri"/>
                <w:szCs w:val="28"/>
              </w:rPr>
            </w:pPr>
          </w:p>
        </w:tc>
        <w:tc>
          <w:tcPr>
            <w:tcW w:w="1701" w:type="dxa"/>
            <w:vAlign w:val="center"/>
          </w:tcPr>
          <w:p w14:paraId="79172C68" w14:textId="77777777" w:rsidR="0039520F" w:rsidRPr="0039520F" w:rsidRDefault="0039520F" w:rsidP="00EB7813">
            <w:pPr>
              <w:widowControl w:val="0"/>
              <w:ind w:firstLine="34"/>
              <w:jc w:val="center"/>
              <w:rPr>
                <w:rFonts w:eastAsia="Calibri"/>
                <w:szCs w:val="28"/>
              </w:rPr>
            </w:pPr>
            <w:r w:rsidRPr="0039520F">
              <w:rPr>
                <w:rFonts w:eastAsia="Calibri"/>
                <w:szCs w:val="28"/>
              </w:rPr>
              <w:t>10,4</w:t>
            </w:r>
          </w:p>
        </w:tc>
      </w:tr>
      <w:tr w:rsidR="0039520F" w:rsidRPr="0039520F" w14:paraId="2A0C503E" w14:textId="77777777" w:rsidTr="00E45F7A">
        <w:trPr>
          <w:jc w:val="center"/>
        </w:trPr>
        <w:tc>
          <w:tcPr>
            <w:tcW w:w="3652" w:type="dxa"/>
          </w:tcPr>
          <w:p w14:paraId="32FBFDEB" w14:textId="77777777" w:rsidR="0039520F" w:rsidRPr="0039520F" w:rsidRDefault="0039520F" w:rsidP="00EB7813">
            <w:pPr>
              <w:widowControl w:val="0"/>
              <w:ind w:firstLine="34"/>
              <w:rPr>
                <w:rFonts w:eastAsia="Calibri"/>
                <w:szCs w:val="28"/>
              </w:rPr>
            </w:pPr>
            <w:r w:rsidRPr="0039520F">
              <w:rPr>
                <w:rFonts w:eastAsia="Calibri"/>
                <w:szCs w:val="28"/>
              </w:rPr>
              <w:t>Задняя бабка</w:t>
            </w:r>
          </w:p>
        </w:tc>
        <w:tc>
          <w:tcPr>
            <w:tcW w:w="2160" w:type="dxa"/>
            <w:vMerge/>
          </w:tcPr>
          <w:p w14:paraId="0848DCC4" w14:textId="77777777" w:rsidR="0039520F" w:rsidRPr="0039520F" w:rsidRDefault="0039520F" w:rsidP="00EB7813">
            <w:pPr>
              <w:widowControl w:val="0"/>
              <w:ind w:firstLine="34"/>
              <w:rPr>
                <w:rFonts w:eastAsia="Calibri"/>
                <w:szCs w:val="28"/>
              </w:rPr>
            </w:pPr>
          </w:p>
        </w:tc>
        <w:tc>
          <w:tcPr>
            <w:tcW w:w="1701" w:type="dxa"/>
            <w:vAlign w:val="center"/>
          </w:tcPr>
          <w:p w14:paraId="6E4A0E1D" w14:textId="77777777" w:rsidR="0039520F" w:rsidRPr="0039520F" w:rsidRDefault="0039520F" w:rsidP="00EB7813">
            <w:pPr>
              <w:widowControl w:val="0"/>
              <w:ind w:firstLine="34"/>
              <w:jc w:val="center"/>
              <w:rPr>
                <w:rFonts w:eastAsia="Calibri"/>
                <w:szCs w:val="28"/>
              </w:rPr>
            </w:pPr>
            <w:r w:rsidRPr="0039520F">
              <w:rPr>
                <w:rFonts w:eastAsia="Calibri"/>
                <w:szCs w:val="28"/>
              </w:rPr>
              <w:t>8,6</w:t>
            </w:r>
          </w:p>
        </w:tc>
      </w:tr>
      <w:tr w:rsidR="0039520F" w:rsidRPr="0039520F" w14:paraId="59725AD1" w14:textId="77777777" w:rsidTr="00E45F7A">
        <w:trPr>
          <w:jc w:val="center"/>
        </w:trPr>
        <w:tc>
          <w:tcPr>
            <w:tcW w:w="3652" w:type="dxa"/>
          </w:tcPr>
          <w:p w14:paraId="356F2EF8" w14:textId="77777777" w:rsidR="0039520F" w:rsidRPr="0039520F" w:rsidRDefault="0039520F" w:rsidP="00EB7813">
            <w:pPr>
              <w:widowControl w:val="0"/>
              <w:ind w:firstLine="34"/>
              <w:rPr>
                <w:rFonts w:eastAsia="Calibri"/>
                <w:szCs w:val="28"/>
              </w:rPr>
            </w:pPr>
            <w:r w:rsidRPr="0039520F">
              <w:rPr>
                <w:rFonts w:eastAsia="Calibri"/>
                <w:szCs w:val="28"/>
              </w:rPr>
              <w:t>Основание</w:t>
            </w:r>
          </w:p>
        </w:tc>
        <w:tc>
          <w:tcPr>
            <w:tcW w:w="2160" w:type="dxa"/>
            <w:vMerge w:val="restart"/>
          </w:tcPr>
          <w:p w14:paraId="0569AEC6" w14:textId="77777777" w:rsidR="0039520F" w:rsidRPr="0039520F" w:rsidRDefault="0039520F" w:rsidP="00EB7813">
            <w:pPr>
              <w:widowControl w:val="0"/>
              <w:ind w:firstLine="34"/>
              <w:rPr>
                <w:rFonts w:eastAsia="Calibri"/>
                <w:szCs w:val="28"/>
              </w:rPr>
            </w:pPr>
            <w:r w:rsidRPr="0039520F">
              <w:rPr>
                <w:rFonts w:eastAsia="Calibri"/>
                <w:szCs w:val="28"/>
              </w:rPr>
              <w:t>Сталь</w:t>
            </w:r>
          </w:p>
        </w:tc>
        <w:tc>
          <w:tcPr>
            <w:tcW w:w="1701" w:type="dxa"/>
            <w:vAlign w:val="center"/>
          </w:tcPr>
          <w:p w14:paraId="42628AC4" w14:textId="77777777" w:rsidR="0039520F" w:rsidRPr="0039520F" w:rsidRDefault="0039520F" w:rsidP="00EB7813">
            <w:pPr>
              <w:widowControl w:val="0"/>
              <w:ind w:firstLine="34"/>
              <w:jc w:val="center"/>
              <w:rPr>
                <w:rFonts w:eastAsia="Calibri"/>
                <w:szCs w:val="28"/>
              </w:rPr>
            </w:pPr>
            <w:r w:rsidRPr="0039520F">
              <w:rPr>
                <w:rFonts w:eastAsia="Calibri"/>
                <w:szCs w:val="28"/>
              </w:rPr>
              <w:t>70,4</w:t>
            </w:r>
          </w:p>
        </w:tc>
      </w:tr>
      <w:tr w:rsidR="0039520F" w:rsidRPr="0039520F" w14:paraId="044F8993" w14:textId="77777777" w:rsidTr="00E45F7A">
        <w:trPr>
          <w:jc w:val="center"/>
        </w:trPr>
        <w:tc>
          <w:tcPr>
            <w:tcW w:w="3652" w:type="dxa"/>
          </w:tcPr>
          <w:p w14:paraId="1312E70F" w14:textId="77777777" w:rsidR="0039520F" w:rsidRPr="0039520F" w:rsidRDefault="0039520F" w:rsidP="00EB7813">
            <w:pPr>
              <w:widowControl w:val="0"/>
              <w:ind w:firstLine="34"/>
              <w:rPr>
                <w:rFonts w:eastAsia="Calibri"/>
                <w:szCs w:val="28"/>
              </w:rPr>
            </w:pPr>
            <w:r w:rsidRPr="0039520F">
              <w:rPr>
                <w:rFonts w:eastAsia="Calibri"/>
                <w:szCs w:val="28"/>
              </w:rPr>
              <w:lastRenderedPageBreak/>
              <w:t>Корпуса двигателей</w:t>
            </w:r>
          </w:p>
        </w:tc>
        <w:tc>
          <w:tcPr>
            <w:tcW w:w="2160" w:type="dxa"/>
            <w:vMerge/>
          </w:tcPr>
          <w:p w14:paraId="5736E9D6" w14:textId="77777777" w:rsidR="0039520F" w:rsidRPr="0039520F" w:rsidRDefault="0039520F" w:rsidP="00EB7813">
            <w:pPr>
              <w:widowControl w:val="0"/>
              <w:ind w:firstLine="34"/>
              <w:rPr>
                <w:rFonts w:eastAsia="Calibri"/>
                <w:szCs w:val="28"/>
              </w:rPr>
            </w:pPr>
          </w:p>
        </w:tc>
        <w:tc>
          <w:tcPr>
            <w:tcW w:w="1701" w:type="dxa"/>
          </w:tcPr>
          <w:p w14:paraId="70B5AA34" w14:textId="77777777" w:rsidR="0039520F" w:rsidRPr="0039520F" w:rsidRDefault="0039520F" w:rsidP="00EB7813">
            <w:pPr>
              <w:widowControl w:val="0"/>
              <w:ind w:firstLine="34"/>
              <w:jc w:val="center"/>
              <w:rPr>
                <w:rFonts w:eastAsia="Calibri"/>
                <w:szCs w:val="28"/>
              </w:rPr>
            </w:pPr>
            <w:r w:rsidRPr="0039520F">
              <w:rPr>
                <w:rFonts w:eastAsia="Calibri"/>
                <w:szCs w:val="28"/>
              </w:rPr>
              <w:t>25</w:t>
            </w:r>
          </w:p>
        </w:tc>
      </w:tr>
      <w:tr w:rsidR="0039520F" w:rsidRPr="0039520F" w14:paraId="5E895CC3" w14:textId="77777777" w:rsidTr="00E45F7A">
        <w:trPr>
          <w:jc w:val="center"/>
        </w:trPr>
        <w:tc>
          <w:tcPr>
            <w:tcW w:w="3652" w:type="dxa"/>
          </w:tcPr>
          <w:p w14:paraId="7A5D8977" w14:textId="77777777" w:rsidR="0039520F" w:rsidRPr="0039520F" w:rsidRDefault="0039520F" w:rsidP="00EB7813">
            <w:pPr>
              <w:widowControl w:val="0"/>
              <w:ind w:firstLine="34"/>
              <w:rPr>
                <w:rFonts w:eastAsia="Calibri"/>
                <w:szCs w:val="28"/>
              </w:rPr>
            </w:pPr>
            <w:r w:rsidRPr="0039520F">
              <w:rPr>
                <w:rFonts w:eastAsia="Calibri"/>
                <w:szCs w:val="28"/>
              </w:rPr>
              <w:t>Кружки под редуктора</w:t>
            </w:r>
          </w:p>
        </w:tc>
        <w:tc>
          <w:tcPr>
            <w:tcW w:w="2160" w:type="dxa"/>
          </w:tcPr>
          <w:p w14:paraId="716F9BDB" w14:textId="77777777" w:rsidR="0039520F" w:rsidRPr="0039520F" w:rsidRDefault="0039520F" w:rsidP="00EB7813">
            <w:pPr>
              <w:widowControl w:val="0"/>
              <w:ind w:firstLine="34"/>
              <w:rPr>
                <w:rFonts w:eastAsia="Calibri"/>
                <w:szCs w:val="28"/>
              </w:rPr>
            </w:pPr>
            <w:r w:rsidRPr="0039520F">
              <w:rPr>
                <w:rFonts w:eastAsia="Calibri"/>
                <w:szCs w:val="28"/>
              </w:rPr>
              <w:t>Алюминий</w:t>
            </w:r>
          </w:p>
        </w:tc>
        <w:tc>
          <w:tcPr>
            <w:tcW w:w="1701" w:type="dxa"/>
          </w:tcPr>
          <w:p w14:paraId="61BB03B0" w14:textId="77777777" w:rsidR="0039520F" w:rsidRPr="0039520F" w:rsidRDefault="0039520F" w:rsidP="00EB7813">
            <w:pPr>
              <w:widowControl w:val="0"/>
              <w:ind w:firstLine="34"/>
              <w:jc w:val="center"/>
              <w:rPr>
                <w:rFonts w:eastAsia="Calibri"/>
                <w:szCs w:val="28"/>
              </w:rPr>
            </w:pPr>
            <w:r w:rsidRPr="0039520F">
              <w:rPr>
                <w:rFonts w:eastAsia="Calibri"/>
                <w:szCs w:val="28"/>
              </w:rPr>
              <w:t>3,6</w:t>
            </w:r>
          </w:p>
        </w:tc>
      </w:tr>
      <w:tr w:rsidR="0039520F" w:rsidRPr="0039520F" w14:paraId="56D5ED33" w14:textId="77777777" w:rsidTr="00E45F7A">
        <w:trPr>
          <w:jc w:val="center"/>
        </w:trPr>
        <w:tc>
          <w:tcPr>
            <w:tcW w:w="3652" w:type="dxa"/>
          </w:tcPr>
          <w:p w14:paraId="56B89F46" w14:textId="77777777" w:rsidR="0039520F" w:rsidRPr="0039520F" w:rsidRDefault="0039520F" w:rsidP="00EB7813">
            <w:pPr>
              <w:widowControl w:val="0"/>
              <w:ind w:firstLine="34"/>
              <w:rPr>
                <w:rFonts w:eastAsia="Calibri"/>
                <w:szCs w:val="28"/>
              </w:rPr>
            </w:pPr>
            <w:r w:rsidRPr="0039520F">
              <w:rPr>
                <w:rFonts w:eastAsia="Calibri"/>
                <w:szCs w:val="28"/>
              </w:rPr>
              <w:t>Направляющие планки</w:t>
            </w:r>
          </w:p>
        </w:tc>
        <w:tc>
          <w:tcPr>
            <w:tcW w:w="2160" w:type="dxa"/>
          </w:tcPr>
          <w:p w14:paraId="03C312A1" w14:textId="77777777" w:rsidR="0039520F" w:rsidRPr="0039520F" w:rsidRDefault="0039520F" w:rsidP="00EB7813">
            <w:pPr>
              <w:widowControl w:val="0"/>
              <w:ind w:firstLine="34"/>
              <w:rPr>
                <w:rFonts w:eastAsia="Calibri"/>
                <w:szCs w:val="28"/>
              </w:rPr>
            </w:pPr>
            <w:r w:rsidRPr="0039520F">
              <w:rPr>
                <w:rFonts w:eastAsia="Calibri"/>
                <w:szCs w:val="28"/>
              </w:rPr>
              <w:t>Фторопласт</w:t>
            </w:r>
          </w:p>
        </w:tc>
        <w:tc>
          <w:tcPr>
            <w:tcW w:w="1701" w:type="dxa"/>
          </w:tcPr>
          <w:p w14:paraId="6DAE67ED" w14:textId="77777777" w:rsidR="0039520F" w:rsidRPr="0039520F" w:rsidRDefault="0039520F" w:rsidP="00EB7813">
            <w:pPr>
              <w:widowControl w:val="0"/>
              <w:ind w:firstLine="34"/>
              <w:jc w:val="center"/>
              <w:rPr>
                <w:rFonts w:eastAsia="Calibri"/>
                <w:szCs w:val="28"/>
              </w:rPr>
            </w:pPr>
            <w:r w:rsidRPr="0039520F">
              <w:rPr>
                <w:rFonts w:eastAsia="Calibri"/>
                <w:szCs w:val="28"/>
              </w:rPr>
              <w:t>0,3</w:t>
            </w:r>
          </w:p>
        </w:tc>
      </w:tr>
    </w:tbl>
    <w:p w14:paraId="67F9B257" w14:textId="77777777" w:rsidR="00EB7813" w:rsidRDefault="00EB7813" w:rsidP="0039520F">
      <w:pPr>
        <w:spacing w:line="360" w:lineRule="auto"/>
        <w:jc w:val="both"/>
        <w:rPr>
          <w:rFonts w:ascii="Times New Roman" w:eastAsia="Calibri" w:hAnsi="Times New Roman" w:cs="Times New Roman"/>
          <w:sz w:val="28"/>
          <w:szCs w:val="24"/>
        </w:rPr>
      </w:pPr>
    </w:p>
    <w:p w14:paraId="713B9443" w14:textId="77777777" w:rsidR="0039520F" w:rsidRPr="0039520F" w:rsidRDefault="0039520F" w:rsidP="00EB7813">
      <w:pPr>
        <w:spacing w:line="360" w:lineRule="auto"/>
        <w:ind w:firstLine="567"/>
        <w:jc w:val="both"/>
        <w:rPr>
          <w:rFonts w:ascii="Times New Roman" w:eastAsia="Calibri" w:hAnsi="Times New Roman" w:cs="Times New Roman"/>
          <w:sz w:val="28"/>
          <w:szCs w:val="24"/>
        </w:rPr>
      </w:pPr>
      <w:r w:rsidRPr="00883E68">
        <w:rPr>
          <w:rFonts w:ascii="Times New Roman" w:eastAsia="Calibri" w:hAnsi="Times New Roman" w:cs="Times New Roman"/>
          <w:sz w:val="28"/>
          <w:szCs w:val="24"/>
          <w:lang w:val="ru-RU"/>
        </w:rPr>
        <w:t xml:space="preserve">После импортирования геометрии в модуль </w:t>
      </w:r>
      <w:r w:rsidRPr="0039520F">
        <w:rPr>
          <w:rFonts w:ascii="Times New Roman" w:eastAsia="Calibri" w:hAnsi="Times New Roman" w:cs="Times New Roman"/>
          <w:sz w:val="28"/>
          <w:szCs w:val="24"/>
        </w:rPr>
        <w:t>ANSYS</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Mechanical</w:t>
      </w:r>
      <w:r w:rsidRPr="00883E68">
        <w:rPr>
          <w:rFonts w:ascii="Times New Roman" w:eastAsia="Calibri" w:hAnsi="Times New Roman" w:cs="Times New Roman"/>
          <w:sz w:val="28"/>
          <w:szCs w:val="24"/>
          <w:lang w:val="ru-RU"/>
        </w:rPr>
        <w:t>, программа автоматически определила контактные пары, но задала их тип «по умолчанию» как склеенные (</w:t>
      </w:r>
      <w:r w:rsidRPr="0039520F">
        <w:rPr>
          <w:rFonts w:ascii="Times New Roman" w:eastAsia="Calibri" w:hAnsi="Times New Roman" w:cs="Times New Roman"/>
          <w:sz w:val="28"/>
          <w:szCs w:val="24"/>
        </w:rPr>
        <w:t>Bonded</w:t>
      </w:r>
      <w:r w:rsidRPr="00883E68">
        <w:rPr>
          <w:rFonts w:ascii="Times New Roman" w:eastAsia="Calibri" w:hAnsi="Times New Roman" w:cs="Times New Roman"/>
          <w:sz w:val="28"/>
          <w:szCs w:val="24"/>
          <w:lang w:val="ru-RU"/>
        </w:rPr>
        <w:t>). Необходимо изменить тип контактного взаимодействия на стандартный с трением (</w:t>
      </w:r>
      <w:r w:rsidRPr="0039520F">
        <w:rPr>
          <w:rFonts w:ascii="Times New Roman" w:eastAsia="Calibri" w:hAnsi="Times New Roman" w:cs="Times New Roman"/>
          <w:sz w:val="28"/>
          <w:szCs w:val="24"/>
        </w:rPr>
        <w:t>Frictional</w:t>
      </w:r>
      <w:r w:rsidRPr="00883E68">
        <w:rPr>
          <w:rFonts w:ascii="Times New Roman" w:eastAsia="Calibri" w:hAnsi="Times New Roman" w:cs="Times New Roman"/>
          <w:sz w:val="28"/>
          <w:szCs w:val="24"/>
          <w:lang w:val="ru-RU"/>
        </w:rPr>
        <w:t xml:space="preserve">) и задать соответствующие коэффициенты трения между деталями. Для уменьшения трения при движении каретки относительно станины и ползуна относительно каретки между ними установлены фторопластовые планки (рис. </w:t>
      </w:r>
      <w:r w:rsidR="00EB7813" w:rsidRPr="00883E68">
        <w:rPr>
          <w:rFonts w:ascii="Times New Roman" w:eastAsia="Calibri" w:hAnsi="Times New Roman" w:cs="Times New Roman"/>
          <w:sz w:val="28"/>
          <w:szCs w:val="24"/>
          <w:lang w:val="ru-RU"/>
        </w:rPr>
        <w:t>2.12</w:t>
      </w:r>
      <w:r w:rsidRPr="00883E68">
        <w:rPr>
          <w:rFonts w:ascii="Times New Roman" w:eastAsia="Calibri" w:hAnsi="Times New Roman" w:cs="Times New Roman"/>
          <w:sz w:val="28"/>
          <w:szCs w:val="24"/>
          <w:lang w:val="ru-RU"/>
        </w:rPr>
        <w:t xml:space="preserve">). </w:t>
      </w:r>
      <w:r w:rsidRPr="0039520F">
        <w:rPr>
          <w:rFonts w:ascii="Times New Roman" w:eastAsia="Calibri" w:hAnsi="Times New Roman" w:cs="Times New Roman"/>
          <w:sz w:val="28"/>
          <w:szCs w:val="24"/>
        </w:rPr>
        <w:t>Коэффициент трения фторопласт-сталь и фторопласт-чугун принимался 0</w:t>
      </w:r>
      <w:proofErr w:type="gramStart"/>
      <w:r w:rsidRPr="0039520F">
        <w:rPr>
          <w:rFonts w:ascii="Times New Roman" w:eastAsia="Calibri" w:hAnsi="Times New Roman" w:cs="Times New Roman"/>
          <w:sz w:val="28"/>
          <w:szCs w:val="24"/>
        </w:rPr>
        <w:t>,1</w:t>
      </w:r>
      <w:proofErr w:type="gramEnd"/>
      <w:r w:rsidRPr="0039520F">
        <w:rPr>
          <w:rFonts w:ascii="Times New Roman" w:eastAsia="Calibri" w:hAnsi="Times New Roman" w:cs="Times New Roman"/>
          <w:sz w:val="28"/>
          <w:szCs w:val="24"/>
        </w:rPr>
        <w:t>.</w:t>
      </w:r>
    </w:p>
    <w:p w14:paraId="15B3B452" w14:textId="77777777" w:rsidR="0039520F" w:rsidRPr="0039520F" w:rsidRDefault="0039520F" w:rsidP="0039520F">
      <w:pPr>
        <w:spacing w:line="360" w:lineRule="auto"/>
        <w:jc w:val="center"/>
        <w:rPr>
          <w:rFonts w:ascii="Times New Roman" w:eastAsia="Calibri" w:hAnsi="Times New Roman" w:cs="Times New Roman"/>
          <w:sz w:val="28"/>
          <w:szCs w:val="24"/>
        </w:rPr>
      </w:pPr>
      <w:r w:rsidRPr="0039520F">
        <w:rPr>
          <w:rFonts w:ascii="Times New Roman" w:eastAsia="Calibri" w:hAnsi="Times New Roman" w:cs="Times New Roman"/>
          <w:noProof/>
          <w:sz w:val="28"/>
          <w:szCs w:val="24"/>
          <w:lang w:val="uk-UA" w:eastAsia="uk-UA" w:bidi="ar-SA"/>
        </w:rPr>
        <w:drawing>
          <wp:inline distT="0" distB="0" distL="0" distR="0" wp14:anchorId="2E1D2FC4" wp14:editId="30BE4AEB">
            <wp:extent cx="2668772" cy="2486811"/>
            <wp:effectExtent l="1905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2667497" cy="2485623"/>
                    </a:xfrm>
                    <a:prstGeom prst="rect">
                      <a:avLst/>
                    </a:prstGeom>
                  </pic:spPr>
                </pic:pic>
              </a:graphicData>
            </a:graphic>
          </wp:inline>
        </w:drawing>
      </w:r>
    </w:p>
    <w:p w14:paraId="2A196982" w14:textId="77777777" w:rsidR="0039520F" w:rsidRPr="00883E68" w:rsidRDefault="0039520F" w:rsidP="0039520F">
      <w:pPr>
        <w:jc w:val="center"/>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Рисунок </w:t>
      </w:r>
      <w:r w:rsidR="00EB7813" w:rsidRPr="00883E68">
        <w:rPr>
          <w:rFonts w:ascii="Times New Roman" w:eastAsia="Calibri" w:hAnsi="Times New Roman" w:cs="Times New Roman"/>
          <w:sz w:val="28"/>
          <w:szCs w:val="24"/>
          <w:lang w:val="ru-RU"/>
        </w:rPr>
        <w:t>2.12</w:t>
      </w:r>
      <w:r w:rsidRPr="00883E68">
        <w:rPr>
          <w:rFonts w:ascii="Times New Roman" w:eastAsia="Calibri" w:hAnsi="Times New Roman" w:cs="Times New Roman"/>
          <w:sz w:val="28"/>
          <w:szCs w:val="24"/>
          <w:lang w:val="ru-RU"/>
        </w:rPr>
        <w:t xml:space="preserve"> – Фторопластовые направляющие планки</w:t>
      </w:r>
    </w:p>
    <w:p w14:paraId="2BF17127" w14:textId="77777777" w:rsidR="001A1113" w:rsidRPr="00883E68" w:rsidRDefault="001A1113" w:rsidP="0039520F">
      <w:pPr>
        <w:jc w:val="center"/>
        <w:rPr>
          <w:rFonts w:ascii="Times New Roman" w:eastAsia="Calibri" w:hAnsi="Times New Roman" w:cs="Times New Roman"/>
          <w:sz w:val="28"/>
          <w:szCs w:val="24"/>
          <w:lang w:val="ru-RU"/>
        </w:rPr>
      </w:pPr>
    </w:p>
    <w:p w14:paraId="688E9F3C" w14:textId="77777777" w:rsidR="0039520F" w:rsidRPr="00883E68" w:rsidRDefault="0039520F" w:rsidP="0039520F">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Затем необходимо задать контакт, то есть закрепить элемент. Основа станка стоит на податливых резиновых виброопорах размером 40×20×10 мм, коэффициент жесткости резины </w:t>
      </w:r>
      <w:r w:rsidRPr="00883E68">
        <w:rPr>
          <w:rFonts w:ascii="Times New Roman" w:eastAsia="Calibri" w:hAnsi="Times New Roman" w:cs="Times New Roman"/>
          <w:i/>
          <w:sz w:val="28"/>
          <w:szCs w:val="24"/>
          <w:lang w:val="ru-RU"/>
        </w:rPr>
        <w:t>Е</w:t>
      </w:r>
      <w:r w:rsidRPr="00883E68">
        <w:rPr>
          <w:rFonts w:ascii="Times New Roman" w:eastAsia="Calibri" w:hAnsi="Times New Roman" w:cs="Times New Roman"/>
          <w:sz w:val="28"/>
          <w:szCs w:val="24"/>
          <w:lang w:val="ru-RU"/>
        </w:rPr>
        <w:t xml:space="preserve"> = 1 Н/мм</w:t>
      </w:r>
      <w:r w:rsidRPr="00883E68">
        <w:rPr>
          <w:rFonts w:ascii="Times New Roman" w:eastAsia="Calibri" w:hAnsi="Times New Roman" w:cs="Times New Roman"/>
          <w:sz w:val="28"/>
          <w:szCs w:val="24"/>
          <w:vertAlign w:val="superscript"/>
          <w:lang w:val="ru-RU"/>
        </w:rPr>
        <w:t>2</w:t>
      </w:r>
      <w:r w:rsidRPr="00883E68">
        <w:rPr>
          <w:rFonts w:ascii="Times New Roman" w:eastAsia="Calibri" w:hAnsi="Times New Roman" w:cs="Times New Roman"/>
          <w:sz w:val="28"/>
          <w:szCs w:val="24"/>
          <w:lang w:val="ru-RU"/>
        </w:rPr>
        <w:t>, поэтому с помощью команды "</w:t>
      </w:r>
      <w:r w:rsidRPr="0039520F">
        <w:rPr>
          <w:rFonts w:ascii="Times New Roman" w:eastAsia="Calibri" w:hAnsi="Times New Roman" w:cs="Times New Roman"/>
          <w:sz w:val="28"/>
          <w:szCs w:val="24"/>
        </w:rPr>
        <w:t>ElasticSupport</w:t>
      </w:r>
      <w:r w:rsidRPr="00883E68">
        <w:rPr>
          <w:rFonts w:ascii="Times New Roman" w:eastAsia="Calibri" w:hAnsi="Times New Roman" w:cs="Times New Roman"/>
          <w:sz w:val="28"/>
          <w:szCs w:val="24"/>
          <w:lang w:val="ru-RU"/>
        </w:rPr>
        <w:t>" на основы ножек задавалась жесткость основания 125·10</w:t>
      </w:r>
      <w:r w:rsidRPr="00883E68">
        <w:rPr>
          <w:rFonts w:ascii="Times New Roman" w:eastAsia="Calibri" w:hAnsi="Times New Roman" w:cs="Times New Roman"/>
          <w:sz w:val="28"/>
          <w:szCs w:val="24"/>
          <w:vertAlign w:val="superscript"/>
          <w:lang w:val="ru-RU"/>
        </w:rPr>
        <w:t>-6</w:t>
      </w:r>
      <w:r w:rsidRPr="00883E68">
        <w:rPr>
          <w:rFonts w:ascii="Times New Roman" w:eastAsia="Calibri" w:hAnsi="Times New Roman" w:cs="Times New Roman"/>
          <w:sz w:val="28"/>
          <w:szCs w:val="24"/>
          <w:lang w:val="ru-RU"/>
        </w:rPr>
        <w:t xml:space="preserve"> Н/мм</w:t>
      </w:r>
      <w:r w:rsidRPr="00883E68">
        <w:rPr>
          <w:rFonts w:ascii="Times New Roman" w:eastAsia="Calibri" w:hAnsi="Times New Roman" w:cs="Times New Roman"/>
          <w:sz w:val="28"/>
          <w:szCs w:val="24"/>
          <w:vertAlign w:val="superscript"/>
          <w:lang w:val="ru-RU"/>
        </w:rPr>
        <w:t>3</w:t>
      </w:r>
      <w:r w:rsidRPr="00883E68">
        <w:rPr>
          <w:rFonts w:ascii="Times New Roman" w:eastAsia="Calibri" w:hAnsi="Times New Roman" w:cs="Times New Roman"/>
          <w:sz w:val="28"/>
          <w:szCs w:val="24"/>
          <w:lang w:val="ru-RU"/>
        </w:rPr>
        <w:t>.</w:t>
      </w:r>
    </w:p>
    <w:p w14:paraId="427FB83C" w14:textId="77777777" w:rsidR="00CC2539" w:rsidRPr="00883E68" w:rsidRDefault="0039520F" w:rsidP="0039520F">
      <w:pPr>
        <w:spacing w:line="360" w:lineRule="auto"/>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Жесткость подшипника в передней бабке приведена в таблице </w:t>
      </w:r>
      <w:r w:rsidR="00EB7813"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2. Как показали расчеты жесткости в подшипниках других узлов, не влияют на расчет собственных форм и частот станка и поэтому были приняты 10</w:t>
      </w:r>
      <w:r w:rsidRPr="00883E68">
        <w:rPr>
          <w:rFonts w:ascii="Times New Roman" w:eastAsia="Calibri" w:hAnsi="Times New Roman" w:cs="Times New Roman"/>
          <w:sz w:val="28"/>
          <w:szCs w:val="24"/>
          <w:vertAlign w:val="superscript"/>
          <w:lang w:val="ru-RU"/>
        </w:rPr>
        <w:t>5</w:t>
      </w:r>
      <w:r w:rsidRPr="00883E68">
        <w:rPr>
          <w:rFonts w:ascii="Times New Roman" w:eastAsia="Calibri" w:hAnsi="Times New Roman" w:cs="Times New Roman"/>
          <w:sz w:val="28"/>
          <w:szCs w:val="24"/>
          <w:lang w:val="ru-RU"/>
        </w:rPr>
        <w:t xml:space="preserve"> Н/мм.</w:t>
      </w:r>
    </w:p>
    <w:p w14:paraId="38CB9DCE" w14:textId="77777777" w:rsidR="0039520F" w:rsidRPr="00E73222" w:rsidRDefault="0039520F" w:rsidP="0039520F">
      <w:pPr>
        <w:spacing w:line="360" w:lineRule="auto"/>
        <w:jc w:val="both"/>
        <w:rPr>
          <w:rFonts w:ascii="Times New Roman" w:eastAsia="Calibri" w:hAnsi="Times New Roman" w:cs="Times New Roman"/>
          <w:sz w:val="28"/>
          <w:szCs w:val="24"/>
          <w:lang w:val="ru-RU"/>
        </w:rPr>
      </w:pPr>
      <w:r w:rsidRPr="00E73222">
        <w:rPr>
          <w:rFonts w:ascii="Times New Roman" w:eastAsia="Calibri" w:hAnsi="Times New Roman" w:cs="Times New Roman"/>
          <w:sz w:val="28"/>
          <w:szCs w:val="24"/>
          <w:lang w:val="ru-RU"/>
        </w:rPr>
        <w:t xml:space="preserve">Таблица </w:t>
      </w:r>
      <w:r w:rsidR="00EB7813" w:rsidRPr="00E73222">
        <w:rPr>
          <w:rFonts w:ascii="Times New Roman" w:eastAsia="Calibri" w:hAnsi="Times New Roman" w:cs="Times New Roman"/>
          <w:sz w:val="28"/>
          <w:szCs w:val="24"/>
          <w:lang w:val="ru-RU"/>
        </w:rPr>
        <w:t>2.</w:t>
      </w:r>
      <w:r w:rsidRPr="00E73222">
        <w:rPr>
          <w:rFonts w:ascii="Times New Roman" w:eastAsia="Calibri" w:hAnsi="Times New Roman" w:cs="Times New Roman"/>
          <w:sz w:val="28"/>
          <w:szCs w:val="24"/>
          <w:lang w:val="ru-RU"/>
        </w:rPr>
        <w:t>2 – Жесткость подшипника в передней бабке</w:t>
      </w:r>
    </w:p>
    <w:tbl>
      <w:tblPr>
        <w:tblStyle w:val="113"/>
        <w:tblW w:w="0" w:type="auto"/>
        <w:tblInd w:w="421" w:type="dxa"/>
        <w:tblLook w:val="04A0" w:firstRow="1" w:lastRow="0" w:firstColumn="1" w:lastColumn="0" w:noHBand="0" w:noVBand="1"/>
      </w:tblPr>
      <w:tblGrid>
        <w:gridCol w:w="2485"/>
        <w:gridCol w:w="3185"/>
      </w:tblGrid>
      <w:tr w:rsidR="0039520F" w:rsidRPr="0039520F" w14:paraId="69C57199" w14:textId="77777777" w:rsidTr="00310225">
        <w:tc>
          <w:tcPr>
            <w:tcW w:w="2485" w:type="dxa"/>
            <w:vAlign w:val="center"/>
          </w:tcPr>
          <w:p w14:paraId="7671B0AA" w14:textId="77777777" w:rsidR="0039520F" w:rsidRPr="0039520F" w:rsidRDefault="0039520F" w:rsidP="00E45F7A">
            <w:pPr>
              <w:widowControl w:val="0"/>
              <w:ind w:firstLine="0"/>
              <w:jc w:val="center"/>
              <w:rPr>
                <w:rFonts w:eastAsia="Calibri"/>
                <w:szCs w:val="28"/>
              </w:rPr>
            </w:pPr>
            <w:r w:rsidRPr="0039520F">
              <w:rPr>
                <w:rFonts w:eastAsia="Calibri"/>
                <w:szCs w:val="28"/>
              </w:rPr>
              <w:t>Направление</w:t>
            </w:r>
          </w:p>
        </w:tc>
        <w:tc>
          <w:tcPr>
            <w:tcW w:w="3185" w:type="dxa"/>
            <w:vAlign w:val="center"/>
          </w:tcPr>
          <w:p w14:paraId="029358E1" w14:textId="77777777" w:rsidR="0039520F" w:rsidRPr="0039520F" w:rsidRDefault="0039520F" w:rsidP="00E45F7A">
            <w:pPr>
              <w:widowControl w:val="0"/>
              <w:ind w:firstLine="0"/>
              <w:jc w:val="center"/>
              <w:rPr>
                <w:rFonts w:eastAsia="Calibri"/>
                <w:szCs w:val="28"/>
                <w:vertAlign w:val="superscript"/>
              </w:rPr>
            </w:pPr>
            <w:r w:rsidRPr="0039520F">
              <w:rPr>
                <w:rFonts w:eastAsia="Calibri"/>
                <w:szCs w:val="28"/>
              </w:rPr>
              <w:t>Жесткость, Н/мм</w:t>
            </w:r>
            <w:r w:rsidRPr="0039520F">
              <w:rPr>
                <w:rFonts w:eastAsia="Calibri"/>
                <w:szCs w:val="28"/>
                <w:vertAlign w:val="superscript"/>
              </w:rPr>
              <w:t>2</w:t>
            </w:r>
          </w:p>
        </w:tc>
      </w:tr>
      <w:tr w:rsidR="0039520F" w:rsidRPr="0039520F" w14:paraId="738EC2E6" w14:textId="77777777" w:rsidTr="00310225">
        <w:tc>
          <w:tcPr>
            <w:tcW w:w="2485" w:type="dxa"/>
            <w:vAlign w:val="center"/>
          </w:tcPr>
          <w:p w14:paraId="56A3EDD3" w14:textId="77777777" w:rsidR="0039520F" w:rsidRPr="0039520F" w:rsidRDefault="0039520F" w:rsidP="00E45F7A">
            <w:pPr>
              <w:widowControl w:val="0"/>
              <w:ind w:firstLine="0"/>
              <w:jc w:val="center"/>
              <w:rPr>
                <w:rFonts w:eastAsia="Calibri"/>
                <w:szCs w:val="28"/>
                <w:lang w:val="uk-UA"/>
              </w:rPr>
            </w:pPr>
            <w:r w:rsidRPr="0039520F">
              <w:rPr>
                <w:rFonts w:eastAsia="Calibri"/>
                <w:szCs w:val="28"/>
                <w:lang w:val="uk-UA"/>
              </w:rPr>
              <w:t>x</w:t>
            </w:r>
          </w:p>
        </w:tc>
        <w:tc>
          <w:tcPr>
            <w:tcW w:w="3185" w:type="dxa"/>
            <w:vAlign w:val="center"/>
          </w:tcPr>
          <w:p w14:paraId="69E79011" w14:textId="77777777" w:rsidR="0039520F" w:rsidRPr="0039520F" w:rsidRDefault="0039520F" w:rsidP="00E45F7A">
            <w:pPr>
              <w:widowControl w:val="0"/>
              <w:ind w:firstLine="0"/>
              <w:jc w:val="center"/>
              <w:rPr>
                <w:rFonts w:eastAsia="Calibri"/>
                <w:szCs w:val="28"/>
                <w:lang w:val="uk-UA"/>
              </w:rPr>
            </w:pPr>
            <w:r w:rsidRPr="0039520F">
              <w:rPr>
                <w:rFonts w:eastAsia="Calibri"/>
                <w:szCs w:val="28"/>
                <w:lang w:val="uk-UA"/>
              </w:rPr>
              <w:t>2650</w:t>
            </w:r>
          </w:p>
        </w:tc>
      </w:tr>
      <w:tr w:rsidR="0039520F" w:rsidRPr="0039520F" w14:paraId="02C18C4D" w14:textId="77777777" w:rsidTr="00310225">
        <w:tc>
          <w:tcPr>
            <w:tcW w:w="2485" w:type="dxa"/>
            <w:vAlign w:val="center"/>
          </w:tcPr>
          <w:p w14:paraId="46D7F2E1" w14:textId="77777777" w:rsidR="0039520F" w:rsidRPr="0039520F" w:rsidRDefault="0039520F" w:rsidP="00E45F7A">
            <w:pPr>
              <w:widowControl w:val="0"/>
              <w:ind w:firstLine="0"/>
              <w:jc w:val="center"/>
              <w:rPr>
                <w:rFonts w:eastAsia="Calibri"/>
                <w:szCs w:val="28"/>
                <w:lang w:val="uk-UA"/>
              </w:rPr>
            </w:pPr>
            <w:r w:rsidRPr="0039520F">
              <w:rPr>
                <w:rFonts w:eastAsia="Calibri"/>
                <w:szCs w:val="28"/>
                <w:lang w:val="uk-UA"/>
              </w:rPr>
              <w:t>y</w:t>
            </w:r>
          </w:p>
        </w:tc>
        <w:tc>
          <w:tcPr>
            <w:tcW w:w="3185" w:type="dxa"/>
            <w:vAlign w:val="center"/>
          </w:tcPr>
          <w:p w14:paraId="658D8F5B" w14:textId="77777777" w:rsidR="0039520F" w:rsidRPr="0039520F" w:rsidRDefault="0039520F" w:rsidP="00E45F7A">
            <w:pPr>
              <w:widowControl w:val="0"/>
              <w:ind w:firstLine="0"/>
              <w:jc w:val="center"/>
              <w:rPr>
                <w:rFonts w:eastAsia="Calibri"/>
                <w:szCs w:val="28"/>
                <w:lang w:val="uk-UA"/>
              </w:rPr>
            </w:pPr>
            <w:r w:rsidRPr="0039520F">
              <w:rPr>
                <w:rFonts w:eastAsia="Calibri"/>
                <w:szCs w:val="28"/>
                <w:lang w:val="uk-UA"/>
              </w:rPr>
              <w:t>6200</w:t>
            </w:r>
          </w:p>
        </w:tc>
      </w:tr>
      <w:tr w:rsidR="0039520F" w:rsidRPr="0039520F" w14:paraId="67ECEEF1" w14:textId="77777777" w:rsidTr="00310225">
        <w:tc>
          <w:tcPr>
            <w:tcW w:w="2485" w:type="dxa"/>
            <w:vAlign w:val="center"/>
          </w:tcPr>
          <w:p w14:paraId="56300B36" w14:textId="77777777" w:rsidR="0039520F" w:rsidRPr="0039520F" w:rsidRDefault="0039520F" w:rsidP="00E45F7A">
            <w:pPr>
              <w:widowControl w:val="0"/>
              <w:ind w:firstLine="0"/>
              <w:jc w:val="center"/>
              <w:rPr>
                <w:rFonts w:eastAsia="Calibri"/>
                <w:szCs w:val="28"/>
                <w:lang w:val="uk-UA"/>
              </w:rPr>
            </w:pPr>
            <w:r w:rsidRPr="0039520F">
              <w:rPr>
                <w:rFonts w:eastAsia="Calibri"/>
                <w:szCs w:val="28"/>
                <w:lang w:val="uk-UA"/>
              </w:rPr>
              <w:lastRenderedPageBreak/>
              <w:t>z</w:t>
            </w:r>
          </w:p>
        </w:tc>
        <w:tc>
          <w:tcPr>
            <w:tcW w:w="3185" w:type="dxa"/>
            <w:vAlign w:val="center"/>
          </w:tcPr>
          <w:p w14:paraId="0C2AFB07" w14:textId="77777777" w:rsidR="0039520F" w:rsidRPr="0039520F" w:rsidRDefault="0039520F" w:rsidP="00E45F7A">
            <w:pPr>
              <w:widowControl w:val="0"/>
              <w:ind w:firstLine="0"/>
              <w:jc w:val="center"/>
              <w:rPr>
                <w:rFonts w:eastAsia="Calibri"/>
                <w:szCs w:val="28"/>
              </w:rPr>
            </w:pPr>
            <w:r w:rsidRPr="0039520F">
              <w:rPr>
                <w:rFonts w:eastAsia="Calibri"/>
                <w:szCs w:val="28"/>
              </w:rPr>
              <w:t>7900</w:t>
            </w:r>
          </w:p>
        </w:tc>
      </w:tr>
    </w:tbl>
    <w:p w14:paraId="0797849F" w14:textId="77777777" w:rsidR="0039520F" w:rsidRPr="0039520F" w:rsidRDefault="0039520F" w:rsidP="0039520F">
      <w:pPr>
        <w:spacing w:line="360" w:lineRule="auto"/>
        <w:jc w:val="both"/>
        <w:rPr>
          <w:rFonts w:ascii="Times New Roman" w:eastAsia="Calibri" w:hAnsi="Times New Roman" w:cs="Times New Roman"/>
          <w:sz w:val="28"/>
          <w:szCs w:val="24"/>
        </w:rPr>
      </w:pPr>
    </w:p>
    <w:p w14:paraId="5AC77EE8" w14:textId="77777777" w:rsidR="0039520F" w:rsidRPr="00883E68" w:rsidRDefault="0039520F" w:rsidP="00EB7813">
      <w:pPr>
        <w:spacing w:line="360" w:lineRule="auto"/>
        <w:ind w:firstLine="567"/>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Как видно из таблицы 2.</w:t>
      </w:r>
      <w:r w:rsidR="00CC2539" w:rsidRPr="00883E68">
        <w:rPr>
          <w:rFonts w:ascii="Times New Roman" w:eastAsia="Calibri" w:hAnsi="Times New Roman" w:cs="Times New Roman"/>
          <w:sz w:val="28"/>
          <w:szCs w:val="24"/>
          <w:lang w:val="ru-RU"/>
        </w:rPr>
        <w:t>2</w:t>
      </w:r>
      <w:r w:rsidRPr="00883E68">
        <w:rPr>
          <w:rFonts w:ascii="Times New Roman" w:eastAsia="Calibri" w:hAnsi="Times New Roman" w:cs="Times New Roman"/>
          <w:sz w:val="28"/>
          <w:szCs w:val="24"/>
          <w:lang w:val="ru-RU"/>
        </w:rPr>
        <w:t xml:space="preserve"> при расчетах принимаются различные жесткости подшипника в вертикальной и горизонтальной плоскостях, то есть считали, что подшипник имеет анизотропию 27%, вызванная действием ремня (вибрация ремня вызывает износ подшипника). На основе вышеописанного можно разработать теоретическую методику расчета собственных </w:t>
      </w:r>
      <w:r w:rsidR="00EB7813" w:rsidRPr="00883E68">
        <w:rPr>
          <w:rFonts w:ascii="Times New Roman" w:eastAsia="Calibri" w:hAnsi="Times New Roman" w:cs="Times New Roman"/>
          <w:sz w:val="28"/>
          <w:szCs w:val="24"/>
          <w:lang w:val="ru-RU"/>
        </w:rPr>
        <w:t>частот станка методом КЕ (рис. 2.13</w:t>
      </w:r>
      <w:r w:rsidRPr="00883E68">
        <w:rPr>
          <w:rFonts w:ascii="Times New Roman" w:eastAsia="Calibri" w:hAnsi="Times New Roman" w:cs="Times New Roman"/>
          <w:sz w:val="28"/>
          <w:szCs w:val="24"/>
          <w:lang w:val="ru-RU"/>
        </w:rPr>
        <w:t>).</w:t>
      </w:r>
    </w:p>
    <w:p w14:paraId="325C7E7F" w14:textId="77777777" w:rsidR="0039520F" w:rsidRPr="0039520F" w:rsidRDefault="0039520F" w:rsidP="00611970">
      <w:pPr>
        <w:spacing w:line="360" w:lineRule="auto"/>
        <w:jc w:val="center"/>
        <w:rPr>
          <w:rFonts w:ascii="Times New Roman" w:eastAsia="Calibri" w:hAnsi="Times New Roman" w:cs="Times New Roman"/>
          <w:sz w:val="28"/>
          <w:szCs w:val="24"/>
        </w:rPr>
      </w:pPr>
      <w:r w:rsidRPr="0039520F">
        <w:rPr>
          <w:rFonts w:ascii="Times New Roman" w:eastAsia="Calibri" w:hAnsi="Times New Roman" w:cs="Times New Roman"/>
          <w:noProof/>
          <w:sz w:val="28"/>
          <w:szCs w:val="28"/>
          <w:lang w:val="uk-UA" w:eastAsia="uk-UA" w:bidi="ar-SA"/>
        </w:rPr>
        <w:drawing>
          <wp:inline distT="0" distB="0" distL="0" distR="0" wp14:anchorId="0F4CF59C" wp14:editId="16772C27">
            <wp:extent cx="5049240" cy="3448545"/>
            <wp:effectExtent l="38100" t="57150" r="56515" b="38100"/>
            <wp:docPr id="559" name="Схема 5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216D9D6A" w14:textId="77777777" w:rsidR="0039520F" w:rsidRPr="00883E68" w:rsidRDefault="0039520F" w:rsidP="0039520F">
      <w:pPr>
        <w:widowControl w:val="0"/>
        <w:spacing w:line="360" w:lineRule="auto"/>
        <w:ind w:firstLine="708"/>
        <w:jc w:val="both"/>
        <w:rPr>
          <w:rFonts w:ascii="Times New Roman" w:eastAsia="Calibri" w:hAnsi="Times New Roman" w:cs="Times New Roman"/>
          <w:sz w:val="28"/>
          <w:szCs w:val="24"/>
          <w:lang w:val="ru-RU"/>
        </w:rPr>
      </w:pPr>
      <w:r w:rsidRPr="00883E68">
        <w:rPr>
          <w:rFonts w:ascii="Times New Roman" w:eastAsia="Calibri" w:hAnsi="Times New Roman" w:cs="Times New Roman"/>
          <w:sz w:val="28"/>
          <w:szCs w:val="24"/>
          <w:lang w:val="ru-RU"/>
        </w:rPr>
        <w:t xml:space="preserve">Рисунок </w:t>
      </w:r>
      <w:r w:rsidR="00EB7813" w:rsidRPr="00883E68">
        <w:rPr>
          <w:rFonts w:ascii="Times New Roman" w:eastAsia="Calibri" w:hAnsi="Times New Roman" w:cs="Times New Roman"/>
          <w:sz w:val="28"/>
          <w:szCs w:val="24"/>
          <w:lang w:val="ru-RU"/>
        </w:rPr>
        <w:t>2.13</w:t>
      </w:r>
      <w:r w:rsidRPr="00883E68">
        <w:rPr>
          <w:rFonts w:ascii="Times New Roman" w:eastAsia="Calibri" w:hAnsi="Times New Roman" w:cs="Times New Roman"/>
          <w:sz w:val="28"/>
          <w:szCs w:val="24"/>
          <w:lang w:val="ru-RU"/>
        </w:rPr>
        <w:t xml:space="preserve"> – Методика расчета собственных частот станка методом К</w:t>
      </w:r>
      <w:r w:rsidR="00EB7813" w:rsidRPr="00883E68">
        <w:rPr>
          <w:rFonts w:ascii="Times New Roman" w:eastAsia="Calibri" w:hAnsi="Times New Roman" w:cs="Times New Roman"/>
          <w:sz w:val="28"/>
          <w:szCs w:val="24"/>
          <w:lang w:val="ru-RU"/>
        </w:rPr>
        <w:t>Э</w:t>
      </w:r>
    </w:p>
    <w:p w14:paraId="02AEAF95" w14:textId="77777777" w:rsidR="008C5ED3" w:rsidRDefault="008C5ED3" w:rsidP="0039520F">
      <w:pPr>
        <w:widowControl w:val="0"/>
        <w:spacing w:line="360" w:lineRule="auto"/>
        <w:ind w:firstLine="567"/>
        <w:jc w:val="both"/>
        <w:rPr>
          <w:rFonts w:ascii="Times New Roman" w:eastAsia="Times New Roman" w:hAnsi="Times New Roman" w:cs="Times New Roman"/>
          <w:b/>
          <w:sz w:val="28"/>
          <w:szCs w:val="24"/>
          <w:lang w:val="ru-RU" w:eastAsia="ru-RU"/>
        </w:rPr>
      </w:pPr>
    </w:p>
    <w:p w14:paraId="0292A6E6" w14:textId="265666D8" w:rsidR="0039520F" w:rsidRPr="008C5ED3" w:rsidRDefault="0039520F" w:rsidP="00310225">
      <w:pPr>
        <w:widowControl w:val="0"/>
        <w:spacing w:after="560" w:line="360" w:lineRule="auto"/>
        <w:ind w:firstLine="567"/>
        <w:jc w:val="both"/>
        <w:rPr>
          <w:rFonts w:ascii="Times New Roman" w:eastAsia="Times New Roman" w:hAnsi="Times New Roman" w:cs="Times New Roman"/>
          <w:b/>
          <w:sz w:val="28"/>
          <w:szCs w:val="24"/>
          <w:lang w:val="ru-RU" w:eastAsia="ru-RU"/>
        </w:rPr>
      </w:pPr>
      <w:r w:rsidRPr="008C5ED3">
        <w:rPr>
          <w:rFonts w:ascii="Times New Roman" w:eastAsia="Times New Roman" w:hAnsi="Times New Roman" w:cs="Times New Roman"/>
          <w:b/>
          <w:sz w:val="28"/>
          <w:szCs w:val="24"/>
          <w:lang w:val="ru-RU" w:eastAsia="ru-RU"/>
        </w:rPr>
        <w:t>2.</w:t>
      </w:r>
      <w:r w:rsidR="00611970" w:rsidRPr="008C5ED3">
        <w:rPr>
          <w:rFonts w:ascii="Times New Roman" w:eastAsia="Times New Roman" w:hAnsi="Times New Roman" w:cs="Times New Roman"/>
          <w:b/>
          <w:sz w:val="28"/>
          <w:szCs w:val="24"/>
          <w:lang w:val="ru-RU" w:eastAsia="ru-RU"/>
        </w:rPr>
        <w:t>6</w:t>
      </w:r>
      <w:r w:rsidRPr="008C5ED3">
        <w:rPr>
          <w:rFonts w:ascii="Times New Roman" w:eastAsia="Times New Roman" w:hAnsi="Times New Roman" w:cs="Times New Roman"/>
          <w:b/>
          <w:sz w:val="28"/>
          <w:szCs w:val="24"/>
          <w:lang w:val="ru-RU" w:eastAsia="ru-RU"/>
        </w:rPr>
        <w:t xml:space="preserve"> Результаты экспериментальных и теоретических исследований </w:t>
      </w:r>
      <w:r w:rsidR="00F57E3A">
        <w:rPr>
          <w:rFonts w:ascii="Times New Roman" w:eastAsia="Times New Roman" w:hAnsi="Times New Roman" w:cs="Times New Roman"/>
          <w:b/>
          <w:sz w:val="28"/>
          <w:szCs w:val="24"/>
          <w:lang w:val="ru-RU" w:eastAsia="ru-RU"/>
        </w:rPr>
        <w:t xml:space="preserve">с помощью стенда на базе </w:t>
      </w:r>
      <w:r w:rsidRPr="008C5ED3">
        <w:rPr>
          <w:rFonts w:ascii="Times New Roman" w:eastAsia="Times New Roman" w:hAnsi="Times New Roman" w:cs="Times New Roman"/>
          <w:b/>
          <w:sz w:val="28"/>
          <w:szCs w:val="24"/>
          <w:lang w:val="ru-RU" w:eastAsia="ru-RU"/>
        </w:rPr>
        <w:t>станка</w:t>
      </w:r>
      <w:r w:rsidR="00F57E3A">
        <w:rPr>
          <w:rFonts w:ascii="Times New Roman" w:eastAsia="Times New Roman" w:hAnsi="Times New Roman" w:cs="Times New Roman"/>
          <w:b/>
          <w:i/>
          <w:sz w:val="28"/>
          <w:szCs w:val="24"/>
          <w:lang w:val="ru-RU" w:eastAsia="ru-RU"/>
        </w:rPr>
        <w:t xml:space="preserve"> </w:t>
      </w:r>
      <w:r w:rsidR="00F57E3A" w:rsidRPr="00F57E3A">
        <w:rPr>
          <w:rFonts w:ascii="Times New Roman" w:eastAsia="Calibri" w:hAnsi="Times New Roman" w:cs="Times New Roman"/>
          <w:b/>
          <w:sz w:val="28"/>
          <w:szCs w:val="28"/>
          <w:lang w:val="ru-RU"/>
        </w:rPr>
        <w:t>1700ВФ30</w:t>
      </w:r>
      <w:r w:rsidR="00F57E3A">
        <w:rPr>
          <w:rFonts w:ascii="Times New Roman" w:eastAsia="Calibri" w:hAnsi="Times New Roman" w:cs="Times New Roman"/>
          <w:b/>
          <w:sz w:val="28"/>
          <w:szCs w:val="28"/>
          <w:lang w:val="ru-RU"/>
        </w:rPr>
        <w:t xml:space="preserve"> </w:t>
      </w:r>
      <w:r w:rsidRPr="008C5ED3">
        <w:rPr>
          <w:rFonts w:ascii="Times New Roman" w:eastAsia="Times New Roman" w:hAnsi="Times New Roman" w:cs="Times New Roman"/>
          <w:b/>
          <w:sz w:val="28"/>
          <w:szCs w:val="24"/>
          <w:lang w:val="ru-RU" w:eastAsia="ru-RU"/>
        </w:rPr>
        <w:t>и их анализ</w:t>
      </w:r>
    </w:p>
    <w:p w14:paraId="4F1968C6" w14:textId="77777777" w:rsidR="0039520F" w:rsidRPr="0039520F" w:rsidRDefault="0039520F" w:rsidP="0039520F">
      <w:pPr>
        <w:widowControl w:val="0"/>
        <w:spacing w:line="360" w:lineRule="auto"/>
        <w:ind w:firstLine="567"/>
        <w:jc w:val="both"/>
        <w:rPr>
          <w:rFonts w:ascii="Times New Roman" w:eastAsia="Calibri" w:hAnsi="Times New Roman" w:cs="Times New Roman"/>
          <w:sz w:val="28"/>
          <w:szCs w:val="28"/>
        </w:rPr>
      </w:pPr>
      <w:r w:rsidRPr="00883E68">
        <w:rPr>
          <w:rFonts w:ascii="Times New Roman" w:eastAsia="Calibri" w:hAnsi="Times New Roman" w:cs="Times New Roman"/>
          <w:sz w:val="28"/>
          <w:szCs w:val="28"/>
          <w:lang w:val="ru-RU"/>
        </w:rPr>
        <w:t>В результате исследования стенда, при постоянном установлении узлов станка во время постоянного увеличения частоты вращения шпинделя были получены амплитудно-частотные характеристики.</w:t>
      </w:r>
      <w:r w:rsidR="00611970" w:rsidRPr="00883E68">
        <w:rPr>
          <w:rFonts w:ascii="Times New Roman" w:eastAsia="Calibri" w:hAnsi="Times New Roman" w:cs="Times New Roman"/>
          <w:sz w:val="28"/>
          <w:szCs w:val="28"/>
          <w:lang w:val="ru-RU"/>
        </w:rPr>
        <w:t xml:space="preserve"> </w:t>
      </w:r>
      <w:r w:rsidRPr="0039520F">
        <w:rPr>
          <w:rFonts w:ascii="Times New Roman" w:eastAsia="Calibri" w:hAnsi="Times New Roman" w:cs="Times New Roman"/>
          <w:sz w:val="28"/>
          <w:szCs w:val="28"/>
        </w:rPr>
        <w:t xml:space="preserve">Зависимость влияния частоты вращения на колебания шпинделя (рис. </w:t>
      </w:r>
      <w:r w:rsidR="000D740B">
        <w:rPr>
          <w:rFonts w:ascii="Times New Roman" w:eastAsia="Calibri" w:hAnsi="Times New Roman" w:cs="Times New Roman"/>
          <w:sz w:val="28"/>
          <w:szCs w:val="28"/>
        </w:rPr>
        <w:t>2.14</w:t>
      </w:r>
      <w:r w:rsidRPr="0039520F">
        <w:rPr>
          <w:rFonts w:ascii="Times New Roman" w:eastAsia="Calibri" w:hAnsi="Times New Roman" w:cs="Times New Roman"/>
          <w:sz w:val="28"/>
          <w:szCs w:val="28"/>
        </w:rPr>
        <w:t>).</w:t>
      </w:r>
    </w:p>
    <w:p w14:paraId="1CD54CA4" w14:textId="77777777" w:rsidR="0039520F" w:rsidRPr="0039520F" w:rsidRDefault="0039520F" w:rsidP="00C958C8">
      <w:pPr>
        <w:widowControl w:val="0"/>
        <w:spacing w:line="360" w:lineRule="auto"/>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74E59CC5" wp14:editId="3B14A1A4">
            <wp:extent cx="2441243" cy="2371725"/>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93923" cy="2422904"/>
                    </a:xfrm>
                    <a:prstGeom prst="rect">
                      <a:avLst/>
                    </a:prstGeom>
                    <a:noFill/>
                    <a:ln>
                      <a:noFill/>
                    </a:ln>
                  </pic:spPr>
                </pic:pic>
              </a:graphicData>
            </a:graphic>
          </wp:inline>
        </w:drawing>
      </w:r>
    </w:p>
    <w:p w14:paraId="3DEA042C" w14:textId="77777777" w:rsidR="0039520F" w:rsidRPr="0039520F" w:rsidRDefault="0039520F" w:rsidP="0039520F">
      <w:pPr>
        <w:widowControl w:val="0"/>
        <w:spacing w:line="360" w:lineRule="auto"/>
        <w:ind w:firstLine="708"/>
        <w:jc w:val="center"/>
        <w:rPr>
          <w:rFonts w:ascii="Times New Roman" w:eastAsia="Calibri" w:hAnsi="Times New Roman" w:cs="Times New Roman"/>
          <w:sz w:val="28"/>
          <w:szCs w:val="28"/>
          <w:lang w:val="uk-UA"/>
        </w:rPr>
      </w:pPr>
      <w:r w:rsidRPr="0039520F">
        <w:rPr>
          <w:rFonts w:ascii="Times New Roman" w:eastAsia="Calibri" w:hAnsi="Times New Roman" w:cs="Times New Roman"/>
          <w:sz w:val="28"/>
          <w:szCs w:val="28"/>
          <w:lang w:val="uk-UA"/>
        </w:rPr>
        <w:t xml:space="preserve">Рисунок </w:t>
      </w:r>
      <w:r w:rsidR="00C958C8">
        <w:rPr>
          <w:rFonts w:ascii="Times New Roman" w:eastAsia="Calibri" w:hAnsi="Times New Roman" w:cs="Times New Roman"/>
          <w:sz w:val="28"/>
          <w:szCs w:val="28"/>
          <w:lang w:val="uk-UA"/>
        </w:rPr>
        <w:t>2.14</w:t>
      </w:r>
      <w:r w:rsidRPr="0039520F">
        <w:rPr>
          <w:rFonts w:ascii="Times New Roman" w:eastAsia="Calibri" w:hAnsi="Times New Roman" w:cs="Times New Roman"/>
          <w:sz w:val="28"/>
          <w:szCs w:val="28"/>
          <w:lang w:val="uk-UA"/>
        </w:rPr>
        <w:t xml:space="preserve"> </w:t>
      </w:r>
      <w:r w:rsidRPr="00883E68">
        <w:rPr>
          <w:rFonts w:ascii="Times New Roman" w:eastAsia="Calibri" w:hAnsi="Times New Roman" w:cs="Times New Roman"/>
          <w:sz w:val="28"/>
          <w:szCs w:val="28"/>
          <w:lang w:val="ru-RU"/>
        </w:rPr>
        <w:t>– График зависимости влияния частоты вращения на величину колебаний шпинделя</w:t>
      </w:r>
    </w:p>
    <w:p w14:paraId="55AEE898"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Из графика видно, что максимальные амплитуды колебаний шпинделя при частотах вращения шпинделя </w:t>
      </w:r>
      <w:r w:rsidRPr="00711C54">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78</w:t>
      </w:r>
      <w:r w:rsidR="00813C9B" w:rsidRPr="00883E68">
        <w:rPr>
          <w:rFonts w:ascii="Times New Roman" w:eastAsia="Calibri" w:hAnsi="Times New Roman" w:cs="Times New Roman"/>
          <w:sz w:val="28"/>
          <w:szCs w:val="28"/>
          <w:lang w:val="ru-RU"/>
        </w:rPr>
        <w:t>00 об</w:t>
      </w:r>
      <w:r w:rsidR="00C958C8" w:rsidRPr="00883E68">
        <w:rPr>
          <w:rFonts w:ascii="Times New Roman" w:eastAsia="Calibri" w:hAnsi="Times New Roman" w:cs="Times New Roman"/>
          <w:sz w:val="28"/>
          <w:szCs w:val="28"/>
          <w:lang w:val="ru-RU"/>
        </w:rPr>
        <w:t xml:space="preserve">/мин, </w:t>
      </w:r>
      <w:r w:rsidR="00C958C8" w:rsidRPr="00711C54">
        <w:rPr>
          <w:rFonts w:ascii="Times New Roman" w:eastAsia="Calibri" w:hAnsi="Times New Roman" w:cs="Times New Roman"/>
          <w:i/>
          <w:sz w:val="28"/>
          <w:szCs w:val="28"/>
        </w:rPr>
        <w:t>n</w:t>
      </w:r>
      <w:r w:rsidR="00C958C8" w:rsidRPr="00883E68">
        <w:rPr>
          <w:rFonts w:ascii="Times New Roman" w:eastAsia="Calibri" w:hAnsi="Times New Roman" w:cs="Times New Roman"/>
          <w:sz w:val="28"/>
          <w:szCs w:val="28"/>
          <w:lang w:val="ru-RU"/>
        </w:rPr>
        <w:t xml:space="preserve"> = 8870 об/мин 2.9</w:t>
      </w:r>
      <w:r w:rsidRPr="00883E68">
        <w:rPr>
          <w:rFonts w:ascii="Times New Roman" w:eastAsia="Calibri" w:hAnsi="Times New Roman" w:cs="Times New Roman"/>
          <w:sz w:val="28"/>
          <w:szCs w:val="28"/>
          <w:lang w:val="ru-RU"/>
        </w:rPr>
        <w:t xml:space="preserve"> (а). На рис. </w:t>
      </w:r>
      <w:r w:rsidR="00C958C8" w:rsidRPr="00883E68">
        <w:rPr>
          <w:rFonts w:ascii="Times New Roman" w:eastAsia="Calibri" w:hAnsi="Times New Roman" w:cs="Times New Roman"/>
          <w:sz w:val="28"/>
          <w:szCs w:val="28"/>
          <w:lang w:val="ru-RU"/>
        </w:rPr>
        <w:t>2.9</w:t>
      </w:r>
      <w:r w:rsidRPr="00883E68">
        <w:rPr>
          <w:rFonts w:ascii="Times New Roman" w:eastAsia="Calibri" w:hAnsi="Times New Roman" w:cs="Times New Roman"/>
          <w:sz w:val="28"/>
          <w:szCs w:val="28"/>
          <w:lang w:val="ru-RU"/>
        </w:rPr>
        <w:t xml:space="preserve"> (б) максимальные амплитуды колебаний шпинделя наблюдаются при </w:t>
      </w:r>
      <w:r w:rsidRPr="00711C54">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7894</w:t>
      </w:r>
      <w:r w:rsidR="00813C9B" w:rsidRPr="00883E68">
        <w:rPr>
          <w:rFonts w:ascii="Times New Roman" w:eastAsia="Calibri" w:hAnsi="Times New Roman" w:cs="Times New Roman"/>
          <w:sz w:val="28"/>
          <w:szCs w:val="28"/>
          <w:lang w:val="ru-RU"/>
        </w:rPr>
        <w:t xml:space="preserve"> </w:t>
      </w:r>
      <w:r w:rsidRPr="00883E68">
        <w:rPr>
          <w:rFonts w:ascii="Times New Roman" w:eastAsia="Calibri" w:hAnsi="Times New Roman" w:cs="Times New Roman"/>
          <w:sz w:val="28"/>
          <w:szCs w:val="28"/>
          <w:lang w:val="ru-RU"/>
        </w:rPr>
        <w:t xml:space="preserve">об/мин, </w:t>
      </w:r>
      <w:r w:rsidR="00813C9B" w:rsidRPr="00711C54">
        <w:rPr>
          <w:rFonts w:ascii="Times New Roman" w:eastAsia="Calibri" w:hAnsi="Times New Roman" w:cs="Times New Roman"/>
          <w:i/>
          <w:sz w:val="28"/>
          <w:szCs w:val="28"/>
        </w:rPr>
        <w:t>n</w:t>
      </w:r>
      <w:r w:rsidR="00813C9B" w:rsidRPr="00883E68">
        <w:rPr>
          <w:rFonts w:ascii="Times New Roman" w:eastAsia="Calibri" w:hAnsi="Times New Roman" w:cs="Times New Roman"/>
          <w:sz w:val="28"/>
          <w:szCs w:val="28"/>
          <w:lang w:val="ru-RU"/>
        </w:rPr>
        <w:t xml:space="preserve"> = 9127 об/мин и </w:t>
      </w:r>
      <w:r w:rsidR="00813C9B" w:rsidRPr="00711C54">
        <w:rPr>
          <w:rFonts w:ascii="Times New Roman" w:eastAsia="Calibri" w:hAnsi="Times New Roman" w:cs="Times New Roman"/>
          <w:i/>
          <w:sz w:val="28"/>
          <w:szCs w:val="28"/>
        </w:rPr>
        <w:t>n</w:t>
      </w:r>
      <w:r w:rsidR="00813C9B" w:rsidRPr="00883E68">
        <w:rPr>
          <w:rFonts w:ascii="Times New Roman" w:eastAsia="Calibri" w:hAnsi="Times New Roman" w:cs="Times New Roman"/>
          <w:sz w:val="28"/>
          <w:szCs w:val="28"/>
          <w:lang w:val="ru-RU"/>
        </w:rPr>
        <w:t xml:space="preserve"> = 9961 об</w:t>
      </w:r>
      <w:r w:rsidRPr="00883E68">
        <w:rPr>
          <w:rFonts w:ascii="Times New Roman" w:eastAsia="Calibri" w:hAnsi="Times New Roman" w:cs="Times New Roman"/>
          <w:sz w:val="28"/>
          <w:szCs w:val="28"/>
          <w:lang w:val="ru-RU"/>
        </w:rPr>
        <w:t xml:space="preserve">/мин. Это объясняется резонансом станка, при таких частотах вращения шпинделя. Как можно заметить собственные частоты увеличиваются для станка с положением двигателя для привода продольной подачи, как показано на рис. </w:t>
      </w:r>
      <w:r w:rsidR="00B03330" w:rsidRPr="00883E68">
        <w:rPr>
          <w:rFonts w:ascii="Times New Roman" w:eastAsia="Calibri" w:hAnsi="Times New Roman" w:cs="Times New Roman"/>
          <w:sz w:val="28"/>
          <w:szCs w:val="28"/>
          <w:lang w:val="ru-RU"/>
        </w:rPr>
        <w:t>2.9</w:t>
      </w:r>
      <w:r w:rsidRPr="00883E68">
        <w:rPr>
          <w:rFonts w:ascii="Times New Roman" w:eastAsia="Calibri" w:hAnsi="Times New Roman" w:cs="Times New Roman"/>
          <w:sz w:val="28"/>
          <w:szCs w:val="28"/>
          <w:lang w:val="ru-RU"/>
        </w:rPr>
        <w:t xml:space="preserve"> (б). Характерный резонанс легко можно услышать при </w:t>
      </w:r>
      <w:r w:rsidRPr="00711C54">
        <w:rPr>
          <w:rFonts w:ascii="Times New Roman" w:eastAsia="Calibri" w:hAnsi="Times New Roman" w:cs="Times New Roman"/>
          <w:i/>
          <w:sz w:val="28"/>
          <w:szCs w:val="28"/>
        </w:rPr>
        <w:t>n</w:t>
      </w:r>
      <w:r w:rsidR="00611970" w:rsidRPr="00883E68">
        <w:rPr>
          <w:rFonts w:ascii="Times New Roman" w:eastAsia="Calibri" w:hAnsi="Times New Roman" w:cs="Times New Roman"/>
          <w:sz w:val="28"/>
          <w:szCs w:val="28"/>
          <w:lang w:val="ru-RU"/>
        </w:rPr>
        <w:t xml:space="preserve"> </w:t>
      </w:r>
      <w:r w:rsidRPr="00883E68">
        <w:rPr>
          <w:rFonts w:ascii="Times New Roman" w:eastAsia="Calibri" w:hAnsi="Times New Roman" w:cs="Times New Roman"/>
          <w:sz w:val="28"/>
          <w:szCs w:val="28"/>
          <w:lang w:val="ru-RU"/>
        </w:rPr>
        <w:t>=</w:t>
      </w:r>
      <w:r w:rsidR="00611970" w:rsidRPr="00883E68">
        <w:rPr>
          <w:rFonts w:ascii="Times New Roman" w:eastAsia="Calibri" w:hAnsi="Times New Roman" w:cs="Times New Roman"/>
          <w:sz w:val="28"/>
          <w:szCs w:val="28"/>
          <w:lang w:val="ru-RU"/>
        </w:rPr>
        <w:t xml:space="preserve"> </w:t>
      </w:r>
      <w:r w:rsidRPr="00883E68">
        <w:rPr>
          <w:rFonts w:ascii="Times New Roman" w:eastAsia="Calibri" w:hAnsi="Times New Roman" w:cs="Times New Roman"/>
          <w:sz w:val="28"/>
          <w:szCs w:val="28"/>
          <w:lang w:val="ru-RU"/>
        </w:rPr>
        <w:t>7800 о</w:t>
      </w:r>
      <w:r w:rsidR="00B03330" w:rsidRPr="00883E68">
        <w:rPr>
          <w:rFonts w:ascii="Times New Roman" w:eastAsia="Calibri" w:hAnsi="Times New Roman" w:cs="Times New Roman"/>
          <w:sz w:val="28"/>
          <w:szCs w:val="28"/>
          <w:lang w:val="ru-RU"/>
        </w:rPr>
        <w:t>б/мин. изображен на рис 2.9</w:t>
      </w:r>
      <w:r w:rsidRPr="00883E68">
        <w:rPr>
          <w:rFonts w:ascii="Times New Roman" w:eastAsia="Calibri" w:hAnsi="Times New Roman" w:cs="Times New Roman"/>
          <w:sz w:val="28"/>
          <w:szCs w:val="28"/>
          <w:lang w:val="ru-RU"/>
        </w:rPr>
        <w:t xml:space="preserve"> (а) и при </w:t>
      </w:r>
      <w:r w:rsidRPr="00711C54">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9960 об/мин. на рис </w:t>
      </w:r>
      <w:r w:rsidR="00B03330" w:rsidRPr="00883E68">
        <w:rPr>
          <w:rFonts w:ascii="Times New Roman" w:eastAsia="Calibri" w:hAnsi="Times New Roman" w:cs="Times New Roman"/>
          <w:sz w:val="28"/>
          <w:szCs w:val="28"/>
          <w:lang w:val="ru-RU"/>
        </w:rPr>
        <w:t>2.9</w:t>
      </w:r>
      <w:r w:rsidRPr="00883E68">
        <w:rPr>
          <w:rFonts w:ascii="Times New Roman" w:eastAsia="Calibri" w:hAnsi="Times New Roman" w:cs="Times New Roman"/>
          <w:sz w:val="28"/>
          <w:szCs w:val="28"/>
          <w:lang w:val="ru-RU"/>
        </w:rPr>
        <w:t xml:space="preserve"> (б), шумы и вибрации в этих местах максимально выражены. Затем, как видно из графика, величина колебаний шпинделя приходит.</w:t>
      </w:r>
    </w:p>
    <w:p w14:paraId="321DFC8A" w14:textId="77777777" w:rsidR="0039520F"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На рисунке </w:t>
      </w:r>
      <w:r w:rsidR="00B03330" w:rsidRPr="00883E68">
        <w:rPr>
          <w:rFonts w:ascii="Times New Roman" w:eastAsia="Calibri" w:hAnsi="Times New Roman" w:cs="Times New Roman"/>
          <w:sz w:val="28"/>
          <w:szCs w:val="28"/>
          <w:lang w:val="ru-RU"/>
        </w:rPr>
        <w:t>2.15</w:t>
      </w:r>
      <w:r w:rsidRPr="00883E68">
        <w:rPr>
          <w:rFonts w:ascii="Times New Roman" w:eastAsia="Calibri" w:hAnsi="Times New Roman" w:cs="Times New Roman"/>
          <w:sz w:val="28"/>
          <w:szCs w:val="28"/>
          <w:lang w:val="ru-RU"/>
        </w:rPr>
        <w:t xml:space="preserve"> показаны рассчитанные формы колебания шпинделя.</w:t>
      </w:r>
    </w:p>
    <w:p w14:paraId="2189EE17" w14:textId="77777777" w:rsidR="00310225" w:rsidRPr="00883E68" w:rsidRDefault="00310225" w:rsidP="0039520F">
      <w:pPr>
        <w:widowControl w:val="0"/>
        <w:spacing w:line="360" w:lineRule="auto"/>
        <w:ind w:firstLine="567"/>
        <w:jc w:val="both"/>
        <w:rPr>
          <w:rFonts w:ascii="Times New Roman" w:eastAsia="Calibri" w:hAnsi="Times New Roman" w:cs="Times New Roman"/>
          <w:sz w:val="28"/>
          <w:szCs w:val="28"/>
          <w:lang w:val="ru-RU"/>
        </w:rPr>
      </w:pPr>
    </w:p>
    <w:tbl>
      <w:tblPr>
        <w:tblStyle w:val="1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3396"/>
        <w:gridCol w:w="3379"/>
      </w:tblGrid>
      <w:tr w:rsidR="0039520F" w:rsidRPr="0039520F" w14:paraId="603F58E2" w14:textId="77777777" w:rsidTr="00E45F7A">
        <w:trPr>
          <w:jc w:val="center"/>
        </w:trPr>
        <w:tc>
          <w:tcPr>
            <w:tcW w:w="3190" w:type="dxa"/>
          </w:tcPr>
          <w:p w14:paraId="436E147F" w14:textId="77777777" w:rsidR="0039520F" w:rsidRPr="0039520F" w:rsidRDefault="0039520F" w:rsidP="00E45F7A">
            <w:pPr>
              <w:widowControl w:val="0"/>
              <w:spacing w:line="360" w:lineRule="auto"/>
              <w:ind w:firstLine="0"/>
              <w:rPr>
                <w:rFonts w:eastAsia="Calibri"/>
                <w:szCs w:val="28"/>
                <w:lang w:val="uk-UA"/>
              </w:rPr>
            </w:pPr>
            <w:r w:rsidRPr="0039520F">
              <w:rPr>
                <w:noProof/>
                <w:szCs w:val="28"/>
                <w:lang w:val="uk-UA" w:eastAsia="uk-UA" w:bidi="ar-SA"/>
              </w:rPr>
              <w:drawing>
                <wp:inline distT="0" distB="0" distL="0" distR="0" wp14:anchorId="79DC8397" wp14:editId="1BB12301">
                  <wp:extent cx="1918800" cy="2329200"/>
                  <wp:effectExtent l="0" t="0" r="5715"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1918800" cy="2329200"/>
                          </a:xfrm>
                          <a:prstGeom prst="rect">
                            <a:avLst/>
                          </a:prstGeom>
                        </pic:spPr>
                      </pic:pic>
                    </a:graphicData>
                  </a:graphic>
                </wp:inline>
              </w:drawing>
            </w:r>
          </w:p>
        </w:tc>
        <w:tc>
          <w:tcPr>
            <w:tcW w:w="3190" w:type="dxa"/>
          </w:tcPr>
          <w:p w14:paraId="71152839" w14:textId="77777777" w:rsidR="0039520F" w:rsidRPr="0039520F" w:rsidRDefault="0039520F" w:rsidP="00E45F7A">
            <w:pPr>
              <w:widowControl w:val="0"/>
              <w:spacing w:line="360" w:lineRule="auto"/>
              <w:ind w:firstLine="0"/>
              <w:rPr>
                <w:rFonts w:eastAsia="Calibri"/>
                <w:szCs w:val="28"/>
                <w:lang w:val="uk-UA"/>
              </w:rPr>
            </w:pPr>
            <w:r w:rsidRPr="0039520F">
              <w:rPr>
                <w:noProof/>
                <w:szCs w:val="28"/>
                <w:lang w:val="uk-UA" w:eastAsia="uk-UA" w:bidi="ar-SA"/>
              </w:rPr>
              <w:drawing>
                <wp:inline distT="0" distB="0" distL="0" distR="0" wp14:anchorId="7598AD9C" wp14:editId="7D49281D">
                  <wp:extent cx="2016000" cy="2307600"/>
                  <wp:effectExtent l="0" t="0" r="381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2016000" cy="2307600"/>
                          </a:xfrm>
                          <a:prstGeom prst="rect">
                            <a:avLst/>
                          </a:prstGeom>
                        </pic:spPr>
                      </pic:pic>
                    </a:graphicData>
                  </a:graphic>
                </wp:inline>
              </w:drawing>
            </w:r>
          </w:p>
        </w:tc>
        <w:tc>
          <w:tcPr>
            <w:tcW w:w="3191" w:type="dxa"/>
          </w:tcPr>
          <w:p w14:paraId="53B4F59D" w14:textId="77777777" w:rsidR="0039520F" w:rsidRPr="0039520F" w:rsidRDefault="0039520F" w:rsidP="00E45F7A">
            <w:pPr>
              <w:widowControl w:val="0"/>
              <w:spacing w:line="360" w:lineRule="auto"/>
              <w:ind w:firstLine="0"/>
              <w:rPr>
                <w:rFonts w:eastAsia="Calibri"/>
                <w:szCs w:val="28"/>
                <w:lang w:val="uk-UA"/>
              </w:rPr>
            </w:pPr>
            <w:r w:rsidRPr="0039520F">
              <w:rPr>
                <w:noProof/>
                <w:szCs w:val="28"/>
                <w:lang w:val="uk-UA" w:eastAsia="uk-UA" w:bidi="ar-SA"/>
              </w:rPr>
              <w:drawing>
                <wp:inline distT="0" distB="0" distL="0" distR="0" wp14:anchorId="7A94D6D8" wp14:editId="3B03157B">
                  <wp:extent cx="2008800" cy="2322000"/>
                  <wp:effectExtent l="0" t="0" r="0" b="254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2008800" cy="2322000"/>
                          </a:xfrm>
                          <a:prstGeom prst="rect">
                            <a:avLst/>
                          </a:prstGeom>
                        </pic:spPr>
                      </pic:pic>
                    </a:graphicData>
                  </a:graphic>
                </wp:inline>
              </w:drawing>
            </w:r>
          </w:p>
        </w:tc>
      </w:tr>
      <w:tr w:rsidR="0039520F" w:rsidRPr="0039520F" w14:paraId="4512422A" w14:textId="77777777" w:rsidTr="00E45F7A">
        <w:trPr>
          <w:jc w:val="center"/>
        </w:trPr>
        <w:tc>
          <w:tcPr>
            <w:tcW w:w="3190" w:type="dxa"/>
          </w:tcPr>
          <w:p w14:paraId="7941AF90" w14:textId="77777777" w:rsidR="0039520F" w:rsidRPr="0039520F" w:rsidRDefault="0039520F" w:rsidP="00E45F7A">
            <w:pPr>
              <w:widowControl w:val="0"/>
              <w:spacing w:line="360" w:lineRule="auto"/>
              <w:ind w:firstLine="0"/>
              <w:jc w:val="center"/>
              <w:rPr>
                <w:rFonts w:eastAsia="Calibri"/>
                <w:szCs w:val="28"/>
                <w:lang w:val="uk-UA"/>
              </w:rPr>
            </w:pPr>
            <w:r w:rsidRPr="0039520F">
              <w:rPr>
                <w:rFonts w:eastAsia="Calibri"/>
                <w:szCs w:val="28"/>
              </w:rPr>
              <w:t>n=</w:t>
            </w:r>
            <w:r w:rsidRPr="0039520F">
              <w:rPr>
                <w:rFonts w:eastAsia="Calibri"/>
                <w:szCs w:val="28"/>
                <w:lang w:val="uk-UA"/>
              </w:rPr>
              <w:t>132,89 Гц</w:t>
            </w:r>
          </w:p>
        </w:tc>
        <w:tc>
          <w:tcPr>
            <w:tcW w:w="3190" w:type="dxa"/>
          </w:tcPr>
          <w:p w14:paraId="67F922DE" w14:textId="77777777" w:rsidR="0039520F" w:rsidRPr="0039520F" w:rsidRDefault="0039520F" w:rsidP="00E45F7A">
            <w:pPr>
              <w:widowControl w:val="0"/>
              <w:spacing w:line="360" w:lineRule="auto"/>
              <w:ind w:firstLine="0"/>
              <w:jc w:val="center"/>
              <w:rPr>
                <w:rFonts w:eastAsia="Calibri"/>
                <w:szCs w:val="28"/>
                <w:lang w:val="uk-UA"/>
              </w:rPr>
            </w:pPr>
            <w:r w:rsidRPr="0039520F">
              <w:rPr>
                <w:rFonts w:eastAsia="Calibri"/>
                <w:szCs w:val="28"/>
              </w:rPr>
              <w:t>n=149,25</w:t>
            </w:r>
            <w:r w:rsidRPr="0039520F">
              <w:rPr>
                <w:rFonts w:eastAsia="Calibri"/>
                <w:szCs w:val="28"/>
                <w:lang w:val="uk-UA"/>
              </w:rPr>
              <w:t xml:space="preserve"> Гц</w:t>
            </w:r>
          </w:p>
        </w:tc>
        <w:tc>
          <w:tcPr>
            <w:tcW w:w="3191" w:type="dxa"/>
          </w:tcPr>
          <w:p w14:paraId="5BBB8CB7" w14:textId="77777777" w:rsidR="0039520F" w:rsidRPr="0039520F" w:rsidRDefault="0039520F" w:rsidP="00E45F7A">
            <w:pPr>
              <w:widowControl w:val="0"/>
              <w:spacing w:line="360" w:lineRule="auto"/>
              <w:ind w:firstLine="0"/>
              <w:jc w:val="center"/>
              <w:rPr>
                <w:rFonts w:eastAsia="Calibri"/>
                <w:szCs w:val="28"/>
                <w:lang w:val="uk-UA"/>
              </w:rPr>
            </w:pPr>
            <w:r w:rsidRPr="0039520F">
              <w:rPr>
                <w:rFonts w:eastAsia="Calibri"/>
                <w:szCs w:val="28"/>
              </w:rPr>
              <w:t>n=165,59</w:t>
            </w:r>
            <w:r w:rsidRPr="0039520F">
              <w:rPr>
                <w:rFonts w:eastAsia="Calibri"/>
                <w:szCs w:val="28"/>
                <w:lang w:val="uk-UA"/>
              </w:rPr>
              <w:t xml:space="preserve"> Гц</w:t>
            </w:r>
          </w:p>
        </w:tc>
      </w:tr>
    </w:tbl>
    <w:p w14:paraId="68811E7F" w14:textId="77777777" w:rsidR="0039520F" w:rsidRPr="00883E68" w:rsidRDefault="00B03330" w:rsidP="0039520F">
      <w:pPr>
        <w:widowControl w:val="0"/>
        <w:spacing w:line="360" w:lineRule="auto"/>
        <w:ind w:firstLine="708"/>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lastRenderedPageBreak/>
        <w:t>Рисунок 2.15</w:t>
      </w:r>
      <w:r w:rsidR="0039520F" w:rsidRPr="00883E68">
        <w:rPr>
          <w:rFonts w:ascii="Times New Roman" w:eastAsia="Calibri" w:hAnsi="Times New Roman" w:cs="Times New Roman"/>
          <w:sz w:val="28"/>
          <w:szCs w:val="28"/>
          <w:lang w:val="ru-RU"/>
        </w:rPr>
        <w:t xml:space="preserve"> – Рассчитаны формы колебаний при резонансе шпинделя</w:t>
      </w:r>
    </w:p>
    <w:p w14:paraId="3C7BD4CA" w14:textId="77777777" w:rsidR="0039520F" w:rsidRPr="00883E68" w:rsidRDefault="0039520F" w:rsidP="00B03330">
      <w:pPr>
        <w:widowControl w:val="0"/>
        <w:spacing w:line="360" w:lineRule="auto"/>
        <w:jc w:val="both"/>
        <w:rPr>
          <w:rFonts w:ascii="Times New Roman" w:eastAsia="Calibri" w:hAnsi="Times New Roman" w:cs="Times New Roman"/>
          <w:sz w:val="28"/>
          <w:szCs w:val="28"/>
          <w:lang w:val="ru-RU"/>
        </w:rPr>
      </w:pPr>
    </w:p>
    <w:p w14:paraId="759F1D60"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При вращении шпинделя со скоростями близкими к резонансным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7800об/мин и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9000 об/мин. наблюдаются радиальные колебания шпинделя в горизонтальной и вертикальной плоскостях соответственно. При резонансной частоте вращения шпинделя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10000 об/мин наблюдается осевое колебания шпинделя.</w:t>
      </w:r>
    </w:p>
    <w:p w14:paraId="7436DD77" w14:textId="77777777" w:rsidR="0039520F" w:rsidRPr="00883E68" w:rsidRDefault="0039520F" w:rsidP="0039520F">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Зависимость влияния частоты вращения шпинделя на колебания станины показана на рисунке </w:t>
      </w:r>
      <w:r w:rsidR="00B03330" w:rsidRPr="00883E68">
        <w:rPr>
          <w:rFonts w:ascii="Times New Roman" w:eastAsia="Calibri" w:hAnsi="Times New Roman" w:cs="Times New Roman"/>
          <w:sz w:val="28"/>
          <w:szCs w:val="28"/>
          <w:lang w:val="ru-RU"/>
        </w:rPr>
        <w:t>2.16</w:t>
      </w:r>
      <w:r w:rsidRPr="00883E68">
        <w:rPr>
          <w:rFonts w:ascii="Times New Roman" w:eastAsia="Calibri" w:hAnsi="Times New Roman" w:cs="Times New Roman"/>
          <w:sz w:val="28"/>
          <w:szCs w:val="28"/>
          <w:lang w:val="ru-RU"/>
        </w:rPr>
        <w:t>.</w:t>
      </w:r>
    </w:p>
    <w:p w14:paraId="77DB0627" w14:textId="77777777" w:rsidR="002E3082" w:rsidRPr="00883E68" w:rsidRDefault="002E3082" w:rsidP="002E3082">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Из графика видно, что максимальные амплитуды колебаний станины при частотах вращения шпинделя </w:t>
      </w:r>
      <w:r w:rsidRPr="000F54FE">
        <w:rPr>
          <w:rFonts w:ascii="Times New Roman" w:eastAsia="Calibri" w:hAnsi="Times New Roman" w:cs="Times New Roman"/>
          <w:i/>
          <w:sz w:val="28"/>
          <w:szCs w:val="28"/>
        </w:rPr>
        <w:t>n</w:t>
      </w:r>
      <w:r w:rsidR="000F54FE" w:rsidRPr="00883E68">
        <w:rPr>
          <w:rFonts w:ascii="Times New Roman" w:eastAsia="Calibri" w:hAnsi="Times New Roman" w:cs="Times New Roman"/>
          <w:sz w:val="28"/>
          <w:szCs w:val="28"/>
          <w:lang w:val="ru-RU"/>
        </w:rPr>
        <w:t xml:space="preserve"> = 4500 об</w:t>
      </w:r>
      <w:r w:rsidRPr="00883E68">
        <w:rPr>
          <w:rFonts w:ascii="Times New Roman" w:eastAsia="Calibri" w:hAnsi="Times New Roman" w:cs="Times New Roman"/>
          <w:sz w:val="28"/>
          <w:szCs w:val="28"/>
          <w:lang w:val="ru-RU"/>
        </w:rPr>
        <w:t xml:space="preserve">/мин,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5700 об/мин,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i/>
          <w:sz w:val="28"/>
          <w:szCs w:val="28"/>
          <w:lang w:val="ru-RU"/>
        </w:rPr>
        <w:t xml:space="preserve"> </w:t>
      </w:r>
      <w:r w:rsidR="000F54FE" w:rsidRPr="00883E68">
        <w:rPr>
          <w:rFonts w:ascii="Times New Roman" w:eastAsia="Calibri" w:hAnsi="Times New Roman" w:cs="Times New Roman"/>
          <w:sz w:val="28"/>
          <w:szCs w:val="28"/>
          <w:lang w:val="ru-RU"/>
        </w:rPr>
        <w:t>= 7250 об</w:t>
      </w:r>
      <w:r w:rsidRPr="00883E68">
        <w:rPr>
          <w:rFonts w:ascii="Times New Roman" w:eastAsia="Calibri" w:hAnsi="Times New Roman" w:cs="Times New Roman"/>
          <w:sz w:val="28"/>
          <w:szCs w:val="28"/>
          <w:lang w:val="ru-RU"/>
        </w:rPr>
        <w:t xml:space="preserve">/мин, </w:t>
      </w:r>
      <w:r w:rsidR="00711C54" w:rsidRPr="00883E68">
        <w:rPr>
          <w:rFonts w:ascii="Times New Roman" w:eastAsia="Calibri" w:hAnsi="Times New Roman" w:cs="Times New Roman"/>
          <w:sz w:val="28"/>
          <w:szCs w:val="28"/>
          <w:lang w:val="ru-RU"/>
        </w:rPr>
        <w:br/>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8 530 об/мин как показано на рис. 2.9 (а). Для станка с положением двигателя для привода продольной подачи, как показано на рис. 2.9 (б) максимальные амплитуды колебаний станины будут при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4 550 об/мин,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5773 об/мин,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6942 об/мин,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8 260 об мин, </w:t>
      </w:r>
      <w:r w:rsidRPr="000F54FE">
        <w:rPr>
          <w:rFonts w:ascii="Times New Roman" w:eastAsia="Calibri" w:hAnsi="Times New Roman" w:cs="Times New Roman"/>
          <w:i/>
          <w:sz w:val="28"/>
          <w:szCs w:val="28"/>
        </w:rPr>
        <w:t>n</w:t>
      </w:r>
      <w:r w:rsidRPr="00883E68">
        <w:rPr>
          <w:rFonts w:ascii="Times New Roman" w:eastAsia="Calibri" w:hAnsi="Times New Roman" w:cs="Times New Roman"/>
          <w:sz w:val="28"/>
          <w:szCs w:val="28"/>
          <w:lang w:val="ru-RU"/>
        </w:rPr>
        <w:t xml:space="preserve"> = 9 799 об/мин. </w:t>
      </w:r>
    </w:p>
    <w:p w14:paraId="288803F9" w14:textId="77777777" w:rsidR="002E3082" w:rsidRDefault="002E3082" w:rsidP="002E3082">
      <w:pPr>
        <w:widowControl w:val="0"/>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На рис. 2.17 показаны расчетные формы колебания станины</w:t>
      </w:r>
      <w:r w:rsidR="00883E68">
        <w:rPr>
          <w:rFonts w:ascii="Times New Roman" w:eastAsia="Calibri" w:hAnsi="Times New Roman" w:cs="Times New Roman"/>
          <w:sz w:val="28"/>
          <w:szCs w:val="28"/>
          <w:lang w:val="ru-RU"/>
        </w:rPr>
        <w:t xml:space="preserve">, на рис. 2.18 </w:t>
      </w:r>
      <w:r w:rsidR="00631673">
        <w:rPr>
          <w:rFonts w:ascii="Times New Roman" w:eastAsia="Calibri" w:hAnsi="Times New Roman" w:cs="Times New Roman"/>
          <w:sz w:val="28"/>
          <w:szCs w:val="28"/>
          <w:lang w:val="ru-RU"/>
        </w:rPr>
        <w:t>- ф</w:t>
      </w:r>
      <w:r w:rsidR="00631673" w:rsidRPr="00883E68">
        <w:rPr>
          <w:rFonts w:ascii="Times New Roman" w:eastAsia="Calibri" w:hAnsi="Times New Roman" w:cs="Times New Roman"/>
          <w:sz w:val="28"/>
          <w:szCs w:val="28"/>
          <w:lang w:val="ru-RU"/>
        </w:rPr>
        <w:t>ормы колебаний при резонансе станины</w:t>
      </w:r>
      <w:r w:rsidRPr="00883E68">
        <w:rPr>
          <w:rFonts w:ascii="Times New Roman" w:eastAsia="Calibri" w:hAnsi="Times New Roman" w:cs="Times New Roman"/>
          <w:sz w:val="28"/>
          <w:szCs w:val="28"/>
          <w:lang w:val="ru-RU"/>
        </w:rPr>
        <w:t>.</w:t>
      </w:r>
    </w:p>
    <w:p w14:paraId="050D4067" w14:textId="77777777" w:rsidR="008C5ED3" w:rsidRPr="008C5ED3" w:rsidRDefault="008C5ED3" w:rsidP="008C5ED3">
      <w:pPr>
        <w:widowControl w:val="0"/>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 xml:space="preserve">При резонансных частот вращения шпинделя </w:t>
      </w:r>
      <w:r w:rsidRPr="006F3FEF">
        <w:rPr>
          <w:rFonts w:ascii="Times New Roman" w:eastAsia="Calibri" w:hAnsi="Times New Roman" w:cs="Times New Roman"/>
          <w:i/>
          <w:sz w:val="28"/>
          <w:szCs w:val="28"/>
        </w:rPr>
        <w:t>n</w:t>
      </w:r>
      <w:r w:rsidRPr="008C5ED3">
        <w:rPr>
          <w:rFonts w:ascii="Times New Roman" w:eastAsia="Calibri" w:hAnsi="Times New Roman" w:cs="Times New Roman"/>
          <w:sz w:val="28"/>
          <w:szCs w:val="28"/>
          <w:lang w:val="ru-RU"/>
        </w:rPr>
        <w:t xml:space="preserve"> = 7800 об/мин и </w:t>
      </w:r>
      <w:r w:rsidRPr="006F3FEF">
        <w:rPr>
          <w:rFonts w:ascii="Times New Roman" w:eastAsia="Calibri" w:hAnsi="Times New Roman" w:cs="Times New Roman"/>
          <w:i/>
          <w:sz w:val="28"/>
          <w:szCs w:val="28"/>
        </w:rPr>
        <w:t>n</w:t>
      </w:r>
      <w:r w:rsidRPr="008C5ED3">
        <w:rPr>
          <w:rFonts w:ascii="Times New Roman" w:eastAsia="Calibri" w:hAnsi="Times New Roman" w:cs="Times New Roman"/>
          <w:sz w:val="28"/>
          <w:szCs w:val="28"/>
          <w:lang w:val="ru-RU"/>
        </w:rPr>
        <w:t xml:space="preserve"> = 9000 об/мин. наблюдаются радиальные колебания шпинделя в горизонтальной и вертикальной плоскостях соответственно. При резонансной частоте вращения шпинделя </w:t>
      </w:r>
      <w:r w:rsidRPr="000F54FE">
        <w:rPr>
          <w:rFonts w:ascii="Times New Roman" w:eastAsia="Calibri" w:hAnsi="Times New Roman" w:cs="Times New Roman"/>
          <w:i/>
          <w:sz w:val="28"/>
          <w:szCs w:val="28"/>
        </w:rPr>
        <w:t>n</w:t>
      </w:r>
      <w:r w:rsidRPr="008C5ED3">
        <w:rPr>
          <w:rFonts w:ascii="Times New Roman" w:eastAsia="Calibri" w:hAnsi="Times New Roman" w:cs="Times New Roman"/>
          <w:sz w:val="28"/>
          <w:szCs w:val="28"/>
          <w:lang w:val="ru-RU"/>
        </w:rPr>
        <w:t xml:space="preserve"> = 10000 об/мин наблюдается осевое колебания шпинделя.</w:t>
      </w:r>
    </w:p>
    <w:p w14:paraId="686C53D5" w14:textId="77777777" w:rsidR="008C5ED3" w:rsidRPr="008C5ED3" w:rsidRDefault="008C5ED3" w:rsidP="002E3082">
      <w:pPr>
        <w:widowControl w:val="0"/>
        <w:spacing w:line="360" w:lineRule="auto"/>
        <w:ind w:firstLine="567"/>
        <w:jc w:val="both"/>
        <w:rPr>
          <w:rFonts w:ascii="Times New Roman" w:eastAsia="Calibri" w:hAnsi="Times New Roman" w:cs="Times New Roman"/>
          <w:sz w:val="28"/>
          <w:szCs w:val="28"/>
          <w:lang w:val="ru-RU"/>
        </w:rPr>
      </w:pPr>
    </w:p>
    <w:p w14:paraId="1ED8F6DC" w14:textId="77777777" w:rsidR="0039520F" w:rsidRPr="0039520F" w:rsidRDefault="0039520F" w:rsidP="00310225">
      <w:pPr>
        <w:widowControl w:val="0"/>
        <w:spacing w:line="360" w:lineRule="auto"/>
        <w:ind w:firstLine="0"/>
        <w:jc w:val="center"/>
        <w:rPr>
          <w:rFonts w:ascii="Times New Roman" w:eastAsia="Calibri" w:hAnsi="Times New Roman" w:cs="Times New Roman"/>
          <w:sz w:val="28"/>
          <w:szCs w:val="28"/>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005BD0A7" wp14:editId="6FF9D24F">
            <wp:extent cx="4173273" cy="5200650"/>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78885" cy="5207644"/>
                    </a:xfrm>
                    <a:prstGeom prst="rect">
                      <a:avLst/>
                    </a:prstGeom>
                    <a:noFill/>
                    <a:ln>
                      <a:noFill/>
                    </a:ln>
                  </pic:spPr>
                </pic:pic>
              </a:graphicData>
            </a:graphic>
          </wp:inline>
        </w:drawing>
      </w:r>
    </w:p>
    <w:p w14:paraId="04831FA8" w14:textId="77777777" w:rsidR="0039520F" w:rsidRPr="00883E68" w:rsidRDefault="0039520F" w:rsidP="00310225">
      <w:pPr>
        <w:widowControl w:val="0"/>
        <w:spacing w:line="360" w:lineRule="auto"/>
        <w:ind w:firstLine="0"/>
        <w:jc w:val="center"/>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sidR="002E3082" w:rsidRPr="00883E68">
        <w:rPr>
          <w:rFonts w:ascii="Times New Roman" w:eastAsia="Calibri" w:hAnsi="Times New Roman" w:cs="Times New Roman"/>
          <w:sz w:val="28"/>
          <w:szCs w:val="28"/>
          <w:lang w:val="ru-RU"/>
        </w:rPr>
        <w:t>2.17</w:t>
      </w:r>
      <w:r w:rsidRPr="0039520F">
        <w:rPr>
          <w:rFonts w:ascii="Times New Roman" w:eastAsia="Calibri" w:hAnsi="Times New Roman" w:cs="Times New Roman"/>
          <w:sz w:val="28"/>
          <w:szCs w:val="28"/>
          <w:lang w:val="uk-UA"/>
        </w:rPr>
        <w:t xml:space="preserve"> – </w:t>
      </w:r>
      <w:r w:rsidRPr="00883E68">
        <w:rPr>
          <w:rFonts w:ascii="Times New Roman" w:eastAsia="Calibri" w:hAnsi="Times New Roman" w:cs="Times New Roman"/>
          <w:sz w:val="28"/>
          <w:szCs w:val="28"/>
          <w:lang w:val="ru-RU"/>
        </w:rPr>
        <w:t>График зависимости влияния частоты вращения на величину колебаний станины</w:t>
      </w:r>
    </w:p>
    <w:p w14:paraId="35621951" w14:textId="77777777" w:rsidR="006F3FEF" w:rsidRPr="00883E68" w:rsidRDefault="006F3FEF" w:rsidP="0039520F">
      <w:pPr>
        <w:widowControl w:val="0"/>
        <w:spacing w:line="360" w:lineRule="auto"/>
        <w:ind w:firstLine="708"/>
        <w:jc w:val="center"/>
        <w:rPr>
          <w:rFonts w:ascii="Times New Roman" w:eastAsia="Calibri" w:hAnsi="Times New Roman" w:cs="Times New Roman"/>
          <w:sz w:val="28"/>
          <w:szCs w:val="28"/>
          <w:lang w:val="ru-RU"/>
        </w:rPr>
      </w:pPr>
    </w:p>
    <w:tbl>
      <w:tblPr>
        <w:tblStyle w:val="1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5376"/>
      </w:tblGrid>
      <w:tr w:rsidR="00631673" w:rsidRPr="0039520F" w14:paraId="2870E191" w14:textId="77777777" w:rsidTr="00631673">
        <w:trPr>
          <w:jc w:val="center"/>
        </w:trPr>
        <w:tc>
          <w:tcPr>
            <w:tcW w:w="4775" w:type="dxa"/>
          </w:tcPr>
          <w:p w14:paraId="0F72157D" w14:textId="77777777" w:rsidR="00631673" w:rsidRPr="0039520F" w:rsidRDefault="00631673" w:rsidP="00631673">
            <w:pPr>
              <w:widowControl w:val="0"/>
              <w:spacing w:line="360" w:lineRule="auto"/>
              <w:ind w:firstLine="0"/>
              <w:rPr>
                <w:rFonts w:eastAsia="Calibri"/>
                <w:szCs w:val="28"/>
                <w:lang w:val="uk-UA"/>
              </w:rPr>
            </w:pPr>
            <w:r w:rsidRPr="0039520F">
              <w:rPr>
                <w:noProof/>
                <w:szCs w:val="28"/>
                <w:lang w:val="uk-UA" w:eastAsia="uk-UA" w:bidi="ar-SA"/>
              </w:rPr>
              <w:lastRenderedPageBreak/>
              <w:drawing>
                <wp:inline distT="0" distB="0" distL="0" distR="0" wp14:anchorId="4F0F8163" wp14:editId="3301664A">
                  <wp:extent cx="2755075" cy="3492654"/>
                  <wp:effectExtent l="19050" t="0" r="7175" b="0"/>
                  <wp:docPr id="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2755075" cy="3492654"/>
                          </a:xfrm>
                          <a:prstGeom prst="rect">
                            <a:avLst/>
                          </a:prstGeom>
                        </pic:spPr>
                      </pic:pic>
                    </a:graphicData>
                  </a:graphic>
                </wp:inline>
              </w:drawing>
            </w:r>
          </w:p>
        </w:tc>
        <w:tc>
          <w:tcPr>
            <w:tcW w:w="5307" w:type="dxa"/>
          </w:tcPr>
          <w:p w14:paraId="26AF26D1" w14:textId="77777777" w:rsidR="00631673" w:rsidRPr="0039520F" w:rsidRDefault="00631673" w:rsidP="00631673">
            <w:pPr>
              <w:widowControl w:val="0"/>
              <w:spacing w:line="360" w:lineRule="auto"/>
              <w:ind w:firstLine="0"/>
              <w:jc w:val="center"/>
              <w:rPr>
                <w:rFonts w:eastAsia="Calibri"/>
                <w:szCs w:val="28"/>
                <w:lang w:val="uk-UA"/>
              </w:rPr>
            </w:pPr>
            <w:r w:rsidRPr="0039520F">
              <w:rPr>
                <w:noProof/>
                <w:szCs w:val="28"/>
                <w:lang w:val="uk-UA" w:eastAsia="uk-UA" w:bidi="ar-SA"/>
              </w:rPr>
              <w:drawing>
                <wp:inline distT="0" distB="0" distL="0" distR="0" wp14:anchorId="53A377C2" wp14:editId="736597E2">
                  <wp:extent cx="3250244" cy="3491345"/>
                  <wp:effectExtent l="19050" t="0" r="7306" b="0"/>
                  <wp:docPr id="8"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3250244" cy="3491345"/>
                          </a:xfrm>
                          <a:prstGeom prst="rect">
                            <a:avLst/>
                          </a:prstGeom>
                        </pic:spPr>
                      </pic:pic>
                    </a:graphicData>
                  </a:graphic>
                </wp:inline>
              </w:drawing>
            </w:r>
          </w:p>
        </w:tc>
      </w:tr>
      <w:tr w:rsidR="00631673" w:rsidRPr="0039520F" w14:paraId="46C60AEF" w14:textId="77777777" w:rsidTr="00631673">
        <w:trPr>
          <w:jc w:val="center"/>
        </w:trPr>
        <w:tc>
          <w:tcPr>
            <w:tcW w:w="4775" w:type="dxa"/>
          </w:tcPr>
          <w:p w14:paraId="0D8A2FA7" w14:textId="77777777" w:rsidR="00631673" w:rsidRPr="0039520F" w:rsidRDefault="00631673" w:rsidP="00631673">
            <w:pPr>
              <w:widowControl w:val="0"/>
              <w:spacing w:line="360" w:lineRule="auto"/>
              <w:ind w:firstLine="0"/>
              <w:jc w:val="center"/>
              <w:rPr>
                <w:rFonts w:eastAsia="Calibri"/>
                <w:szCs w:val="28"/>
              </w:rPr>
            </w:pPr>
            <w:r w:rsidRPr="0039520F">
              <w:rPr>
                <w:rFonts w:eastAsia="Calibri"/>
                <w:szCs w:val="28"/>
              </w:rPr>
              <w:t>n=141,68 Гц</w:t>
            </w:r>
          </w:p>
        </w:tc>
        <w:tc>
          <w:tcPr>
            <w:tcW w:w="5307" w:type="dxa"/>
          </w:tcPr>
          <w:p w14:paraId="0952C115" w14:textId="77777777" w:rsidR="00631673" w:rsidRPr="0039520F" w:rsidRDefault="00631673" w:rsidP="00631673">
            <w:pPr>
              <w:widowControl w:val="0"/>
              <w:spacing w:line="360" w:lineRule="auto"/>
              <w:ind w:firstLine="0"/>
              <w:jc w:val="center"/>
              <w:rPr>
                <w:rFonts w:eastAsia="Calibri"/>
                <w:szCs w:val="28"/>
                <w:lang w:val="uk-UA"/>
              </w:rPr>
            </w:pPr>
            <w:r w:rsidRPr="0039520F">
              <w:rPr>
                <w:rFonts w:eastAsia="Calibri"/>
                <w:szCs w:val="28"/>
              </w:rPr>
              <w:t>n=168,82 Гц</w:t>
            </w:r>
          </w:p>
        </w:tc>
      </w:tr>
    </w:tbl>
    <w:p w14:paraId="369E5787" w14:textId="77777777" w:rsidR="00631673" w:rsidRPr="00883E68" w:rsidRDefault="00631673" w:rsidP="00310225">
      <w:pPr>
        <w:widowControl w:val="0"/>
        <w:spacing w:line="360" w:lineRule="auto"/>
        <w:ind w:firstLine="0"/>
        <w:jc w:val="center"/>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Рисунок 2.18 </w:t>
      </w:r>
      <w:r w:rsidRPr="0039520F">
        <w:rPr>
          <w:rFonts w:ascii="Times New Roman" w:eastAsia="Calibri" w:hAnsi="Times New Roman" w:cs="Times New Roman"/>
          <w:sz w:val="28"/>
          <w:szCs w:val="28"/>
          <w:lang w:val="uk-UA"/>
        </w:rPr>
        <w:t xml:space="preserve">– </w:t>
      </w:r>
      <w:r w:rsidRPr="00883E68">
        <w:rPr>
          <w:rFonts w:ascii="Times New Roman" w:eastAsia="Calibri" w:hAnsi="Times New Roman" w:cs="Times New Roman"/>
          <w:sz w:val="28"/>
          <w:szCs w:val="28"/>
          <w:lang w:val="ru-RU"/>
        </w:rPr>
        <w:t>Формы колебаний при резонансе станины</w:t>
      </w:r>
    </w:p>
    <w:p w14:paraId="7390B4AD" w14:textId="77777777" w:rsidR="00631673" w:rsidRDefault="00631673" w:rsidP="002E3082">
      <w:pPr>
        <w:widowControl w:val="0"/>
        <w:spacing w:line="360" w:lineRule="auto"/>
        <w:ind w:firstLine="567"/>
        <w:jc w:val="both"/>
        <w:rPr>
          <w:rFonts w:ascii="Times New Roman" w:eastAsia="Times New Roman" w:hAnsi="Times New Roman" w:cs="Times New Roman"/>
          <w:b/>
          <w:i/>
          <w:sz w:val="28"/>
          <w:szCs w:val="24"/>
          <w:lang w:val="ru-RU" w:eastAsia="ru-RU"/>
        </w:rPr>
      </w:pPr>
    </w:p>
    <w:p w14:paraId="11703A80" w14:textId="77777777" w:rsidR="009837F2" w:rsidRPr="00310225" w:rsidRDefault="009837F2" w:rsidP="002E3082">
      <w:pPr>
        <w:widowControl w:val="0"/>
        <w:spacing w:line="360" w:lineRule="auto"/>
        <w:ind w:firstLine="567"/>
        <w:jc w:val="both"/>
        <w:rPr>
          <w:rFonts w:ascii="Times New Roman" w:eastAsia="Calibri" w:hAnsi="Times New Roman" w:cs="Times New Roman"/>
          <w:sz w:val="28"/>
          <w:szCs w:val="28"/>
          <w:lang w:val="ru-RU"/>
        </w:rPr>
      </w:pPr>
      <w:r w:rsidRPr="00310225">
        <w:rPr>
          <w:rFonts w:ascii="Times New Roman" w:eastAsia="Times New Roman" w:hAnsi="Times New Roman" w:cs="Times New Roman"/>
          <w:b/>
          <w:sz w:val="28"/>
          <w:szCs w:val="24"/>
          <w:lang w:val="ru-RU" w:eastAsia="ru-RU"/>
        </w:rPr>
        <w:t xml:space="preserve">2.6.1 </w:t>
      </w:r>
      <w:r w:rsidR="00631673" w:rsidRPr="00310225">
        <w:rPr>
          <w:rFonts w:ascii="Times New Roman" w:eastAsia="Times New Roman" w:hAnsi="Times New Roman" w:cs="Times New Roman"/>
          <w:b/>
          <w:sz w:val="28"/>
          <w:szCs w:val="24"/>
          <w:lang w:val="ru-RU" w:eastAsia="ru-RU"/>
        </w:rPr>
        <w:t>Э</w:t>
      </w:r>
      <w:r w:rsidRPr="00310225">
        <w:rPr>
          <w:rFonts w:ascii="Times New Roman" w:eastAsia="Times New Roman" w:hAnsi="Times New Roman" w:cs="Times New Roman"/>
          <w:b/>
          <w:sz w:val="28"/>
          <w:szCs w:val="24"/>
          <w:lang w:val="ru-RU" w:eastAsia="ru-RU"/>
        </w:rPr>
        <w:t>кспериментальны</w:t>
      </w:r>
      <w:r w:rsidR="00631673" w:rsidRPr="00310225">
        <w:rPr>
          <w:rFonts w:ascii="Times New Roman" w:eastAsia="Times New Roman" w:hAnsi="Times New Roman" w:cs="Times New Roman"/>
          <w:b/>
          <w:sz w:val="28"/>
          <w:szCs w:val="24"/>
          <w:lang w:val="ru-RU" w:eastAsia="ru-RU"/>
        </w:rPr>
        <w:t>е</w:t>
      </w:r>
      <w:r w:rsidRPr="00310225">
        <w:rPr>
          <w:rFonts w:ascii="Times New Roman" w:eastAsia="Times New Roman" w:hAnsi="Times New Roman" w:cs="Times New Roman"/>
          <w:b/>
          <w:sz w:val="28"/>
          <w:szCs w:val="24"/>
          <w:lang w:val="ru-RU" w:eastAsia="ru-RU"/>
        </w:rPr>
        <w:t xml:space="preserve"> и теоретически</w:t>
      </w:r>
      <w:r w:rsidR="00631673" w:rsidRPr="00310225">
        <w:rPr>
          <w:rFonts w:ascii="Times New Roman" w:eastAsia="Times New Roman" w:hAnsi="Times New Roman" w:cs="Times New Roman"/>
          <w:b/>
          <w:sz w:val="28"/>
          <w:szCs w:val="24"/>
          <w:lang w:val="ru-RU" w:eastAsia="ru-RU"/>
        </w:rPr>
        <w:t xml:space="preserve">е </w:t>
      </w:r>
      <w:r w:rsidRPr="00310225">
        <w:rPr>
          <w:rFonts w:ascii="Times New Roman" w:eastAsia="Times New Roman" w:hAnsi="Times New Roman" w:cs="Times New Roman"/>
          <w:b/>
          <w:sz w:val="28"/>
          <w:szCs w:val="24"/>
          <w:lang w:val="ru-RU" w:eastAsia="ru-RU"/>
        </w:rPr>
        <w:t>исследовани</w:t>
      </w:r>
      <w:r w:rsidR="00F57E3A" w:rsidRPr="00310225">
        <w:rPr>
          <w:rFonts w:ascii="Times New Roman" w:eastAsia="Times New Roman" w:hAnsi="Times New Roman" w:cs="Times New Roman"/>
          <w:b/>
          <w:sz w:val="28"/>
          <w:szCs w:val="24"/>
          <w:lang w:val="ru-RU" w:eastAsia="ru-RU"/>
        </w:rPr>
        <w:t xml:space="preserve">я </w:t>
      </w:r>
      <w:r w:rsidRPr="00310225">
        <w:rPr>
          <w:rFonts w:ascii="Times New Roman" w:eastAsia="Times New Roman" w:hAnsi="Times New Roman" w:cs="Times New Roman"/>
          <w:b/>
          <w:sz w:val="28"/>
          <w:szCs w:val="24"/>
          <w:lang w:val="ru-RU" w:eastAsia="ru-RU"/>
        </w:rPr>
        <w:t>станка</w:t>
      </w:r>
      <w:r w:rsidR="00F57E3A" w:rsidRPr="00310225">
        <w:rPr>
          <w:rFonts w:ascii="Times New Roman" w:eastAsia="Times New Roman" w:hAnsi="Times New Roman" w:cs="Times New Roman"/>
          <w:b/>
          <w:sz w:val="28"/>
          <w:szCs w:val="24"/>
          <w:lang w:val="ru-RU" w:eastAsia="ru-RU"/>
        </w:rPr>
        <w:t xml:space="preserve"> </w:t>
      </w:r>
      <w:r w:rsidR="00F57E3A" w:rsidRPr="00310225">
        <w:rPr>
          <w:rFonts w:ascii="Times New Roman" w:eastAsia="Calibri" w:hAnsi="Times New Roman" w:cs="Times New Roman"/>
          <w:b/>
          <w:sz w:val="28"/>
          <w:szCs w:val="28"/>
          <w:lang w:val="ru-RU"/>
        </w:rPr>
        <w:t>1700ВФ30</w:t>
      </w:r>
    </w:p>
    <w:p w14:paraId="1980F879" w14:textId="77777777" w:rsidR="002E3082" w:rsidRPr="008C5ED3" w:rsidRDefault="00426C60" w:rsidP="002E3082">
      <w:pPr>
        <w:widowControl w:val="0"/>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Д</w:t>
      </w:r>
      <w:r>
        <w:rPr>
          <w:rFonts w:ascii="Times New Roman" w:eastAsia="Times New Roman" w:hAnsi="Times New Roman" w:cs="Times New Roman"/>
          <w:sz w:val="28"/>
          <w:szCs w:val="24"/>
          <w:lang w:val="ru-RU" w:eastAsia="ru-RU"/>
        </w:rPr>
        <w:t xml:space="preserve">ля проведения </w:t>
      </w:r>
      <w:r w:rsidRPr="00426C60">
        <w:rPr>
          <w:rFonts w:ascii="Times New Roman" w:eastAsia="Times New Roman" w:hAnsi="Times New Roman" w:cs="Times New Roman"/>
          <w:sz w:val="28"/>
          <w:szCs w:val="24"/>
          <w:lang w:val="ru-RU" w:eastAsia="ru-RU"/>
        </w:rPr>
        <w:t>экспериментальных и теоретических исследований станка</w:t>
      </w:r>
      <w:r w:rsidRPr="008C5ED3">
        <w:rPr>
          <w:rFonts w:ascii="Times New Roman" w:eastAsia="Calibri" w:hAnsi="Times New Roman" w:cs="Times New Roman"/>
          <w:sz w:val="28"/>
          <w:szCs w:val="28"/>
          <w:lang w:val="ru-RU"/>
        </w:rPr>
        <w:t xml:space="preserve"> </w:t>
      </w:r>
      <w:r w:rsidR="002E3082" w:rsidRPr="008C5ED3">
        <w:rPr>
          <w:rFonts w:ascii="Times New Roman" w:eastAsia="Calibri" w:hAnsi="Times New Roman" w:cs="Times New Roman"/>
          <w:sz w:val="28"/>
          <w:szCs w:val="28"/>
          <w:lang w:val="ru-RU"/>
        </w:rPr>
        <w:t>спроектирована 3</w:t>
      </w:r>
      <w:r w:rsidR="002E3082" w:rsidRPr="0039520F">
        <w:rPr>
          <w:rFonts w:ascii="Times New Roman" w:eastAsia="Calibri" w:hAnsi="Times New Roman" w:cs="Times New Roman"/>
          <w:sz w:val="28"/>
          <w:szCs w:val="28"/>
        </w:rPr>
        <w:t>D</w:t>
      </w:r>
      <w:r w:rsidR="000F54FE" w:rsidRPr="008C5ED3">
        <w:rPr>
          <w:rFonts w:ascii="Times New Roman" w:eastAsia="Calibri" w:hAnsi="Times New Roman" w:cs="Times New Roman"/>
          <w:sz w:val="28"/>
          <w:szCs w:val="28"/>
          <w:lang w:val="ru-RU"/>
        </w:rPr>
        <w:t>-</w:t>
      </w:r>
      <w:r w:rsidR="002E3082" w:rsidRPr="008C5ED3">
        <w:rPr>
          <w:rFonts w:ascii="Times New Roman" w:eastAsia="Calibri" w:hAnsi="Times New Roman" w:cs="Times New Roman"/>
          <w:sz w:val="28"/>
          <w:szCs w:val="28"/>
          <w:lang w:val="ru-RU"/>
        </w:rPr>
        <w:t>модель станка 1700ВФ30</w:t>
      </w:r>
      <w:r>
        <w:rPr>
          <w:rFonts w:ascii="Times New Roman" w:eastAsia="Calibri" w:hAnsi="Times New Roman" w:cs="Times New Roman"/>
          <w:sz w:val="28"/>
          <w:szCs w:val="28"/>
          <w:lang w:val="ru-RU"/>
        </w:rPr>
        <w:t xml:space="preserve"> с обеспечением всех</w:t>
      </w:r>
      <w:r w:rsidR="002E3082" w:rsidRPr="008C5ED3">
        <w:rPr>
          <w:rFonts w:ascii="Times New Roman" w:eastAsia="Calibri" w:hAnsi="Times New Roman" w:cs="Times New Roman"/>
          <w:sz w:val="28"/>
          <w:szCs w:val="28"/>
          <w:lang w:val="ru-RU"/>
        </w:rPr>
        <w:t xml:space="preserve"> размер</w:t>
      </w:r>
      <w:r>
        <w:rPr>
          <w:rFonts w:ascii="Times New Roman" w:eastAsia="Calibri" w:hAnsi="Times New Roman" w:cs="Times New Roman"/>
          <w:sz w:val="28"/>
          <w:szCs w:val="28"/>
          <w:lang w:val="ru-RU"/>
        </w:rPr>
        <w:t>ов</w:t>
      </w:r>
      <w:r w:rsidR="002E3082" w:rsidRPr="008C5ED3">
        <w:rPr>
          <w:rFonts w:ascii="Times New Roman" w:eastAsia="Calibri" w:hAnsi="Times New Roman" w:cs="Times New Roman"/>
          <w:sz w:val="28"/>
          <w:szCs w:val="28"/>
          <w:lang w:val="ru-RU"/>
        </w:rPr>
        <w:t xml:space="preserve"> главных элементов и узлов</w:t>
      </w:r>
      <w:r>
        <w:rPr>
          <w:rFonts w:ascii="Times New Roman" w:eastAsia="Calibri" w:hAnsi="Times New Roman" w:cs="Times New Roman"/>
          <w:sz w:val="28"/>
          <w:szCs w:val="28"/>
          <w:lang w:val="ru-RU"/>
        </w:rPr>
        <w:t>.</w:t>
      </w:r>
    </w:p>
    <w:p w14:paraId="03C907BD" w14:textId="77777777" w:rsidR="002E3082" w:rsidRPr="00426C60" w:rsidRDefault="00426C60" w:rsidP="002E3082">
      <w:pPr>
        <w:widowControl w:val="0"/>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Проведен комплекс </w:t>
      </w:r>
      <w:r w:rsidR="002E3082" w:rsidRPr="00426C60">
        <w:rPr>
          <w:rFonts w:ascii="Times New Roman" w:eastAsia="Calibri" w:hAnsi="Times New Roman" w:cs="Times New Roman"/>
          <w:sz w:val="28"/>
          <w:szCs w:val="28"/>
          <w:lang w:val="ru-RU"/>
        </w:rPr>
        <w:t>теоретических исследований</w:t>
      </w:r>
      <w:r>
        <w:rPr>
          <w:rFonts w:ascii="Times New Roman" w:eastAsia="Calibri" w:hAnsi="Times New Roman" w:cs="Times New Roman"/>
          <w:sz w:val="28"/>
          <w:szCs w:val="28"/>
          <w:lang w:val="ru-RU"/>
        </w:rPr>
        <w:t>,</w:t>
      </w:r>
      <w:r w:rsidR="002E3082" w:rsidRPr="00426C60">
        <w:rPr>
          <w:rFonts w:ascii="Times New Roman" w:eastAsia="Calibri" w:hAnsi="Times New Roman" w:cs="Times New Roman"/>
          <w:sz w:val="28"/>
          <w:szCs w:val="28"/>
          <w:lang w:val="ru-RU"/>
        </w:rPr>
        <w:t xml:space="preserve"> </w:t>
      </w:r>
      <w:r w:rsidRPr="00426C60">
        <w:rPr>
          <w:rFonts w:ascii="Times New Roman" w:eastAsia="Calibri" w:hAnsi="Times New Roman" w:cs="Times New Roman"/>
          <w:sz w:val="28"/>
          <w:szCs w:val="28"/>
          <w:lang w:val="ru-RU"/>
        </w:rPr>
        <w:t xml:space="preserve">результаты </w:t>
      </w:r>
      <w:r>
        <w:rPr>
          <w:rFonts w:ascii="Times New Roman" w:eastAsia="Calibri" w:hAnsi="Times New Roman" w:cs="Times New Roman"/>
          <w:sz w:val="28"/>
          <w:szCs w:val="28"/>
          <w:lang w:val="ru-RU"/>
        </w:rPr>
        <w:t xml:space="preserve">которых </w:t>
      </w:r>
      <w:r w:rsidR="002E3082" w:rsidRPr="00426C60">
        <w:rPr>
          <w:rFonts w:ascii="Times New Roman" w:eastAsia="Calibri" w:hAnsi="Times New Roman" w:cs="Times New Roman"/>
          <w:sz w:val="28"/>
          <w:szCs w:val="28"/>
          <w:lang w:val="ru-RU"/>
        </w:rPr>
        <w:t xml:space="preserve">позволили выявить резонансные частоты вращения шпинделя и </w:t>
      </w:r>
      <w:r>
        <w:rPr>
          <w:rFonts w:ascii="Times New Roman" w:eastAsia="Calibri" w:hAnsi="Times New Roman" w:cs="Times New Roman"/>
          <w:sz w:val="28"/>
          <w:szCs w:val="28"/>
          <w:lang w:val="ru-RU"/>
        </w:rPr>
        <w:t>их</w:t>
      </w:r>
      <w:r w:rsidR="002E3082" w:rsidRPr="00426C60">
        <w:rPr>
          <w:rFonts w:ascii="Times New Roman" w:eastAsia="Calibri" w:hAnsi="Times New Roman" w:cs="Times New Roman"/>
          <w:sz w:val="28"/>
          <w:szCs w:val="28"/>
          <w:lang w:val="ru-RU"/>
        </w:rPr>
        <w:t xml:space="preserve"> зависимость</w:t>
      </w:r>
      <w:r>
        <w:rPr>
          <w:rFonts w:ascii="Times New Roman" w:eastAsia="Calibri" w:hAnsi="Times New Roman" w:cs="Times New Roman"/>
          <w:sz w:val="28"/>
          <w:szCs w:val="28"/>
          <w:lang w:val="ru-RU"/>
        </w:rPr>
        <w:t xml:space="preserve"> от частоты вращения шпинделя. Установлено, что</w:t>
      </w:r>
      <w:r w:rsidR="002E3082" w:rsidRPr="00426C60">
        <w:rPr>
          <w:rFonts w:ascii="Times New Roman" w:eastAsia="Calibri" w:hAnsi="Times New Roman" w:cs="Times New Roman"/>
          <w:sz w:val="28"/>
          <w:szCs w:val="28"/>
          <w:lang w:val="ru-RU"/>
        </w:rPr>
        <w:t xml:space="preserve"> при увеличении частоты вращения </w:t>
      </w:r>
      <w:r>
        <w:rPr>
          <w:rFonts w:ascii="Times New Roman" w:eastAsia="Calibri" w:hAnsi="Times New Roman" w:cs="Times New Roman"/>
          <w:sz w:val="28"/>
          <w:szCs w:val="28"/>
          <w:lang w:val="ru-RU"/>
        </w:rPr>
        <w:t>шпинделя</w:t>
      </w:r>
      <w:r w:rsidRPr="00426C60">
        <w:rPr>
          <w:rFonts w:ascii="Times New Roman" w:eastAsia="Calibri" w:hAnsi="Times New Roman" w:cs="Times New Roman"/>
          <w:sz w:val="28"/>
          <w:szCs w:val="28"/>
          <w:lang w:val="ru-RU"/>
        </w:rPr>
        <w:t xml:space="preserve"> резонансные частоты колебаний</w:t>
      </w:r>
      <w:r>
        <w:rPr>
          <w:rFonts w:ascii="Times New Roman" w:eastAsia="Calibri" w:hAnsi="Times New Roman" w:cs="Times New Roman"/>
          <w:sz w:val="28"/>
          <w:szCs w:val="28"/>
          <w:lang w:val="ru-RU"/>
        </w:rPr>
        <w:t xml:space="preserve"> и их</w:t>
      </w:r>
      <w:r w:rsidRPr="00426C60">
        <w:rPr>
          <w:rFonts w:ascii="Times New Roman" w:eastAsia="Calibri" w:hAnsi="Times New Roman" w:cs="Times New Roman"/>
          <w:sz w:val="28"/>
          <w:szCs w:val="28"/>
          <w:lang w:val="ru-RU"/>
        </w:rPr>
        <w:t xml:space="preserve"> </w:t>
      </w:r>
      <w:r w:rsidR="002E3082" w:rsidRPr="00426C60">
        <w:rPr>
          <w:rFonts w:ascii="Times New Roman" w:eastAsia="Calibri" w:hAnsi="Times New Roman" w:cs="Times New Roman"/>
          <w:sz w:val="28"/>
          <w:szCs w:val="28"/>
          <w:lang w:val="ru-RU"/>
        </w:rPr>
        <w:t>величин</w:t>
      </w:r>
      <w:r>
        <w:rPr>
          <w:rFonts w:ascii="Times New Roman" w:eastAsia="Calibri" w:hAnsi="Times New Roman" w:cs="Times New Roman"/>
          <w:sz w:val="28"/>
          <w:szCs w:val="28"/>
          <w:lang w:val="ru-RU"/>
        </w:rPr>
        <w:t>ы</w:t>
      </w:r>
      <w:r w:rsidR="002E3082" w:rsidRPr="00426C60">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могут </w:t>
      </w:r>
      <w:r w:rsidR="002E3082" w:rsidRPr="00426C60">
        <w:rPr>
          <w:rFonts w:ascii="Times New Roman" w:eastAsia="Calibri" w:hAnsi="Times New Roman" w:cs="Times New Roman"/>
          <w:sz w:val="28"/>
          <w:szCs w:val="28"/>
          <w:lang w:val="ru-RU"/>
        </w:rPr>
        <w:t>варьир</w:t>
      </w:r>
      <w:r>
        <w:rPr>
          <w:rFonts w:ascii="Times New Roman" w:eastAsia="Calibri" w:hAnsi="Times New Roman" w:cs="Times New Roman"/>
          <w:sz w:val="28"/>
          <w:szCs w:val="28"/>
          <w:lang w:val="ru-RU"/>
        </w:rPr>
        <w:t>овать</w:t>
      </w:r>
      <w:r w:rsidR="002E3082" w:rsidRPr="00426C60">
        <w:rPr>
          <w:rFonts w:ascii="Times New Roman" w:eastAsia="Calibri" w:hAnsi="Times New Roman" w:cs="Times New Roman"/>
          <w:sz w:val="28"/>
          <w:szCs w:val="28"/>
          <w:lang w:val="ru-RU"/>
        </w:rPr>
        <w:t>ся</w:t>
      </w:r>
      <w:r>
        <w:rPr>
          <w:rFonts w:ascii="Times New Roman" w:eastAsia="Calibri" w:hAnsi="Times New Roman" w:cs="Times New Roman"/>
          <w:sz w:val="28"/>
          <w:szCs w:val="28"/>
          <w:lang w:val="ru-RU"/>
        </w:rPr>
        <w:t xml:space="preserve"> как</w:t>
      </w:r>
      <w:r w:rsidR="002E3082" w:rsidRPr="00426C60">
        <w:rPr>
          <w:rFonts w:ascii="Times New Roman" w:eastAsia="Calibri" w:hAnsi="Times New Roman" w:cs="Times New Roman"/>
          <w:sz w:val="28"/>
          <w:szCs w:val="28"/>
          <w:lang w:val="ru-RU"/>
        </w:rPr>
        <w:t xml:space="preserve"> в сторону увеличения, </w:t>
      </w:r>
      <w:r>
        <w:rPr>
          <w:rFonts w:ascii="Times New Roman" w:eastAsia="Calibri" w:hAnsi="Times New Roman" w:cs="Times New Roman"/>
          <w:sz w:val="28"/>
          <w:szCs w:val="28"/>
          <w:lang w:val="ru-RU"/>
        </w:rPr>
        <w:t xml:space="preserve">так </w:t>
      </w:r>
      <w:r w:rsidR="002E3082" w:rsidRPr="00426C60">
        <w:rPr>
          <w:rFonts w:ascii="Times New Roman" w:eastAsia="Calibri" w:hAnsi="Times New Roman" w:cs="Times New Roman"/>
          <w:sz w:val="28"/>
          <w:szCs w:val="28"/>
          <w:lang w:val="ru-RU"/>
        </w:rPr>
        <w:t>и в сторону уменьшения;</w:t>
      </w:r>
    </w:p>
    <w:p w14:paraId="523A7F9A" w14:textId="3C01525F" w:rsidR="002E3082" w:rsidRDefault="00426C60" w:rsidP="002E3082">
      <w:pPr>
        <w:widowControl w:val="0"/>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w:t>
      </w:r>
      <w:r w:rsidR="002E3082" w:rsidRPr="008C5ED3">
        <w:rPr>
          <w:rFonts w:ascii="Times New Roman" w:eastAsia="Calibri" w:hAnsi="Times New Roman" w:cs="Times New Roman"/>
          <w:sz w:val="28"/>
          <w:szCs w:val="28"/>
          <w:lang w:val="ru-RU"/>
        </w:rPr>
        <w:t xml:space="preserve">роведен </w:t>
      </w:r>
      <w:r w:rsidR="008C5ED3">
        <w:rPr>
          <w:rFonts w:ascii="Times New Roman" w:eastAsia="Calibri" w:hAnsi="Times New Roman" w:cs="Times New Roman"/>
          <w:sz w:val="28"/>
          <w:szCs w:val="28"/>
          <w:lang w:val="ru-RU"/>
        </w:rPr>
        <w:t>аналитический (</w:t>
      </w:r>
      <w:r w:rsidR="002E3082" w:rsidRPr="008C5ED3">
        <w:rPr>
          <w:rFonts w:ascii="Times New Roman" w:eastAsia="Calibri" w:hAnsi="Times New Roman" w:cs="Times New Roman"/>
          <w:sz w:val="28"/>
          <w:szCs w:val="28"/>
          <w:lang w:val="ru-RU"/>
        </w:rPr>
        <w:t>модальны</w:t>
      </w:r>
      <w:r w:rsidR="008C5ED3">
        <w:rPr>
          <w:rFonts w:ascii="Times New Roman" w:eastAsia="Calibri" w:hAnsi="Times New Roman" w:cs="Times New Roman"/>
          <w:sz w:val="28"/>
          <w:szCs w:val="28"/>
          <w:lang w:val="ru-RU"/>
        </w:rPr>
        <w:t>й)</w:t>
      </w:r>
      <w:r w:rsidR="002E3082" w:rsidRPr="008C5ED3">
        <w:rPr>
          <w:rFonts w:ascii="Times New Roman" w:eastAsia="Calibri" w:hAnsi="Times New Roman" w:cs="Times New Roman"/>
          <w:sz w:val="28"/>
          <w:szCs w:val="28"/>
          <w:lang w:val="ru-RU"/>
        </w:rPr>
        <w:t xml:space="preserve"> анализ станка </w:t>
      </w:r>
      <w:r w:rsidR="008C5ED3">
        <w:rPr>
          <w:rFonts w:ascii="Times New Roman" w:eastAsia="Calibri" w:hAnsi="Times New Roman" w:cs="Times New Roman"/>
          <w:sz w:val="28"/>
          <w:szCs w:val="28"/>
          <w:lang w:val="ru-RU"/>
        </w:rPr>
        <w:t xml:space="preserve">с </w:t>
      </w:r>
      <w:r w:rsidR="002E3082" w:rsidRPr="008C5ED3">
        <w:rPr>
          <w:rFonts w:ascii="Times New Roman" w:eastAsia="Calibri" w:hAnsi="Times New Roman" w:cs="Times New Roman"/>
          <w:sz w:val="28"/>
          <w:szCs w:val="28"/>
          <w:lang w:val="ru-RU"/>
        </w:rPr>
        <w:t>примен</w:t>
      </w:r>
      <w:r w:rsidR="008C5ED3">
        <w:rPr>
          <w:rFonts w:ascii="Times New Roman" w:eastAsia="Calibri" w:hAnsi="Times New Roman" w:cs="Times New Roman"/>
          <w:sz w:val="28"/>
          <w:szCs w:val="28"/>
          <w:lang w:val="ru-RU"/>
        </w:rPr>
        <w:t>ением</w:t>
      </w:r>
      <w:r w:rsidR="002E3082" w:rsidRPr="008C5ED3">
        <w:rPr>
          <w:rFonts w:ascii="Times New Roman" w:eastAsia="Calibri" w:hAnsi="Times New Roman" w:cs="Times New Roman"/>
          <w:sz w:val="28"/>
          <w:szCs w:val="28"/>
          <w:lang w:val="ru-RU"/>
        </w:rPr>
        <w:t xml:space="preserve"> метод</w:t>
      </w:r>
      <w:r w:rsidR="008C5ED3">
        <w:rPr>
          <w:rFonts w:ascii="Times New Roman" w:eastAsia="Calibri" w:hAnsi="Times New Roman" w:cs="Times New Roman"/>
          <w:sz w:val="28"/>
          <w:szCs w:val="28"/>
          <w:lang w:val="ru-RU"/>
        </w:rPr>
        <w:t>а</w:t>
      </w:r>
      <w:r w:rsidR="002E3082" w:rsidRPr="008C5ED3">
        <w:rPr>
          <w:rFonts w:ascii="Times New Roman" w:eastAsia="Calibri" w:hAnsi="Times New Roman" w:cs="Times New Roman"/>
          <w:sz w:val="28"/>
          <w:szCs w:val="28"/>
          <w:lang w:val="ru-RU"/>
        </w:rPr>
        <w:t xml:space="preserve"> конечных элементов</w:t>
      </w:r>
      <w:r>
        <w:rPr>
          <w:rFonts w:ascii="Times New Roman" w:eastAsia="Calibri" w:hAnsi="Times New Roman" w:cs="Times New Roman"/>
          <w:sz w:val="28"/>
          <w:szCs w:val="28"/>
          <w:lang w:val="ru-RU"/>
        </w:rPr>
        <w:t>, результаты которого проверены экспериментальным путем с по</w:t>
      </w:r>
      <w:r w:rsidR="002B1334">
        <w:rPr>
          <w:rFonts w:ascii="Times New Roman" w:eastAsia="Calibri" w:hAnsi="Times New Roman" w:cs="Times New Roman"/>
          <w:sz w:val="28"/>
          <w:szCs w:val="28"/>
          <w:lang w:val="ru-RU"/>
        </w:rPr>
        <w:t>мощью разработанного и изготовленного станка модели</w:t>
      </w:r>
      <w:r w:rsidR="002E3082" w:rsidRPr="008C5ED3">
        <w:rPr>
          <w:rFonts w:ascii="Times New Roman" w:eastAsia="Calibri" w:hAnsi="Times New Roman" w:cs="Times New Roman"/>
          <w:sz w:val="28"/>
          <w:szCs w:val="28"/>
          <w:lang w:val="ru-RU"/>
        </w:rPr>
        <w:t xml:space="preserve"> </w:t>
      </w:r>
      <w:r w:rsidR="002B1334" w:rsidRPr="008C5ED3">
        <w:rPr>
          <w:rFonts w:ascii="Times New Roman" w:eastAsia="Calibri" w:hAnsi="Times New Roman" w:cs="Times New Roman"/>
          <w:sz w:val="28"/>
          <w:szCs w:val="28"/>
          <w:lang w:val="ru-RU"/>
        </w:rPr>
        <w:t>1700ВФ30</w:t>
      </w:r>
      <w:r w:rsidR="002B1334">
        <w:rPr>
          <w:rFonts w:ascii="Times New Roman" w:eastAsia="Calibri" w:hAnsi="Times New Roman" w:cs="Times New Roman"/>
          <w:sz w:val="28"/>
          <w:szCs w:val="28"/>
          <w:lang w:val="ru-RU"/>
        </w:rPr>
        <w:t xml:space="preserve"> и собранного на его основе стенда (рис. 2.1, 2.19). </w:t>
      </w:r>
      <w:r w:rsidR="002E3082" w:rsidRPr="008C5ED3">
        <w:rPr>
          <w:rFonts w:ascii="Times New Roman" w:eastAsia="Calibri" w:hAnsi="Times New Roman" w:cs="Times New Roman"/>
          <w:sz w:val="28"/>
          <w:szCs w:val="28"/>
          <w:lang w:val="ru-RU"/>
        </w:rPr>
        <w:t xml:space="preserve">Полученные </w:t>
      </w:r>
      <w:r w:rsidR="002B1334">
        <w:rPr>
          <w:rFonts w:ascii="Times New Roman" w:eastAsia="Calibri" w:hAnsi="Times New Roman" w:cs="Times New Roman"/>
          <w:sz w:val="28"/>
          <w:szCs w:val="28"/>
          <w:lang w:val="ru-RU"/>
        </w:rPr>
        <w:t>в процессе аналитического (</w:t>
      </w:r>
      <w:r w:rsidR="002B1334" w:rsidRPr="008C5ED3">
        <w:rPr>
          <w:rFonts w:ascii="Times New Roman" w:eastAsia="Calibri" w:hAnsi="Times New Roman" w:cs="Times New Roman"/>
          <w:sz w:val="28"/>
          <w:szCs w:val="28"/>
          <w:lang w:val="ru-RU"/>
        </w:rPr>
        <w:t>модальн</w:t>
      </w:r>
      <w:r w:rsidR="002B1334">
        <w:rPr>
          <w:rFonts w:ascii="Times New Roman" w:eastAsia="Calibri" w:hAnsi="Times New Roman" w:cs="Times New Roman"/>
          <w:sz w:val="28"/>
          <w:szCs w:val="28"/>
          <w:lang w:val="ru-RU"/>
        </w:rPr>
        <w:t>ого)</w:t>
      </w:r>
      <w:r w:rsidR="002B1334" w:rsidRPr="008C5ED3">
        <w:rPr>
          <w:rFonts w:ascii="Times New Roman" w:eastAsia="Calibri" w:hAnsi="Times New Roman" w:cs="Times New Roman"/>
          <w:sz w:val="28"/>
          <w:szCs w:val="28"/>
          <w:lang w:val="ru-RU"/>
        </w:rPr>
        <w:t xml:space="preserve"> анализ</w:t>
      </w:r>
      <w:r w:rsidR="002B1334">
        <w:rPr>
          <w:rFonts w:ascii="Times New Roman" w:eastAsia="Calibri" w:hAnsi="Times New Roman" w:cs="Times New Roman"/>
          <w:sz w:val="28"/>
          <w:szCs w:val="28"/>
          <w:lang w:val="ru-RU"/>
        </w:rPr>
        <w:t>а</w:t>
      </w:r>
      <w:r w:rsidR="002B1334" w:rsidRPr="008C5ED3">
        <w:rPr>
          <w:rFonts w:ascii="Times New Roman" w:eastAsia="Calibri" w:hAnsi="Times New Roman" w:cs="Times New Roman"/>
          <w:sz w:val="28"/>
          <w:szCs w:val="28"/>
          <w:lang w:val="ru-RU"/>
        </w:rPr>
        <w:t xml:space="preserve"> </w:t>
      </w:r>
      <w:r w:rsidR="002E3082" w:rsidRPr="008C5ED3">
        <w:rPr>
          <w:rFonts w:ascii="Times New Roman" w:eastAsia="Calibri" w:hAnsi="Times New Roman" w:cs="Times New Roman"/>
          <w:sz w:val="28"/>
          <w:szCs w:val="28"/>
          <w:lang w:val="ru-RU"/>
        </w:rPr>
        <w:t>результаты отличаются от экспериментальных не более</w:t>
      </w:r>
      <w:r w:rsidR="00E45F7A">
        <w:rPr>
          <w:rFonts w:ascii="Times New Roman" w:eastAsia="Calibri" w:hAnsi="Times New Roman" w:cs="Times New Roman"/>
          <w:sz w:val="28"/>
          <w:szCs w:val="28"/>
          <w:lang w:val="ru-RU"/>
        </w:rPr>
        <w:t>,</w:t>
      </w:r>
      <w:r w:rsidR="002E3082" w:rsidRPr="008C5ED3">
        <w:rPr>
          <w:rFonts w:ascii="Times New Roman" w:eastAsia="Calibri" w:hAnsi="Times New Roman" w:cs="Times New Roman"/>
          <w:sz w:val="28"/>
          <w:szCs w:val="28"/>
          <w:lang w:val="ru-RU"/>
        </w:rPr>
        <w:t xml:space="preserve"> чем на 5%</w:t>
      </w:r>
      <w:r w:rsidR="00631673">
        <w:rPr>
          <w:rFonts w:ascii="Times New Roman" w:eastAsia="Calibri" w:hAnsi="Times New Roman" w:cs="Times New Roman"/>
          <w:sz w:val="28"/>
          <w:szCs w:val="28"/>
          <w:lang w:val="ru-RU"/>
        </w:rPr>
        <w:t xml:space="preserve"> (табл. 2.3).</w:t>
      </w:r>
    </w:p>
    <w:p w14:paraId="75D0B8A1" w14:textId="77777777" w:rsidR="004A7446" w:rsidRDefault="004A7446" w:rsidP="002E3082">
      <w:pPr>
        <w:widowControl w:val="0"/>
        <w:spacing w:line="360" w:lineRule="auto"/>
        <w:ind w:firstLine="567"/>
        <w:jc w:val="both"/>
        <w:rPr>
          <w:rFonts w:ascii="Times New Roman" w:eastAsia="Calibri" w:hAnsi="Times New Roman" w:cs="Times New Roman"/>
          <w:sz w:val="28"/>
          <w:szCs w:val="28"/>
          <w:lang w:val="ru-RU"/>
        </w:rPr>
      </w:pPr>
    </w:p>
    <w:p w14:paraId="293E1BA7" w14:textId="751469E5" w:rsidR="00883E68" w:rsidRPr="004A7446" w:rsidRDefault="004A7446" w:rsidP="00883E68">
      <w:pPr>
        <w:spacing w:line="360" w:lineRule="auto"/>
        <w:ind w:firstLine="426"/>
        <w:jc w:val="both"/>
        <w:rPr>
          <w:rFonts w:ascii="Times New Roman" w:hAnsi="Times New Roman" w:cs="Times New Roman"/>
          <w:sz w:val="28"/>
          <w:szCs w:val="28"/>
          <w:lang w:val="ru-RU"/>
        </w:rPr>
      </w:pPr>
      <w:r w:rsidRPr="004A7446">
        <w:rPr>
          <w:rFonts w:ascii="Times New Roman" w:hAnsi="Times New Roman" w:cs="Times New Roman"/>
          <w:sz w:val="28"/>
          <w:szCs w:val="28"/>
          <w:lang w:val="ru-RU"/>
        </w:rPr>
        <w:lastRenderedPageBreak/>
        <w:t>Таблица</w:t>
      </w:r>
      <w:r w:rsidR="00883E68" w:rsidRPr="004A7446">
        <w:rPr>
          <w:rFonts w:ascii="Times New Roman" w:hAnsi="Times New Roman" w:cs="Times New Roman"/>
          <w:sz w:val="28"/>
          <w:szCs w:val="28"/>
          <w:lang w:val="ru-RU"/>
        </w:rPr>
        <w:t xml:space="preserve"> </w:t>
      </w:r>
      <w:r w:rsidR="00631673" w:rsidRPr="004A7446">
        <w:rPr>
          <w:rFonts w:ascii="Times New Roman" w:hAnsi="Times New Roman" w:cs="Times New Roman"/>
          <w:sz w:val="28"/>
          <w:szCs w:val="28"/>
          <w:lang w:val="ru-RU"/>
        </w:rPr>
        <w:t>2.3</w:t>
      </w:r>
      <w:r w:rsidR="00883E68" w:rsidRPr="004A7446">
        <w:rPr>
          <w:rFonts w:ascii="Times New Roman" w:hAnsi="Times New Roman" w:cs="Times New Roman"/>
          <w:sz w:val="28"/>
          <w:szCs w:val="28"/>
          <w:lang w:val="ru-RU"/>
        </w:rPr>
        <w:t xml:space="preserve"> – Значен</w:t>
      </w:r>
      <w:r w:rsidRPr="004A7446">
        <w:rPr>
          <w:rFonts w:ascii="Times New Roman" w:hAnsi="Times New Roman" w:cs="Times New Roman"/>
          <w:sz w:val="28"/>
          <w:szCs w:val="28"/>
          <w:lang w:val="ru-RU"/>
        </w:rPr>
        <w:t>ие</w:t>
      </w:r>
      <w:r w:rsidR="00883E68" w:rsidRPr="004A7446">
        <w:rPr>
          <w:rFonts w:ascii="Times New Roman" w:hAnsi="Times New Roman" w:cs="Times New Roman"/>
          <w:sz w:val="28"/>
          <w:szCs w:val="28"/>
          <w:lang w:val="ru-RU"/>
        </w:rPr>
        <w:t xml:space="preserve"> </w:t>
      </w:r>
      <w:r w:rsidRPr="004A7446">
        <w:rPr>
          <w:rFonts w:ascii="Times New Roman" w:hAnsi="Times New Roman" w:cs="Times New Roman"/>
          <w:sz w:val="28"/>
          <w:szCs w:val="28"/>
          <w:lang w:val="ru-RU"/>
        </w:rPr>
        <w:t>экспериментальных и расчетных резонансных</w:t>
      </w:r>
      <w:r w:rsidR="00883E68" w:rsidRPr="004A7446">
        <w:rPr>
          <w:rFonts w:ascii="Times New Roman" w:hAnsi="Times New Roman" w:cs="Times New Roman"/>
          <w:sz w:val="28"/>
          <w:szCs w:val="28"/>
          <w:lang w:val="ru-RU"/>
        </w:rPr>
        <w:t xml:space="preserve"> частот </w:t>
      </w:r>
    </w:p>
    <w:tbl>
      <w:tblPr>
        <w:tblStyle w:val="a6"/>
        <w:tblW w:w="9464" w:type="dxa"/>
        <w:jc w:val="center"/>
        <w:tblLayout w:type="fixed"/>
        <w:tblLook w:val="04A0" w:firstRow="1" w:lastRow="0" w:firstColumn="1" w:lastColumn="0" w:noHBand="0" w:noVBand="1"/>
      </w:tblPr>
      <w:tblGrid>
        <w:gridCol w:w="4025"/>
        <w:gridCol w:w="3029"/>
        <w:gridCol w:w="2410"/>
      </w:tblGrid>
      <w:tr w:rsidR="00883E68" w:rsidRPr="004A7446" w14:paraId="5B7ADE60" w14:textId="77777777" w:rsidTr="004A7446">
        <w:trPr>
          <w:jc w:val="center"/>
        </w:trPr>
        <w:tc>
          <w:tcPr>
            <w:tcW w:w="4025" w:type="dxa"/>
            <w:vAlign w:val="center"/>
          </w:tcPr>
          <w:p w14:paraId="4EB78DF0" w14:textId="332DFDBA" w:rsidR="00883E68" w:rsidRPr="004A7446" w:rsidRDefault="00883E68" w:rsidP="004A7446">
            <w:pPr>
              <w:ind w:firstLine="0"/>
              <w:jc w:val="center"/>
              <w:rPr>
                <w:rFonts w:ascii="Times New Roman" w:hAnsi="Times New Roman" w:cs="Times New Roman"/>
                <w:sz w:val="28"/>
                <w:szCs w:val="28"/>
                <w:lang w:val="ru-RU"/>
              </w:rPr>
            </w:pPr>
            <w:r w:rsidRPr="004A7446">
              <w:rPr>
                <w:rFonts w:ascii="Times New Roman" w:hAnsi="Times New Roman" w:cs="Times New Roman"/>
                <w:sz w:val="28"/>
                <w:szCs w:val="28"/>
                <w:lang w:val="ru-RU"/>
              </w:rPr>
              <w:t xml:space="preserve">Частота </w:t>
            </w:r>
            <w:r w:rsidR="004A7446" w:rsidRPr="004A7446">
              <w:rPr>
                <w:rFonts w:ascii="Times New Roman" w:hAnsi="Times New Roman" w:cs="Times New Roman"/>
                <w:sz w:val="28"/>
                <w:szCs w:val="28"/>
                <w:lang w:val="ru-RU"/>
              </w:rPr>
              <w:t>с</w:t>
            </w:r>
            <w:r w:rsidRPr="004A7446">
              <w:rPr>
                <w:rFonts w:ascii="Times New Roman" w:hAnsi="Times New Roman" w:cs="Times New Roman"/>
                <w:sz w:val="28"/>
                <w:szCs w:val="28"/>
                <w:lang w:val="ru-RU"/>
              </w:rPr>
              <w:t xml:space="preserve"> </w:t>
            </w:r>
            <w:r w:rsidR="004A7446" w:rsidRPr="004A7446">
              <w:rPr>
                <w:rFonts w:ascii="Times New Roman" w:hAnsi="Times New Roman" w:cs="Times New Roman"/>
                <w:sz w:val="28"/>
                <w:szCs w:val="28"/>
                <w:lang w:val="ru-RU"/>
              </w:rPr>
              <w:t>эксперимента, об/мин</w:t>
            </w:r>
          </w:p>
        </w:tc>
        <w:tc>
          <w:tcPr>
            <w:tcW w:w="3029" w:type="dxa"/>
            <w:vAlign w:val="center"/>
          </w:tcPr>
          <w:p w14:paraId="72CD19D5" w14:textId="2F39316A" w:rsidR="00883E68" w:rsidRPr="004A7446" w:rsidRDefault="00883E68" w:rsidP="004A7446">
            <w:pPr>
              <w:ind w:firstLine="0"/>
              <w:jc w:val="center"/>
              <w:rPr>
                <w:rFonts w:ascii="Times New Roman" w:hAnsi="Times New Roman" w:cs="Times New Roman"/>
                <w:sz w:val="28"/>
                <w:szCs w:val="28"/>
                <w:lang w:val="ru-RU"/>
              </w:rPr>
            </w:pPr>
            <w:r w:rsidRPr="004A7446">
              <w:rPr>
                <w:rFonts w:ascii="Times New Roman" w:hAnsi="Times New Roman" w:cs="Times New Roman"/>
                <w:sz w:val="28"/>
                <w:szCs w:val="28"/>
                <w:lang w:val="ru-RU"/>
              </w:rPr>
              <w:t xml:space="preserve">Частота </w:t>
            </w:r>
            <w:r w:rsidR="004A7446" w:rsidRPr="004A7446">
              <w:rPr>
                <w:rFonts w:ascii="Times New Roman" w:hAnsi="Times New Roman" w:cs="Times New Roman"/>
                <w:sz w:val="28"/>
                <w:szCs w:val="28"/>
                <w:lang w:val="ru-RU"/>
              </w:rPr>
              <w:t>расчетная, об/мин</w:t>
            </w:r>
          </w:p>
        </w:tc>
        <w:tc>
          <w:tcPr>
            <w:tcW w:w="2410" w:type="dxa"/>
            <w:vAlign w:val="center"/>
          </w:tcPr>
          <w:p w14:paraId="416504ED" w14:textId="3AC09FAC" w:rsidR="00883E68" w:rsidRPr="004A7446" w:rsidRDefault="009C0ADA"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lang w:val="ru-RU"/>
              </w:rPr>
              <w:t>Погрешность</w:t>
            </w:r>
            <w:r w:rsidR="00883E68" w:rsidRPr="004A7446">
              <w:rPr>
                <w:rFonts w:ascii="Times New Roman" w:hAnsi="Times New Roman" w:cs="Times New Roman"/>
                <w:sz w:val="28"/>
                <w:szCs w:val="28"/>
              </w:rPr>
              <w:t>, %</w:t>
            </w:r>
          </w:p>
        </w:tc>
      </w:tr>
      <w:tr w:rsidR="00883E68" w:rsidRPr="004A7446" w14:paraId="3C5CEAE4" w14:textId="77777777" w:rsidTr="004A7446">
        <w:trPr>
          <w:jc w:val="center"/>
        </w:trPr>
        <w:tc>
          <w:tcPr>
            <w:tcW w:w="4025" w:type="dxa"/>
          </w:tcPr>
          <w:p w14:paraId="13B1E065"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4550</w:t>
            </w:r>
          </w:p>
        </w:tc>
        <w:tc>
          <w:tcPr>
            <w:tcW w:w="3029" w:type="dxa"/>
          </w:tcPr>
          <w:p w14:paraId="29FA3C2A"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4672</w:t>
            </w:r>
          </w:p>
        </w:tc>
        <w:tc>
          <w:tcPr>
            <w:tcW w:w="2410" w:type="dxa"/>
          </w:tcPr>
          <w:p w14:paraId="7FE2D6F1" w14:textId="77777777" w:rsidR="00883E68" w:rsidRPr="004A7446" w:rsidRDefault="00883E68" w:rsidP="004A7446">
            <w:pPr>
              <w:ind w:firstLine="0"/>
              <w:jc w:val="center"/>
              <w:rPr>
                <w:rFonts w:ascii="Times New Roman" w:hAnsi="Times New Roman" w:cs="Times New Roman"/>
                <w:noProof/>
                <w:sz w:val="28"/>
                <w:szCs w:val="28"/>
              </w:rPr>
            </w:pPr>
            <w:r w:rsidRPr="004A7446">
              <w:rPr>
                <w:rFonts w:ascii="Times New Roman" w:hAnsi="Times New Roman" w:cs="Times New Roman"/>
                <w:noProof/>
                <w:sz w:val="28"/>
                <w:szCs w:val="28"/>
              </w:rPr>
              <w:t>2,61</w:t>
            </w:r>
          </w:p>
        </w:tc>
      </w:tr>
      <w:tr w:rsidR="00883E68" w:rsidRPr="004A7446" w14:paraId="73649F00" w14:textId="77777777" w:rsidTr="004A7446">
        <w:trPr>
          <w:jc w:val="center"/>
        </w:trPr>
        <w:tc>
          <w:tcPr>
            <w:tcW w:w="4025" w:type="dxa"/>
          </w:tcPr>
          <w:p w14:paraId="53ABF2BC"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5773</w:t>
            </w:r>
          </w:p>
        </w:tc>
        <w:tc>
          <w:tcPr>
            <w:tcW w:w="3029" w:type="dxa"/>
          </w:tcPr>
          <w:p w14:paraId="068C0233"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5700</w:t>
            </w:r>
          </w:p>
        </w:tc>
        <w:tc>
          <w:tcPr>
            <w:tcW w:w="2410" w:type="dxa"/>
          </w:tcPr>
          <w:p w14:paraId="443D0138"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0,21</w:t>
            </w:r>
          </w:p>
        </w:tc>
      </w:tr>
      <w:tr w:rsidR="00883E68" w:rsidRPr="004A7446" w14:paraId="759B1AA5" w14:textId="77777777" w:rsidTr="004A7446">
        <w:trPr>
          <w:jc w:val="center"/>
        </w:trPr>
        <w:tc>
          <w:tcPr>
            <w:tcW w:w="4025" w:type="dxa"/>
          </w:tcPr>
          <w:p w14:paraId="7634C526"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6942</w:t>
            </w:r>
          </w:p>
        </w:tc>
        <w:tc>
          <w:tcPr>
            <w:tcW w:w="3029" w:type="dxa"/>
          </w:tcPr>
          <w:p w14:paraId="617C3046"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7296</w:t>
            </w:r>
          </w:p>
        </w:tc>
        <w:tc>
          <w:tcPr>
            <w:tcW w:w="2410" w:type="dxa"/>
          </w:tcPr>
          <w:p w14:paraId="7454D5CD" w14:textId="77777777" w:rsidR="00883E68" w:rsidRPr="004A7446" w:rsidRDefault="00883E68" w:rsidP="004A7446">
            <w:pPr>
              <w:ind w:firstLine="0"/>
              <w:jc w:val="center"/>
              <w:rPr>
                <w:rFonts w:ascii="Times New Roman" w:hAnsi="Times New Roman" w:cs="Times New Roman"/>
                <w:noProof/>
                <w:sz w:val="28"/>
                <w:szCs w:val="28"/>
              </w:rPr>
            </w:pPr>
            <w:r w:rsidRPr="004A7446">
              <w:rPr>
                <w:rFonts w:ascii="Times New Roman" w:hAnsi="Times New Roman" w:cs="Times New Roman"/>
                <w:noProof/>
                <w:sz w:val="28"/>
                <w:szCs w:val="28"/>
              </w:rPr>
              <w:t>4,85</w:t>
            </w:r>
          </w:p>
        </w:tc>
      </w:tr>
      <w:tr w:rsidR="00883E68" w:rsidRPr="00B5792C" w14:paraId="13DA39A0" w14:textId="77777777" w:rsidTr="004A7446">
        <w:trPr>
          <w:trHeight w:val="227"/>
          <w:jc w:val="center"/>
        </w:trPr>
        <w:tc>
          <w:tcPr>
            <w:tcW w:w="4025" w:type="dxa"/>
            <w:tcBorders>
              <w:bottom w:val="single" w:sz="4" w:space="0" w:color="auto"/>
            </w:tcBorders>
          </w:tcPr>
          <w:p w14:paraId="5A5A31D6"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8260</w:t>
            </w:r>
          </w:p>
        </w:tc>
        <w:tc>
          <w:tcPr>
            <w:tcW w:w="3029" w:type="dxa"/>
            <w:tcBorders>
              <w:bottom w:val="single" w:sz="4" w:space="0" w:color="auto"/>
            </w:tcBorders>
          </w:tcPr>
          <w:p w14:paraId="5136CF5C"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8547</w:t>
            </w:r>
          </w:p>
        </w:tc>
        <w:tc>
          <w:tcPr>
            <w:tcW w:w="2410" w:type="dxa"/>
            <w:tcBorders>
              <w:bottom w:val="single" w:sz="4" w:space="0" w:color="auto"/>
            </w:tcBorders>
          </w:tcPr>
          <w:p w14:paraId="3EBDD67C" w14:textId="77777777" w:rsidR="00883E68" w:rsidRPr="004A7446" w:rsidRDefault="00883E68" w:rsidP="004A7446">
            <w:pPr>
              <w:ind w:firstLine="0"/>
              <w:jc w:val="center"/>
              <w:rPr>
                <w:rFonts w:ascii="Times New Roman" w:hAnsi="Times New Roman" w:cs="Times New Roman"/>
                <w:sz w:val="28"/>
                <w:szCs w:val="28"/>
              </w:rPr>
            </w:pPr>
            <w:r w:rsidRPr="004A7446">
              <w:rPr>
                <w:rFonts w:ascii="Times New Roman" w:hAnsi="Times New Roman" w:cs="Times New Roman"/>
                <w:sz w:val="28"/>
                <w:szCs w:val="28"/>
              </w:rPr>
              <w:t>3,35</w:t>
            </w:r>
          </w:p>
        </w:tc>
      </w:tr>
    </w:tbl>
    <w:p w14:paraId="35E17C27" w14:textId="77777777" w:rsidR="002E3082" w:rsidRDefault="002E3082" w:rsidP="002E3082">
      <w:pPr>
        <w:spacing w:line="360" w:lineRule="auto"/>
        <w:ind w:firstLine="567"/>
        <w:jc w:val="both"/>
        <w:rPr>
          <w:rFonts w:ascii="Times New Roman" w:eastAsia="Times New Roman" w:hAnsi="Times New Roman" w:cs="Times New Roman"/>
          <w:spacing w:val="-4"/>
          <w:sz w:val="28"/>
          <w:szCs w:val="28"/>
          <w:lang w:val="ru-RU" w:eastAsia="ru-RU"/>
        </w:rPr>
      </w:pPr>
    </w:p>
    <w:p w14:paraId="0047B682" w14:textId="48E065A1" w:rsidR="00F57E3A" w:rsidRPr="00F57E3A" w:rsidRDefault="00F57E3A" w:rsidP="00310225">
      <w:pPr>
        <w:widowControl w:val="0"/>
        <w:spacing w:after="560" w:line="360" w:lineRule="auto"/>
        <w:ind w:firstLine="567"/>
        <w:jc w:val="both"/>
        <w:rPr>
          <w:rFonts w:ascii="Times New Roman" w:eastAsia="Calibri" w:hAnsi="Times New Roman" w:cs="Times New Roman"/>
          <w:sz w:val="28"/>
          <w:szCs w:val="28"/>
          <w:lang w:val="ru-RU"/>
        </w:rPr>
      </w:pPr>
      <w:r w:rsidRPr="00F57E3A">
        <w:rPr>
          <w:rFonts w:ascii="Times New Roman" w:eastAsia="Times New Roman" w:hAnsi="Times New Roman" w:cs="Times New Roman"/>
          <w:b/>
          <w:sz w:val="28"/>
          <w:szCs w:val="24"/>
          <w:lang w:val="ru-RU" w:eastAsia="ru-RU"/>
        </w:rPr>
        <w:t xml:space="preserve">2.7 Экспериментальные и теоретические исследования станка </w:t>
      </w:r>
      <w:r w:rsidRPr="00F57E3A">
        <w:rPr>
          <w:rFonts w:ascii="Times New Roman" w:eastAsia="Calibri" w:hAnsi="Times New Roman" w:cs="Times New Roman"/>
          <w:b/>
          <w:sz w:val="28"/>
          <w:szCs w:val="28"/>
          <w:lang w:val="ru-RU"/>
        </w:rPr>
        <w:t>мод. 16К20Т1</w:t>
      </w:r>
    </w:p>
    <w:p w14:paraId="5A314DC0" w14:textId="77777777" w:rsidR="0039520F" w:rsidRDefault="0039520F" w:rsidP="002E3082">
      <w:pPr>
        <w:spacing w:line="360" w:lineRule="auto"/>
        <w:ind w:firstLine="567"/>
        <w:jc w:val="both"/>
        <w:rPr>
          <w:rFonts w:ascii="Times New Roman" w:eastAsia="Calibri" w:hAnsi="Times New Roman" w:cs="Times New Roman"/>
          <w:sz w:val="28"/>
          <w:szCs w:val="28"/>
          <w:lang w:val="ru-RU"/>
        </w:rPr>
      </w:pPr>
      <w:r w:rsidRPr="00883E68">
        <w:rPr>
          <w:rFonts w:ascii="Times New Roman" w:eastAsia="Times New Roman" w:hAnsi="Times New Roman" w:cs="Times New Roman"/>
          <w:spacing w:val="-4"/>
          <w:sz w:val="28"/>
          <w:szCs w:val="28"/>
          <w:lang w:val="ru-RU" w:eastAsia="ru-RU"/>
        </w:rPr>
        <w:t xml:space="preserve">Известно, что одним из наиболее перспективных методов управления стабильностью </w:t>
      </w:r>
      <w:r w:rsidRPr="0078215A">
        <w:rPr>
          <w:rFonts w:ascii="Times New Roman" w:eastAsia="Times New Roman" w:hAnsi="Times New Roman" w:cs="Times New Roman"/>
          <w:spacing w:val="-4"/>
          <w:sz w:val="28"/>
          <w:szCs w:val="28"/>
          <w:lang w:val="ru-RU" w:eastAsia="ru-RU"/>
        </w:rPr>
        <w:t xml:space="preserve">(виброустойчивостью) процесса точения является изменение частоты вращения шпинделя. </w:t>
      </w:r>
      <w:r w:rsidRPr="00883E68">
        <w:rPr>
          <w:rFonts w:ascii="Times New Roman" w:eastAsia="Times New Roman" w:hAnsi="Times New Roman" w:cs="Times New Roman"/>
          <w:spacing w:val="-4"/>
          <w:sz w:val="28"/>
          <w:szCs w:val="28"/>
          <w:lang w:val="ru-RU" w:eastAsia="ru-RU"/>
        </w:rPr>
        <w:t>Для исследования влияния изменения скорости главного движения на вибрации при точении на базе токарного станка 16К20 с ЧПУ разработа</w:t>
      </w:r>
      <w:r w:rsidR="005E1390" w:rsidRPr="00883E68">
        <w:rPr>
          <w:rFonts w:ascii="Times New Roman" w:eastAsia="Times New Roman" w:hAnsi="Times New Roman" w:cs="Times New Roman"/>
          <w:spacing w:val="-4"/>
          <w:sz w:val="28"/>
          <w:szCs w:val="28"/>
          <w:lang w:val="ru-RU" w:eastAsia="ru-RU"/>
        </w:rPr>
        <w:t>н экспериментальный стенд (рис.</w:t>
      </w:r>
      <w:r w:rsidR="006F3FEF" w:rsidRPr="00883E68">
        <w:rPr>
          <w:rFonts w:ascii="Times New Roman" w:eastAsia="Times New Roman" w:hAnsi="Times New Roman" w:cs="Times New Roman"/>
          <w:spacing w:val="-4"/>
          <w:sz w:val="28"/>
          <w:szCs w:val="28"/>
          <w:lang w:val="ru-RU" w:eastAsia="ru-RU"/>
        </w:rPr>
        <w:t xml:space="preserve"> </w:t>
      </w:r>
      <w:r w:rsidR="005E1390" w:rsidRPr="00883E68">
        <w:rPr>
          <w:rFonts w:ascii="Times New Roman" w:eastAsia="Times New Roman" w:hAnsi="Times New Roman" w:cs="Times New Roman"/>
          <w:spacing w:val="-4"/>
          <w:sz w:val="28"/>
          <w:szCs w:val="28"/>
          <w:lang w:val="ru-RU" w:eastAsia="ru-RU"/>
        </w:rPr>
        <w:t>2.19</w:t>
      </w:r>
      <w:r w:rsidRPr="00883E68">
        <w:rPr>
          <w:rFonts w:ascii="Times New Roman" w:eastAsia="Times New Roman" w:hAnsi="Times New Roman" w:cs="Times New Roman"/>
          <w:spacing w:val="-4"/>
          <w:sz w:val="28"/>
          <w:szCs w:val="28"/>
          <w:lang w:val="ru-RU" w:eastAsia="ru-RU"/>
        </w:rPr>
        <w:t>)</w:t>
      </w:r>
      <w:r w:rsidRPr="00883E68">
        <w:rPr>
          <w:rFonts w:ascii="Times New Roman" w:eastAsia="Calibri" w:hAnsi="Times New Roman" w:cs="Times New Roman"/>
          <w:spacing w:val="-4"/>
          <w:sz w:val="28"/>
          <w:szCs w:val="28"/>
          <w:lang w:val="ru-RU"/>
        </w:rPr>
        <w:t>.</w:t>
      </w:r>
      <w:r w:rsidRPr="00883E68">
        <w:rPr>
          <w:rFonts w:ascii="Times New Roman" w:eastAsia="Calibri" w:hAnsi="Times New Roman" w:cs="Times New Roman"/>
          <w:sz w:val="28"/>
          <w:szCs w:val="28"/>
          <w:lang w:val="ru-RU"/>
        </w:rPr>
        <w:t xml:space="preserve"> </w:t>
      </w:r>
    </w:p>
    <w:p w14:paraId="3080A541" w14:textId="77777777" w:rsidR="008C5ED3" w:rsidRPr="008C5ED3" w:rsidRDefault="008C5ED3" w:rsidP="008C5ED3">
      <w:pPr>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Экспериментальный стенд оснащен датчиками оборотов шпинделя, вибраций, тока и напряжения силового преобразователя привода главного движения, с помощью которых можно измерять мгновенную мощность двигателя и оценивать изменение крутящего момента.</w:t>
      </w:r>
    </w:p>
    <w:p w14:paraId="75C0A51F" w14:textId="77777777" w:rsidR="0039520F" w:rsidRPr="0039520F" w:rsidRDefault="0039520F" w:rsidP="0039520F">
      <w:pPr>
        <w:spacing w:line="360" w:lineRule="auto"/>
        <w:jc w:val="center"/>
        <w:rPr>
          <w:rFonts w:ascii="Times New Roman" w:eastAsia="Calibri" w:hAnsi="Times New Roman" w:cs="Times New Roman"/>
          <w:sz w:val="28"/>
          <w:szCs w:val="28"/>
        </w:rPr>
      </w:pPr>
      <w:r w:rsidRPr="0039520F">
        <w:rPr>
          <w:rFonts w:ascii="Times New Roman" w:eastAsia="Calibri" w:hAnsi="Times New Roman" w:cs="Times New Roman"/>
          <w:noProof/>
          <w:sz w:val="28"/>
          <w:szCs w:val="28"/>
          <w:lang w:val="uk-UA" w:eastAsia="uk-UA" w:bidi="ar-SA"/>
        </w:rPr>
        <w:drawing>
          <wp:inline distT="0" distB="0" distL="0" distR="0" wp14:anchorId="577AA9FB" wp14:editId="72764FB1">
            <wp:extent cx="4381995" cy="2336203"/>
            <wp:effectExtent l="19050" t="0" r="0" b="0"/>
            <wp:docPr id="567" name="Рисунок 567" descr="D:\Мои документы\аспирантура\машинобудування 2013\эксп установка у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аспирантура\машинобудування 2013\эксп установка укр.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81995" cy="2336203"/>
                    </a:xfrm>
                    <a:prstGeom prst="rect">
                      <a:avLst/>
                    </a:prstGeom>
                    <a:noFill/>
                    <a:ln>
                      <a:noFill/>
                    </a:ln>
                  </pic:spPr>
                </pic:pic>
              </a:graphicData>
            </a:graphic>
          </wp:inline>
        </w:drawing>
      </w:r>
    </w:p>
    <w:p w14:paraId="7A8B8BD2" w14:textId="77777777" w:rsidR="0039520F" w:rsidRPr="00711C54" w:rsidRDefault="005E1390" w:rsidP="0039520F">
      <w:pPr>
        <w:ind w:firstLine="567"/>
        <w:jc w:val="center"/>
        <w:rPr>
          <w:rFonts w:ascii="Times New Roman" w:eastAsia="Calibri" w:hAnsi="Times New Roman" w:cs="Times New Roman"/>
          <w:sz w:val="28"/>
          <w:szCs w:val="28"/>
          <w:lang w:val="uk-UA"/>
        </w:rPr>
      </w:pPr>
      <w:r w:rsidRPr="00711C54">
        <w:rPr>
          <w:rFonts w:ascii="Times New Roman" w:eastAsia="Calibri" w:hAnsi="Times New Roman" w:cs="Times New Roman"/>
          <w:sz w:val="28"/>
          <w:szCs w:val="28"/>
          <w:lang w:val="uk-UA"/>
        </w:rPr>
        <w:t>Рисунок 2.19</w:t>
      </w:r>
      <w:r w:rsidR="0039520F" w:rsidRPr="00711C54">
        <w:rPr>
          <w:rFonts w:ascii="Times New Roman" w:eastAsia="Calibri" w:hAnsi="Times New Roman" w:cs="Times New Roman"/>
          <w:sz w:val="28"/>
          <w:szCs w:val="28"/>
          <w:lang w:val="uk-UA"/>
        </w:rPr>
        <w:t xml:space="preserve"> – </w:t>
      </w:r>
      <w:r w:rsidR="0039520F" w:rsidRPr="00883E68">
        <w:rPr>
          <w:rFonts w:ascii="Times New Roman" w:eastAsia="Calibri" w:hAnsi="Times New Roman" w:cs="Times New Roman"/>
          <w:sz w:val="28"/>
          <w:szCs w:val="28"/>
          <w:lang w:val="ru-RU"/>
        </w:rPr>
        <w:t xml:space="preserve">Схема экспериментального стенда </w:t>
      </w:r>
      <w:r w:rsidR="00F57E3A">
        <w:rPr>
          <w:rFonts w:ascii="Times New Roman" w:eastAsia="Calibri" w:hAnsi="Times New Roman" w:cs="Times New Roman"/>
          <w:sz w:val="28"/>
          <w:szCs w:val="28"/>
          <w:lang w:val="ru-RU"/>
        </w:rPr>
        <w:t xml:space="preserve">на базе станка мод. 16К20Т1 </w:t>
      </w:r>
      <w:r w:rsidR="0039520F" w:rsidRPr="00883E68">
        <w:rPr>
          <w:rFonts w:ascii="Times New Roman" w:eastAsia="Calibri" w:hAnsi="Times New Roman" w:cs="Times New Roman"/>
          <w:sz w:val="28"/>
          <w:szCs w:val="28"/>
          <w:lang w:val="ru-RU"/>
        </w:rPr>
        <w:t>для изменения скорости главного движения при точении</w:t>
      </w:r>
    </w:p>
    <w:p w14:paraId="567FF757" w14:textId="77777777" w:rsidR="0039520F" w:rsidRPr="00883E68" w:rsidRDefault="00631673" w:rsidP="00711C54">
      <w:pPr>
        <w:spacing w:line="360" w:lineRule="auto"/>
        <w:ind w:firstLine="567"/>
        <w:jc w:val="both"/>
        <w:rPr>
          <w:rFonts w:ascii="Times New Roman" w:eastAsia="Calibri" w:hAnsi="Times New Roman" w:cs="Times New Roman"/>
          <w:sz w:val="28"/>
          <w:szCs w:val="26"/>
          <w:lang w:val="ru-RU"/>
        </w:rPr>
      </w:pPr>
      <w:r>
        <w:rPr>
          <w:rFonts w:ascii="Times New Roman" w:eastAsia="Calibri" w:hAnsi="Times New Roman" w:cs="Times New Roman"/>
          <w:sz w:val="28"/>
          <w:szCs w:val="26"/>
          <w:lang w:val="ru-RU"/>
        </w:rPr>
        <w:t xml:space="preserve">Составляюшие экспериментального стенджа: </w:t>
      </w:r>
      <w:r w:rsidR="0039520F" w:rsidRPr="00883E68">
        <w:rPr>
          <w:rFonts w:ascii="Times New Roman" w:eastAsia="Calibri" w:hAnsi="Times New Roman" w:cs="Times New Roman"/>
          <w:i/>
          <w:sz w:val="28"/>
          <w:szCs w:val="26"/>
          <w:lang w:val="ru-RU"/>
        </w:rPr>
        <w:t>ПК</w:t>
      </w:r>
      <w:r w:rsidR="0039520F" w:rsidRPr="00883E68">
        <w:rPr>
          <w:rFonts w:ascii="Times New Roman" w:eastAsia="Calibri" w:hAnsi="Times New Roman" w:cs="Times New Roman"/>
          <w:sz w:val="28"/>
          <w:szCs w:val="26"/>
          <w:lang w:val="ru-RU"/>
        </w:rPr>
        <w:t xml:space="preserve"> - персональный компьютер, </w:t>
      </w:r>
      <w:r w:rsidR="0039520F" w:rsidRPr="00883E68">
        <w:rPr>
          <w:rFonts w:ascii="Times New Roman" w:eastAsia="Calibri" w:hAnsi="Times New Roman" w:cs="Times New Roman"/>
          <w:i/>
          <w:sz w:val="28"/>
          <w:szCs w:val="26"/>
          <w:lang w:val="ru-RU"/>
        </w:rPr>
        <w:t>АЦП</w:t>
      </w:r>
      <w:r w:rsidR="0039520F" w:rsidRPr="00883E68">
        <w:rPr>
          <w:rFonts w:ascii="Times New Roman" w:eastAsia="Calibri" w:hAnsi="Times New Roman" w:cs="Times New Roman"/>
          <w:sz w:val="28"/>
          <w:szCs w:val="26"/>
          <w:lang w:val="ru-RU"/>
        </w:rPr>
        <w:t xml:space="preserve"> - аналогово-цифровой преобразователь, модулятор - преобразователь сигнала задания привода главного движения по синусоидальному закону, </w:t>
      </w:r>
      <w:r w:rsidR="0039520F" w:rsidRPr="00883E68">
        <w:rPr>
          <w:rFonts w:ascii="Times New Roman" w:eastAsia="Calibri" w:hAnsi="Times New Roman" w:cs="Times New Roman"/>
          <w:i/>
          <w:sz w:val="28"/>
          <w:szCs w:val="26"/>
          <w:lang w:val="ru-RU"/>
        </w:rPr>
        <w:t xml:space="preserve">П1 </w:t>
      </w:r>
      <w:r w:rsidR="0039520F" w:rsidRPr="00883E68">
        <w:rPr>
          <w:rFonts w:ascii="Times New Roman" w:eastAsia="Calibri" w:hAnsi="Times New Roman" w:cs="Times New Roman"/>
          <w:sz w:val="28"/>
          <w:szCs w:val="26"/>
          <w:lang w:val="ru-RU"/>
        </w:rPr>
        <w:t xml:space="preserve">- силовой преобразователь привода главного движения, </w:t>
      </w:r>
      <w:r w:rsidR="0039520F" w:rsidRPr="00883E68">
        <w:rPr>
          <w:rFonts w:ascii="Times New Roman" w:eastAsia="Calibri" w:hAnsi="Times New Roman" w:cs="Times New Roman"/>
          <w:i/>
          <w:sz w:val="28"/>
          <w:szCs w:val="26"/>
          <w:lang w:val="ru-RU"/>
        </w:rPr>
        <w:t>П2</w:t>
      </w:r>
      <w:r w:rsidR="0039520F" w:rsidRPr="00883E68">
        <w:rPr>
          <w:rFonts w:ascii="Times New Roman" w:eastAsia="Calibri" w:hAnsi="Times New Roman" w:cs="Times New Roman"/>
          <w:sz w:val="28"/>
          <w:szCs w:val="26"/>
          <w:lang w:val="ru-RU"/>
        </w:rPr>
        <w:t xml:space="preserve"> - силовой преобразователь привода </w:t>
      </w:r>
      <w:r w:rsidR="0039520F" w:rsidRPr="00883E68">
        <w:rPr>
          <w:rFonts w:ascii="Times New Roman" w:eastAsia="Calibri" w:hAnsi="Times New Roman" w:cs="Times New Roman"/>
          <w:sz w:val="28"/>
          <w:szCs w:val="26"/>
          <w:lang w:val="ru-RU"/>
        </w:rPr>
        <w:lastRenderedPageBreak/>
        <w:t xml:space="preserve">подач, </w:t>
      </w:r>
      <w:r w:rsidR="0039520F" w:rsidRPr="00883E68">
        <w:rPr>
          <w:rFonts w:ascii="Times New Roman" w:eastAsia="Calibri" w:hAnsi="Times New Roman" w:cs="Times New Roman"/>
          <w:i/>
          <w:sz w:val="28"/>
          <w:szCs w:val="26"/>
          <w:lang w:val="ru-RU"/>
        </w:rPr>
        <w:t>Д</w:t>
      </w:r>
      <w:r w:rsidR="0039520F" w:rsidRPr="00883E68">
        <w:rPr>
          <w:rFonts w:ascii="Times New Roman" w:eastAsia="Calibri" w:hAnsi="Times New Roman" w:cs="Times New Roman"/>
          <w:sz w:val="28"/>
          <w:szCs w:val="26"/>
          <w:lang w:val="ru-RU"/>
        </w:rPr>
        <w:t xml:space="preserve"> - индуктивный датчик </w:t>
      </w:r>
      <w:r w:rsidR="0039520F" w:rsidRPr="0039520F">
        <w:rPr>
          <w:rFonts w:ascii="Times New Roman" w:eastAsia="Calibri" w:hAnsi="Times New Roman" w:cs="Times New Roman"/>
          <w:sz w:val="28"/>
          <w:szCs w:val="26"/>
        </w:rPr>
        <w:t>Balluff</w:t>
      </w:r>
      <w:r w:rsidR="0039520F" w:rsidRPr="00883E68">
        <w:rPr>
          <w:rFonts w:ascii="Times New Roman" w:eastAsia="Calibri" w:hAnsi="Times New Roman" w:cs="Times New Roman"/>
          <w:sz w:val="28"/>
          <w:szCs w:val="26"/>
          <w:lang w:val="ru-RU"/>
        </w:rPr>
        <w:t xml:space="preserve"> 516-324, </w:t>
      </w:r>
      <w:r w:rsidR="0039520F" w:rsidRPr="00883E68">
        <w:rPr>
          <w:rFonts w:ascii="Times New Roman" w:eastAsia="Calibri" w:hAnsi="Times New Roman" w:cs="Times New Roman"/>
          <w:i/>
          <w:sz w:val="28"/>
          <w:szCs w:val="26"/>
          <w:lang w:val="ru-RU"/>
        </w:rPr>
        <w:t>К1</w:t>
      </w:r>
      <w:r w:rsidR="0039520F" w:rsidRPr="00883E68">
        <w:rPr>
          <w:rFonts w:ascii="Times New Roman" w:eastAsia="Calibri" w:hAnsi="Times New Roman" w:cs="Times New Roman"/>
          <w:sz w:val="28"/>
          <w:szCs w:val="26"/>
          <w:lang w:val="ru-RU"/>
        </w:rPr>
        <w:t xml:space="preserve"> - канал подключения БВК, </w:t>
      </w:r>
      <w:r w:rsidR="0039520F" w:rsidRPr="00883E68">
        <w:rPr>
          <w:rFonts w:ascii="Times New Roman" w:eastAsia="Calibri" w:hAnsi="Times New Roman" w:cs="Times New Roman"/>
          <w:i/>
          <w:sz w:val="28"/>
          <w:szCs w:val="26"/>
          <w:lang w:val="ru-RU"/>
        </w:rPr>
        <w:t>К2</w:t>
      </w:r>
      <w:r w:rsidR="0039520F" w:rsidRPr="00883E68">
        <w:rPr>
          <w:rFonts w:ascii="Times New Roman" w:eastAsia="Calibri" w:hAnsi="Times New Roman" w:cs="Times New Roman"/>
          <w:sz w:val="28"/>
          <w:szCs w:val="26"/>
          <w:lang w:val="ru-RU"/>
        </w:rPr>
        <w:t xml:space="preserve"> - канал подключения датчика тока силового преобразователя, </w:t>
      </w:r>
      <w:r w:rsidR="0039520F" w:rsidRPr="00883E68">
        <w:rPr>
          <w:rFonts w:ascii="Times New Roman" w:eastAsia="Calibri" w:hAnsi="Times New Roman" w:cs="Times New Roman"/>
          <w:i/>
          <w:sz w:val="28"/>
          <w:szCs w:val="26"/>
          <w:lang w:val="ru-RU"/>
        </w:rPr>
        <w:t>К3</w:t>
      </w:r>
      <w:r w:rsidR="0039520F" w:rsidRPr="00883E68">
        <w:rPr>
          <w:rFonts w:ascii="Times New Roman" w:eastAsia="Calibri" w:hAnsi="Times New Roman" w:cs="Times New Roman"/>
          <w:sz w:val="28"/>
          <w:szCs w:val="26"/>
          <w:lang w:val="ru-RU"/>
        </w:rPr>
        <w:t xml:space="preserve"> - канал подключения датчика напряжения якоря двигателя</w:t>
      </w:r>
    </w:p>
    <w:p w14:paraId="0640AEC8" w14:textId="06C650D4" w:rsidR="00711C54" w:rsidRPr="00310225" w:rsidRDefault="00F57E3A" w:rsidP="00711C54">
      <w:pPr>
        <w:spacing w:line="360" w:lineRule="auto"/>
        <w:ind w:firstLine="567"/>
        <w:jc w:val="both"/>
        <w:rPr>
          <w:rFonts w:ascii="Times New Roman" w:eastAsia="Calibri" w:hAnsi="Times New Roman" w:cs="Times New Roman"/>
          <w:b/>
          <w:sz w:val="28"/>
          <w:szCs w:val="28"/>
          <w:lang w:val="ru-RU"/>
        </w:rPr>
      </w:pPr>
      <w:r w:rsidRPr="00310225">
        <w:rPr>
          <w:rFonts w:ascii="Times New Roman" w:eastAsia="Calibri" w:hAnsi="Times New Roman" w:cs="Times New Roman"/>
          <w:b/>
          <w:sz w:val="28"/>
          <w:szCs w:val="28"/>
          <w:lang w:val="ru-RU"/>
        </w:rPr>
        <w:t>2.7.1</w:t>
      </w:r>
      <w:r w:rsidR="00883E68" w:rsidRPr="00310225">
        <w:rPr>
          <w:rFonts w:ascii="Times New Roman" w:eastAsia="Calibri" w:hAnsi="Times New Roman" w:cs="Times New Roman"/>
          <w:b/>
          <w:sz w:val="28"/>
          <w:szCs w:val="28"/>
          <w:lang w:val="ru-RU"/>
        </w:rPr>
        <w:t xml:space="preserve"> Работа экспериментального стенда</w:t>
      </w:r>
      <w:r w:rsidRPr="00310225">
        <w:rPr>
          <w:rFonts w:ascii="Times New Roman" w:eastAsia="Calibri" w:hAnsi="Times New Roman" w:cs="Times New Roman"/>
          <w:b/>
          <w:sz w:val="28"/>
          <w:szCs w:val="28"/>
          <w:lang w:val="ru-RU"/>
        </w:rPr>
        <w:t xml:space="preserve"> на базе станка мод. 16К20Т1</w:t>
      </w:r>
    </w:p>
    <w:p w14:paraId="7A7DF0E4" w14:textId="77777777" w:rsidR="005E1390" w:rsidRDefault="0039520F" w:rsidP="005E1390">
      <w:pPr>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 xml:space="preserve">Принцип работы экспериментального стенда заключается в следующем: вибрация, генерируется в системе «станок - инструмент - деталь», регистрируется датчиком и в виде аналогового сигнала передается на АЦП, который в свою очередь преобразует сигнал в цифровой вид и передает на компьютер. Далее с помощью разработанной авторами программы проводится обработка данных, в ходе которой строятся спектры сигналов и рассчитывается </w:t>
      </w:r>
      <w:r w:rsidR="005E1390" w:rsidRPr="008C5ED3">
        <w:rPr>
          <w:rFonts w:ascii="Times New Roman" w:eastAsia="Calibri" w:hAnsi="Times New Roman" w:cs="Times New Roman"/>
          <w:sz w:val="28"/>
          <w:szCs w:val="28"/>
          <w:lang w:val="ru-RU"/>
        </w:rPr>
        <w:t>мощность вибрационного сигнала.</w:t>
      </w:r>
    </w:p>
    <w:p w14:paraId="4C8F4A8C" w14:textId="77777777" w:rsidR="008C5ED3" w:rsidRPr="008C5ED3" w:rsidRDefault="008C5ED3" w:rsidP="008C5ED3">
      <w:pPr>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Мощность вибрационного сигнала - это интегральная характеристика спектра, вычисляется по формуле:</w:t>
      </w:r>
    </w:p>
    <w:p w14:paraId="302BB01B" w14:textId="77777777" w:rsidR="008C5ED3" w:rsidRPr="0039520F" w:rsidRDefault="008C5ED3" w:rsidP="008C5ED3">
      <w:pPr>
        <w:spacing w:line="360" w:lineRule="auto"/>
        <w:ind w:left="707" w:firstLine="709"/>
        <w:jc w:val="right"/>
        <w:rPr>
          <w:rFonts w:ascii="Times New Roman" w:eastAsia="Calibri" w:hAnsi="Times New Roman" w:cs="Times New Roman"/>
          <w:sz w:val="28"/>
          <w:szCs w:val="28"/>
        </w:rPr>
      </w:pPr>
      <w:r w:rsidRPr="0039520F">
        <w:rPr>
          <w:rFonts w:ascii="Times New Roman" w:eastAsia="Calibri" w:hAnsi="Times New Roman" w:cs="Times New Roman"/>
          <w:position w:val="-34"/>
          <w:sz w:val="28"/>
          <w:szCs w:val="28"/>
        </w:rPr>
        <w:object w:dxaOrig="1500" w:dyaOrig="780" w14:anchorId="52AFDADB">
          <v:shape id="_x0000_i2605" type="#_x0000_t75" style="width:79.5pt;height:42pt" o:ole="">
            <v:imagedata r:id="rId80" o:title=""/>
          </v:shape>
          <o:OLEObject Type="Embed" ProgID="Equation.3" ShapeID="_x0000_i2605" DrawAspect="Content" ObjectID="_1514706754" r:id="rId81"/>
        </w:object>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r>
      <w:r w:rsidRPr="0039520F">
        <w:rPr>
          <w:rFonts w:ascii="Times New Roman" w:eastAsia="Calibri" w:hAnsi="Times New Roman" w:cs="Times New Roman"/>
          <w:sz w:val="28"/>
          <w:szCs w:val="28"/>
          <w:lang w:val="uk-UA"/>
        </w:rPr>
        <w:tab/>
        <w:t>(</w:t>
      </w:r>
      <w:r>
        <w:rPr>
          <w:rFonts w:ascii="Times New Roman" w:eastAsia="Calibri" w:hAnsi="Times New Roman" w:cs="Times New Roman"/>
          <w:sz w:val="28"/>
          <w:szCs w:val="28"/>
          <w:lang w:val="uk-UA"/>
        </w:rPr>
        <w:t>2.5</w:t>
      </w:r>
      <w:r w:rsidRPr="0039520F">
        <w:rPr>
          <w:rFonts w:ascii="Times New Roman" w:eastAsia="Calibri" w:hAnsi="Times New Roman" w:cs="Times New Roman"/>
          <w:sz w:val="28"/>
          <w:szCs w:val="28"/>
        </w:rPr>
        <w:t>)</w:t>
      </w:r>
    </w:p>
    <w:p w14:paraId="170FCE15" w14:textId="77777777" w:rsidR="0039520F" w:rsidRPr="0039520F" w:rsidRDefault="0039520F" w:rsidP="0039520F">
      <w:pPr>
        <w:spacing w:line="360" w:lineRule="auto"/>
        <w:ind w:firstLine="567"/>
        <w:jc w:val="center"/>
        <w:rPr>
          <w:rFonts w:ascii="Times New Roman" w:eastAsia="Calibri" w:hAnsi="Times New Roman" w:cs="Times New Roman"/>
          <w:sz w:val="28"/>
          <w:szCs w:val="28"/>
        </w:rPr>
      </w:pPr>
      <w:r w:rsidRPr="0039520F">
        <w:rPr>
          <w:rFonts w:ascii="Times New Roman" w:eastAsia="Calibri" w:hAnsi="Times New Roman" w:cs="Times New Roman"/>
          <w:noProof/>
          <w:sz w:val="28"/>
          <w:szCs w:val="28"/>
          <w:lang w:val="uk-UA" w:eastAsia="uk-UA" w:bidi="ar-SA"/>
        </w:rPr>
        <w:drawing>
          <wp:inline distT="0" distB="0" distL="0" distR="0" wp14:anchorId="3F6BDAED" wp14:editId="27BA87FF">
            <wp:extent cx="3167884" cy="2381693"/>
            <wp:effectExtent l="0" t="0" r="0" b="0"/>
            <wp:docPr id="569" name="Рисунок 569" descr="C:\Users\Анюта\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юта\Desktop\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96747" cy="2403393"/>
                    </a:xfrm>
                    <a:prstGeom prst="rect">
                      <a:avLst/>
                    </a:prstGeom>
                    <a:noFill/>
                    <a:ln>
                      <a:noFill/>
                    </a:ln>
                  </pic:spPr>
                </pic:pic>
              </a:graphicData>
            </a:graphic>
          </wp:inline>
        </w:drawing>
      </w:r>
    </w:p>
    <w:p w14:paraId="5461C00A" w14:textId="77777777" w:rsidR="0039520F" w:rsidRPr="00883E68" w:rsidRDefault="0039520F" w:rsidP="0039520F">
      <w:pPr>
        <w:spacing w:line="360" w:lineRule="auto"/>
        <w:ind w:firstLine="567"/>
        <w:jc w:val="center"/>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Рисунок </w:t>
      </w:r>
      <w:r w:rsidR="00CC0EF7" w:rsidRPr="00883E68">
        <w:rPr>
          <w:rFonts w:ascii="Times New Roman" w:eastAsia="Calibri" w:hAnsi="Times New Roman" w:cs="Times New Roman"/>
          <w:sz w:val="28"/>
          <w:szCs w:val="28"/>
          <w:lang w:val="ru-RU"/>
        </w:rPr>
        <w:t>2.20</w:t>
      </w:r>
      <w:r w:rsidRPr="00883E68">
        <w:rPr>
          <w:rFonts w:ascii="Times New Roman" w:eastAsia="Calibri" w:hAnsi="Times New Roman" w:cs="Times New Roman"/>
          <w:sz w:val="28"/>
          <w:szCs w:val="28"/>
          <w:lang w:val="ru-RU"/>
        </w:rPr>
        <w:t xml:space="preserve"> – Графическая интерпретация мощности вибрационного сигнала</w:t>
      </w:r>
    </w:p>
    <w:p w14:paraId="45111341" w14:textId="77777777" w:rsidR="006F3FEF" w:rsidRPr="0039520F" w:rsidRDefault="006F3FEF" w:rsidP="0039520F">
      <w:pPr>
        <w:spacing w:line="360" w:lineRule="auto"/>
        <w:ind w:firstLine="567"/>
        <w:jc w:val="center"/>
        <w:rPr>
          <w:rFonts w:ascii="Times New Roman" w:eastAsia="Calibri" w:hAnsi="Times New Roman" w:cs="Times New Roman"/>
          <w:sz w:val="28"/>
          <w:szCs w:val="28"/>
          <w:lang w:val="uk-UA"/>
        </w:rPr>
      </w:pPr>
    </w:p>
    <w:p w14:paraId="3B1C735D" w14:textId="77777777" w:rsidR="0039520F" w:rsidRPr="008C5ED3" w:rsidRDefault="0039520F" w:rsidP="0039520F">
      <w:pPr>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Графически это не что иное, как площадь фигуры, ограниченная крив</w:t>
      </w:r>
      <w:r w:rsidR="00860870" w:rsidRPr="008C5ED3">
        <w:rPr>
          <w:rFonts w:ascii="Times New Roman" w:eastAsia="Calibri" w:hAnsi="Times New Roman" w:cs="Times New Roman"/>
          <w:sz w:val="28"/>
          <w:szCs w:val="28"/>
          <w:lang w:val="ru-RU"/>
        </w:rPr>
        <w:t>ой между точками А1 и А2 (рис. 2.20</w:t>
      </w:r>
      <w:r w:rsidRPr="008C5ED3">
        <w:rPr>
          <w:rFonts w:ascii="Times New Roman" w:eastAsia="Calibri" w:hAnsi="Times New Roman" w:cs="Times New Roman"/>
          <w:sz w:val="28"/>
          <w:szCs w:val="28"/>
          <w:lang w:val="ru-RU"/>
        </w:rPr>
        <w:t xml:space="preserve">), которые соответствуют мощностям вибрационных сигналов в системе, и прямыми, соответствующие частотам </w:t>
      </w:r>
      <w:r w:rsidRPr="0039520F">
        <w:rPr>
          <w:rFonts w:ascii="Times New Roman" w:eastAsia="Calibri" w:hAnsi="Times New Roman" w:cs="Times New Roman"/>
          <w:sz w:val="28"/>
          <w:szCs w:val="28"/>
        </w:rPr>
        <w:t>f</w:t>
      </w:r>
      <w:r w:rsidRPr="008C5ED3">
        <w:rPr>
          <w:rFonts w:ascii="Times New Roman" w:eastAsia="Calibri" w:hAnsi="Times New Roman" w:cs="Times New Roman"/>
          <w:sz w:val="28"/>
          <w:szCs w:val="28"/>
          <w:lang w:val="ru-RU"/>
        </w:rPr>
        <w:t xml:space="preserve">1 и </w:t>
      </w:r>
      <w:r w:rsidRPr="0039520F">
        <w:rPr>
          <w:rFonts w:ascii="Times New Roman" w:eastAsia="Calibri" w:hAnsi="Times New Roman" w:cs="Times New Roman"/>
          <w:sz w:val="28"/>
          <w:szCs w:val="28"/>
        </w:rPr>
        <w:t>f</w:t>
      </w:r>
      <w:r w:rsidRPr="008C5ED3">
        <w:rPr>
          <w:rFonts w:ascii="Times New Roman" w:eastAsia="Calibri" w:hAnsi="Times New Roman" w:cs="Times New Roman"/>
          <w:sz w:val="28"/>
          <w:szCs w:val="28"/>
          <w:lang w:val="ru-RU"/>
        </w:rPr>
        <w:t>2 (участкам временного интервала), полученных методом быстрого преобразования Фурье.</w:t>
      </w:r>
    </w:p>
    <w:p w14:paraId="4D828CF4"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На аналогово-цифровой преобразователь от датчика тока Ш-40-0,02 и делителя напряжения подается сигнал который преобразуется в цифровой вид и передается на вход в компьютер.</w:t>
      </w:r>
    </w:p>
    <w:p w14:paraId="24664223"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lastRenderedPageBreak/>
        <w:t xml:space="preserve">Для исследования виброустойчивости процесса точения разработаны с использованием индуктивного датчика </w:t>
      </w:r>
      <w:r w:rsidRPr="0039520F">
        <w:rPr>
          <w:rFonts w:ascii="Times New Roman" w:eastAsia="Calibri" w:hAnsi="Times New Roman" w:cs="Times New Roman"/>
          <w:sz w:val="28"/>
          <w:szCs w:val="28"/>
        </w:rPr>
        <w:t>Balluff</w:t>
      </w:r>
      <w:r w:rsidRPr="00883E68">
        <w:rPr>
          <w:rFonts w:ascii="Times New Roman" w:eastAsia="Calibri" w:hAnsi="Times New Roman" w:cs="Times New Roman"/>
          <w:sz w:val="28"/>
          <w:szCs w:val="28"/>
          <w:lang w:val="ru-RU"/>
        </w:rPr>
        <w:t xml:space="preserve"> </w:t>
      </w:r>
      <w:r w:rsidRPr="0039520F">
        <w:rPr>
          <w:rFonts w:ascii="Times New Roman" w:eastAsia="Calibri" w:hAnsi="Times New Roman" w:cs="Times New Roman"/>
          <w:sz w:val="28"/>
          <w:szCs w:val="28"/>
        </w:rPr>
        <w:t>BES</w:t>
      </w:r>
      <w:r w:rsidRPr="00883E68">
        <w:rPr>
          <w:rFonts w:ascii="Times New Roman" w:eastAsia="Calibri" w:hAnsi="Times New Roman" w:cs="Times New Roman"/>
          <w:sz w:val="28"/>
          <w:szCs w:val="28"/>
          <w:lang w:val="ru-RU"/>
        </w:rPr>
        <w:t xml:space="preserve"> 516324 методику определения реальной в настоящее время частоты вращения шпинделя.</w:t>
      </w:r>
    </w:p>
    <w:p w14:paraId="0203F5DC"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Для проверки данной методики меняли частоту вращения шпинделя, а также частоту и амплитуду колебания скорости вращения.</w:t>
      </w:r>
    </w:p>
    <w:p w14:paraId="6CFBB4CA" w14:textId="77777777" w:rsidR="0039520F"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С помощью АЦП сигналы всех датчиков оцифровываются и передаются на персональный компьютер. С помощью программы </w:t>
      </w:r>
      <w:r w:rsidRPr="00711C54">
        <w:rPr>
          <w:rFonts w:ascii="Times New Roman" w:eastAsia="Calibri" w:hAnsi="Times New Roman" w:cs="Times New Roman"/>
          <w:i/>
          <w:sz w:val="28"/>
          <w:szCs w:val="28"/>
        </w:rPr>
        <w:t>MathLab</w:t>
      </w:r>
      <w:r w:rsidRPr="00883E68">
        <w:rPr>
          <w:rFonts w:ascii="Times New Roman" w:eastAsia="Calibri" w:hAnsi="Times New Roman" w:cs="Times New Roman"/>
          <w:sz w:val="28"/>
          <w:szCs w:val="28"/>
          <w:lang w:val="ru-RU"/>
        </w:rPr>
        <w:t xml:space="preserve"> рассчитывается мгновенное значение скорости вращения и строятся соответствующие графики.</w:t>
      </w:r>
    </w:p>
    <w:p w14:paraId="0F53883F" w14:textId="77777777" w:rsidR="008C5ED3" w:rsidRPr="008C5ED3" w:rsidRDefault="008C5ED3" w:rsidP="008C5ED3">
      <w:pPr>
        <w:spacing w:line="360" w:lineRule="auto"/>
        <w:ind w:firstLine="567"/>
        <w:jc w:val="both"/>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 xml:space="preserve">На рис. 2.21 изображен график изменения частоты вращения во времени без использования модулятора. На графике можно увидеть незначительные колебания частоты вращения шпинделя при работе силового преобразователя главного привода. </w:t>
      </w:r>
    </w:p>
    <w:p w14:paraId="129EA1CC" w14:textId="77777777" w:rsidR="0039520F" w:rsidRPr="0039520F" w:rsidRDefault="0039520F" w:rsidP="0039520F">
      <w:pPr>
        <w:spacing w:line="360" w:lineRule="auto"/>
        <w:ind w:firstLine="567"/>
        <w:jc w:val="center"/>
        <w:rPr>
          <w:rFonts w:ascii="Times New Roman" w:eastAsia="Calibri" w:hAnsi="Times New Roman" w:cs="Times New Roman"/>
          <w:sz w:val="28"/>
          <w:szCs w:val="28"/>
        </w:rPr>
      </w:pPr>
      <w:r w:rsidRPr="0039520F">
        <w:rPr>
          <w:rFonts w:ascii="Times New Roman" w:eastAsia="Calibri" w:hAnsi="Times New Roman" w:cs="Times New Roman"/>
          <w:noProof/>
          <w:sz w:val="28"/>
          <w:szCs w:val="28"/>
          <w:lang w:val="uk-UA" w:eastAsia="uk-UA" w:bidi="ar-SA"/>
        </w:rPr>
        <w:drawing>
          <wp:inline distT="0" distB="0" distL="0" distR="0" wp14:anchorId="3A000992" wp14:editId="2E7BE7E7">
            <wp:extent cx="3838754" cy="2078390"/>
            <wp:effectExtent l="0" t="0" r="952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220" t="6323" r="7600" b="1880"/>
                    <a:stretch/>
                  </pic:blipFill>
                  <pic:spPr bwMode="auto">
                    <a:xfrm>
                      <a:off x="0" y="0"/>
                      <a:ext cx="3863036" cy="2091537"/>
                    </a:xfrm>
                    <a:prstGeom prst="rect">
                      <a:avLst/>
                    </a:prstGeom>
                    <a:noFill/>
                    <a:ln>
                      <a:noFill/>
                    </a:ln>
                    <a:extLst>
                      <a:ext uri="{53640926-AAD7-44D8-BBD7-CCE9431645EC}">
                        <a14:shadowObscured xmlns:a14="http://schemas.microsoft.com/office/drawing/2010/main"/>
                      </a:ext>
                    </a:extLst>
                  </pic:spPr>
                </pic:pic>
              </a:graphicData>
            </a:graphic>
          </wp:inline>
        </w:drawing>
      </w:r>
    </w:p>
    <w:p w14:paraId="6AB1B878" w14:textId="77777777" w:rsidR="0039520F" w:rsidRDefault="0039520F" w:rsidP="0039520F">
      <w:pPr>
        <w:spacing w:line="360" w:lineRule="auto"/>
        <w:ind w:firstLine="567"/>
        <w:jc w:val="center"/>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sidR="00860870">
        <w:rPr>
          <w:rFonts w:ascii="Times New Roman" w:eastAsia="Calibri" w:hAnsi="Times New Roman" w:cs="Times New Roman"/>
          <w:sz w:val="28"/>
          <w:szCs w:val="28"/>
          <w:lang w:val="uk-UA"/>
        </w:rPr>
        <w:t>2.21</w:t>
      </w:r>
      <w:r w:rsidRPr="0039520F">
        <w:rPr>
          <w:rFonts w:ascii="Times New Roman" w:eastAsia="Calibri" w:hAnsi="Times New Roman" w:cs="Times New Roman"/>
          <w:sz w:val="28"/>
          <w:szCs w:val="28"/>
          <w:lang w:val="uk-UA"/>
        </w:rPr>
        <w:t xml:space="preserve"> – </w:t>
      </w:r>
      <w:r w:rsidRPr="00883E68">
        <w:rPr>
          <w:rFonts w:ascii="Times New Roman" w:eastAsia="Calibri" w:hAnsi="Times New Roman" w:cs="Times New Roman"/>
          <w:sz w:val="28"/>
          <w:szCs w:val="28"/>
          <w:lang w:val="ru-RU"/>
        </w:rPr>
        <w:t>Скорость вращения шпинделя без модуляции заданной частоты</w:t>
      </w:r>
    </w:p>
    <w:p w14:paraId="01177BC2" w14:textId="77777777" w:rsidR="00310225" w:rsidRDefault="00310225" w:rsidP="0039520F">
      <w:pPr>
        <w:spacing w:line="360" w:lineRule="auto"/>
        <w:ind w:firstLine="567"/>
        <w:jc w:val="center"/>
        <w:rPr>
          <w:rFonts w:ascii="Times New Roman" w:eastAsia="Calibri" w:hAnsi="Times New Roman" w:cs="Times New Roman"/>
          <w:sz w:val="28"/>
          <w:szCs w:val="28"/>
          <w:lang w:val="ru-RU"/>
        </w:rPr>
      </w:pPr>
    </w:p>
    <w:p w14:paraId="3EFEB7A0" w14:textId="77777777" w:rsidR="008C5ED3" w:rsidRPr="008C5ED3" w:rsidRDefault="008C5ED3" w:rsidP="008C5ED3">
      <w:pPr>
        <w:spacing w:line="360" w:lineRule="auto"/>
        <w:ind w:firstLine="567"/>
        <w:jc w:val="both"/>
        <w:outlineLvl w:val="1"/>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На рис. 2.22 показано динамику работы силового преобразователя привода главного движения. График отражает изменение значения функции, пропорциональна крутящему моменту главного двигателя. Из графика видно, что без нагрузки станка резанием разгон и торможение шпинделя происходит за счет реверса полярности на якоре главного двигателя.</w:t>
      </w:r>
    </w:p>
    <w:p w14:paraId="4CD73B68" w14:textId="77777777" w:rsidR="006F3FEF" w:rsidRPr="008C5ED3" w:rsidRDefault="006F3FEF" w:rsidP="0039520F">
      <w:pPr>
        <w:spacing w:line="360" w:lineRule="auto"/>
        <w:ind w:firstLine="567"/>
        <w:jc w:val="center"/>
        <w:rPr>
          <w:rFonts w:ascii="Times New Roman" w:eastAsia="Calibri" w:hAnsi="Times New Roman" w:cs="Times New Roman"/>
          <w:sz w:val="28"/>
          <w:szCs w:val="28"/>
          <w:lang w:val="ru-RU"/>
        </w:rPr>
      </w:pPr>
    </w:p>
    <w:p w14:paraId="780EED27" w14:textId="77777777" w:rsidR="0039520F" w:rsidRPr="0039520F" w:rsidRDefault="0039520F" w:rsidP="0039520F">
      <w:pPr>
        <w:spacing w:line="360" w:lineRule="auto"/>
        <w:ind w:firstLine="567"/>
        <w:jc w:val="center"/>
        <w:rPr>
          <w:rFonts w:ascii="Times New Roman" w:eastAsia="Calibri" w:hAnsi="Times New Roman" w:cs="Times New Roman"/>
          <w:sz w:val="28"/>
          <w:szCs w:val="28"/>
          <w:lang w:val="uk-UA"/>
        </w:rPr>
      </w:pPr>
      <w:r w:rsidRPr="0039520F">
        <w:rPr>
          <w:rFonts w:ascii="Times New Roman" w:eastAsia="Calibri" w:hAnsi="Times New Roman" w:cs="Times New Roman"/>
          <w:noProof/>
          <w:sz w:val="28"/>
          <w:szCs w:val="28"/>
          <w:lang w:val="uk-UA" w:eastAsia="uk-UA" w:bidi="ar-SA"/>
        </w:rPr>
        <w:lastRenderedPageBreak/>
        <w:drawing>
          <wp:inline distT="0" distB="0" distL="0" distR="0" wp14:anchorId="627C55CB" wp14:editId="56F43485">
            <wp:extent cx="3111335" cy="1930244"/>
            <wp:effectExtent l="1905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84" cstate="print">
                      <a:extLst>
                        <a:ext uri="{28A0092B-C50C-407E-A947-70E740481C1C}">
                          <a14:useLocalDpi xmlns:a14="http://schemas.microsoft.com/office/drawing/2010/main" val="0"/>
                        </a:ext>
                      </a:extLst>
                    </a:blip>
                    <a:srcRect l="8186" t="3911" r="7864" b="5586"/>
                    <a:stretch>
                      <a:fillRect/>
                    </a:stretch>
                  </pic:blipFill>
                  <pic:spPr bwMode="auto">
                    <a:xfrm>
                      <a:off x="0" y="0"/>
                      <a:ext cx="3135797" cy="1945420"/>
                    </a:xfrm>
                    <a:prstGeom prst="rect">
                      <a:avLst/>
                    </a:prstGeom>
                    <a:noFill/>
                    <a:ln>
                      <a:noFill/>
                    </a:ln>
                  </pic:spPr>
                </pic:pic>
              </a:graphicData>
            </a:graphic>
          </wp:inline>
        </w:drawing>
      </w:r>
    </w:p>
    <w:p w14:paraId="6FACF257" w14:textId="51A34917" w:rsidR="0039520F" w:rsidRDefault="0039520F" w:rsidP="0039520F">
      <w:pPr>
        <w:spacing w:line="360" w:lineRule="auto"/>
        <w:ind w:firstLine="567"/>
        <w:jc w:val="center"/>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sidR="00860870">
        <w:rPr>
          <w:rFonts w:ascii="Times New Roman" w:eastAsia="Calibri" w:hAnsi="Times New Roman" w:cs="Times New Roman"/>
          <w:sz w:val="28"/>
          <w:szCs w:val="28"/>
          <w:lang w:val="uk-UA"/>
        </w:rPr>
        <w:t>2.22</w:t>
      </w:r>
      <w:r w:rsidRPr="0039520F">
        <w:rPr>
          <w:rFonts w:ascii="Times New Roman" w:eastAsia="Calibri" w:hAnsi="Times New Roman" w:cs="Times New Roman"/>
          <w:sz w:val="28"/>
          <w:szCs w:val="28"/>
          <w:lang w:val="uk-UA"/>
        </w:rPr>
        <w:t xml:space="preserve"> – </w:t>
      </w:r>
      <w:r w:rsidRPr="00883E68">
        <w:rPr>
          <w:rFonts w:ascii="Times New Roman" w:eastAsia="Calibri" w:hAnsi="Times New Roman" w:cs="Times New Roman"/>
          <w:sz w:val="28"/>
          <w:szCs w:val="28"/>
          <w:lang w:val="ru-RU"/>
        </w:rPr>
        <w:t>Динамика работы силового преобразователя привода главного движения во время колебательного вращения</w:t>
      </w:r>
      <w:r w:rsidR="004A7446">
        <w:rPr>
          <w:rFonts w:ascii="Times New Roman" w:eastAsia="Calibri" w:hAnsi="Times New Roman" w:cs="Times New Roman"/>
          <w:sz w:val="28"/>
          <w:szCs w:val="28"/>
          <w:lang w:val="ru-RU"/>
        </w:rPr>
        <w:t xml:space="preserve"> (с модуляцией)</w:t>
      </w:r>
    </w:p>
    <w:p w14:paraId="7CF3716D" w14:textId="77777777" w:rsidR="00310225" w:rsidRPr="00883E68" w:rsidRDefault="00310225" w:rsidP="0039520F">
      <w:pPr>
        <w:spacing w:line="360" w:lineRule="auto"/>
        <w:ind w:firstLine="567"/>
        <w:jc w:val="center"/>
        <w:rPr>
          <w:rFonts w:ascii="Times New Roman" w:eastAsia="Calibri" w:hAnsi="Times New Roman" w:cs="Times New Roman"/>
          <w:sz w:val="28"/>
          <w:szCs w:val="28"/>
          <w:lang w:val="ru-RU"/>
        </w:rPr>
      </w:pPr>
    </w:p>
    <w:p w14:paraId="0037E2E2" w14:textId="77777777" w:rsidR="004A7446" w:rsidRDefault="0039520F" w:rsidP="00310225">
      <w:pPr>
        <w:spacing w:line="360" w:lineRule="auto"/>
        <w:jc w:val="center"/>
        <w:outlineLvl w:val="1"/>
        <w:rPr>
          <w:rFonts w:ascii="Times New Roman" w:eastAsia="Calibri" w:hAnsi="Times New Roman" w:cs="Times New Roman"/>
          <w:sz w:val="28"/>
          <w:szCs w:val="28"/>
          <w:lang w:val="ru-RU"/>
        </w:rPr>
      </w:pPr>
      <w:r w:rsidRPr="008C5ED3">
        <w:rPr>
          <w:rFonts w:ascii="Times New Roman" w:eastAsia="Calibri" w:hAnsi="Times New Roman" w:cs="Times New Roman"/>
          <w:sz w:val="28"/>
          <w:szCs w:val="28"/>
          <w:lang w:val="ru-RU"/>
        </w:rPr>
        <w:t xml:space="preserve">Для исследования виброустойчивости процесса точения была разработана методика, алгоритм практической реализации которой представлено на рис. </w:t>
      </w:r>
      <w:r w:rsidR="00860870" w:rsidRPr="008C5ED3">
        <w:rPr>
          <w:rFonts w:ascii="Times New Roman" w:eastAsia="Calibri" w:hAnsi="Times New Roman" w:cs="Times New Roman"/>
          <w:sz w:val="28"/>
          <w:szCs w:val="28"/>
          <w:lang w:val="ru-RU"/>
        </w:rPr>
        <w:t>2.23</w:t>
      </w:r>
      <w:r w:rsidRPr="008C5ED3">
        <w:rPr>
          <w:rFonts w:ascii="Times New Roman" w:eastAsia="Calibri" w:hAnsi="Times New Roman" w:cs="Times New Roman"/>
          <w:sz w:val="28"/>
          <w:szCs w:val="28"/>
          <w:lang w:val="ru-RU"/>
        </w:rPr>
        <w:t>:</w:t>
      </w:r>
    </w:p>
    <w:p w14:paraId="58D9F980" w14:textId="7B079E50" w:rsidR="008C5ED3" w:rsidRPr="0039520F" w:rsidRDefault="0039520F" w:rsidP="00E45F7A">
      <w:pPr>
        <w:spacing w:line="288" w:lineRule="auto"/>
        <w:jc w:val="center"/>
        <w:outlineLvl w:val="1"/>
        <w:rPr>
          <w:rFonts w:ascii="Times New Roman" w:eastAsia="Calibri" w:hAnsi="Times New Roman" w:cs="Times New Roman"/>
          <w:sz w:val="28"/>
          <w:szCs w:val="28"/>
          <w:lang w:val="uk-UA"/>
        </w:rPr>
      </w:pPr>
      <w:r w:rsidRPr="008C5ED3">
        <w:rPr>
          <w:rFonts w:ascii="Times New Roman" w:eastAsia="Calibri" w:hAnsi="Times New Roman" w:cs="Times New Roman"/>
          <w:sz w:val="28"/>
          <w:szCs w:val="28"/>
          <w:lang w:val="ru-RU"/>
        </w:rPr>
        <w:t xml:space="preserve"> </w:t>
      </w:r>
      <w:r w:rsidR="008C5ED3">
        <w:rPr>
          <w:rFonts w:ascii="Times New Roman" w:eastAsia="Calibri" w:hAnsi="Times New Roman" w:cs="Times New Roman"/>
          <w:sz w:val="28"/>
          <w:szCs w:val="28"/>
          <w:lang w:val="ru-RU"/>
        </w:rPr>
        <w:br/>
      </w:r>
      <w:r w:rsidR="007F581A">
        <w:rPr>
          <w:rFonts w:ascii="Times New Roman" w:eastAsia="Calibri" w:hAnsi="Times New Roman" w:cs="Times New Roman"/>
          <w:noProof/>
          <w:sz w:val="28"/>
          <w:szCs w:val="28"/>
          <w:lang w:val="uk-UA" w:eastAsia="uk-UA" w:bidi="ar-SA"/>
        </w:rPr>
        <mc:AlternateContent>
          <mc:Choice Requires="wpc">
            <w:drawing>
              <wp:inline distT="0" distB="0" distL="0" distR="0" wp14:anchorId="718FC21B" wp14:editId="0E2D8052">
                <wp:extent cx="5911215" cy="5433060"/>
                <wp:effectExtent l="0" t="0" r="165735" b="0"/>
                <wp:docPr id="419" name="Полотно 572"/>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490" name="Надпись 50"/>
                        <wps:cNvSpPr txBox="1"/>
                        <wps:spPr>
                          <a:xfrm>
                            <a:off x="107766" y="714455"/>
                            <a:ext cx="2352675" cy="409634"/>
                          </a:xfrm>
                          <a:prstGeom prst="rect">
                            <a:avLst/>
                          </a:prstGeom>
                          <a:solidFill>
                            <a:srgbClr val="F79646"/>
                          </a:solidFill>
                          <a:ln w="25400" cap="flat" cmpd="sng" algn="ctr">
                            <a:solidFill>
                              <a:srgbClr val="F79646">
                                <a:shade val="50000"/>
                              </a:srgbClr>
                            </a:solidFill>
                            <a:prstDash val="solid"/>
                          </a:ln>
                          <a:effectLst/>
                        </wps:spPr>
                        <wps:txbx>
                          <w:txbxContent>
                            <w:p w14:paraId="63AB61C7" w14:textId="77777777" w:rsidR="00F552F5" w:rsidRPr="0039520F" w:rsidRDefault="00F552F5" w:rsidP="008C5ED3">
                              <w:pPr>
                                <w:jc w:val="center"/>
                                <w:rPr>
                                  <w:color w:val="000000"/>
                                  <w:sz w:val="24"/>
                                  <w:lang w:val="uk-UA"/>
                                </w:rPr>
                              </w:pPr>
                              <w:r w:rsidRPr="0039520F">
                                <w:rPr>
                                  <w:color w:val="000000"/>
                                  <w:sz w:val="24"/>
                                  <w:lang w:val="uk-UA"/>
                                </w:rPr>
                                <w:t>2.Установка режимов обработки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 name="Надпись 51"/>
                        <wps:cNvSpPr txBox="1"/>
                        <wps:spPr>
                          <a:xfrm>
                            <a:off x="107766" y="2"/>
                            <a:ext cx="2352675" cy="409634"/>
                          </a:xfrm>
                          <a:prstGeom prst="rect">
                            <a:avLst/>
                          </a:prstGeom>
                          <a:solidFill>
                            <a:srgbClr val="F79646"/>
                          </a:solidFill>
                          <a:ln w="25400" cap="flat" cmpd="sng" algn="ctr">
                            <a:solidFill>
                              <a:srgbClr val="F79646">
                                <a:shade val="50000"/>
                              </a:srgbClr>
                            </a:solidFill>
                            <a:prstDash val="solid"/>
                          </a:ln>
                          <a:effectLst/>
                        </wps:spPr>
                        <wps:txbx>
                          <w:txbxContent>
                            <w:p w14:paraId="7BA0415C" w14:textId="77777777" w:rsidR="00F552F5" w:rsidRPr="0039520F" w:rsidRDefault="00F552F5" w:rsidP="008C5ED3">
                              <w:pPr>
                                <w:jc w:val="center"/>
                                <w:rPr>
                                  <w:color w:val="000000"/>
                                  <w:sz w:val="24"/>
                                  <w:lang w:val="uk-UA"/>
                                </w:rPr>
                              </w:pPr>
                              <w:r w:rsidRPr="0039520F">
                                <w:rPr>
                                  <w:color w:val="000000"/>
                                  <w:sz w:val="24"/>
                                  <w:lang w:val="uk-UA"/>
                                </w:rPr>
                                <w:t>1.Наладка станка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2" name="Надпись 52"/>
                        <wps:cNvSpPr txBox="1"/>
                        <wps:spPr>
                          <a:xfrm>
                            <a:off x="107766" y="1457405"/>
                            <a:ext cx="2352675" cy="409634"/>
                          </a:xfrm>
                          <a:prstGeom prst="rect">
                            <a:avLst/>
                          </a:prstGeom>
                          <a:solidFill>
                            <a:srgbClr val="F79646"/>
                          </a:solidFill>
                          <a:ln w="25400" cap="flat" cmpd="sng" algn="ctr">
                            <a:solidFill>
                              <a:srgbClr val="F79646">
                                <a:shade val="50000"/>
                              </a:srgbClr>
                            </a:solidFill>
                            <a:prstDash val="solid"/>
                          </a:ln>
                          <a:effectLst/>
                        </wps:spPr>
                        <wps:txbx>
                          <w:txbxContent>
                            <w:p w14:paraId="4BDC6D03" w14:textId="77777777" w:rsidR="00F552F5" w:rsidRPr="0039520F" w:rsidRDefault="00F552F5" w:rsidP="008C5ED3">
                              <w:pPr>
                                <w:jc w:val="center"/>
                                <w:rPr>
                                  <w:color w:val="000000"/>
                                  <w:sz w:val="24"/>
                                  <w:lang w:val="uk-UA"/>
                                </w:rPr>
                              </w:pPr>
                              <w:r w:rsidRPr="0039520F">
                                <w:rPr>
                                  <w:color w:val="000000"/>
                                  <w:sz w:val="24"/>
                                  <w:lang w:val="uk-UA"/>
                                </w:rPr>
                                <w:t>3.Проведение эксперимента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 name="Надпись 53"/>
                        <wps:cNvSpPr txBox="1"/>
                        <wps:spPr>
                          <a:xfrm>
                            <a:off x="3270066" y="211"/>
                            <a:ext cx="2352675" cy="409634"/>
                          </a:xfrm>
                          <a:prstGeom prst="rect">
                            <a:avLst/>
                          </a:prstGeom>
                          <a:solidFill>
                            <a:srgbClr val="8064A2"/>
                          </a:solidFill>
                          <a:ln w="25400" cap="flat" cmpd="sng" algn="ctr">
                            <a:solidFill>
                              <a:srgbClr val="8064A2">
                                <a:shade val="50000"/>
                              </a:srgbClr>
                            </a:solidFill>
                            <a:prstDash val="solid"/>
                          </a:ln>
                          <a:effectLst/>
                        </wps:spPr>
                        <wps:txbx>
                          <w:txbxContent>
                            <w:p w14:paraId="083C489C" w14:textId="77777777" w:rsidR="00F552F5" w:rsidRPr="0039520F" w:rsidRDefault="00F552F5" w:rsidP="008C5ED3">
                              <w:pPr>
                                <w:jc w:val="center"/>
                                <w:rPr>
                                  <w:color w:val="000000"/>
                                  <w:sz w:val="24"/>
                                  <w:lang w:val="uk-UA"/>
                                </w:rPr>
                              </w:pPr>
                              <w:r w:rsidRPr="0039520F">
                                <w:rPr>
                                  <w:color w:val="000000"/>
                                  <w:sz w:val="24"/>
                                  <w:lang w:val="uk-UA"/>
                                </w:rPr>
                                <w:t>4.Считывание даннях с датчика вибраций</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494" name="Надпись 54"/>
                        <wps:cNvSpPr txBox="1"/>
                        <wps:spPr>
                          <a:xfrm>
                            <a:off x="3270066" y="533611"/>
                            <a:ext cx="2352675" cy="409634"/>
                          </a:xfrm>
                          <a:prstGeom prst="rect">
                            <a:avLst/>
                          </a:prstGeom>
                          <a:solidFill>
                            <a:srgbClr val="8064A2"/>
                          </a:solidFill>
                          <a:ln w="25400" cap="flat" cmpd="sng" algn="ctr">
                            <a:solidFill>
                              <a:srgbClr val="8064A2">
                                <a:shade val="50000"/>
                              </a:srgbClr>
                            </a:solidFill>
                            <a:prstDash val="solid"/>
                          </a:ln>
                          <a:effectLst/>
                        </wps:spPr>
                        <wps:txbx>
                          <w:txbxContent>
                            <w:p w14:paraId="03F2A059" w14:textId="77777777" w:rsidR="00F552F5" w:rsidRPr="0039520F" w:rsidRDefault="00F552F5" w:rsidP="008C5ED3">
                              <w:pPr>
                                <w:jc w:val="center"/>
                                <w:rPr>
                                  <w:color w:val="000000"/>
                                  <w:sz w:val="24"/>
                                  <w:lang w:val="uk-UA"/>
                                </w:rPr>
                              </w:pPr>
                              <w:r w:rsidRPr="0039520F">
                                <w:rPr>
                                  <w:color w:val="000000"/>
                                  <w:sz w:val="24"/>
                                  <w:lang w:val="uk-UA"/>
                                </w:rPr>
                                <w:t>5.Считывание даннях с датчика вибраций</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495" name="Надпись 55"/>
                        <wps:cNvSpPr txBox="1"/>
                        <wps:spPr>
                          <a:xfrm>
                            <a:off x="3269855" y="1457127"/>
                            <a:ext cx="2434654" cy="490056"/>
                          </a:xfrm>
                          <a:prstGeom prst="rect">
                            <a:avLst/>
                          </a:prstGeom>
                          <a:solidFill>
                            <a:srgbClr val="C0504D"/>
                          </a:solidFill>
                          <a:ln w="25400" cap="flat" cmpd="sng" algn="ctr">
                            <a:solidFill>
                              <a:srgbClr val="C0504D">
                                <a:shade val="50000"/>
                              </a:srgbClr>
                            </a:solidFill>
                            <a:prstDash val="solid"/>
                          </a:ln>
                          <a:effectLst/>
                        </wps:spPr>
                        <wps:txbx>
                          <w:txbxContent>
                            <w:p w14:paraId="6D00C010" w14:textId="77777777" w:rsidR="00F552F5" w:rsidRPr="0039520F" w:rsidRDefault="00F552F5" w:rsidP="008C5ED3">
                              <w:pPr>
                                <w:jc w:val="center"/>
                                <w:rPr>
                                  <w:color w:val="000000"/>
                                  <w:sz w:val="24"/>
                                  <w:lang w:val="uk-UA"/>
                                </w:rPr>
                              </w:pPr>
                              <w:r w:rsidRPr="0039520F">
                                <w:rPr>
                                  <w:color w:val="000000"/>
                                  <w:sz w:val="24"/>
                                  <w:lang w:val="uk-UA"/>
                                </w:rPr>
                                <w:t>6.Построение графиков и спектров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Прямая со стрелкой 496"/>
                        <wps:cNvCnPr/>
                        <wps:spPr>
                          <a:xfrm>
                            <a:off x="1284104" y="409562"/>
                            <a:ext cx="0" cy="304776"/>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497" name="Прямая со стрелкой 497"/>
                        <wps:cNvCnPr/>
                        <wps:spPr>
                          <a:xfrm>
                            <a:off x="1284104" y="1123913"/>
                            <a:ext cx="0" cy="333268"/>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498" name="Прямая со стрелкой 498"/>
                        <wps:cNvCnPr/>
                        <wps:spPr>
                          <a:xfrm>
                            <a:off x="2823101" y="204852"/>
                            <a:ext cx="446965" cy="132"/>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499" name="Прямая со стрелкой 499"/>
                        <wps:cNvCnPr/>
                        <wps:spPr>
                          <a:xfrm>
                            <a:off x="2823101" y="738187"/>
                            <a:ext cx="446965" cy="121"/>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500" name="Прямая со стрелкой 500"/>
                        <wps:cNvCnPr/>
                        <wps:spPr>
                          <a:xfrm>
                            <a:off x="2460441" y="1666103"/>
                            <a:ext cx="362660" cy="0"/>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90" name="Прямая соединительная линия 90"/>
                        <wps:cNvCnPr/>
                        <wps:spPr>
                          <a:xfrm flipV="1">
                            <a:off x="2823101" y="204896"/>
                            <a:ext cx="0" cy="1460954"/>
                          </a:xfrm>
                          <a:prstGeom prst="line">
                            <a:avLst/>
                          </a:prstGeom>
                          <a:noFill/>
                          <a:ln w="28575" cap="flat" cmpd="sng" algn="ctr">
                            <a:solidFill>
                              <a:srgbClr val="4F81BD">
                                <a:shade val="95000"/>
                                <a:satMod val="105000"/>
                              </a:srgbClr>
                            </a:solidFill>
                            <a:prstDash val="solid"/>
                          </a:ln>
                          <a:effectLst/>
                        </wps:spPr>
                        <wps:bodyPr/>
                      </wps:wsp>
                      <wps:wsp>
                        <wps:cNvPr id="91" name="Прямая со стрелкой 91"/>
                        <wps:cNvCnPr/>
                        <wps:spPr>
                          <a:xfrm>
                            <a:off x="5622741" y="205193"/>
                            <a:ext cx="362660" cy="0"/>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92" name="Прямая со стрелкой 92"/>
                        <wps:cNvCnPr/>
                        <wps:spPr>
                          <a:xfrm>
                            <a:off x="5622741" y="734597"/>
                            <a:ext cx="362660" cy="0"/>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93" name="Прямая со стрелкой 93"/>
                        <wps:cNvCnPr/>
                        <wps:spPr>
                          <a:xfrm>
                            <a:off x="4446404" y="1191714"/>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94" name="Прямая соединительная линия 94"/>
                        <wps:cNvCnPr/>
                        <wps:spPr>
                          <a:xfrm>
                            <a:off x="4446404" y="1191900"/>
                            <a:ext cx="1538997" cy="0"/>
                          </a:xfrm>
                          <a:prstGeom prst="line">
                            <a:avLst/>
                          </a:prstGeom>
                          <a:noFill/>
                          <a:ln w="28575" cap="flat" cmpd="sng" algn="ctr">
                            <a:solidFill>
                              <a:srgbClr val="4F81BD">
                                <a:shade val="95000"/>
                                <a:satMod val="105000"/>
                              </a:srgbClr>
                            </a:solidFill>
                            <a:prstDash val="solid"/>
                          </a:ln>
                          <a:effectLst/>
                        </wps:spPr>
                        <wps:bodyPr/>
                      </wps:wsp>
                      <wps:wsp>
                        <wps:cNvPr id="95" name="Прямая соединительная линия 95"/>
                        <wps:cNvCnPr/>
                        <wps:spPr>
                          <a:xfrm>
                            <a:off x="5985401" y="204808"/>
                            <a:ext cx="0" cy="986720"/>
                          </a:xfrm>
                          <a:prstGeom prst="line">
                            <a:avLst/>
                          </a:prstGeom>
                          <a:noFill/>
                          <a:ln w="28575" cap="flat" cmpd="sng" algn="ctr">
                            <a:solidFill>
                              <a:srgbClr val="4F81BD">
                                <a:shade val="95000"/>
                                <a:satMod val="105000"/>
                              </a:srgbClr>
                            </a:solidFill>
                            <a:prstDash val="solid"/>
                          </a:ln>
                          <a:effectLst/>
                        </wps:spPr>
                        <wps:bodyPr/>
                      </wps:wsp>
                      <wps:wsp>
                        <wps:cNvPr id="96" name="Надпись 69"/>
                        <wps:cNvSpPr txBox="1"/>
                        <wps:spPr>
                          <a:xfrm>
                            <a:off x="107762" y="2282737"/>
                            <a:ext cx="2352675" cy="495718"/>
                          </a:xfrm>
                          <a:prstGeom prst="rect">
                            <a:avLst/>
                          </a:prstGeom>
                          <a:solidFill>
                            <a:srgbClr val="4F81BD"/>
                          </a:solidFill>
                          <a:ln w="25400" cap="flat" cmpd="sng" algn="ctr">
                            <a:solidFill>
                              <a:srgbClr val="4F81BD">
                                <a:shade val="50000"/>
                              </a:srgbClr>
                            </a:solidFill>
                            <a:prstDash val="solid"/>
                          </a:ln>
                          <a:effectLst/>
                        </wps:spPr>
                        <wps:txbx>
                          <w:txbxContent>
                            <w:p w14:paraId="1B82203E" w14:textId="77777777" w:rsidR="00F552F5" w:rsidRPr="0039520F" w:rsidRDefault="00F552F5" w:rsidP="008C5ED3">
                              <w:pPr>
                                <w:jc w:val="center"/>
                                <w:rPr>
                                  <w:color w:val="000000"/>
                                  <w:sz w:val="24"/>
                                  <w:lang w:val="uk-UA"/>
                                </w:rPr>
                              </w:pPr>
                              <w:r w:rsidRPr="0039520F">
                                <w:rPr>
                                  <w:color w:val="000000"/>
                                  <w:sz w:val="24"/>
                                  <w:lang w:val="uk-UA"/>
                                </w:rPr>
                                <w:t>7.Для экспермента без модуляции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Надпись 70"/>
                        <wps:cNvSpPr txBox="1"/>
                        <wps:spPr>
                          <a:xfrm>
                            <a:off x="3269855" y="2282286"/>
                            <a:ext cx="2435024" cy="495896"/>
                          </a:xfrm>
                          <a:prstGeom prst="rect">
                            <a:avLst/>
                          </a:prstGeom>
                          <a:solidFill>
                            <a:srgbClr val="4F81BD"/>
                          </a:solidFill>
                          <a:ln w="25400" cap="flat" cmpd="sng" algn="ctr">
                            <a:solidFill>
                              <a:srgbClr val="4F81BD">
                                <a:shade val="50000"/>
                              </a:srgbClr>
                            </a:solidFill>
                            <a:prstDash val="solid"/>
                          </a:ln>
                          <a:effectLst/>
                        </wps:spPr>
                        <wps:txbx>
                          <w:txbxContent>
                            <w:p w14:paraId="3FF0DE87" w14:textId="77777777" w:rsidR="00F552F5" w:rsidRPr="0039520F" w:rsidRDefault="00F552F5" w:rsidP="008C5ED3">
                              <w:pPr>
                                <w:jc w:val="center"/>
                                <w:rPr>
                                  <w:color w:val="000000"/>
                                  <w:sz w:val="24"/>
                                  <w:lang w:val="uk-UA"/>
                                </w:rPr>
                              </w:pPr>
                              <w:r w:rsidRPr="0039520F">
                                <w:rPr>
                                  <w:color w:val="000000"/>
                                  <w:sz w:val="24"/>
                                  <w:lang w:val="uk-UA"/>
                                </w:rPr>
                                <w:t>8.Для эксперимента с модуляцией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Прямая со стрелкой 98"/>
                        <wps:cNvCnPr/>
                        <wps:spPr>
                          <a:xfrm>
                            <a:off x="1284104" y="2017510"/>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99" name="Прямая со стрелкой 99"/>
                        <wps:cNvCnPr/>
                        <wps:spPr>
                          <a:xfrm>
                            <a:off x="4446404" y="1866736"/>
                            <a:ext cx="0" cy="416020"/>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00" name="Прямая со стрелкой 100"/>
                        <wps:cNvCnPr/>
                        <wps:spPr>
                          <a:xfrm>
                            <a:off x="4446404" y="2692499"/>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01" name="Прямая со стрелкой 101"/>
                        <wps:cNvCnPr/>
                        <wps:spPr>
                          <a:xfrm>
                            <a:off x="1280905" y="2692595"/>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02" name="Надпись 75"/>
                        <wps:cNvSpPr txBox="1"/>
                        <wps:spPr>
                          <a:xfrm>
                            <a:off x="107766" y="2957607"/>
                            <a:ext cx="5514975" cy="409634"/>
                          </a:xfrm>
                          <a:prstGeom prst="rect">
                            <a:avLst/>
                          </a:prstGeom>
                          <a:solidFill>
                            <a:srgbClr val="F79646"/>
                          </a:solidFill>
                          <a:ln w="25400" cap="flat" cmpd="sng" algn="ctr">
                            <a:solidFill>
                              <a:srgbClr val="F79646">
                                <a:shade val="50000"/>
                              </a:srgbClr>
                            </a:solidFill>
                            <a:prstDash val="solid"/>
                          </a:ln>
                          <a:effectLst/>
                        </wps:spPr>
                        <wps:txbx>
                          <w:txbxContent>
                            <w:p w14:paraId="075AB6DB" w14:textId="77777777" w:rsidR="00F552F5" w:rsidRPr="0039520F" w:rsidRDefault="00F552F5" w:rsidP="008C5ED3">
                              <w:pPr>
                                <w:jc w:val="center"/>
                                <w:rPr>
                                  <w:color w:val="000000"/>
                                  <w:sz w:val="24"/>
                                  <w:lang w:val="uk-UA"/>
                                </w:rPr>
                              </w:pPr>
                              <w:r w:rsidRPr="0039520F">
                                <w:rPr>
                                  <w:color w:val="000000"/>
                                  <w:sz w:val="24"/>
                                  <w:lang w:val="uk-UA"/>
                                </w:rPr>
                                <w:t>9.Обработка результатов эксперимента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Прямая соединительная линия 103"/>
                        <wps:cNvCnPr/>
                        <wps:spPr>
                          <a:xfrm>
                            <a:off x="1280905" y="2017374"/>
                            <a:ext cx="3165499" cy="71"/>
                          </a:xfrm>
                          <a:prstGeom prst="line">
                            <a:avLst/>
                          </a:prstGeom>
                          <a:noFill/>
                          <a:ln w="28575" cap="flat" cmpd="sng" algn="ctr">
                            <a:solidFill>
                              <a:srgbClr val="4F81BD">
                                <a:shade val="95000"/>
                                <a:satMod val="105000"/>
                              </a:srgbClr>
                            </a:solidFill>
                            <a:prstDash val="solid"/>
                          </a:ln>
                          <a:effectLst/>
                        </wps:spPr>
                        <wps:bodyPr/>
                      </wps:wsp>
                      <wps:wsp>
                        <wps:cNvPr id="104" name="Надпись 77"/>
                        <wps:cNvSpPr txBox="1"/>
                        <wps:spPr>
                          <a:xfrm>
                            <a:off x="107766" y="3647738"/>
                            <a:ext cx="2352675" cy="409634"/>
                          </a:xfrm>
                          <a:prstGeom prst="rect">
                            <a:avLst/>
                          </a:prstGeom>
                          <a:solidFill>
                            <a:srgbClr val="C0504D"/>
                          </a:solidFill>
                          <a:ln w="25400" cap="flat" cmpd="sng" algn="ctr">
                            <a:solidFill>
                              <a:srgbClr val="C0504D">
                                <a:shade val="50000"/>
                              </a:srgbClr>
                            </a:solidFill>
                            <a:prstDash val="solid"/>
                          </a:ln>
                          <a:effectLst/>
                        </wps:spPr>
                        <wps:txbx>
                          <w:txbxContent>
                            <w:p w14:paraId="47C960F7" w14:textId="77777777" w:rsidR="00F552F5" w:rsidRPr="0039520F" w:rsidRDefault="00F552F5" w:rsidP="008C5ED3">
                              <w:pPr>
                                <w:jc w:val="center"/>
                                <w:rPr>
                                  <w:color w:val="000000"/>
                                  <w:sz w:val="24"/>
                                  <w:lang w:val="uk-UA"/>
                                </w:rPr>
                              </w:pPr>
                              <w:r w:rsidRPr="0039520F">
                                <w:rPr>
                                  <w:color w:val="000000"/>
                                  <w:sz w:val="24"/>
                                  <w:lang w:val="uk-UA"/>
                                </w:rPr>
                                <w:t>10.Теоретическое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Надпись 78"/>
                        <wps:cNvSpPr txBox="1"/>
                        <wps:spPr>
                          <a:xfrm>
                            <a:off x="3270066" y="3647620"/>
                            <a:ext cx="2352675" cy="409634"/>
                          </a:xfrm>
                          <a:prstGeom prst="rect">
                            <a:avLst/>
                          </a:prstGeom>
                          <a:solidFill>
                            <a:srgbClr val="C0504D"/>
                          </a:solidFill>
                          <a:ln w="25400" cap="flat" cmpd="sng" algn="ctr">
                            <a:solidFill>
                              <a:srgbClr val="C0504D">
                                <a:shade val="50000"/>
                              </a:srgbClr>
                            </a:solidFill>
                            <a:prstDash val="solid"/>
                          </a:ln>
                          <a:effectLst/>
                        </wps:spPr>
                        <wps:txbx>
                          <w:txbxContent>
                            <w:p w14:paraId="09B7567C" w14:textId="77777777" w:rsidR="00F552F5" w:rsidRPr="0039520F" w:rsidRDefault="00F552F5" w:rsidP="008C5ED3">
                              <w:pPr>
                                <w:jc w:val="center"/>
                                <w:rPr>
                                  <w:color w:val="000000"/>
                                  <w:sz w:val="24"/>
                                  <w:lang w:val="uk-UA"/>
                                </w:rPr>
                              </w:pPr>
                              <w:r w:rsidRPr="0039520F">
                                <w:rPr>
                                  <w:color w:val="000000"/>
                                  <w:sz w:val="24"/>
                                  <w:lang w:val="uk-UA"/>
                                </w:rPr>
                                <w:t>11.Экспериментальное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Прямая со стрелкой 106"/>
                        <wps:cNvCnPr/>
                        <wps:spPr>
                          <a:xfrm>
                            <a:off x="1278488" y="3382226"/>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07" name="Прямая со стрелкой 107"/>
                        <wps:cNvCnPr/>
                        <wps:spPr>
                          <a:xfrm>
                            <a:off x="4448394" y="3382404"/>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08" name="Надпись 81"/>
                        <wps:cNvSpPr txBox="1"/>
                        <wps:spPr>
                          <a:xfrm>
                            <a:off x="107762" y="4316056"/>
                            <a:ext cx="2352675" cy="564332"/>
                          </a:xfrm>
                          <a:prstGeom prst="rect">
                            <a:avLst/>
                          </a:prstGeom>
                          <a:solidFill>
                            <a:srgbClr val="9BBB59"/>
                          </a:solidFill>
                          <a:ln w="25400" cap="flat" cmpd="sng" algn="ctr">
                            <a:solidFill>
                              <a:srgbClr val="9BBB59">
                                <a:shade val="50000"/>
                              </a:srgbClr>
                            </a:solidFill>
                            <a:prstDash val="solid"/>
                          </a:ln>
                          <a:effectLst/>
                        </wps:spPr>
                        <wps:txbx>
                          <w:txbxContent>
                            <w:p w14:paraId="40E9257B" w14:textId="77777777" w:rsidR="00F552F5" w:rsidRPr="0039520F" w:rsidRDefault="00F552F5" w:rsidP="008C5ED3">
                              <w:pPr>
                                <w:jc w:val="center"/>
                                <w:rPr>
                                  <w:color w:val="000000"/>
                                  <w:sz w:val="24"/>
                                  <w:lang w:val="uk-UA"/>
                                </w:rPr>
                              </w:pPr>
                              <w:r w:rsidRPr="0039520F">
                                <w:rPr>
                                  <w:color w:val="000000"/>
                                  <w:sz w:val="24"/>
                                  <w:lang w:val="uk-UA"/>
                                </w:rPr>
                                <w:t>12.Оценка кривих спектра вибраций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Надпись 82"/>
                        <wps:cNvSpPr txBox="1"/>
                        <wps:spPr>
                          <a:xfrm>
                            <a:off x="3269855" y="4316056"/>
                            <a:ext cx="2352675" cy="493080"/>
                          </a:xfrm>
                          <a:prstGeom prst="rect">
                            <a:avLst/>
                          </a:prstGeom>
                          <a:solidFill>
                            <a:srgbClr val="9BBB59"/>
                          </a:solidFill>
                          <a:ln w="25400" cap="flat" cmpd="sng" algn="ctr">
                            <a:solidFill>
                              <a:srgbClr val="9BBB59">
                                <a:shade val="50000"/>
                              </a:srgbClr>
                            </a:solidFill>
                            <a:prstDash val="solid"/>
                          </a:ln>
                          <a:effectLst/>
                        </wps:spPr>
                        <wps:txbx>
                          <w:txbxContent>
                            <w:p w14:paraId="4A739389" w14:textId="77777777" w:rsidR="00F552F5" w:rsidRPr="0039520F" w:rsidRDefault="00F552F5" w:rsidP="008C5ED3">
                              <w:pPr>
                                <w:jc w:val="center"/>
                                <w:rPr>
                                  <w:color w:val="000000"/>
                                  <w:sz w:val="24"/>
                                  <w:lang w:val="uk-UA"/>
                                </w:rPr>
                              </w:pPr>
                              <w:r w:rsidRPr="0039520F">
                                <w:rPr>
                                  <w:color w:val="000000"/>
                                  <w:sz w:val="24"/>
                                  <w:lang w:val="uk-UA"/>
                                </w:rPr>
                                <w:t>13.Наглядное сравнение качества обработки</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110" name="Надпись 83"/>
                        <wps:cNvSpPr txBox="1"/>
                        <wps:spPr>
                          <a:xfrm>
                            <a:off x="107766" y="4984781"/>
                            <a:ext cx="5514975" cy="409634"/>
                          </a:xfrm>
                          <a:prstGeom prst="rect">
                            <a:avLst/>
                          </a:prstGeom>
                          <a:solidFill>
                            <a:srgbClr val="FF0000"/>
                          </a:solidFill>
                          <a:ln w="25400" cap="flat" cmpd="sng" algn="ctr">
                            <a:solidFill>
                              <a:srgbClr val="9BBB59">
                                <a:shade val="50000"/>
                              </a:srgbClr>
                            </a:solidFill>
                            <a:prstDash val="solid"/>
                          </a:ln>
                          <a:effectLst/>
                        </wps:spPr>
                        <wps:txbx>
                          <w:txbxContent>
                            <w:p w14:paraId="605FF54C" w14:textId="77777777" w:rsidR="00F552F5" w:rsidRPr="0039520F" w:rsidRDefault="00F552F5" w:rsidP="008C5ED3">
                              <w:pPr>
                                <w:jc w:val="center"/>
                                <w:rPr>
                                  <w:color w:val="000000"/>
                                  <w:sz w:val="24"/>
                                  <w:lang w:val="uk-UA"/>
                                </w:rPr>
                              </w:pPr>
                              <w:r w:rsidRPr="0039520F">
                                <w:rPr>
                                  <w:color w:val="000000"/>
                                  <w:sz w:val="24"/>
                                  <w:lang w:val="uk-UA"/>
                                </w:rPr>
                                <w:t>14.Форм</w:t>
                              </w:r>
                              <w:r>
                                <w:rPr>
                                  <w:color w:val="000000"/>
                                  <w:sz w:val="24"/>
                                  <w:lang w:val="uk-UA"/>
                                </w:rPr>
                                <w:t>у</w:t>
                              </w:r>
                              <w:r w:rsidRPr="0039520F">
                                <w:rPr>
                                  <w:color w:val="000000"/>
                                  <w:sz w:val="24"/>
                                  <w:lang w:val="uk-UA"/>
                                </w:rPr>
                                <w:t>лирование выводов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Прямая со стрелкой 111"/>
                        <wps:cNvCnPr/>
                        <wps:spPr>
                          <a:xfrm>
                            <a:off x="1278488" y="4057314"/>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12" name="Прямая со стрелкой 112"/>
                        <wps:cNvCnPr/>
                        <wps:spPr>
                          <a:xfrm>
                            <a:off x="1284104" y="4726055"/>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13" name="Прямая со стрелкой 113"/>
                        <wps:cNvCnPr/>
                        <wps:spPr>
                          <a:xfrm>
                            <a:off x="4446404" y="4057314"/>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s:wsp>
                        <wps:cNvPr id="114" name="Прямая со стрелкой 114"/>
                        <wps:cNvCnPr/>
                        <wps:spPr>
                          <a:xfrm>
                            <a:off x="4446404" y="4726055"/>
                            <a:ext cx="0" cy="265334"/>
                          </a:xfrm>
                          <a:prstGeom prst="straightConnector1">
                            <a:avLst/>
                          </a:prstGeom>
                          <a:noFill/>
                          <a:ln w="28575" cap="flat" cmpd="sng" algn="ctr">
                            <a:solidFill>
                              <a:srgbClr val="4F81BD">
                                <a:shade val="95000"/>
                                <a:satMod val="105000"/>
                              </a:srgbClr>
                            </a:solidFill>
                            <a:prstDash val="solid"/>
                            <a:tailEnd type="triangle"/>
                          </a:ln>
                          <a:effectLst/>
                        </wps:spPr>
                        <wps:bodyPr/>
                      </wps:wsp>
                    </wpc:wpc>
                  </a:graphicData>
                </a:graphic>
              </wp:inline>
            </w:drawing>
          </mc:Choice>
          <mc:Fallback xmlns:w15="http://schemas.microsoft.com/office/word/2012/wordml">
            <w:pict>
              <v:group w14:anchorId="718FC21B" id="Полотно 572" o:spid="_x0000_s1029" editas="canvas" style="width:465.45pt;height:427.8pt;mso-position-horizontal-relative:char;mso-position-vertical-relative:line" coordsize="59112,5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">
                <v:shape id="_x0000_s1030" type="#_x0000_t75" style="position:absolute;width:59112;height:54330;visibility:visible;mso-wrap-style:square">
                  <v:fill o:detectmouseclick="t"/>
                  <v:path o:connecttype="none"/>
                </v:shape>
                <v:shapetype id="_x0000_t202" coordsize="21600,21600" o:spt="202" path="m,l,21600r21600,l21600,xe">
                  <v:stroke joinstyle="miter"/>
                  <v:path gradientshapeok="t" o:connecttype="rect"/>
                </v:shapetype>
                <v:shape id="Надпись 50" o:spid="_x0000_s1031" type="#_x0000_t202" style="position:absolute;left:1077;top:7144;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29sQA&#10;AADcAAAADwAAAGRycy9kb3ducmV2LnhtbERP3WrCMBS+F/YO4Qx2M2a6IbLVRhlDwR8YW/UBDs1Z&#10;W9qctE1qq09vLgZefnz/yWo0tThT50rLCl6nEQjizOqScwWn4+blHYTzyBpry6TgQg5Wy4dJgrG2&#10;A//SOfW5CCHsYlRQeN/EUrqsIINuahviwP3ZzqAPsMul7nAI4aaWb1E0lwZLDg0FNvRVUFalvVHw&#10;PKuyatvKcVgf+nb3fdr/XK6tUk+P4+cChKfR38X/7q1WMPsI88OZc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7NvbEAAAA3AAAAA8AAAAAAAAAAAAAAAAAmAIAAGRycy9k&#10;b3ducmV2LnhtbFBLBQYAAAAABAAEAPUAAACJAwAAAAA=&#10;" fillcolor="#f79646" strokecolor="#b66d31" strokeweight="2pt">
                  <v:textbox>
                    <w:txbxContent>
                      <w:p w14:paraId="63AB61C7" w14:textId="77777777" w:rsidR="00F552F5" w:rsidRPr="0039520F" w:rsidRDefault="00F552F5" w:rsidP="008C5ED3">
                        <w:pPr>
                          <w:jc w:val="center"/>
                          <w:rPr>
                            <w:color w:val="000000"/>
                            <w:sz w:val="24"/>
                            <w:lang w:val="uk-UA"/>
                          </w:rPr>
                        </w:pPr>
                        <w:r w:rsidRPr="0039520F">
                          <w:rPr>
                            <w:color w:val="000000"/>
                            <w:sz w:val="24"/>
                            <w:lang w:val="uk-UA"/>
                          </w:rPr>
                          <w:t>2.Установка режимов обработки</w:t>
                        </w:r>
                      </w:p>
                    </w:txbxContent>
                  </v:textbox>
                </v:shape>
                <v:shape id="Надпись 51" o:spid="_x0000_s1032" type="#_x0000_t202" style="position:absolute;left:1077;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TbcYA&#10;AADcAAAADwAAAGRycy9kb3ducmV2LnhtbESP0WrCQBRE3wv+w3ILvhTdKCI1uoqIgloorfoBl+xt&#10;EpK9m2RXE/36rlDo4zAzZ5jFqjOluFHjcssKRsMIBHFidc6pgst5N3gH4TyyxtIyKbiTg9Wy97LA&#10;WNuWv+l28qkIEHYxKsi8r2IpXZKRQTe0FXHwfmxj0AfZpFI32Aa4KeU4iqbSYM5hIcOKNhklxelq&#10;FLxNiqTY17Jrtx/X+vB5OX7dH7VS/dduPQfhqfP/4b/2XiuYzEbwPB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eTbcYAAADcAAAADwAAAAAAAAAAAAAAAACYAgAAZHJz&#10;L2Rvd25yZXYueG1sUEsFBgAAAAAEAAQA9QAAAIsDAAAAAA==&#10;" fillcolor="#f79646" strokecolor="#b66d31" strokeweight="2pt">
                  <v:textbox>
                    <w:txbxContent>
                      <w:p w14:paraId="7BA0415C" w14:textId="77777777" w:rsidR="00F552F5" w:rsidRPr="0039520F" w:rsidRDefault="00F552F5" w:rsidP="008C5ED3">
                        <w:pPr>
                          <w:jc w:val="center"/>
                          <w:rPr>
                            <w:color w:val="000000"/>
                            <w:sz w:val="24"/>
                            <w:lang w:val="uk-UA"/>
                          </w:rPr>
                        </w:pPr>
                        <w:r w:rsidRPr="0039520F">
                          <w:rPr>
                            <w:color w:val="000000"/>
                            <w:sz w:val="24"/>
                            <w:lang w:val="uk-UA"/>
                          </w:rPr>
                          <w:t>1.Наладка станка</w:t>
                        </w:r>
                      </w:p>
                    </w:txbxContent>
                  </v:textbox>
                </v:shape>
                <v:shape id="Надпись 52" o:spid="_x0000_s1033" type="#_x0000_t202" style="position:absolute;left:1077;top:14574;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UNGscA&#10;AADcAAAADwAAAGRycy9kb3ducmV2LnhtbESP0WrCQBRE34X+w3KFvkjdVKTYNBsppQVbQdT6AZfs&#10;NQnJ3k2yq4n9ercg+DjMzBkmWQ6mFmfqXGlZwfM0AkGcWV1yruDw+/W0AOE8ssbaMim4kINl+jBK&#10;MNa25x2d9z4XAcIuRgWF900spcsKMuimtiEO3tF2Bn2QXS51h32Am1rOouhFGiw5LBTY0EdBWbU/&#10;GQWTeZVVq1YO/ef61H5vDj/by1+r1ON4eH8D4Wnw9/CtvdIK5q8z+D8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lDRrHAAAA3AAAAA8AAAAAAAAAAAAAAAAAmAIAAGRy&#10;cy9kb3ducmV2LnhtbFBLBQYAAAAABAAEAPUAAACMAwAAAAA=&#10;" fillcolor="#f79646" strokecolor="#b66d31" strokeweight="2pt">
                  <v:textbox>
                    <w:txbxContent>
                      <w:p w14:paraId="4BDC6D03" w14:textId="77777777" w:rsidR="00F552F5" w:rsidRPr="0039520F" w:rsidRDefault="00F552F5" w:rsidP="008C5ED3">
                        <w:pPr>
                          <w:jc w:val="center"/>
                          <w:rPr>
                            <w:color w:val="000000"/>
                            <w:sz w:val="24"/>
                            <w:lang w:val="uk-UA"/>
                          </w:rPr>
                        </w:pPr>
                        <w:r w:rsidRPr="0039520F">
                          <w:rPr>
                            <w:color w:val="000000"/>
                            <w:sz w:val="24"/>
                            <w:lang w:val="uk-UA"/>
                          </w:rPr>
                          <w:t>3.Проведение эксперимента</w:t>
                        </w:r>
                      </w:p>
                    </w:txbxContent>
                  </v:textbox>
                </v:shape>
                <v:shape id="Надпись 53" o:spid="_x0000_s1034" type="#_x0000_t202" style="position:absolute;left:32700;top:2;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ejcQA&#10;AADcAAAADwAAAGRycy9kb3ducmV2LnhtbESPQWvCQBSE70L/w/IEb7pRi9TUVVqhWHqy0dwf2Zds&#10;NPs2ZFeT/vtuQehxmJlvmM1usI24U+drxwrmswQEceF0zZWC8+lj+gLCB2SNjWNS8EMedtun0QZT&#10;7Xr+pnsWKhEh7FNUYEJoUyl9Yciin7mWOHql6yyGKLtK6g77CLeNXCTJSlqsOS4YbGlvqLhmN6vg&#10;a3WQx0ueLBf5rcjOZf++X5+MUpPx8PYKItAQ/sOP9qdW8Lxewt+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W3o3EAAAA3AAAAA8AAAAAAAAAAAAAAAAAmAIAAGRycy9k&#10;b3ducmV2LnhtbFBLBQYAAAAABAAEAPUAAACJAwAAAAA=&#10;" fillcolor="#8064a2" strokecolor="#5c4776" strokeweight="2pt">
                  <v:textbox inset=",,,0">
                    <w:txbxContent>
                      <w:p w14:paraId="083C489C" w14:textId="77777777" w:rsidR="00F552F5" w:rsidRPr="0039520F" w:rsidRDefault="00F552F5" w:rsidP="008C5ED3">
                        <w:pPr>
                          <w:jc w:val="center"/>
                          <w:rPr>
                            <w:color w:val="000000"/>
                            <w:sz w:val="24"/>
                            <w:lang w:val="uk-UA"/>
                          </w:rPr>
                        </w:pPr>
                        <w:r w:rsidRPr="0039520F">
                          <w:rPr>
                            <w:color w:val="000000"/>
                            <w:sz w:val="24"/>
                            <w:lang w:val="uk-UA"/>
                          </w:rPr>
                          <w:t>4.Считывание даннях с датчика вибраций</w:t>
                        </w:r>
                      </w:p>
                    </w:txbxContent>
                  </v:textbox>
                </v:shape>
                <v:shape id="Надпись 54" o:spid="_x0000_s1035" type="#_x0000_t202" style="position:absolute;left:32700;top:5336;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G+cQA&#10;AADcAAAADwAAAGRycy9kb3ducmV2LnhtbESPT4vCMBTE74LfITzBm6b+QbQaxRWWXTztVr0/mmdT&#10;bV5KE23322+EhT0OM/MbZrPrbCWe1PjSsYLJOAFBnDtdcqHgfHofLUH4gKyxckwKfsjDbtvvbTDV&#10;ruVvemahEBHCPkUFJoQ6ldLnhiz6sauJo3d1jcUQZVNI3WAb4baS0yRZSIslxwWDNR0M5ffsYRUc&#10;Fx/y63ZJZtPLI8/O1/btsDoZpYaDbr8GEagL/+G/9qdWMF/N4XU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RvnEAAAA3AAAAA8AAAAAAAAAAAAAAAAAmAIAAGRycy9k&#10;b3ducmV2LnhtbFBLBQYAAAAABAAEAPUAAACJAwAAAAA=&#10;" fillcolor="#8064a2" strokecolor="#5c4776" strokeweight="2pt">
                  <v:textbox inset=",,,0">
                    <w:txbxContent>
                      <w:p w14:paraId="03F2A059" w14:textId="77777777" w:rsidR="00F552F5" w:rsidRPr="0039520F" w:rsidRDefault="00F552F5" w:rsidP="008C5ED3">
                        <w:pPr>
                          <w:jc w:val="center"/>
                          <w:rPr>
                            <w:color w:val="000000"/>
                            <w:sz w:val="24"/>
                            <w:lang w:val="uk-UA"/>
                          </w:rPr>
                        </w:pPr>
                        <w:r w:rsidRPr="0039520F">
                          <w:rPr>
                            <w:color w:val="000000"/>
                            <w:sz w:val="24"/>
                            <w:lang w:val="uk-UA"/>
                          </w:rPr>
                          <w:t>5.Считывание даннях с датчика вибраций</w:t>
                        </w:r>
                      </w:p>
                    </w:txbxContent>
                  </v:textbox>
                </v:shape>
                <v:shape id="Надпись 55" o:spid="_x0000_s1036" type="#_x0000_t202" style="position:absolute;left:32698;top:14571;width:24347;height:4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fAMUA&#10;AADcAAAADwAAAGRycy9kb3ducmV2LnhtbESPQWvCQBSE70L/w/IK3urGWts0dRURC96kSQ8en9nX&#10;ZDH7NmbXmP77rlDwOMzMN8xiNdhG9NR541jBdJKAIC6dNlwp+C4+n1IQPiBrbByTgl/ysFo+jBaY&#10;aXflL+rzUIkIYZ+hgjqENpPSlzVZ9BPXEkfvx3UWQ5RdJXWH1wi3jXxOkldp0XBcqLGlTU3lKb9Y&#10;Bbt+f9ybrbkU4e2gz7NTmk6LVKnx47D+ABFoCPfwf3unFby8z+F2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B8AxQAAANwAAAAPAAAAAAAAAAAAAAAAAJgCAABkcnMv&#10;ZG93bnJldi54bWxQSwUGAAAAAAQABAD1AAAAigMAAAAA&#10;" fillcolor="#c0504d" strokecolor="#8c3836" strokeweight="2pt">
                  <v:textbox>
                    <w:txbxContent>
                      <w:p w14:paraId="6D00C010" w14:textId="77777777" w:rsidR="00F552F5" w:rsidRPr="0039520F" w:rsidRDefault="00F552F5" w:rsidP="008C5ED3">
                        <w:pPr>
                          <w:jc w:val="center"/>
                          <w:rPr>
                            <w:color w:val="000000"/>
                            <w:sz w:val="24"/>
                            <w:lang w:val="uk-UA"/>
                          </w:rPr>
                        </w:pPr>
                        <w:r w:rsidRPr="0039520F">
                          <w:rPr>
                            <w:color w:val="000000"/>
                            <w:sz w:val="24"/>
                            <w:lang w:val="uk-UA"/>
                          </w:rPr>
                          <w:t>6.Построение графиков и спектров</w:t>
                        </w:r>
                      </w:p>
                    </w:txbxContent>
                  </v:textbox>
                </v:shape>
                <v:shapetype id="_x0000_t32" coordsize="21600,21600" o:spt="32" o:oned="t" path="m,l21600,21600e" filled="f">
                  <v:path arrowok="t" fillok="f" o:connecttype="none"/>
                  <o:lock v:ext="edit" shapetype="t"/>
                </v:shapetype>
                <v:shape id="Прямая со стрелкой 496" o:spid="_x0000_s1037" type="#_x0000_t32" style="position:absolute;left:12841;top:4095;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eNOMIAAADcAAAADwAAAGRycy9kb3ducmV2LnhtbESPQWsCMRSE74X+h/AK3mq2UqRdjSK1&#10;gvRmrPfH5rm7mLwsm+e6/vumUOhxmJlvmOV6DF4N1Kc2soGXaQGKuIqu5drA93H3/AYqCbJDH5kM&#10;3CnBevX4sMTSxRsfaLBSqwzhVKKBRqQrtU5VQwHTNHbE2TvHPqBk2dfa9XjL8OD1rCjmOmDLeaHB&#10;jj4aqi72GgxUO/Eya/d2OHSnrbfDJdmvT2MmT+NmAUpolP/wX3vvDLy+z+H3TD4Ce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FeNOMIAAADcAAAADwAAAAAAAAAAAAAA&#10;AAChAgAAZHJzL2Rvd25yZXYueG1sUEsFBgAAAAAEAAQA+QAAAJADAAAAAA==&#10;" strokecolor="#4a7ebb" strokeweight="2.25pt">
                  <v:stroke endarrow="block"/>
                </v:shape>
                <v:shape id="Прямая со стрелкой 497" o:spid="_x0000_s1038" type="#_x0000_t32" style="position:absolute;left:12841;top:11239;width:0;height:33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soo8MAAADcAAAADwAAAGRycy9kb3ducmV2LnhtbESPS2vDMBCE74X+B7GF3Bq5IfThRgkl&#10;Dwi5RWnvi7W1TaSVsTaO+++rQqDHYWa+YRarMXg1UJ/ayAaepgUo4iq6lmsDn6fd4yuoJMgOfWQy&#10;8EMJVsv7uwWWLl75SIOVWmUIpxINNCJdqXWqGgqYprEjzt537ANKln2tXY/XDA9ez4riWQdsOS80&#10;2NG6oepsL8FAtRMvs3Zvh2P3tfF2OCd72BozeRg/3kEJjfIfvrX3zsD87QX+zuQj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bKKPDAAAA3AAAAA8AAAAAAAAAAAAA&#10;AAAAoQIAAGRycy9kb3ducmV2LnhtbFBLBQYAAAAABAAEAPkAAACRAwAAAAA=&#10;" strokecolor="#4a7ebb" strokeweight="2.25pt">
                  <v:stroke endarrow="block"/>
                </v:shape>
                <v:shape id="Прямая со стрелкой 498" o:spid="_x0000_s1039" type="#_x0000_t32" style="position:absolute;left:28231;top:2048;width:44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80b8AAADcAAAADwAAAGRycy9kb3ducmV2LnhtbERPTWsCMRC9C/0PYYTeNKsUaVejSFtB&#10;vBnrfdiMu4vJZNlM1+2/bw6FHh/ve7Mbg1cD9amNbGAxL0ARV9G1XBv4uhxmr6CSIDv0kcnADyXY&#10;bZ8mGyxdfPCZBiu1yiGcSjTQiHSl1qlqKGCax444c7fYB5QM+1q7Hh85PHi9LIqVDthybmiwo/eG&#10;qrv9Dgaqg3hZtkc7nLvrh7fDPdnTpzHP03G/BiU0yr/4z310Bl7e8tp8Jh8Bvf0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oS80b8AAADcAAAADwAAAAAAAAAAAAAAAACh&#10;AgAAZHJzL2Rvd25yZXYueG1sUEsFBgAAAAAEAAQA+QAAAI0DAAAAAA==&#10;" strokecolor="#4a7ebb" strokeweight="2.25pt">
                  <v:stroke endarrow="block"/>
                </v:shape>
                <v:shape id="Прямая со стрелкой 499" o:spid="_x0000_s1040" type="#_x0000_t32" style="position:absolute;left:28231;top:7381;width:4469;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gZSsIAAADcAAAADwAAAGRycy9kb3ducmV2LnhtbESPQWsCMRSE74X+h/AKvdWsUkRXo0hb&#10;QXoztvfH5rm7mLwsm9d1+++bguBxmJlvmPV2DF4N1Kc2soHppABFXEXXcm3g67R/WYBKguzQRyYD&#10;v5Rgu3l8WGPp4pWPNFipVYZwKtFAI9KVWqeqoYBpEjvi7J1jH1Cy7GvterxmePB6VhRzHbDlvNBg&#10;R28NVRf7EwxUe/Eyaw92OHbf794Ol2Q/P4x5fhp3K1BCo9zDt/bBGXhdLuH/TD4Ce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gZSsIAAADcAAAADwAAAAAAAAAAAAAA&#10;AAChAgAAZHJzL2Rvd25yZXYueG1sUEsFBgAAAAAEAAQA+QAAAJADAAAAAA==&#10;" strokecolor="#4a7ebb" strokeweight="2.25pt">
                  <v:stroke endarrow="block"/>
                </v:shape>
                <v:shape id="Прямая со стрелкой 500" o:spid="_x0000_s1041" type="#_x0000_t32" style="position:absolute;left:24604;top:16661;width:3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qzb8AAADcAAAADwAAAGRycy9kb3ducmV2LnhtbERPTWsCMRC9C/6HMII3zSpYZGuUUitI&#10;b8b2Pmymu4vJZNlM1/Xfm0Ohx8f73h3G4NVAfWojG1gtC1DEVXQt1wa+rqfFFlQSZIc+Mhl4UILD&#10;fjrZYeninS80WKlVDuFUooFGpCu1TlVDAdMydsSZ+4l9QMmwr7Xr8Z7Dg9fronjRAVvODQ129N5Q&#10;dbO/wUB1Ei/r9myHS/d99Ha4Jfv5Ycx8Nr69ghIa5V/85z47A5siz89n8hHQ+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hkqzb8AAADcAAAADwAAAAAAAAAAAAAAAACh&#10;AgAAZHJzL2Rvd25yZXYueG1sUEsFBgAAAAAEAAQA+QAAAI0DAAAAAA==&#10;" strokecolor="#4a7ebb" strokeweight="2.25pt">
                  <v:stroke endarrow="block"/>
                </v:shape>
                <v:line id="Прямая соединительная линия 90" o:spid="_x0000_s1042" style="position:absolute;flip:y;visibility:visible;mso-wrap-style:square" from="28231,2048" to="28231,16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JG78AAADbAAAADwAAAGRycy9kb3ducmV2LnhtbERPPW/CMBDdK/EfrENiqcBphkIDJqKR&#10;oFmhSKxHfCQR8TmKTZL++3pAYnx635t0NI3oqXO1ZQUfiwgEcWF1zaWC8+9+vgLhPLLGxjIp+CMH&#10;6XbytsFE24GP1J98KUIIuwQVVN63iZSuqMigW9iWOHA32xn0AXal1B0OIdw0Mo6iT2mw5tBQYUtZ&#10;RcX99DAKDvl11f/g+WLN8jtmHt4vWUtKzabjbg3C0+hf4qc71wq+wvrwJfwAuf0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iLJG78AAADbAAAADwAAAAAAAAAAAAAAAACh&#10;AgAAZHJzL2Rvd25yZXYueG1sUEsFBgAAAAAEAAQA+QAAAI0DAAAAAA==&#10;" strokecolor="#4a7ebb" strokeweight="2.25pt"/>
                <v:shape id="Прямая со стрелкой 91" o:spid="_x0000_s1043" type="#_x0000_t32" style="position:absolute;left:56227;top:2051;width:3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Jsz8EAAADbAAAADwAAAGRycy9kb3ducmV2LnhtbESPQWsCMRSE74X+h/AKvdWsHopujSK2&#10;gngz6v2xed1dTF6Wzeu6/femUPA4zMw3zHI9Bq8G6lMb2cB0UoAirqJruTZwPu3e5qCSIDv0kcnA&#10;LyVYr56flli6eOMjDVZqlSGcSjTQiHSl1qlqKGCaxI44e9+xDyhZ9rV2Pd4yPHg9K4p3HbDlvNBg&#10;R9uGqqv9CQaqnXiZtXs7HLvLp7fDNdnDlzGvL+PmA5TQKI/wf3vvDCym8Pcl/wC9u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QmzPwQAAANsAAAAPAAAAAAAAAAAAAAAA&#10;AKECAABkcnMvZG93bnJldi54bWxQSwUGAAAAAAQABAD5AAAAjwMAAAAA&#10;" strokecolor="#4a7ebb" strokeweight="2.25pt">
                  <v:stroke endarrow="block"/>
                </v:shape>
                <v:shape id="Прямая со стрелкой 92" o:spid="_x0000_s1044" type="#_x0000_t32" style="position:absolute;left:56227;top:7345;width:3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DyuMEAAADbAAAADwAAAGRycy9kb3ducmV2LnhtbESPwWrDMBBE74X+g9hCb41cH0riRgml&#10;bSDkFiW9L9bWNpFWxto67t9HgUCOw8y8YZbrKXg10pC6yAZeZwUo4jq6jhsDx8PmZQ4qCbJDH5kM&#10;/FOC9erxYYmVi2fe02ilURnCqUIDrUhfaZ3qlgKmWeyJs/cbh4CS5dBoN+A5w4PXZVG86YAd54UW&#10;e/psqT7Zv2Cg3oiXstvacd//fHk7npLdfRvz/DR9vIMSmuQevrW3zsCihOuX/AP06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kPK4wQAAANsAAAAPAAAAAAAAAAAAAAAA&#10;AKECAABkcnMvZG93bnJldi54bWxQSwUGAAAAAAQABAD5AAAAjwMAAAAA&#10;" strokecolor="#4a7ebb" strokeweight="2.25pt">
                  <v:stroke endarrow="block"/>
                </v:shape>
                <v:shape id="Прямая со стрелкой 93" o:spid="_x0000_s1045" type="#_x0000_t32" style="position:absolute;left:44464;top:11917;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xXI8EAAADbAAAADwAAAGRycy9kb3ducmV2LnhtbESPQWsCMRSE74X+h/AKvdWsFqSuRpFW&#10;QXozrffH5rm7mLwsm+e6/fdNQehxmJlvmNVmDF4N1Kc2soHppABFXEXXcm3g+2v/8gYqCbJDH5kM&#10;/FCCzfrxYYWlizc+0mClVhnCqUQDjUhXap2qhgKmSeyIs3eOfUDJsq+16/GW4cHrWVHMdcCW80KD&#10;Hb03VF3sNRio9uJl1h7scOxOH94Ol2Q/d8Y8P43bJSihUf7D9/bBGVi8wt+X/AP0+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3FcjwQAAANsAAAAPAAAAAAAAAAAAAAAA&#10;AKECAABkcnMvZG93bnJldi54bWxQSwUGAAAAAAQABAD5AAAAjwMAAAAA&#10;" strokecolor="#4a7ebb" strokeweight="2.25pt">
                  <v:stroke endarrow="block"/>
                </v:shape>
                <v:line id="Прямая соединительная линия 94" o:spid="_x0000_s1046" style="position:absolute;visibility:visible;mso-wrap-style:square" from="44464,11919" to="59854,11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k+rsMAAADbAAAADwAAAGRycy9kb3ducmV2LnhtbESPQWsCMRSE7wX/Q3iCF9FspYiuRhGh&#10;Iu2l6h48PpLn7uLmZUmirv/eFAo9DjPzDbNcd7YRd/KhdqzgfZyBINbO1FwqKE6foxmIEJENNo5J&#10;wZMCrFe9tyXmxj34QPdjLEWCcMhRQRVjm0sZdEUWw9i1xMm7OG8xJulLaTw+Etw2cpJlU2mx5rRQ&#10;YUvbivT1eLMKvuN0VuykNuZreBg+/c/1rLeFUoN+t1mAiNTF//Bfe28UzD/g90v6AX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5Pq7DAAAA2wAAAA8AAAAAAAAAAAAA&#10;AAAAoQIAAGRycy9kb3ducmV2LnhtbFBLBQYAAAAABAAEAPkAAACRAwAAAAA=&#10;" strokecolor="#4a7ebb" strokeweight="2.25pt"/>
                <v:line id="Прямая соединительная линия 95" o:spid="_x0000_s1047" style="position:absolute;visibility:visible;mso-wrap-style:square" from="59854,2048" to="59854,11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WbNcMAAADbAAAADwAAAGRycy9kb3ducmV2LnhtbESPQWsCMRSE7wX/Q3iCF9FshYquRhGh&#10;Iu2l6h48PpLn7uLmZUmirv/eFAo9DjPzDbNcd7YRd/KhdqzgfZyBINbO1FwqKE6foxmIEJENNo5J&#10;wZMCrFe9tyXmxj34QPdjLEWCcMhRQRVjm0sZdEUWw9i1xMm7OG8xJulLaTw+Etw2cpJlU2mx5rRQ&#10;YUvbivT1eLMKvuN0VuykNuZreBg+/c/1rLeFUoN+t1mAiNTF//Bfe28UzD/g90v6AX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1mzXDAAAA2wAAAA8AAAAAAAAAAAAA&#10;AAAAoQIAAGRycy9kb3ducmV2LnhtbFBLBQYAAAAABAAEAPkAAACRAwAAAAA=&#10;" strokecolor="#4a7ebb" strokeweight="2.25pt"/>
                <v:shape id="Надпись 69" o:spid="_x0000_s1048" type="#_x0000_t202" style="position:absolute;left:1077;top:22827;width:23527;height:4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YUHMQA&#10;AADbAAAADwAAAGRycy9kb3ducmV2LnhtbESPT2sCMRTE70K/Q3gFL6VmFRG7NYoKguhB/AOlt9fN&#10;6+7SzUtIorv99o1Q8DjMzG+Y2aIzjbiRD7VlBcNBBoK4sLrmUsHlvHmdgggRWWNjmRT8UoDF/Kk3&#10;w1zblo90O8VSJAiHHBVUMbpcylBUZDAMrCNO3rf1BmOSvpTaY5vgppGjLJtIgzWnhQodrSsqfk5X&#10;o2C1/SzG/gX3dP5yu4/WHTCEg1L95275DiJSFx/h//ZWK3ibwP1L+g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WFBzEAAAA2wAAAA8AAAAAAAAAAAAAAAAAmAIAAGRycy9k&#10;b3ducmV2LnhtbFBLBQYAAAAABAAEAPUAAACJAwAAAAA=&#10;" fillcolor="#4f81bd" strokecolor="#385d8a" strokeweight="2pt">
                  <v:textbox>
                    <w:txbxContent>
                      <w:p w14:paraId="1B82203E" w14:textId="77777777" w:rsidR="00F552F5" w:rsidRPr="0039520F" w:rsidRDefault="00F552F5" w:rsidP="008C5ED3">
                        <w:pPr>
                          <w:jc w:val="center"/>
                          <w:rPr>
                            <w:color w:val="000000"/>
                            <w:sz w:val="24"/>
                            <w:lang w:val="uk-UA"/>
                          </w:rPr>
                        </w:pPr>
                        <w:r w:rsidRPr="0039520F">
                          <w:rPr>
                            <w:color w:val="000000"/>
                            <w:sz w:val="24"/>
                            <w:lang w:val="uk-UA"/>
                          </w:rPr>
                          <w:t>7.Для экспермента без модуляции</w:t>
                        </w:r>
                      </w:p>
                    </w:txbxContent>
                  </v:textbox>
                </v:shape>
                <v:shape id="Надпись 70" o:spid="_x0000_s1049" type="#_x0000_t202" style="position:absolute;left:32698;top:22822;width:24350;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qxh8QA&#10;AADbAAAADwAAAGRycy9kb3ducmV2LnhtbESPQWsCMRSE70L/Q3iCF6nZith2a5QqCGIPUi2U3l43&#10;z92lm5eQRHf996YgeBxm5htmtuhMI87kQ21ZwdMoA0FcWF1zqeDrsH58AREissbGMim4UIDF/KE3&#10;w1zblj/pvI+lSBAOOSqoYnS5lKGoyGAYWUecvKP1BmOSvpTaY5vgppHjLJtKgzWnhQodrSoq/vYn&#10;o2C5+SkmfogfdPh12+/W7TCEnVKDfvf+BiJSF+/hW3ujFbw+w/+X9A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asYfEAAAA2wAAAA8AAAAAAAAAAAAAAAAAmAIAAGRycy9k&#10;b3ducmV2LnhtbFBLBQYAAAAABAAEAPUAAACJAwAAAAA=&#10;" fillcolor="#4f81bd" strokecolor="#385d8a" strokeweight="2pt">
                  <v:textbox>
                    <w:txbxContent>
                      <w:p w14:paraId="3FF0DE87" w14:textId="77777777" w:rsidR="00F552F5" w:rsidRPr="0039520F" w:rsidRDefault="00F552F5" w:rsidP="008C5ED3">
                        <w:pPr>
                          <w:jc w:val="center"/>
                          <w:rPr>
                            <w:color w:val="000000"/>
                            <w:sz w:val="24"/>
                            <w:lang w:val="uk-UA"/>
                          </w:rPr>
                        </w:pPr>
                        <w:r w:rsidRPr="0039520F">
                          <w:rPr>
                            <w:color w:val="000000"/>
                            <w:sz w:val="24"/>
                            <w:lang w:val="uk-UA"/>
                          </w:rPr>
                          <w:t>8.Для эксперимента с модуляцией</w:t>
                        </w:r>
                      </w:p>
                    </w:txbxContent>
                  </v:textbox>
                </v:shape>
                <v:shape id="Прямая со стрелкой 98" o:spid="_x0000_s1050" type="#_x0000_t32" style="position:absolute;left:12841;top:20175;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FUr4AAADbAAAADwAAAGRycy9kb3ducmV2LnhtbERPPW/CMBDdkfgP1iGxgQMDKikGVaVI&#10;qBum3U/xNYmwz1F8DeHf46FSx6f3vTuMwauB+tRGNrBaFqCIq+harg18XU+LF1BJkB36yGTgQQkO&#10;++lkh6WLd77QYKVWOYRTiQYaka7UOlUNBUzL2BFn7if2ASXDvtaux3sOD16vi2KjA7acGxrs6L2h&#10;6mZ/g4HqJF7W7dkOl+776O1wS/bzw5j5bHx7BSU0yr/4z312BrZ5bP6Sf4DeP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meMVSvgAAANsAAAAPAAAAAAAAAAAAAAAAAKEC&#10;AABkcnMvZG93bnJldi54bWxQSwUGAAAAAAQABAD5AAAAjAMAAAAA&#10;" strokecolor="#4a7ebb" strokeweight="2.25pt">
                  <v:stroke endarrow="block"/>
                </v:shape>
                <v:shape id="Прямая со стрелкой 99" o:spid="_x0000_s1051" type="#_x0000_t32" style="position:absolute;left:44464;top:18667;width:0;height:4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RgycEAAADbAAAADwAAAGRycy9kb3ducmV2LnhtbESPQWsCMRSE74X+h/AK3mq2HkS3Rimt&#10;gngzbe+PzevuYvKybJ7r+u+NIPQ4zMw3zGozBq8G6lMb2cDbtABFXEXXcm3g53v3ugCVBNmhj0wG&#10;rpRgs35+WmHp4oWPNFipVYZwKtFAI9KVWqeqoYBpGjvi7P3FPqBk2dfa9XjJ8OD1rCjmOmDLeaHB&#10;jj4bqk72HAxUO/Eya/d2OHa/X94Op2QPW2MmL+PHOyihUf7Dj/beGVgu4f4l/wC9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NGDJwQAAANsAAAAPAAAAAAAAAAAAAAAA&#10;AKECAABkcnMvZG93bnJldi54bWxQSwUGAAAAAAQABAD5AAAAjwMAAAAA&#10;" strokecolor="#4a7ebb" strokeweight="2.25pt">
                  <v:stroke endarrow="block"/>
                </v:shape>
                <v:shape id="Прямая со стрелкой 100" o:spid="_x0000_s1052" type="#_x0000_t32" style="position:absolute;left:44464;top:26924;width:0;height:26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G1MIAAADcAAAADwAAAGRycy9kb3ducmV2LnhtbESPQWvDMAyF74P9B6PBbquzHsZI65ax&#10;tVB2q7feRawmobYcYjXN/v10GOwm8Z7e+7TezimaicbSZ3bwvKjAEDc59Nw6+P7aP72CKYIcMGYm&#10;Bz9UYLu5v1tjHfKNjzR5aY2GcKnRQScy1NaWpqOEZZEHYtXOeUwouo6tDSPeNDxFu6yqF5uwZ23o&#10;cKD3jpqLvyYHzV6iLPuDn47D6SP66VL85865x4f5bQVGaJZ/89/1ISh+pfj6jE5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aG1MIAAADcAAAADwAAAAAAAAAAAAAA&#10;AAChAgAAZHJzL2Rvd25yZXYueG1sUEsFBgAAAAAEAAQA+QAAAJADAAAAAA==&#10;" strokecolor="#4a7ebb" strokeweight="2.25pt">
                  <v:stroke endarrow="block"/>
                </v:shape>
                <v:shape id="Прямая со стрелкой 101" o:spid="_x0000_s1053" type="#_x0000_t32" style="position:absolute;left:12809;top:26925;width:0;height:26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ojT78AAADcAAAADwAAAGRycy9kb3ducmV2LnhtbERPTWsCMRC9C/0PYQreNKsHKVujlLaC&#10;eDPqfdhMdxeTybKZrtt/bwSht3m8z1lvx+DVQH1qIxtYzAtQxFV0LdcGzqfd7A1UEmSHPjIZ+KME&#10;283LZI2lizc+0mClVjmEU4kGGpGu1DpVDQVM89gRZ+4n9gElw77WrsdbDg9eL4tipQO2nBsa7Oiz&#10;oepqf4OBaidelu3eDsfu8uXtcE328G3M9HX8eAclNMq/+Oneuzy/WMDjmXyB3t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tojT78AAADcAAAADwAAAAAAAAAAAAAAAACh&#10;AgAAZHJzL2Rvd25yZXYueG1sUEsFBgAAAAAEAAQA+QAAAI0DAAAAAA==&#10;" strokecolor="#4a7ebb" strokeweight="2.25pt">
                  <v:stroke endarrow="block"/>
                </v:shape>
                <v:shape id="Надпись 75" o:spid="_x0000_s1054" type="#_x0000_t202" style="position:absolute;left:1077;top:29576;width:55150;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7GcMA&#10;AADcAAAADwAAAGRycy9kb3ducmV2LnhtbERP22rCQBB9L/gPywi+iG4qUiS6iogFtVBa9QOG7JiE&#10;ZGeT7GqiX+8WhL7N4VxnsepMKW7UuNyygvdxBII4sTrnVMH59DmagXAeWWNpmRTcycFq2XtbYKxt&#10;y790O/pUhBB2MSrIvK9iKV2SkUE3thVx4C62MegDbFKpG2xDuCnlJIo+pMGcQ0OGFW0ySorj1SgY&#10;Touk2NWya7df13r/fT783B+1UoN+t56D8NT5f/HLvdNhfjSBv2fC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E7GcMAAADcAAAADwAAAAAAAAAAAAAAAACYAgAAZHJzL2Rv&#10;d25yZXYueG1sUEsFBgAAAAAEAAQA9QAAAIgDAAAAAA==&#10;" fillcolor="#f79646" strokecolor="#b66d31" strokeweight="2pt">
                  <v:textbox>
                    <w:txbxContent>
                      <w:p w14:paraId="075AB6DB" w14:textId="77777777" w:rsidR="00F552F5" w:rsidRPr="0039520F" w:rsidRDefault="00F552F5" w:rsidP="008C5ED3">
                        <w:pPr>
                          <w:jc w:val="center"/>
                          <w:rPr>
                            <w:color w:val="000000"/>
                            <w:sz w:val="24"/>
                            <w:lang w:val="uk-UA"/>
                          </w:rPr>
                        </w:pPr>
                        <w:r w:rsidRPr="0039520F">
                          <w:rPr>
                            <w:color w:val="000000"/>
                            <w:sz w:val="24"/>
                            <w:lang w:val="uk-UA"/>
                          </w:rPr>
                          <w:t>9.Обработка результатов эксперимента</w:t>
                        </w:r>
                      </w:p>
                    </w:txbxContent>
                  </v:textbox>
                </v:shape>
                <v:line id="Прямая соединительная линия 103" o:spid="_x0000_s1055" style="position:absolute;visibility:visible;mso-wrap-style:square" from="12809,20173" to="44464,20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LhpsEAAADcAAAADwAAAGRycy9kb3ducmV2LnhtbERPS4vCMBC+C/sfwix4kTXdFUS6RhFh&#10;ZdGLjx48DsnYFptJSaLWf28Ewdt8fM+ZzjvbiCv5UDtW8D3MQBBrZ2ouFRSHv68JiBCRDTaOScGd&#10;AsxnH70p5sbdeEfXfSxFCuGQo4IqxjaXMuiKLIaha4kTd3LeYkzQl9J4vKVw28ifLBtLizWnhgpb&#10;Wlakz/uLVbCJ40mxktqY9WA3uPvt+aiXhVL9z27xCyJSF9/il/vfpPnZCJ7PpAv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4uGmwQAAANwAAAAPAAAAAAAAAAAAAAAA&#10;AKECAABkcnMvZG93bnJldi54bWxQSwUGAAAAAAQABAD5AAAAjwMAAAAA&#10;" strokecolor="#4a7ebb" strokeweight="2.25pt"/>
                <v:shape id="Надпись 77" o:spid="_x0000_s1056" type="#_x0000_t202" style="position:absolute;left:1077;top:36477;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MmMIA&#10;AADcAAAADwAAAGRycy9kb3ducmV2LnhtbERPTWvCQBC9C/0PyxR60422aEjdhCIteBONhx6n2Wmy&#10;mJ1Ns2uM/94tCN7m8T5nXYy2FQP13jhWMJ8lIIgrpw3XCo7l1zQF4QOyxtYxKbiShyJ/mqwx0+7C&#10;exoOoRYxhH2GCpoQukxKXzVk0c9cRxy5X9dbDBH2tdQ9XmK4beUiSZbSouHY0GBHm4aq0+FsFWyH&#10;3c/OfJpzGVbf+u/1lKbzMlXq5Xn8eAcRaAwP8d291XF+8gb/z8QL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IyYwgAAANwAAAAPAAAAAAAAAAAAAAAAAJgCAABkcnMvZG93&#10;bnJldi54bWxQSwUGAAAAAAQABAD1AAAAhwMAAAAA&#10;" fillcolor="#c0504d" strokecolor="#8c3836" strokeweight="2pt">
                  <v:textbox>
                    <w:txbxContent>
                      <w:p w14:paraId="47C960F7" w14:textId="77777777" w:rsidR="00F552F5" w:rsidRPr="0039520F" w:rsidRDefault="00F552F5" w:rsidP="008C5ED3">
                        <w:pPr>
                          <w:jc w:val="center"/>
                          <w:rPr>
                            <w:color w:val="000000"/>
                            <w:sz w:val="24"/>
                            <w:lang w:val="uk-UA"/>
                          </w:rPr>
                        </w:pPr>
                        <w:r w:rsidRPr="0039520F">
                          <w:rPr>
                            <w:color w:val="000000"/>
                            <w:sz w:val="24"/>
                            <w:lang w:val="uk-UA"/>
                          </w:rPr>
                          <w:t>10.Теоретическое</w:t>
                        </w:r>
                      </w:p>
                    </w:txbxContent>
                  </v:textbox>
                </v:shape>
                <v:shape id="Надпись 78" o:spid="_x0000_s1057" type="#_x0000_t202" style="position:absolute;left:32700;top:36476;width:2352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gpA8IA&#10;AADcAAAADwAAAGRycy9kb3ducmV2LnhtbERPTWvCQBC9C/0PyxR6042WakjdhCIteBONhx6n2Wmy&#10;mJ1Ns2uM/94tCN7m8T5nXYy2FQP13jhWMJ8lIIgrpw3XCo7l1zQF4QOyxtYxKbiShyJ/mqwx0+7C&#10;exoOoRYxhH2GCpoQukxKXzVk0c9cRxy5X9dbDBH2tdQ9XmK4beUiSZbSouHY0GBHm4aq0+FsFWyH&#10;3c/OfJpzGVbf+u/1lKbzMlXq5Xn8eAcRaAwP8d291XF+8gb/z8QL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CkDwgAAANwAAAAPAAAAAAAAAAAAAAAAAJgCAABkcnMvZG93&#10;bnJldi54bWxQSwUGAAAAAAQABAD1AAAAhwMAAAAA&#10;" fillcolor="#c0504d" strokecolor="#8c3836" strokeweight="2pt">
                  <v:textbox>
                    <w:txbxContent>
                      <w:p w14:paraId="09B7567C" w14:textId="77777777" w:rsidR="00F552F5" w:rsidRPr="0039520F" w:rsidRDefault="00F552F5" w:rsidP="008C5ED3">
                        <w:pPr>
                          <w:jc w:val="center"/>
                          <w:rPr>
                            <w:color w:val="000000"/>
                            <w:sz w:val="24"/>
                            <w:lang w:val="uk-UA"/>
                          </w:rPr>
                        </w:pPr>
                        <w:r w:rsidRPr="0039520F">
                          <w:rPr>
                            <w:color w:val="000000"/>
                            <w:sz w:val="24"/>
                            <w:lang w:val="uk-UA"/>
                          </w:rPr>
                          <w:t>11.Экспериментальное</w:t>
                        </w:r>
                      </w:p>
                    </w:txbxContent>
                  </v:textbox>
                </v:shape>
                <v:shape id="Прямая со стрелкой 106" o:spid="_x0000_s1058" type="#_x0000_t32" style="position:absolute;left:12784;top:33822;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O7O78AAADcAAAADwAAAGRycy9kb3ducmV2LnhtbERPTWsCMRC9C/0PYQq9abYeRLZGEasg&#10;vZnW+7CZ7i4mk2Uzruu/N4WCt3m8z1ltxuDVQH1qIxt4nxWgiKvoWq4N/HwfpktQSZAd+shk4E4J&#10;NuuXyQpLF298osFKrXIIpxINNCJdqXWqGgqYZrEjztxv7ANKhn2tXY+3HB68nhfFQgdsOTc02NGu&#10;oepir8FAdRAv8/Zoh1N3/vR2uCT7tTfm7XXcfoASGuUp/ncfXZ5fLODvmXyBX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TO7O78AAADcAAAADwAAAAAAAAAAAAAAAACh&#10;AgAAZHJzL2Rvd25yZXYueG1sUEsFBgAAAAAEAAQA+QAAAI0DAAAAAA==&#10;" strokecolor="#4a7ebb" strokeweight="2.25pt">
                  <v:stroke endarrow="block"/>
                </v:shape>
                <v:shape id="Прямая со стрелкой 107" o:spid="_x0000_s1059" type="#_x0000_t32" style="position:absolute;left:44483;top:33824;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8eoL8AAADcAAAADwAAAGRycy9kb3ducmV2LnhtbERPTWsCMRC9C/0PYQq9aVYPbVmNIraC&#10;9Gaq92Ez7i4mk2UzXbf/vhGE3ubxPme1GYNXA/WpjWxgPitAEVfRtVwbOH3vp++gkiA79JHJwC8l&#10;2KyfJissXbzxkQYrtcohnEo00Ih0pdapaihgmsWOOHOX2AeUDPtaux5vOTx4vSiKVx2w5dzQYEe7&#10;hqqr/QkGqr14WbQHOxy784e3wzXZr09jXp7H7RKU0Cj/4of74PL84g3uz+QL9Po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n8eoL8AAADcAAAADwAAAAAAAAAAAAAAAACh&#10;AgAAZHJzL2Rvd25yZXYueG1sUEsFBgAAAAAEAAQA+QAAAI0DAAAAAA==&#10;" strokecolor="#4a7ebb" strokeweight="2.25pt">
                  <v:stroke endarrow="block"/>
                </v:shape>
                <v:shape id="Надпись 81" o:spid="_x0000_s1060" type="#_x0000_t202" style="position:absolute;left:1077;top:43160;width:23527;height:5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74MUA&#10;AADcAAAADwAAAGRycy9kb3ducmV2LnhtbESPQW/CMAyF75P4D5GRdpkghQOaCgEhYNIOXGA77Gg1&#10;pik0TmlC2/17fJi0m633/N7n1WbwteqojVVgA7NpBoq4CLbi0sD318fkHVRMyBbrwGTglyJs1qOX&#10;FeY29Hyi7pxKJSEcczTgUmpyrWPhyGOchoZYtEtoPSZZ21LbFnsJ97WeZ9lCe6xYGhw2tHNU3M4P&#10;b6BP5dHt54fFbNhfq/vP2yF0p5sxr+NhuwSVaEj/5r/rTyv4mdDKMzKBXj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rvgxQAAANwAAAAPAAAAAAAAAAAAAAAAAJgCAABkcnMv&#10;ZG93bnJldi54bWxQSwUGAAAAAAQABAD1AAAAigMAAAAA&#10;" fillcolor="#9bbb59" strokecolor="#71893f" strokeweight="2pt">
                  <v:textbox>
                    <w:txbxContent>
                      <w:p w14:paraId="40E9257B" w14:textId="77777777" w:rsidR="00F552F5" w:rsidRPr="0039520F" w:rsidRDefault="00F552F5" w:rsidP="008C5ED3">
                        <w:pPr>
                          <w:jc w:val="center"/>
                          <w:rPr>
                            <w:color w:val="000000"/>
                            <w:sz w:val="24"/>
                            <w:lang w:val="uk-UA"/>
                          </w:rPr>
                        </w:pPr>
                        <w:r w:rsidRPr="0039520F">
                          <w:rPr>
                            <w:color w:val="000000"/>
                            <w:sz w:val="24"/>
                            <w:lang w:val="uk-UA"/>
                          </w:rPr>
                          <w:t>12.Оценка кривих спектра вибраций</w:t>
                        </w:r>
                      </w:p>
                    </w:txbxContent>
                  </v:textbox>
                </v:shape>
                <v:shape id="Надпись 82" o:spid="_x0000_s1061" type="#_x0000_t202" style="position:absolute;left:32698;top:43160;width:23527;height:4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bS3MMA&#10;AADcAAAADwAAAGRycy9kb3ducmV2LnhtbERPS2vCQBC+C/0PyxR6041WxEZXCUKhl1IfRfQ2ZMdk&#10;MTubZrcx/ntXELzNx/ec+bKzlWip8caxguEgAUGcO224UPC7++xPQfiArLFyTAqu5GG5eOnNMdXu&#10;whtqt6EQMYR9igrKEOpUSp+XZNEPXE0cuZNrLIYIm0LqBi8x3FZylCQTadFwbCixplVJ+Xn7bxWY&#10;7L0977+PZnTa/8j1KssP47+pUm+vXTYDEagLT/HD/aXj/OQD7s/EC+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bS3MMAAADcAAAADwAAAAAAAAAAAAAAAACYAgAAZHJzL2Rv&#10;d25yZXYueG1sUEsFBgAAAAAEAAQA9QAAAIgDAAAAAA==&#10;" fillcolor="#9bbb59" strokecolor="#71893f" strokeweight="2pt">
                  <v:textbox inset=",,,0">
                    <w:txbxContent>
                      <w:p w14:paraId="4A739389" w14:textId="77777777" w:rsidR="00F552F5" w:rsidRPr="0039520F" w:rsidRDefault="00F552F5" w:rsidP="008C5ED3">
                        <w:pPr>
                          <w:jc w:val="center"/>
                          <w:rPr>
                            <w:color w:val="000000"/>
                            <w:sz w:val="24"/>
                            <w:lang w:val="uk-UA"/>
                          </w:rPr>
                        </w:pPr>
                        <w:r w:rsidRPr="0039520F">
                          <w:rPr>
                            <w:color w:val="000000"/>
                            <w:sz w:val="24"/>
                            <w:lang w:val="uk-UA"/>
                          </w:rPr>
                          <w:t>13.Наглядное сравнение качества обработки</w:t>
                        </w:r>
                      </w:p>
                    </w:txbxContent>
                  </v:textbox>
                </v:shape>
                <v:shape id="Надпись 83" o:spid="_x0000_s1062" type="#_x0000_t202" style="position:absolute;left:1077;top:49847;width:55150;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bKcUA&#10;AADcAAAADwAAAGRycy9kb3ducmV2LnhtbESPzW7CQAyE70i8w8pI3GCTUlUoZUEI9e/UCsKBo5t1&#10;k5SsN8puQ3h7fKjEzdaMZz6vNoNrVE9dqD0bSOcJKOLC25pLA8f8dbYEFSKyxcYzGbhSgM16PFph&#10;Zv2F99QfYqkkhEOGBqoY20zrUFTkMMx9Syzaj+8cRlm7UtsOLxLuGv2QJE/aYc3SUGFLu4qK8+HP&#10;GdhjnqYL+vrO+9Pj9pi/vP1+vjtjppNh+wwq0hDv5v/rDyv4qeDLMzKB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5spxQAAANwAAAAPAAAAAAAAAAAAAAAAAJgCAABkcnMv&#10;ZG93bnJldi54bWxQSwUGAAAAAAQABAD1AAAAigMAAAAA&#10;" fillcolor="red" strokecolor="#71893f" strokeweight="2pt">
                  <v:textbox>
                    <w:txbxContent>
                      <w:p w14:paraId="605FF54C" w14:textId="77777777" w:rsidR="00F552F5" w:rsidRPr="0039520F" w:rsidRDefault="00F552F5" w:rsidP="008C5ED3">
                        <w:pPr>
                          <w:jc w:val="center"/>
                          <w:rPr>
                            <w:color w:val="000000"/>
                            <w:sz w:val="24"/>
                            <w:lang w:val="uk-UA"/>
                          </w:rPr>
                        </w:pPr>
                        <w:r w:rsidRPr="0039520F">
                          <w:rPr>
                            <w:color w:val="000000"/>
                            <w:sz w:val="24"/>
                            <w:lang w:val="uk-UA"/>
                          </w:rPr>
                          <w:t>14.Форм</w:t>
                        </w:r>
                        <w:r>
                          <w:rPr>
                            <w:color w:val="000000"/>
                            <w:sz w:val="24"/>
                            <w:lang w:val="uk-UA"/>
                          </w:rPr>
                          <w:t>у</w:t>
                        </w:r>
                        <w:r w:rsidRPr="0039520F">
                          <w:rPr>
                            <w:color w:val="000000"/>
                            <w:sz w:val="24"/>
                            <w:lang w:val="uk-UA"/>
                          </w:rPr>
                          <w:t>лирование выводов</w:t>
                        </w:r>
                      </w:p>
                    </w:txbxContent>
                  </v:textbox>
                </v:shape>
                <v:shape id="Прямая со стрелкой 111" o:spid="_x0000_s1063" type="#_x0000_t32" style="position:absolute;left:12784;top:40573;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O1kr8AAADcAAAADwAAAGRycy9kb3ducmV2LnhtbERPTWvCQBC9C/0PyxR60008FEldRWwF&#10;8ea23ofsNAnuzobsNKb/3i0UvM3jfc56OwWvRhpSF9lAuShAEdfRddwY+Po8zFegkiA79JHJwC8l&#10;2G6eZmusXLzxmUYrjcohnCo00Ir0ldapbilgWsSeOHPfcQgoGQ6NdgPecnjwelkUrzpgx7mhxZ72&#10;LdVX+xMM1AfxsuyOdjz3l3dvx2uypw9jXp6n3RsooUke4n/30eX5ZQl/z+QL9OYO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wO1kr8AAADcAAAADwAAAAAAAAAAAAAAAACh&#10;AgAAZHJzL2Rvd25yZXYueG1sUEsFBgAAAAAEAAQA+QAAAI0DAAAAAA==&#10;" strokecolor="#4a7ebb" strokeweight="2.25pt">
                  <v:stroke endarrow="block"/>
                </v:shape>
                <v:shape id="Прямая со стрелкой 112" o:spid="_x0000_s1064" type="#_x0000_t32" style="position:absolute;left:12841;top:47260;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Er5b8AAADcAAAADwAAAGRycy9kb3ducmV2LnhtbERPTWvCQBC9C/0PyxR60405FEldpbQV&#10;pDdXvQ/ZaRLcnQ3ZaUz/fVcQvM3jfc56OwWvRhpSF9nAclGAIq6j67gxcDru5itQSZAd+shk4I8S&#10;bDdPszVWLl75QKOVRuUQThUaaEX6SutUtxQwLWJPnLmfOASUDIdGuwGvOTx4XRbFqw7YcW5osaeP&#10;luqL/Q0G6p14Kbu9HQ/9+dPb8ZLs95cxL8/T+xsooUke4rt77/L8ZQm3Z/IFevM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9Er5b8AAADcAAAADwAAAAAAAAAAAAAAAACh&#10;AgAAZHJzL2Rvd25yZXYueG1sUEsFBgAAAAAEAAQA+QAAAI0DAAAAAA==&#10;" strokecolor="#4a7ebb" strokeweight="2.25pt">
                  <v:stroke endarrow="block"/>
                </v:shape>
                <v:shape id="Прямая со стрелкой 113" o:spid="_x0000_s1065" type="#_x0000_t32" style="position:absolute;left:44464;top:40573;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2Ofr8AAADcAAAADwAAAGRycy9kb3ducmV2LnhtbERPTWsCMRC9F/ofwhR6q1ktiGyNIraC&#10;eDPqfdhMdxeTybKZrtt/bwoFb/N4n7Ncj8GrgfrURjYwnRSgiKvoWq4NnE+7twWoJMgOfWQy8EsJ&#10;1qvnpyWWLt74SIOVWuUQTiUaaES6UutUNRQwTWJHnLnv2AeUDPtaux5vOTx4PSuKuQ7Ycm5osKNt&#10;Q9XV/gQD1U68zNq9HY7d5dPb4Zrs4cuY15dx8wFKaJSH+N+9d3n+9B3+nskX6NU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J2Ofr8AAADcAAAADwAAAAAAAAAAAAAAAACh&#10;AgAAZHJzL2Rvd25yZXYueG1sUEsFBgAAAAAEAAQA+QAAAI0DAAAAAA==&#10;" strokecolor="#4a7ebb" strokeweight="2.25pt">
                  <v:stroke endarrow="block"/>
                </v:shape>
                <v:shape id="Прямая со стрелкой 114" o:spid="_x0000_s1066" type="#_x0000_t32" style="position:absolute;left:44464;top:47260;width:0;height:26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QWCr8AAADcAAAADwAAAGRycy9kb3ducmV2LnhtbERPTWsCMRC9F/ofwhR6q1mliGyNIraC&#10;eDPqfdhMdxeTybKZrtt/bwoFb/N4n7Ncj8GrgfrURjYwnRSgiKvoWq4NnE+7twWoJMgOfWQy8EsJ&#10;1qvnpyWWLt74SIOVWuUQTiUaaES6UutUNRQwTWJHnLnv2AeUDPtaux5vOTx4PSuKuQ7Ycm5osKNt&#10;Q9XV/gQD1U68zNq9HY7d5dPb4Zrs4cuY15dx8wFKaJSH+N+9d3n+9B3+nskX6NU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3QWCr8AAADcAAAADwAAAAAAAAAAAAAAAACh&#10;AgAAZHJzL2Rvd25yZXYueG1sUEsFBgAAAAAEAAQA+QAAAI0DAAAAAA==&#10;" strokecolor="#4a7ebb" strokeweight="2.25pt">
                  <v:stroke endarrow="block"/>
                </v:shape>
                <w10:anchorlock/>
              </v:group>
            </w:pict>
          </mc:Fallback>
        </mc:AlternateContent>
      </w:r>
    </w:p>
    <w:p w14:paraId="3D45941E" w14:textId="77777777" w:rsidR="008C5ED3" w:rsidRPr="00883E68" w:rsidRDefault="008C5ED3" w:rsidP="008C5ED3">
      <w:pPr>
        <w:spacing w:line="360" w:lineRule="auto"/>
        <w:rPr>
          <w:rFonts w:ascii="Times New Roman" w:eastAsia="Calibri" w:hAnsi="Times New Roman" w:cs="Times New Roman"/>
          <w:sz w:val="28"/>
          <w:szCs w:val="28"/>
          <w:lang w:val="ru-RU"/>
        </w:rPr>
      </w:pPr>
      <w:r w:rsidRPr="0039520F">
        <w:rPr>
          <w:rFonts w:ascii="Times New Roman" w:eastAsia="Calibri" w:hAnsi="Times New Roman" w:cs="Times New Roman"/>
          <w:sz w:val="28"/>
          <w:szCs w:val="28"/>
          <w:lang w:val="uk-UA"/>
        </w:rPr>
        <w:t xml:space="preserve">Рисунок </w:t>
      </w:r>
      <w:r>
        <w:rPr>
          <w:rFonts w:ascii="Times New Roman" w:eastAsia="Calibri" w:hAnsi="Times New Roman" w:cs="Times New Roman"/>
          <w:sz w:val="28"/>
          <w:szCs w:val="28"/>
          <w:lang w:val="uk-UA"/>
        </w:rPr>
        <w:t>2.23</w:t>
      </w:r>
      <w:r w:rsidRPr="0039520F">
        <w:rPr>
          <w:rFonts w:ascii="Times New Roman" w:eastAsia="Calibri" w:hAnsi="Times New Roman" w:cs="Times New Roman"/>
          <w:sz w:val="28"/>
          <w:szCs w:val="28"/>
          <w:lang w:val="uk-UA"/>
        </w:rPr>
        <w:t xml:space="preserve"> – </w:t>
      </w:r>
      <w:r w:rsidRPr="00883E68">
        <w:rPr>
          <w:rFonts w:ascii="Times New Roman" w:eastAsia="Calibri" w:hAnsi="Times New Roman" w:cs="Times New Roman"/>
          <w:sz w:val="28"/>
          <w:szCs w:val="28"/>
          <w:lang w:val="ru-RU"/>
        </w:rPr>
        <w:t>Методика исследований виброустойчивости процесса точения</w:t>
      </w:r>
    </w:p>
    <w:p w14:paraId="31501CF7" w14:textId="22B98DC4" w:rsidR="0039520F" w:rsidRPr="0039520F" w:rsidRDefault="00310225" w:rsidP="008C5ED3">
      <w:pPr>
        <w:spacing w:line="360" w:lineRule="auto"/>
        <w:ind w:firstLine="0"/>
        <w:jc w:val="both"/>
        <w:outlineLvl w:val="1"/>
        <w:rPr>
          <w:rFonts w:ascii="Times New Roman" w:eastAsia="Calibri" w:hAnsi="Times New Roman" w:cs="Times New Roman"/>
          <w:sz w:val="28"/>
          <w:szCs w:val="28"/>
          <w:lang w:val="uk-UA"/>
        </w:rPr>
      </w:pPr>
      <w:r>
        <w:rPr>
          <w:rFonts w:ascii="Times New Roman" w:eastAsia="Calibri" w:hAnsi="Times New Roman" w:cs="Times New Roman"/>
          <w:sz w:val="28"/>
          <w:szCs w:val="28"/>
          <w:lang w:val="ru-RU"/>
        </w:rPr>
        <w:lastRenderedPageBreak/>
        <w:t>сначала проводится наладка</w:t>
      </w:r>
      <w:r w:rsidR="00E45F7A" w:rsidRPr="008C5ED3">
        <w:rPr>
          <w:rFonts w:ascii="Times New Roman" w:eastAsia="Calibri" w:hAnsi="Times New Roman" w:cs="Times New Roman"/>
          <w:sz w:val="28"/>
          <w:szCs w:val="28"/>
          <w:lang w:val="ru-RU"/>
        </w:rPr>
        <w:t xml:space="preserve"> станка и установки режимов обработки (подача, </w:t>
      </w:r>
      <w:r w:rsidR="00E45F7A">
        <w:rPr>
          <w:rFonts w:ascii="Times New Roman" w:eastAsia="Calibri" w:hAnsi="Times New Roman" w:cs="Times New Roman"/>
          <w:sz w:val="28"/>
          <w:szCs w:val="28"/>
          <w:lang w:val="ru-RU"/>
        </w:rPr>
        <w:t>г</w:t>
      </w:r>
      <w:r w:rsidR="00E45F7A" w:rsidRPr="008C5ED3">
        <w:rPr>
          <w:rFonts w:ascii="Times New Roman" w:eastAsia="Calibri" w:hAnsi="Times New Roman" w:cs="Times New Roman"/>
          <w:sz w:val="28"/>
          <w:szCs w:val="28"/>
          <w:lang w:val="ru-RU"/>
        </w:rPr>
        <w:t xml:space="preserve">лубина резания, частота вращения шпинделя в соответствии с нужной скоростью </w:t>
      </w:r>
      <w:r w:rsidR="0039520F" w:rsidRPr="008C5ED3">
        <w:rPr>
          <w:rFonts w:ascii="Times New Roman" w:eastAsia="Calibri" w:hAnsi="Times New Roman" w:cs="Times New Roman"/>
          <w:sz w:val="28"/>
          <w:szCs w:val="28"/>
          <w:lang w:val="ru-RU"/>
        </w:rPr>
        <w:t xml:space="preserve">резки). </w:t>
      </w:r>
      <w:r w:rsidR="0039520F" w:rsidRPr="00883E68">
        <w:rPr>
          <w:rFonts w:ascii="Times New Roman" w:eastAsia="Calibri" w:hAnsi="Times New Roman" w:cs="Times New Roman"/>
          <w:sz w:val="28"/>
          <w:szCs w:val="28"/>
          <w:lang w:val="ru-RU"/>
        </w:rPr>
        <w:t>Далее проводится эксперимент по фиксацией данных с датчика вибрации и датчика оборотов шпинделя последовательно для обработки с модуляцией частоты вращения и без модуляции; обработка данных по разработанным методикам и построение спектров и графиков, характеризующих процесс обработки; оценивания уровня вибраций при включенной и выключенной модуляции; оценивания качества обработки поверхности путем сравнения с образцами (шаблонами) шероховатости.</w:t>
      </w:r>
      <w:bookmarkStart w:id="2" w:name="_Toc389728103"/>
      <w:r w:rsidR="0039520F" w:rsidRPr="0039520F">
        <w:rPr>
          <w:rFonts w:ascii="Times New Roman" w:eastAsia="Calibri" w:hAnsi="Times New Roman" w:cs="Times New Roman"/>
          <w:sz w:val="28"/>
          <w:szCs w:val="28"/>
          <w:lang w:val="uk-UA"/>
        </w:rPr>
        <w:t xml:space="preserve"> </w:t>
      </w:r>
    </w:p>
    <w:bookmarkEnd w:id="2"/>
    <w:p w14:paraId="6973EFF1" w14:textId="77777777" w:rsidR="0039520F" w:rsidRPr="00310225" w:rsidRDefault="00F57E3A" w:rsidP="0039520F">
      <w:pPr>
        <w:spacing w:line="360" w:lineRule="auto"/>
        <w:ind w:firstLine="567"/>
        <w:jc w:val="both"/>
        <w:outlineLvl w:val="1"/>
        <w:rPr>
          <w:rFonts w:ascii="Times New Roman" w:eastAsia="Calibri" w:hAnsi="Times New Roman" w:cs="Times New Roman"/>
          <w:b/>
          <w:sz w:val="28"/>
          <w:szCs w:val="28"/>
          <w:lang w:val="ru-RU"/>
        </w:rPr>
      </w:pPr>
      <w:r w:rsidRPr="00310225">
        <w:rPr>
          <w:rFonts w:ascii="Times New Roman" w:eastAsia="Calibri" w:hAnsi="Times New Roman" w:cs="Times New Roman"/>
          <w:b/>
          <w:sz w:val="28"/>
          <w:szCs w:val="28"/>
          <w:lang w:val="ru-RU"/>
        </w:rPr>
        <w:t>2.7.</w:t>
      </w:r>
      <w:r w:rsidR="00883E68" w:rsidRPr="00310225">
        <w:rPr>
          <w:rFonts w:ascii="Times New Roman" w:eastAsia="Calibri" w:hAnsi="Times New Roman" w:cs="Times New Roman"/>
          <w:b/>
          <w:sz w:val="28"/>
          <w:szCs w:val="28"/>
          <w:lang w:val="ru-RU"/>
        </w:rPr>
        <w:t xml:space="preserve">2 </w:t>
      </w:r>
      <w:r w:rsidR="0039520F" w:rsidRPr="00310225">
        <w:rPr>
          <w:rFonts w:ascii="Times New Roman" w:eastAsia="Calibri" w:hAnsi="Times New Roman" w:cs="Times New Roman"/>
          <w:b/>
          <w:sz w:val="28"/>
          <w:szCs w:val="28"/>
          <w:lang w:val="ru-RU"/>
        </w:rPr>
        <w:t>Экспериментальная проверка методики исследований виброустойчивости процесса точения</w:t>
      </w:r>
      <w:r w:rsidR="00B13868" w:rsidRPr="00310225">
        <w:rPr>
          <w:rFonts w:ascii="Times New Roman" w:eastAsia="Calibri" w:hAnsi="Times New Roman" w:cs="Times New Roman"/>
          <w:b/>
          <w:sz w:val="28"/>
          <w:szCs w:val="28"/>
          <w:lang w:val="ru-RU"/>
        </w:rPr>
        <w:t xml:space="preserve"> с измененим модуляции</w:t>
      </w:r>
    </w:p>
    <w:p w14:paraId="1FC8E3F1" w14:textId="77777777" w:rsidR="0039520F" w:rsidRPr="00883E68" w:rsidRDefault="00B13868" w:rsidP="0039520F">
      <w:pPr>
        <w:spacing w:line="360" w:lineRule="auto"/>
        <w:ind w:firstLine="567"/>
        <w:jc w:val="both"/>
        <w:outlineLvl w:val="1"/>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Предложенная</w:t>
      </w:r>
      <w:r w:rsidR="0039520F" w:rsidRPr="00883E68">
        <w:rPr>
          <w:rFonts w:ascii="Times New Roman" w:eastAsia="Calibri" w:hAnsi="Times New Roman" w:cs="Times New Roman"/>
          <w:sz w:val="28"/>
          <w:szCs w:val="28"/>
          <w:lang w:val="ru-RU"/>
        </w:rPr>
        <w:t xml:space="preserve"> методика была проверена экспериментально. Исследования проводились в два параллельных этапа. На первом этапе проводилась регистрация сигнала без модуляции и сразу, не останавливая процесс рез</w:t>
      </w:r>
      <w:r>
        <w:rPr>
          <w:rFonts w:ascii="Times New Roman" w:eastAsia="Calibri" w:hAnsi="Times New Roman" w:cs="Times New Roman"/>
          <w:sz w:val="28"/>
          <w:szCs w:val="28"/>
          <w:lang w:val="ru-RU"/>
        </w:rPr>
        <w:t>ания</w:t>
      </w:r>
      <w:r w:rsidR="0039520F" w:rsidRPr="00883E68">
        <w:rPr>
          <w:rFonts w:ascii="Times New Roman" w:eastAsia="Calibri" w:hAnsi="Times New Roman" w:cs="Times New Roman"/>
          <w:sz w:val="28"/>
          <w:szCs w:val="28"/>
          <w:lang w:val="ru-RU"/>
        </w:rPr>
        <w:t xml:space="preserve">, производилась запись сигнала с модуляцией. При этом в качестве обрабатываемого материала использовалась закаленная сталь 40Х (твердость </w:t>
      </w:r>
      <w:r w:rsidR="0039520F" w:rsidRPr="0039520F">
        <w:rPr>
          <w:rFonts w:ascii="Times New Roman" w:eastAsia="Calibri" w:hAnsi="Times New Roman" w:cs="Times New Roman"/>
          <w:sz w:val="28"/>
          <w:szCs w:val="28"/>
        </w:rPr>
        <w:t>HRC</w:t>
      </w:r>
      <w:r w:rsidR="0039520F" w:rsidRPr="00883E68">
        <w:rPr>
          <w:rFonts w:ascii="Times New Roman" w:eastAsia="Calibri" w:hAnsi="Times New Roman" w:cs="Times New Roman"/>
          <w:sz w:val="28"/>
          <w:szCs w:val="28"/>
          <w:lang w:val="ru-RU"/>
        </w:rPr>
        <w:t xml:space="preserve"> 52-57). Резец - </w:t>
      </w:r>
      <w:r w:rsidR="0039520F" w:rsidRPr="0039520F">
        <w:rPr>
          <w:rFonts w:ascii="Times New Roman" w:eastAsia="Calibri" w:hAnsi="Times New Roman" w:cs="Times New Roman"/>
          <w:sz w:val="28"/>
          <w:szCs w:val="28"/>
        </w:rPr>
        <w:t>PDJNR</w:t>
      </w:r>
      <w:r w:rsidR="0039520F" w:rsidRPr="00883E68">
        <w:rPr>
          <w:rFonts w:ascii="Times New Roman" w:eastAsia="Calibri" w:hAnsi="Times New Roman" w:cs="Times New Roman"/>
          <w:sz w:val="28"/>
          <w:szCs w:val="28"/>
          <w:lang w:val="ru-RU"/>
        </w:rPr>
        <w:t>2525</w:t>
      </w:r>
      <w:r w:rsidR="0039520F" w:rsidRPr="0039520F">
        <w:rPr>
          <w:rFonts w:ascii="Times New Roman" w:eastAsia="Calibri" w:hAnsi="Times New Roman" w:cs="Times New Roman"/>
          <w:sz w:val="28"/>
          <w:szCs w:val="28"/>
        </w:rPr>
        <w:t>P</w:t>
      </w:r>
      <w:r w:rsidR="0039520F" w:rsidRPr="00883E68">
        <w:rPr>
          <w:rFonts w:ascii="Times New Roman" w:eastAsia="Calibri" w:hAnsi="Times New Roman" w:cs="Times New Roman"/>
          <w:sz w:val="28"/>
          <w:szCs w:val="28"/>
          <w:lang w:val="ru-RU"/>
        </w:rPr>
        <w:t xml:space="preserve">15. Режущая пластина - </w:t>
      </w:r>
      <w:r w:rsidR="0039520F" w:rsidRPr="0039520F">
        <w:rPr>
          <w:rFonts w:ascii="Times New Roman" w:eastAsia="Calibri" w:hAnsi="Times New Roman" w:cs="Times New Roman"/>
          <w:sz w:val="28"/>
          <w:szCs w:val="28"/>
        </w:rPr>
        <w:t>DNMG</w:t>
      </w:r>
      <w:r w:rsidR="0039520F" w:rsidRPr="00883E68">
        <w:rPr>
          <w:rFonts w:ascii="Times New Roman" w:eastAsia="Calibri" w:hAnsi="Times New Roman" w:cs="Times New Roman"/>
          <w:sz w:val="28"/>
          <w:szCs w:val="28"/>
          <w:lang w:val="ru-RU"/>
        </w:rPr>
        <w:t xml:space="preserve">150608 (производство </w:t>
      </w:r>
      <w:r w:rsidR="0039520F" w:rsidRPr="0039520F">
        <w:rPr>
          <w:rFonts w:ascii="Times New Roman" w:eastAsia="Calibri" w:hAnsi="Times New Roman" w:cs="Times New Roman"/>
          <w:sz w:val="28"/>
          <w:szCs w:val="28"/>
        </w:rPr>
        <w:t>SANDVIK</w:t>
      </w:r>
      <w:r w:rsidR="0039520F" w:rsidRPr="00883E68">
        <w:rPr>
          <w:rFonts w:ascii="Times New Roman" w:eastAsia="Calibri" w:hAnsi="Times New Roman" w:cs="Times New Roman"/>
          <w:sz w:val="28"/>
          <w:szCs w:val="28"/>
          <w:lang w:val="ru-RU"/>
        </w:rPr>
        <w:t xml:space="preserve"> </w:t>
      </w:r>
      <w:r w:rsidR="0039520F" w:rsidRPr="0039520F">
        <w:rPr>
          <w:rFonts w:ascii="Times New Roman" w:eastAsia="Calibri" w:hAnsi="Times New Roman" w:cs="Times New Roman"/>
          <w:sz w:val="28"/>
          <w:szCs w:val="28"/>
        </w:rPr>
        <w:t>Coromant</w:t>
      </w:r>
      <w:r w:rsidR="0039520F" w:rsidRPr="00883E68">
        <w:rPr>
          <w:rFonts w:ascii="Times New Roman" w:eastAsia="Calibri" w:hAnsi="Times New Roman" w:cs="Times New Roman"/>
          <w:sz w:val="28"/>
          <w:szCs w:val="28"/>
          <w:lang w:val="ru-RU"/>
        </w:rPr>
        <w:t>), материал пластины - сплав СТ35М.</w:t>
      </w:r>
    </w:p>
    <w:p w14:paraId="78DD63E6" w14:textId="77777777" w:rsidR="0039520F" w:rsidRPr="00883E68" w:rsidRDefault="0039520F" w:rsidP="0039520F">
      <w:pPr>
        <w:spacing w:line="360" w:lineRule="auto"/>
        <w:ind w:firstLine="567"/>
        <w:contextualSpacing/>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В качестве режимов обработки использовали перебором следующие значения: подачи </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15</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3</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4</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5 мм / об; глубины резания </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1</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0</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5</w:t>
      </w:r>
      <w:r w:rsidR="00812043"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1 мм; частоты вращения шпинделя - 250, 300, 500 об/мин. Диаметр обрабатываемой поверхности - 60 мм. Колебательные процессы фиксировались с помощью вибрационного датчика и записывались на два канала: канал 1 - колебания в направлении от передней бабки к задней; канал 2 - вверх - вниз в главной секущей плоскости.</w:t>
      </w:r>
    </w:p>
    <w:p w14:paraId="604E561B" w14:textId="77777777" w:rsidR="0039520F" w:rsidRPr="00883E68" w:rsidRDefault="0039520F" w:rsidP="0039520F">
      <w:pPr>
        <w:spacing w:line="360" w:lineRule="auto"/>
        <w:ind w:firstLine="567"/>
        <w:contextualSpacing/>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Результаты проведенных экспериментов обрабатывались по разработанной методике и строились соответствующие графики спектров. Все исследования проводились с модуляцией частоты вращения шпинделя 10</w:t>
      </w:r>
      <w:r w:rsidRPr="0039520F">
        <w:rPr>
          <w:rFonts w:ascii="Times New Roman" w:eastAsia="Calibri" w:hAnsi="Times New Roman" w:cs="Times New Roman"/>
          <w:sz w:val="28"/>
          <w:szCs w:val="28"/>
        </w:rPr>
        <w:t> </w:t>
      </w:r>
      <w:r w:rsidRPr="00883E68">
        <w:rPr>
          <w:rFonts w:ascii="Times New Roman" w:eastAsia="Calibri" w:hAnsi="Times New Roman" w:cs="Times New Roman"/>
          <w:sz w:val="28"/>
          <w:szCs w:val="28"/>
          <w:lang w:val="ru-RU"/>
        </w:rPr>
        <w:t>Гц.</w:t>
      </w:r>
    </w:p>
    <w:p w14:paraId="384A24D9"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Анализ результатов, полученных по предложенно</w:t>
      </w:r>
      <w:r w:rsidR="00B13868">
        <w:rPr>
          <w:rFonts w:ascii="Times New Roman" w:eastAsia="Calibri" w:hAnsi="Times New Roman" w:cs="Times New Roman"/>
          <w:sz w:val="28"/>
          <w:szCs w:val="28"/>
          <w:lang w:val="ru-RU"/>
        </w:rPr>
        <w:t>й</w:t>
      </w:r>
      <w:r w:rsidRPr="00883E68">
        <w:rPr>
          <w:rFonts w:ascii="Times New Roman" w:eastAsia="Calibri" w:hAnsi="Times New Roman" w:cs="Times New Roman"/>
          <w:sz w:val="28"/>
          <w:szCs w:val="28"/>
          <w:lang w:val="ru-RU"/>
        </w:rPr>
        <w:t xml:space="preserve"> </w:t>
      </w:r>
      <w:r w:rsidR="00B13868">
        <w:rPr>
          <w:rFonts w:ascii="Times New Roman" w:eastAsia="Calibri" w:hAnsi="Times New Roman" w:cs="Times New Roman"/>
          <w:sz w:val="28"/>
          <w:szCs w:val="28"/>
          <w:lang w:val="ru-RU"/>
        </w:rPr>
        <w:t>методике (см. рис. 2.23)</w:t>
      </w:r>
      <w:r w:rsidRPr="00883E68">
        <w:rPr>
          <w:rFonts w:ascii="Times New Roman" w:eastAsia="Calibri" w:hAnsi="Times New Roman" w:cs="Times New Roman"/>
          <w:sz w:val="28"/>
          <w:szCs w:val="28"/>
          <w:lang w:val="ru-RU"/>
        </w:rPr>
        <w:t xml:space="preserve">, показал, что при наложении модуляции возникают два варианта: во-первых, уменьшается общий уровень колебаний при модуляции в среднем на 5дБ по всей длине спектра; во-вторых, в среднем уменьшается амплитуда как пиков </w:t>
      </w:r>
      <w:r w:rsidR="00B13868">
        <w:rPr>
          <w:rFonts w:ascii="Times New Roman" w:eastAsia="Calibri" w:hAnsi="Times New Roman" w:cs="Times New Roman"/>
          <w:sz w:val="28"/>
          <w:szCs w:val="28"/>
          <w:lang w:val="ru-RU"/>
        </w:rPr>
        <w:t xml:space="preserve"> (</w:t>
      </w:r>
      <w:r w:rsidRPr="00883E68">
        <w:rPr>
          <w:rFonts w:ascii="Times New Roman" w:eastAsia="Calibri" w:hAnsi="Times New Roman" w:cs="Times New Roman"/>
          <w:sz w:val="28"/>
          <w:szCs w:val="28"/>
          <w:lang w:val="ru-RU"/>
        </w:rPr>
        <w:t>на 20дБ</w:t>
      </w:r>
      <w:r w:rsidR="00B138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 так и колебаний по всему спектру на 5</w:t>
      </w:r>
      <w:r w:rsidR="00711C54" w:rsidRPr="00883E68">
        <w:rPr>
          <w:rFonts w:ascii="Times New Roman" w:eastAsia="Calibri" w:hAnsi="Times New Roman" w:cs="Times New Roman"/>
          <w:sz w:val="28"/>
          <w:szCs w:val="28"/>
          <w:lang w:val="ru-RU"/>
        </w:rPr>
        <w:t>÷</w:t>
      </w:r>
      <w:r w:rsidRPr="00883E68">
        <w:rPr>
          <w:rFonts w:ascii="Times New Roman" w:eastAsia="Calibri" w:hAnsi="Times New Roman" w:cs="Times New Roman"/>
          <w:sz w:val="28"/>
          <w:szCs w:val="28"/>
          <w:lang w:val="ru-RU"/>
        </w:rPr>
        <w:t xml:space="preserve">10дБ. Установлено также и тот факт, что, </w:t>
      </w:r>
      <w:r w:rsidRPr="00883E68">
        <w:rPr>
          <w:rFonts w:ascii="Times New Roman" w:eastAsia="Calibri" w:hAnsi="Times New Roman" w:cs="Times New Roman"/>
          <w:sz w:val="28"/>
          <w:szCs w:val="28"/>
          <w:lang w:val="ru-RU"/>
        </w:rPr>
        <w:lastRenderedPageBreak/>
        <w:t>чем больше уровень звука в процессе резания (то есть «писк»), тем больше разница между спектрами вибраций до и после модуляции.</w:t>
      </w:r>
    </w:p>
    <w:p w14:paraId="0F7466E9" w14:textId="77777777" w:rsidR="0039520F" w:rsidRPr="00883E68" w:rsidRDefault="0039520F" w:rsidP="0039520F">
      <w:pPr>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Результаты проведенных исследований показали, что процесс модуляции существенно </w:t>
      </w:r>
      <w:r w:rsidR="00B13868">
        <w:rPr>
          <w:rFonts w:ascii="Times New Roman" w:eastAsia="Calibri" w:hAnsi="Times New Roman" w:cs="Times New Roman"/>
          <w:sz w:val="28"/>
          <w:szCs w:val="28"/>
          <w:lang w:val="ru-RU"/>
        </w:rPr>
        <w:t xml:space="preserve">может </w:t>
      </w:r>
      <w:r w:rsidRPr="00883E68">
        <w:rPr>
          <w:rFonts w:ascii="Times New Roman" w:eastAsia="Calibri" w:hAnsi="Times New Roman" w:cs="Times New Roman"/>
          <w:sz w:val="28"/>
          <w:szCs w:val="28"/>
          <w:lang w:val="ru-RU"/>
        </w:rPr>
        <w:t>влия</w:t>
      </w:r>
      <w:r w:rsidR="00B13868">
        <w:rPr>
          <w:rFonts w:ascii="Times New Roman" w:eastAsia="Calibri" w:hAnsi="Times New Roman" w:cs="Times New Roman"/>
          <w:sz w:val="28"/>
          <w:szCs w:val="28"/>
          <w:lang w:val="ru-RU"/>
        </w:rPr>
        <w:t>ть</w:t>
      </w:r>
      <w:r w:rsidRPr="00883E68">
        <w:rPr>
          <w:rFonts w:ascii="Times New Roman" w:eastAsia="Calibri" w:hAnsi="Times New Roman" w:cs="Times New Roman"/>
          <w:sz w:val="28"/>
          <w:szCs w:val="28"/>
          <w:lang w:val="ru-RU"/>
        </w:rPr>
        <w:t xml:space="preserve"> на качество (шероховатость) обработанной поверхности.</w:t>
      </w:r>
    </w:p>
    <w:p w14:paraId="7F9CB675" w14:textId="799C955D" w:rsidR="0039520F" w:rsidRDefault="00BD4CB9" w:rsidP="0039520F">
      <w:pPr>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w:t>
      </w:r>
      <w:r w:rsidR="0039520F" w:rsidRPr="00883E68">
        <w:rPr>
          <w:rFonts w:ascii="Times New Roman" w:eastAsia="Calibri" w:hAnsi="Times New Roman" w:cs="Times New Roman"/>
          <w:sz w:val="28"/>
          <w:szCs w:val="28"/>
          <w:lang w:val="ru-RU"/>
        </w:rPr>
        <w:t>бработанная поверхность без использования колебательного движения детали имеет риск</w:t>
      </w:r>
      <w:r w:rsidR="00B13868">
        <w:rPr>
          <w:rFonts w:ascii="Times New Roman" w:eastAsia="Calibri" w:hAnsi="Times New Roman" w:cs="Times New Roman"/>
          <w:sz w:val="28"/>
          <w:szCs w:val="28"/>
          <w:lang w:val="ru-RU"/>
        </w:rPr>
        <w:t>и</w:t>
      </w:r>
      <w:r w:rsidR="0039520F" w:rsidRPr="00883E68">
        <w:rPr>
          <w:rFonts w:ascii="Times New Roman" w:eastAsia="Calibri" w:hAnsi="Times New Roman" w:cs="Times New Roman"/>
          <w:sz w:val="28"/>
          <w:szCs w:val="28"/>
          <w:lang w:val="ru-RU"/>
        </w:rPr>
        <w:t xml:space="preserve"> и волнистую поверхность. Поверхность, обработанная с промоделирован</w:t>
      </w:r>
      <w:r w:rsidR="00B13868">
        <w:rPr>
          <w:rFonts w:ascii="Times New Roman" w:eastAsia="Calibri" w:hAnsi="Times New Roman" w:cs="Times New Roman"/>
          <w:sz w:val="28"/>
          <w:szCs w:val="28"/>
          <w:lang w:val="ru-RU"/>
        </w:rPr>
        <w:t>ным</w:t>
      </w:r>
      <w:r w:rsidR="0039520F" w:rsidRPr="00883E68">
        <w:rPr>
          <w:rFonts w:ascii="Times New Roman" w:eastAsia="Calibri" w:hAnsi="Times New Roman" w:cs="Times New Roman"/>
          <w:sz w:val="28"/>
          <w:szCs w:val="28"/>
          <w:lang w:val="ru-RU"/>
        </w:rPr>
        <w:t xml:space="preserve"> сигналом заданной частоты движения главного двигателя не имеет этих дефектов.</w:t>
      </w:r>
    </w:p>
    <w:p w14:paraId="0729EC77" w14:textId="77777777" w:rsidR="00795161" w:rsidRPr="00883E68" w:rsidRDefault="00795161" w:rsidP="00310225">
      <w:pPr>
        <w:spacing w:after="560" w:line="360" w:lineRule="auto"/>
        <w:ind w:firstLine="567"/>
        <w:jc w:val="both"/>
        <w:rPr>
          <w:rFonts w:ascii="Times New Roman" w:eastAsia="Calibri" w:hAnsi="Times New Roman" w:cs="Times New Roman"/>
          <w:sz w:val="28"/>
          <w:szCs w:val="28"/>
          <w:lang w:val="ru-RU"/>
        </w:rPr>
      </w:pPr>
    </w:p>
    <w:p w14:paraId="2B00A920" w14:textId="262E099E" w:rsidR="0039520F" w:rsidRDefault="0039520F" w:rsidP="00310225">
      <w:pPr>
        <w:spacing w:after="560" w:line="360" w:lineRule="auto"/>
        <w:ind w:firstLine="567"/>
        <w:jc w:val="both"/>
        <w:outlineLvl w:val="1"/>
        <w:rPr>
          <w:rFonts w:ascii="Times New Roman" w:eastAsia="Calibri" w:hAnsi="Times New Roman" w:cs="Times New Roman"/>
          <w:b/>
          <w:sz w:val="28"/>
          <w:szCs w:val="28"/>
          <w:lang w:val="uk-UA"/>
        </w:rPr>
      </w:pPr>
      <w:bookmarkStart w:id="3" w:name="_Toc389728106"/>
      <w:r w:rsidRPr="0039520F">
        <w:rPr>
          <w:rFonts w:ascii="Times New Roman" w:eastAsia="Calibri" w:hAnsi="Times New Roman" w:cs="Times New Roman"/>
          <w:b/>
          <w:sz w:val="28"/>
          <w:szCs w:val="28"/>
          <w:lang w:val="uk-UA"/>
        </w:rPr>
        <w:t>2.</w:t>
      </w:r>
      <w:r w:rsidR="00795161">
        <w:rPr>
          <w:rFonts w:ascii="Times New Roman" w:eastAsia="Calibri" w:hAnsi="Times New Roman" w:cs="Times New Roman"/>
          <w:b/>
          <w:sz w:val="28"/>
          <w:szCs w:val="28"/>
          <w:lang w:val="uk-UA"/>
        </w:rPr>
        <w:t>8</w:t>
      </w:r>
      <w:r w:rsidRPr="0039520F">
        <w:rPr>
          <w:rFonts w:ascii="Times New Roman" w:eastAsia="Calibri" w:hAnsi="Times New Roman" w:cs="Times New Roman"/>
          <w:b/>
          <w:sz w:val="28"/>
          <w:szCs w:val="28"/>
          <w:lang w:val="uk-UA"/>
        </w:rPr>
        <w:t xml:space="preserve"> В</w:t>
      </w:r>
      <w:bookmarkEnd w:id="3"/>
      <w:r w:rsidRPr="0039520F">
        <w:rPr>
          <w:rFonts w:ascii="Times New Roman" w:eastAsia="Calibri" w:hAnsi="Times New Roman" w:cs="Times New Roman"/>
          <w:b/>
          <w:sz w:val="28"/>
          <w:szCs w:val="28"/>
          <w:lang w:val="uk-UA"/>
        </w:rPr>
        <w:t>ыводы</w:t>
      </w:r>
    </w:p>
    <w:p w14:paraId="669165ED" w14:textId="77777777" w:rsidR="00F57E3A" w:rsidRPr="00F57E3A" w:rsidRDefault="00F57E3A" w:rsidP="00F57E3A">
      <w:pPr>
        <w:spacing w:line="360" w:lineRule="auto"/>
        <w:ind w:firstLine="567"/>
        <w:jc w:val="both"/>
        <w:rPr>
          <w:rFonts w:ascii="Times New Roman" w:eastAsia="Calibri" w:hAnsi="Times New Roman" w:cs="Times New Roman"/>
          <w:sz w:val="28"/>
          <w:szCs w:val="28"/>
          <w:lang w:val="ru-RU"/>
        </w:rPr>
      </w:pPr>
      <w:r w:rsidRPr="00F57E3A">
        <w:rPr>
          <w:rFonts w:ascii="Times New Roman" w:eastAsia="Calibri" w:hAnsi="Times New Roman" w:cs="Times New Roman"/>
          <w:sz w:val="28"/>
          <w:szCs w:val="28"/>
          <w:lang w:val="ru-RU"/>
        </w:rPr>
        <w:t>1. На основе анализа литературных источников установлено, что с увеличением скорости резания при токарной обработке (частоты вращения шпинделя) могут иметь место резонансные явления, которые существенно влияют на работоспособность инструмента и качество (шероховатость) обработанной поверхности.</w:t>
      </w:r>
    </w:p>
    <w:p w14:paraId="730022CA" w14:textId="77777777" w:rsidR="00F57E3A" w:rsidRPr="00F57E3A" w:rsidRDefault="00F57E3A" w:rsidP="00F57E3A">
      <w:pPr>
        <w:spacing w:line="360" w:lineRule="auto"/>
        <w:ind w:firstLine="567"/>
        <w:jc w:val="both"/>
        <w:rPr>
          <w:rFonts w:ascii="Times New Roman" w:eastAsia="Calibri" w:hAnsi="Times New Roman" w:cs="Times New Roman"/>
          <w:sz w:val="28"/>
          <w:szCs w:val="28"/>
          <w:lang w:val="ru-RU"/>
        </w:rPr>
      </w:pPr>
      <w:r w:rsidRPr="00F57E3A">
        <w:rPr>
          <w:rFonts w:ascii="Times New Roman" w:eastAsia="Calibri" w:hAnsi="Times New Roman" w:cs="Times New Roman"/>
          <w:sz w:val="28"/>
          <w:szCs w:val="28"/>
          <w:lang w:val="ru-RU"/>
        </w:rPr>
        <w:t>2. Предложен стенд на основе построенной 3D модели модернизированного станка 1700ВФ30 (с частотой вращения шпинделя 10000 об / мин) и предложены методика и алгоритм разработки аналитической модели динамического состояния построенной 3D модели.</w:t>
      </w:r>
    </w:p>
    <w:p w14:paraId="67439C96" w14:textId="77777777" w:rsidR="00F57E3A" w:rsidRPr="00F57E3A" w:rsidRDefault="00F57E3A" w:rsidP="00F57E3A">
      <w:pPr>
        <w:spacing w:line="360" w:lineRule="auto"/>
        <w:ind w:firstLine="567"/>
        <w:jc w:val="both"/>
        <w:rPr>
          <w:rFonts w:ascii="Times New Roman" w:eastAsia="Calibri" w:hAnsi="Times New Roman" w:cs="Times New Roman"/>
          <w:sz w:val="28"/>
          <w:szCs w:val="28"/>
          <w:lang w:val="ru-RU"/>
        </w:rPr>
      </w:pPr>
      <w:r w:rsidRPr="00F57E3A">
        <w:rPr>
          <w:rFonts w:ascii="Times New Roman" w:eastAsia="Calibri" w:hAnsi="Times New Roman" w:cs="Times New Roman"/>
          <w:sz w:val="28"/>
          <w:szCs w:val="28"/>
          <w:lang w:val="ru-RU"/>
        </w:rPr>
        <w:t xml:space="preserve">3. Разработана аналитическая модель динамического состояния элементов обрабатывающей системы на базе модернизированного станка 1700ВФ30, </w:t>
      </w:r>
      <w:r>
        <w:rPr>
          <w:rFonts w:ascii="Times New Roman" w:eastAsia="Calibri" w:hAnsi="Times New Roman" w:cs="Times New Roman"/>
          <w:sz w:val="28"/>
          <w:szCs w:val="28"/>
          <w:lang w:val="ru-RU"/>
        </w:rPr>
        <w:t>которая</w:t>
      </w:r>
      <w:r w:rsidRPr="00F57E3A">
        <w:rPr>
          <w:rFonts w:ascii="Times New Roman" w:eastAsia="Calibri" w:hAnsi="Times New Roman" w:cs="Times New Roman"/>
          <w:sz w:val="28"/>
          <w:szCs w:val="28"/>
          <w:lang w:val="ru-RU"/>
        </w:rPr>
        <w:t xml:space="preserve"> позволяет выявлять резонансные частоты колебаний методом конечных элементов в любом диапазоне значений параметров режима резания.</w:t>
      </w:r>
    </w:p>
    <w:p w14:paraId="27DB146A" w14:textId="77777777" w:rsidR="00F57E3A" w:rsidRPr="00F57E3A" w:rsidRDefault="00F57E3A" w:rsidP="00F57E3A">
      <w:pPr>
        <w:spacing w:line="360" w:lineRule="auto"/>
        <w:ind w:firstLine="567"/>
        <w:jc w:val="both"/>
        <w:rPr>
          <w:rFonts w:ascii="Times New Roman" w:eastAsia="Calibri" w:hAnsi="Times New Roman" w:cs="Times New Roman"/>
          <w:sz w:val="28"/>
          <w:szCs w:val="28"/>
          <w:lang w:val="ru-RU"/>
        </w:rPr>
      </w:pPr>
      <w:r w:rsidRPr="00F57E3A">
        <w:rPr>
          <w:rFonts w:ascii="Times New Roman" w:eastAsia="Calibri" w:hAnsi="Times New Roman" w:cs="Times New Roman"/>
          <w:sz w:val="28"/>
          <w:szCs w:val="28"/>
          <w:lang w:val="ru-RU"/>
        </w:rPr>
        <w:t>4. Методом конечных элементов с помощью программы ANSYS выполнен комплекс исследований зависимости амплитудно-частотных характеристик построенной 3D модели в зависимости от частоты вращения шпинделя и установлены частоты, при которых имеют место резонансные явления.</w:t>
      </w:r>
    </w:p>
    <w:p w14:paraId="1AAAEBE5" w14:textId="77777777" w:rsidR="00F57E3A" w:rsidRDefault="00F57E3A" w:rsidP="00F57E3A">
      <w:pPr>
        <w:spacing w:line="360" w:lineRule="auto"/>
        <w:ind w:firstLine="567"/>
        <w:jc w:val="both"/>
        <w:rPr>
          <w:rFonts w:ascii="Times New Roman" w:eastAsia="Calibri" w:hAnsi="Times New Roman" w:cs="Times New Roman"/>
          <w:sz w:val="28"/>
          <w:szCs w:val="28"/>
          <w:lang w:val="ru-RU"/>
        </w:rPr>
      </w:pPr>
      <w:r w:rsidRPr="00F57E3A">
        <w:rPr>
          <w:rFonts w:ascii="Times New Roman" w:eastAsia="Calibri" w:hAnsi="Times New Roman" w:cs="Times New Roman"/>
          <w:sz w:val="28"/>
          <w:szCs w:val="28"/>
          <w:lang w:val="ru-RU"/>
        </w:rPr>
        <w:t xml:space="preserve">5. Экспериментально доказана адекватность разработанной аналитической модели динамического состояния элементов обрабатывающей системы на базе </w:t>
      </w:r>
      <w:r w:rsidRPr="00F57E3A">
        <w:rPr>
          <w:rFonts w:ascii="Times New Roman" w:eastAsia="Calibri" w:hAnsi="Times New Roman" w:cs="Times New Roman"/>
          <w:sz w:val="28"/>
          <w:szCs w:val="28"/>
          <w:lang w:val="ru-RU"/>
        </w:rPr>
        <w:lastRenderedPageBreak/>
        <w:t>модернизированного станка 1700ВФ30. Полученные с ее помощью результаты отличаются от экспериментальных не более чем на 5%.</w:t>
      </w:r>
    </w:p>
    <w:p w14:paraId="2A286B50" w14:textId="77777777" w:rsidR="0039520F" w:rsidRPr="00883E68" w:rsidRDefault="00F57E3A" w:rsidP="00F57E3A">
      <w:pPr>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6</w:t>
      </w:r>
      <w:r w:rsidR="0039520F" w:rsidRPr="00883E68">
        <w:rPr>
          <w:rFonts w:ascii="Times New Roman" w:eastAsia="Calibri" w:hAnsi="Times New Roman" w:cs="Times New Roman"/>
          <w:sz w:val="28"/>
          <w:szCs w:val="28"/>
          <w:lang w:val="ru-RU"/>
        </w:rPr>
        <w:t>.</w:t>
      </w:r>
      <w:r w:rsidR="0039520F" w:rsidRPr="0039520F">
        <w:rPr>
          <w:rFonts w:ascii="Times New Roman" w:eastAsia="Calibri" w:hAnsi="Times New Roman" w:cs="Times New Roman"/>
          <w:sz w:val="28"/>
          <w:szCs w:val="28"/>
        </w:rPr>
        <w:t> </w:t>
      </w:r>
      <w:r w:rsidR="0039520F" w:rsidRPr="00883E68">
        <w:rPr>
          <w:rFonts w:ascii="Times New Roman" w:eastAsia="Calibri" w:hAnsi="Times New Roman" w:cs="Times New Roman"/>
          <w:sz w:val="28"/>
          <w:szCs w:val="28"/>
          <w:lang w:val="ru-RU"/>
        </w:rPr>
        <w:t>На базе токарного станка</w:t>
      </w:r>
      <w:r w:rsidR="00B13868">
        <w:rPr>
          <w:rFonts w:ascii="Times New Roman" w:eastAsia="Calibri" w:hAnsi="Times New Roman" w:cs="Times New Roman"/>
          <w:sz w:val="28"/>
          <w:szCs w:val="28"/>
          <w:lang w:val="ru-RU"/>
        </w:rPr>
        <w:t xml:space="preserve"> 16К20</w:t>
      </w:r>
      <w:r w:rsidR="0039520F" w:rsidRPr="00883E68">
        <w:rPr>
          <w:rFonts w:ascii="Times New Roman" w:eastAsia="Calibri" w:hAnsi="Times New Roman" w:cs="Times New Roman"/>
          <w:sz w:val="28"/>
          <w:szCs w:val="28"/>
          <w:lang w:val="ru-RU"/>
        </w:rPr>
        <w:t xml:space="preserve"> с ЧПУ разработан экспериментальный стенд, оснащенный модулятором и первичными датчиками оборотов шпинделя, тока и напряжения силового преобразователя привода главного движения, вибраций, с помощью модулятора сигнал, подаваемый системой числового программного управления, превращается по синусоидальному закону, причем амплитуду и частоту колебаний можно изменять.</w:t>
      </w:r>
    </w:p>
    <w:p w14:paraId="6BA99B99" w14:textId="77777777" w:rsidR="0039520F" w:rsidRPr="00883E68" w:rsidRDefault="00F57E3A" w:rsidP="0039520F">
      <w:pPr>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7</w:t>
      </w:r>
      <w:r w:rsidR="0039520F" w:rsidRPr="00883E68">
        <w:rPr>
          <w:rFonts w:ascii="Times New Roman" w:eastAsia="Calibri" w:hAnsi="Times New Roman" w:cs="Times New Roman"/>
          <w:sz w:val="28"/>
          <w:szCs w:val="28"/>
          <w:lang w:val="ru-RU"/>
        </w:rPr>
        <w:t>.</w:t>
      </w:r>
      <w:r w:rsidR="0039520F" w:rsidRPr="0039520F">
        <w:rPr>
          <w:rFonts w:ascii="Times New Roman" w:eastAsia="Calibri" w:hAnsi="Times New Roman" w:cs="Times New Roman"/>
          <w:sz w:val="28"/>
          <w:szCs w:val="28"/>
        </w:rPr>
        <w:t> </w:t>
      </w:r>
      <w:r w:rsidR="0039520F" w:rsidRPr="00883E68">
        <w:rPr>
          <w:rFonts w:ascii="Times New Roman" w:eastAsia="Calibri" w:hAnsi="Times New Roman" w:cs="Times New Roman"/>
          <w:sz w:val="28"/>
          <w:szCs w:val="28"/>
          <w:lang w:val="ru-RU"/>
        </w:rPr>
        <w:t>Для исследования виброустойчивости процесса точения разработана методика определения реальной частоты вращения шпинделя, которая включает в себя: считывание данных, применения фильтрации, выделения характерных пиков, создание массива временных данных, расчет мгновенной частоты вращения шпинделя.</w:t>
      </w:r>
    </w:p>
    <w:p w14:paraId="64C33DFB" w14:textId="77777777" w:rsidR="0039520F" w:rsidRPr="00883E68" w:rsidRDefault="00F57E3A" w:rsidP="0039520F">
      <w:pPr>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8</w:t>
      </w:r>
      <w:r w:rsidR="0039520F" w:rsidRPr="00883E68">
        <w:rPr>
          <w:rFonts w:ascii="Times New Roman" w:eastAsia="Calibri" w:hAnsi="Times New Roman" w:cs="Times New Roman"/>
          <w:sz w:val="28"/>
          <w:szCs w:val="28"/>
          <w:lang w:val="ru-RU"/>
        </w:rPr>
        <w:t>.</w:t>
      </w:r>
      <w:r w:rsidR="0039520F" w:rsidRPr="0039520F">
        <w:rPr>
          <w:rFonts w:ascii="Times New Roman" w:eastAsia="Calibri" w:hAnsi="Times New Roman" w:cs="Times New Roman"/>
          <w:sz w:val="28"/>
          <w:szCs w:val="28"/>
        </w:rPr>
        <w:t> </w:t>
      </w:r>
      <w:r w:rsidR="000456F4">
        <w:rPr>
          <w:rFonts w:ascii="Times New Roman" w:eastAsia="Calibri" w:hAnsi="Times New Roman" w:cs="Times New Roman"/>
          <w:sz w:val="28"/>
          <w:szCs w:val="28"/>
          <w:lang w:val="ru-RU"/>
        </w:rPr>
        <w:t>Показано, что р</w:t>
      </w:r>
      <w:r w:rsidR="0039520F" w:rsidRPr="00883E68">
        <w:rPr>
          <w:rFonts w:ascii="Times New Roman" w:eastAsia="Calibri" w:hAnsi="Times New Roman" w:cs="Times New Roman"/>
          <w:sz w:val="28"/>
          <w:szCs w:val="28"/>
          <w:lang w:val="ru-RU"/>
        </w:rPr>
        <w:t>азработанные методики позволяют выполнить анализ динамического состояния системы в процессе работы силового преобразователя привода главного движения. Экспериментально подтверждено, что изменение значения функции мощности вибрационного сигнала пропорционально крутящему моменту главного двигателя, а именно: без нагрузки станка резанием. Разгон и торможение шпинделя происходит за счет реверса полярности на якоре главного двигателя.</w:t>
      </w:r>
    </w:p>
    <w:p w14:paraId="312DBAB3" w14:textId="77777777" w:rsidR="0039520F" w:rsidRPr="00883E68" w:rsidRDefault="00F57E3A" w:rsidP="0039520F">
      <w:pPr>
        <w:spacing w:line="36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9</w:t>
      </w:r>
      <w:r w:rsidR="0039520F" w:rsidRPr="00883E68">
        <w:rPr>
          <w:rFonts w:ascii="Times New Roman" w:eastAsia="Calibri" w:hAnsi="Times New Roman" w:cs="Times New Roman"/>
          <w:sz w:val="28"/>
          <w:szCs w:val="28"/>
          <w:lang w:val="ru-RU"/>
        </w:rPr>
        <w:t>.</w:t>
      </w:r>
      <w:r w:rsidR="0039520F" w:rsidRPr="0039520F">
        <w:rPr>
          <w:rFonts w:ascii="Times New Roman" w:eastAsia="Calibri" w:hAnsi="Times New Roman" w:cs="Times New Roman"/>
          <w:sz w:val="28"/>
          <w:szCs w:val="28"/>
        </w:rPr>
        <w:t> </w:t>
      </w:r>
      <w:r w:rsidR="0039520F" w:rsidRPr="00883E68">
        <w:rPr>
          <w:rFonts w:ascii="Times New Roman" w:eastAsia="Calibri" w:hAnsi="Times New Roman" w:cs="Times New Roman"/>
          <w:sz w:val="28"/>
          <w:szCs w:val="28"/>
          <w:lang w:val="ru-RU"/>
        </w:rPr>
        <w:t xml:space="preserve"> В результате обработки экспериментальных данных установлено, что при наложении модуляции возникают два варианта: первый - уменьшается амплитуда колебаний как по всему спектру (в среднем на 5</w:t>
      </w:r>
      <w:r w:rsidR="00711C54" w:rsidRPr="00883E68">
        <w:rPr>
          <w:rFonts w:ascii="Times New Roman" w:eastAsia="Calibri" w:hAnsi="Times New Roman" w:cs="Times New Roman"/>
          <w:sz w:val="28"/>
          <w:szCs w:val="28"/>
          <w:lang w:val="ru-RU"/>
        </w:rPr>
        <w:t>÷</w:t>
      </w:r>
      <w:r w:rsidR="0039520F" w:rsidRPr="00883E68">
        <w:rPr>
          <w:rFonts w:ascii="Times New Roman" w:eastAsia="Calibri" w:hAnsi="Times New Roman" w:cs="Times New Roman"/>
          <w:sz w:val="28"/>
          <w:szCs w:val="28"/>
          <w:lang w:val="ru-RU"/>
        </w:rPr>
        <w:t xml:space="preserve">10 дБ), так и некоторых пиков (в среднем на 20 дБ); второй - уменьшается общий уровень колебаний по всей длине спектра в среднем на 5дБ. </w:t>
      </w:r>
    </w:p>
    <w:p w14:paraId="426029D0" w14:textId="77777777" w:rsidR="0039520F" w:rsidRPr="0039520F" w:rsidRDefault="00F57E3A" w:rsidP="0039520F">
      <w:pPr>
        <w:spacing w:line="360" w:lineRule="auto"/>
        <w:ind w:firstLine="567"/>
        <w:jc w:val="both"/>
        <w:rPr>
          <w:rFonts w:ascii="Times New Roman" w:eastAsia="Calibri" w:hAnsi="Times New Roman" w:cs="Times New Roman"/>
          <w:sz w:val="28"/>
          <w:szCs w:val="28"/>
          <w:highlight w:val="yellow"/>
          <w:lang w:val="uk-UA"/>
        </w:rPr>
      </w:pPr>
      <w:r>
        <w:rPr>
          <w:rFonts w:ascii="Times New Roman" w:eastAsia="Calibri" w:hAnsi="Times New Roman" w:cs="Times New Roman"/>
          <w:sz w:val="28"/>
          <w:szCs w:val="28"/>
          <w:lang w:val="ru-RU"/>
        </w:rPr>
        <w:t>10</w:t>
      </w:r>
      <w:r w:rsidR="0039520F" w:rsidRPr="00883E68">
        <w:rPr>
          <w:rFonts w:ascii="Times New Roman" w:eastAsia="Calibri" w:hAnsi="Times New Roman" w:cs="Times New Roman"/>
          <w:sz w:val="28"/>
          <w:szCs w:val="28"/>
          <w:lang w:val="ru-RU"/>
        </w:rPr>
        <w:t>. При повышении частоты вращения шпинделя до 7000 об / мин. данный метод не дает существенного влияния на шероховатость обработанной поверхности.</w:t>
      </w:r>
    </w:p>
    <w:p w14:paraId="7E30E0A8" w14:textId="77777777" w:rsidR="00EA4257" w:rsidRDefault="00EA4257">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42793E7" w14:textId="77777777" w:rsidR="00684DF2" w:rsidRDefault="00BC31A2" w:rsidP="00310225">
      <w:pPr>
        <w:jc w:val="center"/>
        <w:outlineLvl w:val="0"/>
        <w:rPr>
          <w:rFonts w:ascii="Times New Roman" w:hAnsi="Times New Roman" w:cs="Times New Roman"/>
          <w:b/>
          <w:caps/>
          <w:sz w:val="28"/>
          <w:szCs w:val="28"/>
          <w:lang w:val="uk-UA"/>
        </w:rPr>
      </w:pPr>
      <w:bookmarkStart w:id="4" w:name="_Toc377401249"/>
      <w:r>
        <w:rPr>
          <w:rFonts w:ascii="Times New Roman" w:hAnsi="Times New Roman" w:cs="Times New Roman"/>
          <w:b/>
          <w:caps/>
          <w:sz w:val="28"/>
          <w:szCs w:val="28"/>
          <w:lang w:val="uk-UA"/>
        </w:rPr>
        <w:lastRenderedPageBreak/>
        <w:t>3</w:t>
      </w:r>
      <w:r w:rsidR="00386A50" w:rsidRPr="00067838">
        <w:rPr>
          <w:rFonts w:ascii="Times New Roman" w:hAnsi="Times New Roman" w:cs="Times New Roman"/>
          <w:b/>
          <w:caps/>
          <w:sz w:val="28"/>
          <w:szCs w:val="28"/>
          <w:lang w:val="uk-UA"/>
        </w:rPr>
        <w:t> </w:t>
      </w:r>
      <w:bookmarkEnd w:id="4"/>
      <w:r w:rsidR="00BB0001" w:rsidRPr="00F2226A">
        <w:rPr>
          <w:rFonts w:ascii="Times New Roman" w:hAnsi="Times New Roman" w:cs="Times New Roman"/>
          <w:b/>
          <w:caps/>
          <w:sz w:val="28"/>
          <w:szCs w:val="28"/>
          <w:lang w:val="uk-UA"/>
        </w:rPr>
        <w:t>ИССЛЕДОВАНИЕ ИЗНОСОСТОЙКОСТИ РЕЖУЩЕГО ИНСТРУМЕНТА В ПРОЦЕССАХ ТОЧЕНИЯ И ФРЕЗЕРОВАНИЯ НА ОСНОВЕ ИССЛЕДОВАНИЙ ЗАКОНОМЕРНОСТЕЙ ДИНАМИЧЕСКОГО ПОВЕДЕНИЯ ТЕХНОЛОГИЧЕСКОЙ СИСТЕМЫ</w:t>
      </w:r>
    </w:p>
    <w:p w14:paraId="6D61DCF5" w14:textId="77777777" w:rsidR="009871CD" w:rsidRPr="00067838" w:rsidRDefault="009871CD" w:rsidP="00A4351C">
      <w:pPr>
        <w:spacing w:line="360" w:lineRule="auto"/>
        <w:jc w:val="center"/>
        <w:outlineLvl w:val="0"/>
        <w:rPr>
          <w:rFonts w:ascii="Times New Roman" w:hAnsi="Times New Roman" w:cs="Times New Roman"/>
          <w:b/>
          <w:caps/>
          <w:sz w:val="28"/>
          <w:szCs w:val="28"/>
          <w:lang w:val="uk-UA"/>
        </w:rPr>
      </w:pPr>
    </w:p>
    <w:p w14:paraId="5E668D40" w14:textId="77777777" w:rsidR="00067838" w:rsidRPr="00067838" w:rsidRDefault="00D652DF" w:rsidP="00310225">
      <w:pPr>
        <w:spacing w:after="560" w:line="360" w:lineRule="auto"/>
        <w:ind w:firstLine="567"/>
        <w:jc w:val="both"/>
        <w:outlineLvl w:val="1"/>
        <w:rPr>
          <w:rFonts w:ascii="Times New Roman" w:hAnsi="Times New Roman" w:cs="Times New Roman"/>
          <w:b/>
          <w:sz w:val="28"/>
          <w:szCs w:val="28"/>
          <w:lang w:val="uk-UA"/>
        </w:rPr>
      </w:pPr>
      <w:bookmarkStart w:id="5" w:name="_Toc377401250"/>
      <w:r>
        <w:rPr>
          <w:rFonts w:ascii="Times New Roman" w:hAnsi="Times New Roman" w:cs="Times New Roman"/>
          <w:b/>
          <w:sz w:val="28"/>
          <w:szCs w:val="28"/>
          <w:lang w:val="uk-UA"/>
        </w:rPr>
        <w:t>3</w:t>
      </w:r>
      <w:r w:rsidR="00067838" w:rsidRPr="00067838">
        <w:rPr>
          <w:rFonts w:ascii="Times New Roman" w:hAnsi="Times New Roman" w:cs="Times New Roman"/>
          <w:b/>
          <w:sz w:val="28"/>
          <w:szCs w:val="28"/>
          <w:lang w:val="uk-UA"/>
        </w:rPr>
        <w:t>.1 </w:t>
      </w:r>
      <w:bookmarkEnd w:id="5"/>
      <w:r w:rsidR="00F2226A" w:rsidRPr="00F2226A">
        <w:rPr>
          <w:rFonts w:ascii="Times New Roman" w:hAnsi="Times New Roman" w:cs="Times New Roman"/>
          <w:b/>
          <w:sz w:val="28"/>
          <w:szCs w:val="28"/>
          <w:lang w:val="uk-UA"/>
        </w:rPr>
        <w:t>Основные подходы к моделированию динамики технологической системы</w:t>
      </w:r>
    </w:p>
    <w:p w14:paraId="1F45BFF8" w14:textId="77777777" w:rsidR="009871CD" w:rsidRPr="00AB1C9C" w:rsidRDefault="009871CD" w:rsidP="002B1334">
      <w:pPr>
        <w:pStyle w:val="aa"/>
        <w:spacing w:line="360" w:lineRule="auto"/>
        <w:ind w:firstLine="709"/>
        <w:jc w:val="both"/>
        <w:rPr>
          <w:rFonts w:ascii="Times New Roman" w:hAnsi="Times New Roman" w:cs="Times New Roman"/>
          <w:sz w:val="28"/>
          <w:szCs w:val="28"/>
          <w:lang w:val="ru-RU"/>
        </w:rPr>
      </w:pPr>
      <w:r w:rsidRPr="002B1334">
        <w:rPr>
          <w:rFonts w:ascii="Times New Roman" w:hAnsi="Times New Roman" w:cs="Times New Roman"/>
          <w:sz w:val="28"/>
          <w:szCs w:val="28"/>
          <w:lang w:val="ru-RU"/>
        </w:rPr>
        <w:t xml:space="preserve">Динамические свойства технологической системы определяются взаимодействием элементов упругой системы </w:t>
      </w:r>
      <w:r w:rsidR="002B1334">
        <w:rPr>
          <w:rFonts w:ascii="Times New Roman" w:hAnsi="Times New Roman" w:cs="Times New Roman"/>
          <w:sz w:val="28"/>
          <w:szCs w:val="28"/>
          <w:lang w:val="ru-RU"/>
        </w:rPr>
        <w:t>«станок – приспособление – инструмент – заготовка»  (</w:t>
      </w:r>
      <w:r w:rsidRPr="002B1334">
        <w:rPr>
          <w:rFonts w:ascii="Times New Roman" w:hAnsi="Times New Roman" w:cs="Times New Roman"/>
          <w:sz w:val="28"/>
          <w:szCs w:val="28"/>
          <w:lang w:val="ru-RU"/>
        </w:rPr>
        <w:t>СПИЗ</w:t>
      </w:r>
      <w:r w:rsidR="002B1334">
        <w:rPr>
          <w:rFonts w:ascii="Times New Roman" w:hAnsi="Times New Roman" w:cs="Times New Roman"/>
          <w:sz w:val="28"/>
          <w:szCs w:val="28"/>
          <w:lang w:val="ru-RU"/>
        </w:rPr>
        <w:t>)</w:t>
      </w:r>
      <w:r w:rsidRPr="002B1334">
        <w:rPr>
          <w:rFonts w:ascii="Times New Roman" w:hAnsi="Times New Roman" w:cs="Times New Roman"/>
          <w:sz w:val="28"/>
          <w:szCs w:val="28"/>
          <w:lang w:val="ru-RU"/>
        </w:rPr>
        <w:t xml:space="preserve"> с рабочими процессами, протекающими при резании материалов: силовыми и тепловыми взаимодействиями между заготовкой, инструментом и элементами станка</w:t>
      </w:r>
      <w:r w:rsidR="002B1334">
        <w:rPr>
          <w:rFonts w:ascii="Times New Roman" w:hAnsi="Times New Roman" w:cs="Times New Roman"/>
          <w:sz w:val="28"/>
          <w:szCs w:val="28"/>
          <w:lang w:val="ru-RU"/>
        </w:rPr>
        <w:t>;</w:t>
      </w:r>
      <w:r w:rsidRPr="002B1334">
        <w:rPr>
          <w:rFonts w:ascii="Times New Roman" w:hAnsi="Times New Roman" w:cs="Times New Roman"/>
          <w:sz w:val="28"/>
          <w:szCs w:val="28"/>
          <w:lang w:val="ru-RU"/>
        </w:rPr>
        <w:t xml:space="preserve"> электромагнитными, гидравлическими и другими процессами в элементах станочной системы. </w:t>
      </w:r>
      <w:r w:rsidRPr="00AB1C9C">
        <w:rPr>
          <w:rFonts w:ascii="Times New Roman" w:hAnsi="Times New Roman" w:cs="Times New Roman"/>
          <w:sz w:val="28"/>
          <w:szCs w:val="28"/>
          <w:lang w:val="ru-RU"/>
        </w:rPr>
        <w:t>Поэтому при исследовании динамики технологической системы необходимо учитывать следующее [175]:</w:t>
      </w:r>
    </w:p>
    <w:p w14:paraId="51E26043" w14:textId="77777777" w:rsidR="009871CD" w:rsidRPr="00883E68" w:rsidRDefault="009871CD" w:rsidP="002B1334">
      <w:pPr>
        <w:pStyle w:val="aa"/>
        <w:spacing w:line="360" w:lineRule="auto"/>
        <w:ind w:firstLine="709"/>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w:t>
      </w:r>
      <w:r w:rsidRPr="002B1334">
        <w:rPr>
          <w:rFonts w:ascii="Times New Roman" w:hAnsi="Times New Roman" w:cs="Times New Roman"/>
          <w:sz w:val="28"/>
          <w:szCs w:val="28"/>
        </w:rPr>
        <w:t> </w:t>
      </w:r>
      <w:r w:rsidRPr="00883E68">
        <w:rPr>
          <w:rFonts w:ascii="Times New Roman" w:hAnsi="Times New Roman" w:cs="Times New Roman"/>
          <w:sz w:val="28"/>
          <w:szCs w:val="28"/>
          <w:lang w:val="ru-RU"/>
        </w:rPr>
        <w:t>задача исследования динамики технологической системы является комплексной физической задачей;</w:t>
      </w:r>
    </w:p>
    <w:p w14:paraId="7493DC01" w14:textId="77777777" w:rsidR="009871CD" w:rsidRPr="00503965" w:rsidRDefault="009871CD" w:rsidP="002B1334">
      <w:pPr>
        <w:pStyle w:val="aa"/>
        <w:spacing w:line="360" w:lineRule="auto"/>
        <w:ind w:firstLine="709"/>
        <w:jc w:val="both"/>
        <w:rPr>
          <w:rFonts w:ascii="Times New Roman" w:hAnsi="Times New Roman" w:cs="Times New Roman"/>
          <w:sz w:val="28"/>
          <w:szCs w:val="28"/>
          <w:lang w:val="ru-RU"/>
        </w:rPr>
      </w:pPr>
      <w:r w:rsidRPr="00503965">
        <w:rPr>
          <w:rFonts w:ascii="Times New Roman" w:hAnsi="Times New Roman" w:cs="Times New Roman"/>
          <w:sz w:val="28"/>
          <w:szCs w:val="28"/>
          <w:lang w:val="ru-RU"/>
        </w:rPr>
        <w:t>-</w:t>
      </w:r>
      <w:r w:rsidRPr="002B1334">
        <w:rPr>
          <w:rFonts w:ascii="Times New Roman" w:hAnsi="Times New Roman" w:cs="Times New Roman"/>
          <w:sz w:val="28"/>
          <w:szCs w:val="28"/>
        </w:rPr>
        <w:t> </w:t>
      </w:r>
      <w:r w:rsidRPr="00503965">
        <w:rPr>
          <w:rFonts w:ascii="Times New Roman" w:hAnsi="Times New Roman" w:cs="Times New Roman"/>
          <w:sz w:val="28"/>
          <w:szCs w:val="28"/>
          <w:lang w:val="ru-RU"/>
        </w:rPr>
        <w:t>динамические параметры технологической системы изменяются в широком диапазоне и, при моделировании, а еще в большей степени при оптимизации процессов резания, необходимо четко определ</w:t>
      </w:r>
      <w:r w:rsidR="002B1334">
        <w:rPr>
          <w:rFonts w:ascii="Times New Roman" w:hAnsi="Times New Roman" w:cs="Times New Roman"/>
          <w:sz w:val="28"/>
          <w:szCs w:val="28"/>
          <w:lang w:val="ru-RU"/>
        </w:rPr>
        <w:t>я</w:t>
      </w:r>
      <w:r w:rsidRPr="00503965">
        <w:rPr>
          <w:rFonts w:ascii="Times New Roman" w:hAnsi="Times New Roman" w:cs="Times New Roman"/>
          <w:sz w:val="28"/>
          <w:szCs w:val="28"/>
          <w:lang w:val="ru-RU"/>
        </w:rPr>
        <w:t>ть границы варьирования этих параметров применительно к конкретным видам обработки и станочному оборудованию.</w:t>
      </w:r>
    </w:p>
    <w:p w14:paraId="676C0141" w14:textId="77777777" w:rsidR="009871CD" w:rsidRPr="00883E68" w:rsidRDefault="009871CD" w:rsidP="002B1334">
      <w:pPr>
        <w:pStyle w:val="aa"/>
        <w:spacing w:line="360" w:lineRule="auto"/>
        <w:ind w:firstLine="709"/>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Целью исследования динамики технологической системы является повышение её динамических и эксплуатационных качеств.</w:t>
      </w:r>
    </w:p>
    <w:p w14:paraId="35791439" w14:textId="77777777" w:rsidR="009871CD" w:rsidRPr="00883E68"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К числу основных показателей динамических качеств технологической системы можно отнести [176]:</w:t>
      </w:r>
    </w:p>
    <w:p w14:paraId="0109A0FC" w14:textId="77777777" w:rsidR="009871CD" w:rsidRPr="00883E68" w:rsidRDefault="009871CD" w:rsidP="00A4351C">
      <w:pPr>
        <w:pStyle w:val="a7"/>
        <w:tabs>
          <w:tab w:val="left" w:pos="0"/>
          <w:tab w:val="left" w:pos="851"/>
        </w:tabs>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w:t>
      </w:r>
      <w:r w:rsidRPr="009871CD">
        <w:rPr>
          <w:rFonts w:ascii="Times New Roman" w:hAnsi="Times New Roman" w:cs="Times New Roman"/>
          <w:sz w:val="28"/>
          <w:szCs w:val="28"/>
        </w:rPr>
        <w:t> </w:t>
      </w:r>
      <w:r w:rsidRPr="00883E68">
        <w:rPr>
          <w:rFonts w:ascii="Times New Roman" w:hAnsi="Times New Roman" w:cs="Times New Roman"/>
          <w:sz w:val="28"/>
          <w:szCs w:val="28"/>
          <w:lang w:val="ru-RU"/>
        </w:rPr>
        <w:t>амплитуду относительных колебаний при резании инструмента и детали по нормали к обрабатываемой поверхности;</w:t>
      </w:r>
    </w:p>
    <w:p w14:paraId="69718197" w14:textId="77777777" w:rsidR="009871CD" w:rsidRPr="00883E68" w:rsidRDefault="009871CD" w:rsidP="00A4351C">
      <w:pPr>
        <w:pStyle w:val="a7"/>
        <w:tabs>
          <w:tab w:val="left" w:pos="851"/>
        </w:tabs>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звук и колебания станка и основания, на котором установлен станок, возникающие при его функционирования;</w:t>
      </w:r>
    </w:p>
    <w:p w14:paraId="428577D7" w14:textId="77777777" w:rsidR="009871CD" w:rsidRPr="00503965" w:rsidRDefault="009871CD" w:rsidP="00A4351C">
      <w:pPr>
        <w:pStyle w:val="a7"/>
        <w:tabs>
          <w:tab w:val="left" w:pos="851"/>
        </w:tabs>
        <w:spacing w:line="360" w:lineRule="auto"/>
        <w:ind w:left="0" w:firstLine="567"/>
        <w:jc w:val="both"/>
        <w:rPr>
          <w:rFonts w:ascii="Times New Roman" w:hAnsi="Times New Roman" w:cs="Times New Roman"/>
          <w:sz w:val="28"/>
          <w:szCs w:val="28"/>
          <w:lang w:val="ru-RU"/>
        </w:rPr>
      </w:pPr>
      <w:r w:rsidRPr="00503965">
        <w:rPr>
          <w:rFonts w:ascii="Times New Roman" w:hAnsi="Times New Roman" w:cs="Times New Roman"/>
          <w:sz w:val="28"/>
          <w:szCs w:val="28"/>
          <w:lang w:val="ru-RU"/>
        </w:rPr>
        <w:t xml:space="preserve">– наибольший допускаемый режим устойчивости резания, причем устойчивость процесса резания можно оценивать по параметрам срезаемого слоя, также по </w:t>
      </w:r>
      <w:r w:rsidRPr="00503965">
        <w:rPr>
          <w:rFonts w:ascii="Times New Roman" w:hAnsi="Times New Roman" w:cs="Times New Roman"/>
          <w:sz w:val="28"/>
          <w:szCs w:val="28"/>
          <w:lang w:val="ru-RU"/>
        </w:rPr>
        <w:lastRenderedPageBreak/>
        <w:t xml:space="preserve">диапазону скоростей резания, выше и ниже которого система </w:t>
      </w:r>
      <w:r w:rsidR="00503965">
        <w:rPr>
          <w:rFonts w:ascii="Times New Roman" w:hAnsi="Times New Roman" w:cs="Times New Roman"/>
          <w:sz w:val="28"/>
          <w:szCs w:val="28"/>
          <w:lang w:val="ru-RU"/>
        </w:rPr>
        <w:t xml:space="preserve">динамически </w:t>
      </w:r>
      <w:r w:rsidRPr="00503965">
        <w:rPr>
          <w:rFonts w:ascii="Times New Roman" w:hAnsi="Times New Roman" w:cs="Times New Roman"/>
          <w:sz w:val="28"/>
          <w:szCs w:val="28"/>
          <w:lang w:val="ru-RU"/>
        </w:rPr>
        <w:t>неустойчива.</w:t>
      </w:r>
    </w:p>
    <w:p w14:paraId="15534D52" w14:textId="77777777" w:rsidR="009871CD" w:rsidRPr="00503965"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При исследовании динамики технологической системы узлы станка, инструмент и заготовка объединяют, в так называемую, упругую систему. Объединение может быть полным, то есть рассматривается весь станок, или поузловым, когда, например, заготовка и инструмент могут быть объединены в собственную упругую систему. </w:t>
      </w:r>
      <w:r w:rsidRPr="00503965">
        <w:rPr>
          <w:rFonts w:ascii="Times New Roman" w:hAnsi="Times New Roman" w:cs="Times New Roman"/>
          <w:sz w:val="28"/>
          <w:szCs w:val="28"/>
          <w:lang w:val="ru-RU"/>
        </w:rPr>
        <w:t>При этом математическое описание упругой системы должно иметь связь с рабочими процессами резания, контактными взаимодействиями и трением [13, 14, 17, 28</w:t>
      </w:r>
      <w:r w:rsidR="00503965">
        <w:rPr>
          <w:rFonts w:ascii="Times New Roman" w:hAnsi="Times New Roman" w:cs="Times New Roman"/>
          <w:sz w:val="28"/>
          <w:szCs w:val="28"/>
          <w:lang w:val="ru-RU"/>
        </w:rPr>
        <w:t xml:space="preserve"> и др.</w:t>
      </w:r>
      <w:r w:rsidRPr="00503965">
        <w:rPr>
          <w:rFonts w:ascii="Times New Roman" w:hAnsi="Times New Roman" w:cs="Times New Roman"/>
          <w:sz w:val="28"/>
          <w:szCs w:val="28"/>
          <w:lang w:val="ru-RU"/>
        </w:rPr>
        <w:t>].</w:t>
      </w:r>
    </w:p>
    <w:p w14:paraId="37CA10F1" w14:textId="77777777" w:rsidR="009871CD" w:rsidRPr="00503965" w:rsidRDefault="009871CD" w:rsidP="00A4351C">
      <w:pPr>
        <w:spacing w:line="360" w:lineRule="auto"/>
        <w:ind w:firstLine="567"/>
        <w:jc w:val="both"/>
        <w:rPr>
          <w:rFonts w:ascii="Times New Roman" w:hAnsi="Times New Roman" w:cs="Times New Roman"/>
          <w:sz w:val="28"/>
          <w:szCs w:val="28"/>
          <w:lang w:val="ru-RU"/>
        </w:rPr>
      </w:pPr>
      <w:r w:rsidRPr="00503965">
        <w:rPr>
          <w:rFonts w:ascii="Times New Roman" w:hAnsi="Times New Roman" w:cs="Times New Roman"/>
          <w:sz w:val="28"/>
          <w:szCs w:val="28"/>
          <w:lang w:val="ru-RU"/>
        </w:rPr>
        <w:t>При математическом описании динамических процессов</w:t>
      </w:r>
      <w:r w:rsidR="00503965">
        <w:rPr>
          <w:rFonts w:ascii="Times New Roman" w:hAnsi="Times New Roman" w:cs="Times New Roman"/>
          <w:sz w:val="28"/>
          <w:szCs w:val="28"/>
          <w:lang w:val="ru-RU"/>
        </w:rPr>
        <w:t>,</w:t>
      </w:r>
      <w:r w:rsidRPr="00503965">
        <w:rPr>
          <w:rFonts w:ascii="Times New Roman" w:hAnsi="Times New Roman" w:cs="Times New Roman"/>
          <w:sz w:val="28"/>
          <w:szCs w:val="28"/>
          <w:lang w:val="ru-RU"/>
        </w:rPr>
        <w:t xml:space="preserve"> происходящих в самой упругой системе, необходимо иметь ввиду</w:t>
      </w:r>
      <w:r w:rsidR="00503965">
        <w:rPr>
          <w:rFonts w:ascii="Times New Roman" w:hAnsi="Times New Roman" w:cs="Times New Roman"/>
          <w:sz w:val="28"/>
          <w:szCs w:val="28"/>
          <w:lang w:val="ru-RU"/>
        </w:rPr>
        <w:t xml:space="preserve"> то</w:t>
      </w:r>
      <w:r w:rsidRPr="00503965">
        <w:rPr>
          <w:rFonts w:ascii="Times New Roman" w:hAnsi="Times New Roman" w:cs="Times New Roman"/>
          <w:sz w:val="28"/>
          <w:szCs w:val="28"/>
          <w:lang w:val="ru-RU"/>
        </w:rPr>
        <w:t xml:space="preserve">, что, вследствие неуравновешенности вращающихся узлов, погрешностей заготовок и других причин, их </w:t>
      </w:r>
      <w:r w:rsidRPr="00503965">
        <w:rPr>
          <w:rStyle w:val="aff7"/>
          <w:i w:val="0"/>
          <w:sz w:val="28"/>
          <w:szCs w:val="28"/>
          <w:lang w:val="ru-RU"/>
        </w:rPr>
        <w:t>воздействия</w:t>
      </w:r>
      <w:r w:rsidRPr="00503965">
        <w:rPr>
          <w:rFonts w:ascii="Times New Roman" w:hAnsi="Times New Roman" w:cs="Times New Roman"/>
          <w:sz w:val="28"/>
          <w:szCs w:val="28"/>
          <w:lang w:val="ru-RU"/>
        </w:rPr>
        <w:t xml:space="preserve"> условно рассматривают как</w:t>
      </w:r>
      <w:r w:rsidRPr="00503965">
        <w:rPr>
          <w:rStyle w:val="aff7"/>
          <w:sz w:val="28"/>
          <w:szCs w:val="28"/>
          <w:lang w:val="ru-RU"/>
        </w:rPr>
        <w:t xml:space="preserve"> </w:t>
      </w:r>
      <w:r w:rsidRPr="00503965">
        <w:rPr>
          <w:rStyle w:val="aff7"/>
          <w:i w:val="0"/>
          <w:sz w:val="28"/>
          <w:szCs w:val="28"/>
          <w:lang w:val="ru-RU"/>
        </w:rPr>
        <w:t>внешние.</w:t>
      </w:r>
      <w:r w:rsidRPr="00503965">
        <w:rPr>
          <w:rFonts w:ascii="Times New Roman" w:hAnsi="Times New Roman" w:cs="Times New Roman"/>
          <w:sz w:val="28"/>
          <w:szCs w:val="28"/>
          <w:lang w:val="ru-RU"/>
        </w:rPr>
        <w:t xml:space="preserve"> Износ режущего инструмента </w:t>
      </w:r>
      <w:r w:rsidR="00503965">
        <w:rPr>
          <w:rFonts w:ascii="Times New Roman" w:hAnsi="Times New Roman" w:cs="Times New Roman"/>
          <w:sz w:val="28"/>
          <w:szCs w:val="28"/>
          <w:lang w:val="ru-RU"/>
        </w:rPr>
        <w:t>связан</w:t>
      </w:r>
      <w:r w:rsidRPr="00503965">
        <w:rPr>
          <w:rFonts w:ascii="Times New Roman" w:hAnsi="Times New Roman" w:cs="Times New Roman"/>
          <w:sz w:val="28"/>
          <w:szCs w:val="28"/>
          <w:lang w:val="ru-RU"/>
        </w:rPr>
        <w:t xml:space="preserve"> </w:t>
      </w:r>
      <w:r w:rsidR="00503965">
        <w:rPr>
          <w:rFonts w:ascii="Times New Roman" w:hAnsi="Times New Roman" w:cs="Times New Roman"/>
          <w:sz w:val="28"/>
          <w:szCs w:val="28"/>
          <w:lang w:val="ru-RU"/>
        </w:rPr>
        <w:t xml:space="preserve">с </w:t>
      </w:r>
      <w:r w:rsidRPr="00503965">
        <w:rPr>
          <w:rFonts w:ascii="Times New Roman" w:hAnsi="Times New Roman" w:cs="Times New Roman"/>
          <w:sz w:val="28"/>
          <w:szCs w:val="28"/>
          <w:lang w:val="ru-RU"/>
        </w:rPr>
        <w:t>упруги</w:t>
      </w:r>
      <w:r w:rsidR="00503965">
        <w:rPr>
          <w:rFonts w:ascii="Times New Roman" w:hAnsi="Times New Roman" w:cs="Times New Roman"/>
          <w:sz w:val="28"/>
          <w:szCs w:val="28"/>
          <w:lang w:val="ru-RU"/>
        </w:rPr>
        <w:t>ми</w:t>
      </w:r>
      <w:r w:rsidRPr="00503965">
        <w:rPr>
          <w:rFonts w:ascii="Times New Roman" w:hAnsi="Times New Roman" w:cs="Times New Roman"/>
          <w:sz w:val="28"/>
          <w:szCs w:val="28"/>
          <w:lang w:val="ru-RU"/>
        </w:rPr>
        <w:t xml:space="preserve"> характеристик</w:t>
      </w:r>
      <w:r w:rsidR="00503965">
        <w:rPr>
          <w:rFonts w:ascii="Times New Roman" w:hAnsi="Times New Roman" w:cs="Times New Roman"/>
          <w:sz w:val="28"/>
          <w:szCs w:val="28"/>
          <w:lang w:val="ru-RU"/>
        </w:rPr>
        <w:t>ами</w:t>
      </w:r>
      <w:r w:rsidRPr="00503965">
        <w:rPr>
          <w:rFonts w:ascii="Times New Roman" w:hAnsi="Times New Roman" w:cs="Times New Roman"/>
          <w:sz w:val="28"/>
          <w:szCs w:val="28"/>
          <w:lang w:val="ru-RU"/>
        </w:rPr>
        <w:t xml:space="preserve"> технологической системы, что должно быть также отражено в её математическом описании.</w:t>
      </w:r>
    </w:p>
    <w:p w14:paraId="5DF8B255" w14:textId="77777777" w:rsidR="009871CD" w:rsidRPr="00883E68"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Для определения характеристик реальных динамических систем чаще всего применяют математическое моделирование. </w:t>
      </w:r>
      <w:r w:rsidRPr="00883E68">
        <w:rPr>
          <w:rStyle w:val="14"/>
          <w:i w:val="0"/>
          <w:sz w:val="28"/>
          <w:szCs w:val="28"/>
          <w:lang w:val="ru-RU"/>
        </w:rPr>
        <w:t>Математическое моделирование</w:t>
      </w:r>
      <w:r w:rsidRPr="00883E68">
        <w:rPr>
          <w:rStyle w:val="14"/>
          <w:sz w:val="28"/>
          <w:szCs w:val="28"/>
          <w:lang w:val="ru-RU"/>
        </w:rPr>
        <w:t xml:space="preserve"> </w:t>
      </w:r>
      <w:r w:rsidRPr="00883E68">
        <w:rPr>
          <w:rFonts w:ascii="Times New Roman" w:hAnsi="Times New Roman" w:cs="Times New Roman"/>
          <w:sz w:val="28"/>
          <w:szCs w:val="28"/>
          <w:lang w:val="ru-RU"/>
        </w:rPr>
        <w:t>основано на идентичности дифференциальных уравнений, описывающих поведение оригинала и модели. Для разработки динамической модели необходимо формулировать задачи исследования, а именно, задачи уточнения технических требований к элементам технологической станку и характерным режимам её функционирования.</w:t>
      </w:r>
    </w:p>
    <w:p w14:paraId="28DE5D58" w14:textId="77777777" w:rsidR="009871CD" w:rsidRPr="00883E68"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Исходными данными для разработки динамической модели являются техническая документация: сборочные и рабочие чертежи, кинематическая и другие схемы, результаты выполненных исследований аналогичных обрабатывающих систем и другие материалы.</w:t>
      </w:r>
    </w:p>
    <w:p w14:paraId="75AFB31C" w14:textId="77777777" w:rsidR="009871CD" w:rsidRPr="00883E68" w:rsidRDefault="009871CD" w:rsidP="00812043">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Для упрощения динамической модели не учитывают факторы, которые мало влияют на результаты решения поставленной задачи. Поэтому любая динамическая модель имеет относительно ограниченную область применения.</w:t>
      </w:r>
    </w:p>
    <w:p w14:paraId="70773793" w14:textId="77777777" w:rsidR="009871CD" w:rsidRPr="00883E68"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Каждой принятой динамической модели однозначно соответствует соответствующая система дифференциальных уравнений, описывающая ее </w:t>
      </w:r>
      <w:r w:rsidRPr="00883E68">
        <w:rPr>
          <w:rFonts w:ascii="Times New Roman" w:hAnsi="Times New Roman" w:cs="Times New Roman"/>
          <w:sz w:val="28"/>
          <w:szCs w:val="28"/>
          <w:lang w:val="ru-RU"/>
        </w:rPr>
        <w:lastRenderedPageBreak/>
        <w:t>поведение. Эти уравнения можно рассматривать как математическую модель динамической системы. В зависимости от вида дифференциальных уравнений математические модели могут быть линейными и нелинейными [177].</w:t>
      </w:r>
    </w:p>
    <w:p w14:paraId="289BECBA" w14:textId="77777777" w:rsidR="009871CD" w:rsidRPr="00883E68" w:rsidRDefault="009871CD"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В</w:t>
      </w:r>
      <w:r w:rsidRPr="00883E68">
        <w:rPr>
          <w:rStyle w:val="14"/>
          <w:sz w:val="28"/>
          <w:szCs w:val="28"/>
          <w:lang w:val="ru-RU"/>
        </w:rPr>
        <w:t xml:space="preserve"> </w:t>
      </w:r>
      <w:r w:rsidRPr="00883E68">
        <w:rPr>
          <w:rStyle w:val="14"/>
          <w:i w:val="0"/>
          <w:sz w:val="28"/>
          <w:szCs w:val="28"/>
          <w:lang w:val="ru-RU"/>
        </w:rPr>
        <w:t>линейной динамической модели</w:t>
      </w:r>
      <w:r w:rsidRPr="00883E68">
        <w:rPr>
          <w:rFonts w:ascii="Times New Roman" w:hAnsi="Times New Roman" w:cs="Times New Roman"/>
          <w:sz w:val="28"/>
          <w:szCs w:val="28"/>
          <w:lang w:val="ru-RU"/>
        </w:rPr>
        <w:t xml:space="preserve"> упругие силы пропорциональны деформациям, силы вязкого трения − скоростям, а силы инерции − ускорениям. Если хотя бы одно из этих требований линейности не выполняется, то модель превращается в нелинейную.</w:t>
      </w:r>
      <w:r w:rsidRPr="00883E68">
        <w:rPr>
          <w:rStyle w:val="14"/>
          <w:sz w:val="28"/>
          <w:szCs w:val="28"/>
          <w:lang w:val="ru-RU"/>
        </w:rPr>
        <w:t xml:space="preserve"> </w:t>
      </w:r>
      <w:r w:rsidRPr="00883E68">
        <w:rPr>
          <w:rStyle w:val="14"/>
          <w:i w:val="0"/>
          <w:sz w:val="28"/>
          <w:szCs w:val="28"/>
          <w:lang w:val="ru-RU"/>
        </w:rPr>
        <w:t>Нелинейные, модели</w:t>
      </w:r>
      <w:r w:rsidRPr="00883E68">
        <w:rPr>
          <w:rFonts w:ascii="Times New Roman" w:hAnsi="Times New Roman" w:cs="Times New Roman"/>
          <w:sz w:val="28"/>
          <w:szCs w:val="28"/>
          <w:lang w:val="ru-RU"/>
        </w:rPr>
        <w:t xml:space="preserve"> применяют при наличии в реальных системах нелинейных факторов, не позволяющих описывать колебательные процессы, происходящие в них, линейными дифференциальными уравнениями с достаточной для практических целей точностью [177].</w:t>
      </w:r>
    </w:p>
    <w:p w14:paraId="00D56BD3" w14:textId="77777777" w:rsidR="009871CD" w:rsidRPr="00883E68" w:rsidRDefault="009871CD" w:rsidP="00A4351C">
      <w:pPr>
        <w:spacing w:line="360" w:lineRule="auto"/>
        <w:ind w:firstLine="709"/>
        <w:jc w:val="both"/>
        <w:rPr>
          <w:rFonts w:ascii="Times New Roman" w:hAnsi="Times New Roman" w:cs="Times New Roman"/>
          <w:sz w:val="28"/>
          <w:szCs w:val="28"/>
          <w:lang w:val="ru-RU"/>
        </w:rPr>
      </w:pPr>
      <w:r w:rsidRPr="00883E68">
        <w:rPr>
          <w:rFonts w:ascii="Times New Roman" w:hAnsi="Times New Roman" w:cs="Times New Roman"/>
          <w:color w:val="000000"/>
          <w:sz w:val="28"/>
          <w:szCs w:val="28"/>
          <w:lang w:val="ru-RU"/>
        </w:rPr>
        <w:t>В сложной динамической системе, состоящей из механических, гидравлических и других элементов, систему расчленяют на элементарные звенья, соединенные между собой связями. Каждое звено передает воздействие только в одном направлении − с входа на выход. Звенья отличаются динамическими</w:t>
      </w:r>
      <w:r w:rsidRPr="00883E68">
        <w:rPr>
          <w:rFonts w:ascii="Times New Roman" w:hAnsi="Times New Roman" w:cs="Times New Roman"/>
          <w:sz w:val="28"/>
          <w:szCs w:val="28"/>
          <w:lang w:val="ru-RU"/>
        </w:rPr>
        <w:t xml:space="preserve"> свойствами, определяемыми их дифференциальными уравнениями. Динамические свойства всей системы описываются совокупностью уравнений элементов системы и уравнений связей, определяющих порядок соединения элементов. Эти уравнения и представляют собой математическую модель динамической системы.</w:t>
      </w:r>
    </w:p>
    <w:p w14:paraId="16961F5F" w14:textId="77777777" w:rsidR="00F30012" w:rsidRPr="00883E68" w:rsidRDefault="00F30012" w:rsidP="00A4351C">
      <w:pPr>
        <w:spacing w:line="360" w:lineRule="auto"/>
        <w:ind w:firstLine="567"/>
        <w:jc w:val="both"/>
        <w:rPr>
          <w:rFonts w:ascii="Times New Roman" w:hAnsi="Times New Roman" w:cs="Times New Roman"/>
          <w:sz w:val="28"/>
          <w:szCs w:val="28"/>
          <w:lang w:val="ru-RU"/>
        </w:rPr>
      </w:pPr>
    </w:p>
    <w:p w14:paraId="29758033" w14:textId="540C37CC" w:rsidR="001141D2" w:rsidRDefault="005B4E54" w:rsidP="0074092A">
      <w:pPr>
        <w:spacing w:after="560" w:line="360" w:lineRule="auto"/>
        <w:ind w:firstLine="567"/>
        <w:jc w:val="both"/>
        <w:outlineLvl w:val="1"/>
        <w:rPr>
          <w:rFonts w:ascii="Times New Roman" w:hAnsi="Times New Roman" w:cs="Times New Roman"/>
          <w:b/>
          <w:sz w:val="28"/>
          <w:szCs w:val="28"/>
          <w:lang w:val="uk-UA"/>
        </w:rPr>
      </w:pPr>
      <w:r>
        <w:rPr>
          <w:rFonts w:ascii="Times New Roman" w:hAnsi="Times New Roman" w:cs="Times New Roman"/>
          <w:b/>
          <w:sz w:val="28"/>
          <w:szCs w:val="28"/>
          <w:lang w:val="uk-UA"/>
        </w:rPr>
        <w:t>3</w:t>
      </w:r>
      <w:r w:rsidR="001141D2" w:rsidRPr="00067838">
        <w:rPr>
          <w:rFonts w:ascii="Times New Roman" w:hAnsi="Times New Roman" w:cs="Times New Roman"/>
          <w:b/>
          <w:sz w:val="28"/>
          <w:szCs w:val="28"/>
          <w:lang w:val="uk-UA"/>
        </w:rPr>
        <w:t>.</w:t>
      </w:r>
      <w:r w:rsidR="001141D2">
        <w:rPr>
          <w:rFonts w:ascii="Times New Roman" w:hAnsi="Times New Roman" w:cs="Times New Roman"/>
          <w:b/>
          <w:sz w:val="28"/>
          <w:szCs w:val="28"/>
          <w:lang w:val="uk-UA"/>
        </w:rPr>
        <w:t>2</w:t>
      </w:r>
      <w:r w:rsidR="001141D2" w:rsidRPr="00067838">
        <w:rPr>
          <w:rFonts w:ascii="Times New Roman" w:hAnsi="Times New Roman" w:cs="Times New Roman"/>
          <w:b/>
          <w:sz w:val="28"/>
          <w:szCs w:val="28"/>
          <w:lang w:val="uk-UA"/>
        </w:rPr>
        <w:t> </w:t>
      </w:r>
      <w:r w:rsidR="001141D2" w:rsidRPr="001141D2">
        <w:rPr>
          <w:rFonts w:ascii="Times New Roman" w:hAnsi="Times New Roman" w:cs="Times New Roman"/>
          <w:b/>
          <w:sz w:val="28"/>
          <w:szCs w:val="28"/>
          <w:lang w:val="uk-UA"/>
        </w:rPr>
        <w:t>Исследование динамики технологической системы при точении и фрезеровании</w:t>
      </w:r>
    </w:p>
    <w:p w14:paraId="1BC3F557" w14:textId="77777777" w:rsidR="001141D2" w:rsidRPr="00883E68" w:rsidRDefault="001141D2"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b/>
          <w:sz w:val="28"/>
          <w:szCs w:val="28"/>
          <w:lang w:val="ru-RU" w:eastAsia="ru-RU"/>
        </w:rPr>
        <w:t>Целью</w:t>
      </w:r>
      <w:r w:rsidRPr="00883E68">
        <w:rPr>
          <w:rFonts w:ascii="Times New Roman" w:eastAsia="Times New Roman" w:hAnsi="Times New Roman" w:cs="Times New Roman"/>
          <w:sz w:val="28"/>
          <w:szCs w:val="28"/>
          <w:lang w:val="ru-RU" w:eastAsia="ru-RU"/>
        </w:rPr>
        <w:t xml:space="preserve"> данных исследований являлось установление закономерностей динамического поведения режущего инструмента и технологической системы в целом на участке стационарного и катастрофического износа (разрушения) режущего инструмента и проявления этих закономерностей в звуке, сопровождающем процесс резания.</w:t>
      </w:r>
    </w:p>
    <w:p w14:paraId="47A7CD67" w14:textId="77777777" w:rsidR="001141D2" w:rsidRPr="00883E68" w:rsidRDefault="001141D2"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b/>
          <w:sz w:val="28"/>
          <w:szCs w:val="28"/>
          <w:lang w:val="ru-RU" w:eastAsia="ru-RU"/>
        </w:rPr>
        <w:t>Предметом</w:t>
      </w:r>
      <w:r w:rsidRPr="00883E68">
        <w:rPr>
          <w:rFonts w:ascii="Times New Roman" w:eastAsia="Times New Roman" w:hAnsi="Times New Roman" w:cs="Times New Roman"/>
          <w:sz w:val="28"/>
          <w:szCs w:val="28"/>
          <w:lang w:val="ru-RU" w:eastAsia="ru-RU"/>
        </w:rPr>
        <w:t xml:space="preserve"> исследований были динамические модели технологических металлообрабатывающих систем типового станочного оборудования: </w:t>
      </w:r>
      <w:r w:rsidR="00DC29BF" w:rsidRPr="00883E68">
        <w:rPr>
          <w:rFonts w:ascii="Times New Roman" w:eastAsia="Times New Roman" w:hAnsi="Times New Roman" w:cs="Times New Roman"/>
          <w:sz w:val="28"/>
          <w:szCs w:val="28"/>
          <w:lang w:val="ru-RU" w:eastAsia="ru-RU"/>
        </w:rPr>
        <w:t>токарного и фрезерного станков.</w:t>
      </w:r>
    </w:p>
    <w:p w14:paraId="0B7FD2DB" w14:textId="77777777" w:rsidR="00AF3855" w:rsidRPr="00883E68" w:rsidRDefault="00AF3855"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 xml:space="preserve">Масса, жесткость и демпфирующие свойства моделируемых узлов технологических систем обозначаются на приведенных ниже схемах моделей, соответственно, через </w:t>
      </w:r>
      <w:r w:rsidRPr="00AF3855">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lang w:val="ru-RU" w:eastAsia="ru-RU"/>
        </w:rPr>
        <w:t xml:space="preserve">, </w:t>
      </w:r>
      <w:r w:rsidRPr="00AF3855">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lang w:val="ru-RU" w:eastAsia="ru-RU"/>
        </w:rPr>
        <w:t xml:space="preserve">, </w:t>
      </w:r>
      <w:r w:rsidRPr="00AF3855">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lang w:val="ru-RU" w:eastAsia="ru-RU"/>
        </w:rPr>
        <w:t xml:space="preserve">. Эти параметры характеризуют парциальные колебания каждого из моделируемых узлов технологической системы в направлении, перпендикулярном главным для моделируемого узла осям жёсткости и демпфирования. Обобщённая координата </w:t>
      </w:r>
      <w:r w:rsidRPr="00AF3855">
        <w:rPr>
          <w:rFonts w:ascii="Times New Roman" w:eastAsia="Times New Roman" w:hAnsi="Times New Roman" w:cs="Times New Roman"/>
          <w:position w:val="-12"/>
          <w:sz w:val="28"/>
          <w:szCs w:val="32"/>
          <w:lang w:eastAsia="ru-RU"/>
        </w:rPr>
        <w:object w:dxaOrig="345" w:dyaOrig="480" w14:anchorId="022B7253">
          <v:shape id="_x0000_i2606" type="#_x0000_t75" style="width:18pt;height:24pt" o:ole="">
            <v:imagedata r:id="rId85" o:title=""/>
          </v:shape>
          <o:OLEObject Type="Embed" ProgID="Equation.3" ShapeID="_x0000_i2606" DrawAspect="Content" ObjectID="_1514706755" r:id="rId86"/>
        </w:object>
      </w:r>
      <w:r w:rsidRPr="00883E68">
        <w:rPr>
          <w:rFonts w:ascii="Times New Roman" w:eastAsia="Times New Roman" w:hAnsi="Times New Roman" w:cs="Times New Roman"/>
          <w:sz w:val="28"/>
          <w:szCs w:val="32"/>
          <w:lang w:val="ru-RU" w:eastAsia="ru-RU"/>
        </w:rPr>
        <w:t xml:space="preserve"> описывает пространственно ориентированные колебания центра масс каждого из </w:t>
      </w:r>
      <w:r w:rsidRPr="00AF3855">
        <w:rPr>
          <w:rFonts w:ascii="Times New Roman" w:eastAsia="Times New Roman" w:hAnsi="Times New Roman" w:cs="Times New Roman"/>
          <w:i/>
          <w:sz w:val="28"/>
          <w:szCs w:val="32"/>
          <w:lang w:eastAsia="ru-RU"/>
        </w:rPr>
        <w:t>i</w:t>
      </w:r>
      <w:r w:rsidRPr="00883E68">
        <w:rPr>
          <w:rFonts w:ascii="Times New Roman" w:eastAsia="Times New Roman" w:hAnsi="Times New Roman" w:cs="Times New Roman"/>
          <w:sz w:val="28"/>
          <w:szCs w:val="32"/>
          <w:lang w:val="ru-RU" w:eastAsia="ru-RU"/>
        </w:rPr>
        <w:t xml:space="preserve">-тых моделируемых элементов технологической системы. Вектор обобщённой координаты связан с координатными осями </w:t>
      </w:r>
      <w:r w:rsidRPr="00AF3855">
        <w:rPr>
          <w:rFonts w:ascii="Times New Roman" w:eastAsia="Times New Roman" w:hAnsi="Times New Roman" w:cs="Times New Roman"/>
          <w:i/>
          <w:sz w:val="28"/>
          <w:szCs w:val="32"/>
          <w:lang w:eastAsia="ru-RU"/>
        </w:rPr>
        <w:t>X</w:t>
      </w:r>
      <w:r w:rsidRPr="00883E68">
        <w:rPr>
          <w:rFonts w:ascii="Times New Roman" w:eastAsia="Times New Roman" w:hAnsi="Times New Roman" w:cs="Times New Roman"/>
          <w:i/>
          <w:sz w:val="28"/>
          <w:szCs w:val="32"/>
          <w:lang w:val="ru-RU" w:eastAsia="ru-RU"/>
        </w:rPr>
        <w:t xml:space="preserve">, </w:t>
      </w:r>
      <w:r w:rsidRPr="00AF3855">
        <w:rPr>
          <w:rFonts w:ascii="Times New Roman" w:eastAsia="Times New Roman" w:hAnsi="Times New Roman" w:cs="Times New Roman"/>
          <w:i/>
          <w:sz w:val="28"/>
          <w:szCs w:val="32"/>
          <w:lang w:eastAsia="ru-RU"/>
        </w:rPr>
        <w:t>Y</w:t>
      </w:r>
      <w:r w:rsidRPr="00883E68">
        <w:rPr>
          <w:rFonts w:ascii="Times New Roman" w:eastAsia="Times New Roman" w:hAnsi="Times New Roman" w:cs="Times New Roman"/>
          <w:i/>
          <w:sz w:val="28"/>
          <w:szCs w:val="32"/>
          <w:lang w:val="ru-RU" w:eastAsia="ru-RU"/>
        </w:rPr>
        <w:t xml:space="preserve"> </w:t>
      </w:r>
      <w:r w:rsidRPr="00AF3855">
        <w:rPr>
          <w:rFonts w:ascii="Times New Roman" w:eastAsia="Times New Roman" w:hAnsi="Times New Roman" w:cs="Times New Roman"/>
          <w:i/>
          <w:sz w:val="28"/>
          <w:szCs w:val="32"/>
          <w:lang w:eastAsia="ru-RU"/>
        </w:rPr>
        <w:t>Z</w:t>
      </w:r>
      <w:r w:rsidRPr="00883E68">
        <w:rPr>
          <w:rFonts w:ascii="Times New Roman" w:eastAsia="Times New Roman" w:hAnsi="Times New Roman" w:cs="Times New Roman"/>
          <w:sz w:val="28"/>
          <w:szCs w:val="32"/>
          <w:lang w:val="ru-RU" w:eastAsia="ru-RU"/>
        </w:rPr>
        <w:t xml:space="preserve"> (рис.</w:t>
      </w:r>
      <w:r w:rsidRPr="00AF385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2.3 и 2.</w:t>
      </w:r>
      <w:r w:rsidR="00703122" w:rsidRPr="00883E68">
        <w:rPr>
          <w:rFonts w:ascii="Times New Roman" w:eastAsia="Times New Roman" w:hAnsi="Times New Roman" w:cs="Times New Roman"/>
          <w:sz w:val="28"/>
          <w:szCs w:val="32"/>
          <w:lang w:val="ru-RU" w:eastAsia="ru-RU"/>
        </w:rPr>
        <w:t>4</w:t>
      </w:r>
      <w:r w:rsidRPr="00883E68">
        <w:rPr>
          <w:rFonts w:ascii="Times New Roman" w:eastAsia="Times New Roman" w:hAnsi="Times New Roman" w:cs="Times New Roman"/>
          <w:sz w:val="28"/>
          <w:szCs w:val="32"/>
          <w:lang w:val="ru-RU" w:eastAsia="ru-RU"/>
        </w:rPr>
        <w:t xml:space="preserve">) своими проекциями: </w:t>
      </w:r>
      <w:r w:rsidRPr="00AF3855">
        <w:rPr>
          <w:rFonts w:ascii="Times New Roman" w:eastAsia="Times New Roman" w:hAnsi="Times New Roman" w:cs="Times New Roman"/>
          <w:position w:val="-12"/>
          <w:sz w:val="28"/>
          <w:szCs w:val="32"/>
          <w:lang w:eastAsia="ru-RU"/>
        </w:rPr>
        <w:object w:dxaOrig="2415" w:dyaOrig="450" w14:anchorId="57CD83A9">
          <v:shape id="_x0000_i2607" type="#_x0000_t75" style="width:120.75pt;height:22.5pt" o:ole="">
            <v:imagedata r:id="rId87" o:title=""/>
          </v:shape>
          <o:OLEObject Type="Embed" ProgID="Equation.3" ShapeID="_x0000_i2607" DrawAspect="Content" ObjectID="_1514706756" r:id="rId88"/>
        </w:object>
      </w:r>
      <w:r w:rsidRPr="00883E68">
        <w:rPr>
          <w:rFonts w:ascii="Times New Roman" w:eastAsia="Times New Roman" w:hAnsi="Times New Roman" w:cs="Times New Roman"/>
          <w:sz w:val="28"/>
          <w:szCs w:val="32"/>
          <w:lang w:val="ru-RU" w:eastAsia="ru-RU"/>
        </w:rPr>
        <w:t>.</w:t>
      </w:r>
    </w:p>
    <w:p w14:paraId="41C8E30A" w14:textId="77777777" w:rsidR="00AF3855" w:rsidRPr="00883E68" w:rsidRDefault="00AF3855"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Дифуравнения посредством метода комплексных амплитуд путем подстановки </w:t>
      </w:r>
      <w:r w:rsidRPr="00AF3855">
        <w:rPr>
          <w:rFonts w:ascii="Times New Roman" w:eastAsia="Times New Roman" w:hAnsi="Times New Roman" w:cs="Times New Roman"/>
          <w:position w:val="-10"/>
          <w:sz w:val="28"/>
          <w:szCs w:val="32"/>
          <w:lang w:eastAsia="ru-RU"/>
        </w:rPr>
        <w:object w:dxaOrig="2640" w:dyaOrig="450" w14:anchorId="0240DC5E">
          <v:shape id="_x0000_i2608" type="#_x0000_t75" style="width:132pt;height:22.5pt" o:ole="">
            <v:imagedata r:id="rId89" o:title=""/>
          </v:shape>
          <o:OLEObject Type="Embed" ProgID="Equation.3" ShapeID="_x0000_i2608" DrawAspect="Content" ObjectID="_1514706757" r:id="rId90"/>
        </w:object>
      </w:r>
      <w:r w:rsidRPr="00883E68">
        <w:rPr>
          <w:rFonts w:ascii="Times New Roman" w:eastAsia="Times New Roman" w:hAnsi="Times New Roman" w:cs="Times New Roman"/>
          <w:sz w:val="28"/>
          <w:szCs w:val="32"/>
          <w:lang w:val="ru-RU" w:eastAsia="ru-RU"/>
        </w:rPr>
        <w:t xml:space="preserve">, где </w:t>
      </w:r>
      <w:r w:rsidRPr="00AF3855">
        <w:rPr>
          <w:rFonts w:ascii="Times New Roman" w:eastAsia="Times New Roman" w:hAnsi="Times New Roman" w:cs="Times New Roman"/>
          <w:position w:val="-10"/>
          <w:sz w:val="28"/>
          <w:szCs w:val="32"/>
          <w:lang w:eastAsia="ru-RU"/>
        </w:rPr>
        <w:object w:dxaOrig="300" w:dyaOrig="345" w14:anchorId="0D52B0D5">
          <v:shape id="_x0000_i2609" type="#_x0000_t75" style="width:15pt;height:18pt" o:ole="">
            <v:imagedata r:id="rId91" o:title=""/>
          </v:shape>
          <o:OLEObject Type="Embed" ProgID="Equation.3" ShapeID="_x0000_i2609" DrawAspect="Content" ObjectID="_1514706758" r:id="rId92"/>
        </w:object>
      </w:r>
      <w:r w:rsidRPr="00883E68">
        <w:rPr>
          <w:rFonts w:ascii="Times New Roman" w:eastAsia="Times New Roman" w:hAnsi="Times New Roman" w:cs="Times New Roman"/>
          <w:sz w:val="28"/>
          <w:szCs w:val="32"/>
          <w:lang w:val="ru-RU" w:eastAsia="ru-RU"/>
        </w:rPr>
        <w:t xml:space="preserve"> – амплитуда колебаний центра масс моделируемого элемента технологической системы, </w:t>
      </w:r>
      <w:proofErr w:type="gramStart"/>
      <w:r w:rsidRPr="00883E68">
        <w:rPr>
          <w:rFonts w:ascii="Times New Roman" w:eastAsia="Times New Roman" w:hAnsi="Times New Roman" w:cs="Times New Roman"/>
          <w:i/>
          <w:sz w:val="28"/>
          <w:szCs w:val="32"/>
          <w:lang w:val="ru-RU" w:eastAsia="ru-RU"/>
        </w:rPr>
        <w:t>м</w:t>
      </w:r>
      <w:proofErr w:type="gramEnd"/>
      <w:r w:rsidRPr="00883E68">
        <w:rPr>
          <w:rFonts w:ascii="Times New Roman" w:eastAsia="Times New Roman" w:hAnsi="Times New Roman" w:cs="Times New Roman"/>
          <w:sz w:val="28"/>
          <w:szCs w:val="32"/>
          <w:lang w:val="ru-RU" w:eastAsia="ru-RU"/>
        </w:rPr>
        <w:t xml:space="preserve"> [184], преобразовывались в систему алгебраических уравнений с комплексными коэффициентами. Данная система алгебраических уравнений решалась методом Гаусса.</w:t>
      </w:r>
    </w:p>
    <w:p w14:paraId="52BADB69" w14:textId="77777777" w:rsidR="00AF3855" w:rsidRPr="00883E68" w:rsidRDefault="00AF3855" w:rsidP="00A4351C">
      <w:pPr>
        <w:spacing w:line="360" w:lineRule="auto"/>
        <w:ind w:firstLine="709"/>
        <w:jc w:val="both"/>
        <w:rPr>
          <w:rFonts w:ascii="Times New Roman" w:eastAsia="Times New Roman" w:hAnsi="Times New Roman" w:cs="Times New Roman"/>
          <w:sz w:val="28"/>
          <w:szCs w:val="28"/>
          <w:lang w:val="ru-RU" w:eastAsia="ru-RU"/>
        </w:rPr>
      </w:pPr>
    </w:p>
    <w:p w14:paraId="658030BF" w14:textId="77777777" w:rsidR="00DC29BF" w:rsidRPr="0074092A" w:rsidRDefault="005B4E54" w:rsidP="005B4E54">
      <w:pPr>
        <w:spacing w:line="360" w:lineRule="auto"/>
        <w:ind w:firstLine="567"/>
        <w:jc w:val="both"/>
        <w:outlineLvl w:val="1"/>
        <w:rPr>
          <w:rFonts w:ascii="Times New Roman" w:hAnsi="Times New Roman" w:cs="Times New Roman"/>
          <w:b/>
          <w:sz w:val="28"/>
          <w:szCs w:val="28"/>
          <w:lang w:val="uk-UA"/>
        </w:rPr>
      </w:pPr>
      <w:r w:rsidRPr="0074092A">
        <w:rPr>
          <w:rFonts w:ascii="Times New Roman" w:hAnsi="Times New Roman" w:cs="Times New Roman"/>
          <w:b/>
          <w:sz w:val="28"/>
          <w:szCs w:val="28"/>
          <w:lang w:val="uk-UA"/>
        </w:rPr>
        <w:t>3</w:t>
      </w:r>
      <w:r w:rsidR="00DC29BF" w:rsidRPr="0074092A">
        <w:rPr>
          <w:rFonts w:ascii="Times New Roman" w:hAnsi="Times New Roman" w:cs="Times New Roman"/>
          <w:b/>
          <w:sz w:val="28"/>
          <w:szCs w:val="28"/>
          <w:lang w:val="uk-UA"/>
        </w:rPr>
        <w:t>.2.1 Исследование динамики технологической системы токарно-винторезного станка 16К20Т1</w:t>
      </w:r>
    </w:p>
    <w:p w14:paraId="01DAF4EB" w14:textId="77777777" w:rsidR="00DC29BF" w:rsidRPr="00883E68" w:rsidRDefault="00DC29BF" w:rsidP="00A4351C">
      <w:pPr>
        <w:widowControl w:val="0"/>
        <w:spacing w:line="360" w:lineRule="auto"/>
        <w:ind w:firstLine="567"/>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 xml:space="preserve">Токарный станок модели 16К20Т1 (рис. </w:t>
      </w:r>
      <w:r w:rsidR="005B4E54" w:rsidRPr="00883E68">
        <w:rPr>
          <w:rFonts w:ascii="Times New Roman" w:eastAsia="Calibri" w:hAnsi="Times New Roman" w:cs="Times New Roman"/>
          <w:sz w:val="28"/>
          <w:szCs w:val="32"/>
          <w:lang w:val="ru-RU"/>
        </w:rPr>
        <w:t>3</w:t>
      </w:r>
      <w:r w:rsidRPr="00883E68">
        <w:rPr>
          <w:rFonts w:ascii="Times New Roman" w:eastAsia="Calibri" w:hAnsi="Times New Roman" w:cs="Times New Roman"/>
          <w:sz w:val="28"/>
          <w:szCs w:val="32"/>
          <w:lang w:val="ru-RU"/>
        </w:rPr>
        <w:t>.1) является станком повышенной точности. Он снабжён ЧПУ и предназначен для обработки деталей типа тел вращения по программе, вводимой вручную или записанной на жёстком диске.</w:t>
      </w:r>
    </w:p>
    <w:p w14:paraId="47F29391" w14:textId="77777777" w:rsidR="005B4E54" w:rsidRPr="00883E68" w:rsidRDefault="005B4E54" w:rsidP="005B4E54">
      <w:pPr>
        <w:tabs>
          <w:tab w:val="left" w:pos="136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Основание станка представляет собой жесткую отливку, на которой устанавливаются: станина, электродвигатель главного движения, станции смазки направляющих каретки шпиндельной бабки, насос подачи смазочно-охлаждающей жидкости (СОЖ). Средняя часть основания служит сборником для стружки и СОЖ, отсек в нижней правой части основания – резервуаром для СОЖ.</w:t>
      </w:r>
    </w:p>
    <w:p w14:paraId="4014045C" w14:textId="77777777" w:rsidR="005B4E54" w:rsidRPr="00883E68" w:rsidRDefault="005B4E54" w:rsidP="005B4E54">
      <w:pPr>
        <w:widowControl w:val="0"/>
        <w:spacing w:line="360" w:lineRule="auto"/>
        <w:ind w:firstLine="567"/>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 xml:space="preserve">Станина станка имеет коробчатую форму с поперечными ребрами П – образного профиля, на которой закреплены закаленные шлифованные направляющие. На станине устанавливаются шпиндельная бабка, каретка, привод продольной подачи, задняя бабка. Для базирования каретки на станине передняя направляющая имеет форму неравнобокой призмы, задняя направляющая – плоская. </w:t>
      </w:r>
      <w:r w:rsidRPr="00883E68">
        <w:rPr>
          <w:rFonts w:ascii="Times New Roman" w:eastAsia="Calibri" w:hAnsi="Times New Roman" w:cs="Times New Roman"/>
          <w:sz w:val="28"/>
          <w:szCs w:val="32"/>
          <w:lang w:val="ru-RU"/>
        </w:rPr>
        <w:lastRenderedPageBreak/>
        <w:t>Задняя бабка базируется на станине по малой задней призматической направляющей и по плоскости – на передней направляющей.</w:t>
      </w:r>
    </w:p>
    <w:p w14:paraId="5AF8105E" w14:textId="77777777" w:rsidR="00DC29BF" w:rsidRPr="00DC29BF" w:rsidRDefault="00DC29BF" w:rsidP="00A4351C">
      <w:pPr>
        <w:tabs>
          <w:tab w:val="left" w:pos="1365"/>
        </w:tabs>
        <w:spacing w:line="360" w:lineRule="auto"/>
        <w:jc w:val="center"/>
        <w:rPr>
          <w:rFonts w:ascii="Times New Roman" w:eastAsia="Times New Roman" w:hAnsi="Times New Roman" w:cs="Times New Roman"/>
          <w:sz w:val="32"/>
          <w:szCs w:val="32"/>
          <w:lang w:eastAsia="ru-RU"/>
        </w:rPr>
      </w:pPr>
      <w:r w:rsidRPr="00DC29BF">
        <w:rPr>
          <w:rFonts w:ascii="Times New Roman" w:eastAsia="Times New Roman" w:hAnsi="Times New Roman" w:cs="Times New Roman"/>
          <w:noProof/>
          <w:sz w:val="32"/>
          <w:szCs w:val="32"/>
          <w:lang w:val="uk-UA" w:eastAsia="uk-UA" w:bidi="ar-SA"/>
        </w:rPr>
        <w:drawing>
          <wp:inline distT="0" distB="0" distL="0" distR="0" wp14:anchorId="38569514" wp14:editId="6CA1E57D">
            <wp:extent cx="4462963" cy="416823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lum contrast="20000"/>
                      <a:grayscl/>
                      <a:extLst>
                        <a:ext uri="{28A0092B-C50C-407E-A947-70E740481C1C}">
                          <a14:useLocalDpi xmlns:a14="http://schemas.microsoft.com/office/drawing/2010/main" val="0"/>
                        </a:ext>
                      </a:extLst>
                    </a:blip>
                    <a:srcRect t="1700" b="2628"/>
                    <a:stretch>
                      <a:fillRect/>
                    </a:stretch>
                  </pic:blipFill>
                  <pic:spPr bwMode="auto">
                    <a:xfrm>
                      <a:off x="0" y="0"/>
                      <a:ext cx="4467969" cy="4172914"/>
                    </a:xfrm>
                    <a:prstGeom prst="rect">
                      <a:avLst/>
                    </a:prstGeom>
                    <a:noFill/>
                    <a:ln>
                      <a:noFill/>
                    </a:ln>
                  </pic:spPr>
                </pic:pic>
              </a:graphicData>
            </a:graphic>
          </wp:inline>
        </w:drawing>
      </w:r>
    </w:p>
    <w:p w14:paraId="7998C2E8" w14:textId="77777777" w:rsidR="00DC29BF" w:rsidRPr="00883E68" w:rsidRDefault="00DC29BF" w:rsidP="00A4351C">
      <w:pPr>
        <w:widowControl w:val="0"/>
        <w:spacing w:line="360" w:lineRule="auto"/>
        <w:jc w:val="center"/>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Рис</w:t>
      </w:r>
      <w:r w:rsidR="005B4E54" w:rsidRPr="00883E68">
        <w:rPr>
          <w:rFonts w:ascii="Times New Roman" w:eastAsia="Calibri" w:hAnsi="Times New Roman" w:cs="Times New Roman"/>
          <w:sz w:val="28"/>
          <w:szCs w:val="28"/>
          <w:lang w:val="ru-RU"/>
        </w:rPr>
        <w:t>унок 3</w:t>
      </w:r>
      <w:r w:rsidRPr="00883E68">
        <w:rPr>
          <w:rFonts w:ascii="Times New Roman" w:eastAsia="Calibri" w:hAnsi="Times New Roman" w:cs="Times New Roman"/>
          <w:sz w:val="28"/>
          <w:szCs w:val="28"/>
          <w:lang w:val="ru-RU"/>
        </w:rPr>
        <w:t>.1 – Токарный станок модели 16К20Т1</w:t>
      </w:r>
    </w:p>
    <w:p w14:paraId="747A3989" w14:textId="77777777" w:rsidR="00DC29BF" w:rsidRPr="00883E68" w:rsidRDefault="00DC29BF" w:rsidP="00A4351C">
      <w:pPr>
        <w:widowControl w:val="0"/>
        <w:spacing w:line="360" w:lineRule="auto"/>
        <w:jc w:val="center"/>
        <w:rPr>
          <w:rFonts w:ascii="Times New Roman" w:eastAsia="Calibri" w:hAnsi="Times New Roman" w:cs="Times New Roman"/>
          <w:sz w:val="24"/>
          <w:szCs w:val="28"/>
          <w:lang w:val="ru-RU"/>
        </w:rPr>
      </w:pPr>
    </w:p>
    <w:p w14:paraId="0FFE3555" w14:textId="77777777" w:rsidR="00DC29BF" w:rsidRPr="00883E68" w:rsidRDefault="00DC29BF" w:rsidP="00A4351C">
      <w:pPr>
        <w:widowControl w:val="0"/>
        <w:spacing w:line="360" w:lineRule="auto"/>
        <w:ind w:firstLine="567"/>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Для обработки заготовок на станке применяются различные виды резцов (проходные, подрезные, отрезные) с механическим креплением режущих пластин. Многогранные твердосплавные пластины закрепляют прихватами, винтами, клиньями и т. д. Материалы режущей части также различны и зависят от обрабатываемого материала.</w:t>
      </w:r>
    </w:p>
    <w:p w14:paraId="2650BB66" w14:textId="77777777" w:rsidR="00703122" w:rsidRPr="00883E68" w:rsidRDefault="00703122" w:rsidP="00812043">
      <w:pPr>
        <w:tabs>
          <w:tab w:val="left" w:pos="106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Схема модели приведена на рис. </w:t>
      </w:r>
      <w:r w:rsidR="005B4E54" w:rsidRPr="00883E68">
        <w:rPr>
          <w:rFonts w:ascii="Times New Roman" w:eastAsia="Times New Roman" w:hAnsi="Times New Roman" w:cs="Times New Roman"/>
          <w:sz w:val="28"/>
          <w:szCs w:val="32"/>
          <w:lang w:val="ru-RU" w:eastAsia="ru-RU"/>
        </w:rPr>
        <w:t>3</w:t>
      </w:r>
      <w:r w:rsidR="00631634" w:rsidRPr="00883E68">
        <w:rPr>
          <w:rFonts w:ascii="Times New Roman" w:eastAsia="Times New Roman" w:hAnsi="Times New Roman" w:cs="Times New Roman"/>
          <w:sz w:val="28"/>
          <w:szCs w:val="32"/>
          <w:lang w:val="ru-RU" w:eastAsia="ru-RU"/>
        </w:rPr>
        <w:t xml:space="preserve">.2, а ее параметры в табл. </w:t>
      </w:r>
      <w:r w:rsidR="00A86D8F" w:rsidRPr="00883E68">
        <w:rPr>
          <w:rFonts w:ascii="Times New Roman" w:eastAsia="Times New Roman" w:hAnsi="Times New Roman" w:cs="Times New Roman"/>
          <w:sz w:val="28"/>
          <w:szCs w:val="32"/>
          <w:lang w:val="ru-RU" w:eastAsia="ru-RU"/>
        </w:rPr>
        <w:t>3</w:t>
      </w:r>
      <w:r w:rsidR="00631634" w:rsidRPr="00883E68">
        <w:rPr>
          <w:rFonts w:ascii="Times New Roman" w:eastAsia="Times New Roman" w:hAnsi="Times New Roman" w:cs="Times New Roman"/>
          <w:sz w:val="28"/>
          <w:szCs w:val="32"/>
          <w:lang w:val="ru-RU" w:eastAsia="ru-RU"/>
        </w:rPr>
        <w:t>.1</w:t>
      </w:r>
      <w:r w:rsidRPr="00883E68">
        <w:rPr>
          <w:rFonts w:ascii="Times New Roman" w:eastAsia="Times New Roman" w:hAnsi="Times New Roman" w:cs="Times New Roman"/>
          <w:sz w:val="28"/>
          <w:szCs w:val="32"/>
          <w:lang w:val="ru-RU" w:eastAsia="ru-RU"/>
        </w:rPr>
        <w:t>. Колебания модели описывались по</w:t>
      </w:r>
      <w:r w:rsidR="00A86D8F" w:rsidRPr="00883E68">
        <w:rPr>
          <w:rFonts w:ascii="Times New Roman" w:eastAsia="Times New Roman" w:hAnsi="Times New Roman" w:cs="Times New Roman"/>
          <w:sz w:val="28"/>
          <w:szCs w:val="32"/>
          <w:lang w:val="ru-RU" w:eastAsia="ru-RU"/>
        </w:rPr>
        <w:t>средством семи дифуравнений (3</w:t>
      </w:r>
      <w:r w:rsidR="00B61433" w:rsidRPr="00883E68">
        <w:rPr>
          <w:rFonts w:ascii="Times New Roman" w:eastAsia="Times New Roman" w:hAnsi="Times New Roman" w:cs="Times New Roman"/>
          <w:sz w:val="28"/>
          <w:szCs w:val="32"/>
          <w:lang w:val="ru-RU" w:eastAsia="ru-RU"/>
        </w:rPr>
        <w:t>.1</w:t>
      </w:r>
      <w:r w:rsidRPr="00883E68">
        <w:rPr>
          <w:rFonts w:ascii="Times New Roman" w:eastAsia="Times New Roman" w:hAnsi="Times New Roman" w:cs="Times New Roman"/>
          <w:sz w:val="28"/>
          <w:szCs w:val="32"/>
          <w:lang w:val="ru-RU" w:eastAsia="ru-RU"/>
        </w:rPr>
        <w:t>). При этом рассматривались колебания следующих элементов технологической системы: лезвия инструмента</w:t>
      </w:r>
      <w:proofErr w:type="gramStart"/>
      <w:r w:rsidRPr="00883E68">
        <w:rPr>
          <w:rFonts w:ascii="Times New Roman" w:eastAsia="Times New Roman" w:hAnsi="Times New Roman" w:cs="Times New Roman"/>
          <w:sz w:val="28"/>
          <w:szCs w:val="32"/>
          <w:lang w:val="ru-RU" w:eastAsia="ru-RU"/>
        </w:rPr>
        <w:t xml:space="preserve"> (</w:t>
      </w:r>
      <w:r w:rsidRPr="00703122">
        <w:rPr>
          <w:rFonts w:ascii="Times New Roman" w:eastAsia="Times New Roman" w:hAnsi="Times New Roman" w:cs="Times New Roman"/>
          <w:position w:val="-10"/>
          <w:sz w:val="28"/>
          <w:szCs w:val="32"/>
          <w:lang w:eastAsia="ru-RU"/>
        </w:rPr>
        <w:object w:dxaOrig="390" w:dyaOrig="450" w14:anchorId="19EDD709">
          <v:shape id="_x0000_i2610" type="#_x0000_t75" style="width:19.5pt;height:22.5pt" o:ole="">
            <v:imagedata r:id="rId94" o:title=""/>
          </v:shape>
          <o:OLEObject Type="Embed" ProgID="Equation.3" ShapeID="_x0000_i2610" DrawAspect="Content" ObjectID="_1514706759" r:id="rId95"/>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0"/>
          <w:sz w:val="28"/>
          <w:szCs w:val="32"/>
          <w:lang w:eastAsia="ru-RU"/>
        </w:rPr>
        <w:object w:dxaOrig="615" w:dyaOrig="390" w14:anchorId="545F3A07">
          <v:shape id="_x0000_i2611" type="#_x0000_t75" style="width:31.5pt;height:19.5pt" o:ole="">
            <v:imagedata r:id="rId96" o:title=""/>
          </v:shape>
          <o:OLEObject Type="Embed" ProgID="Equation.3" ShapeID="_x0000_i2611" DrawAspect="Content" ObjectID="_1514706760" r:id="rId97"/>
        </w:object>
      </w:r>
      <w:r w:rsidRPr="00883E68">
        <w:rPr>
          <w:rFonts w:ascii="Times New Roman" w:eastAsia="Times New Roman" w:hAnsi="Times New Roman" w:cs="Times New Roman"/>
          <w:sz w:val="28"/>
          <w:szCs w:val="32"/>
          <w:lang w:val="ru-RU" w:eastAsia="ru-RU"/>
        </w:rPr>
        <w:t xml:space="preserve">); </w:t>
      </w:r>
      <w:proofErr w:type="gramEnd"/>
      <w:r w:rsidRPr="00883E68">
        <w:rPr>
          <w:rFonts w:ascii="Times New Roman" w:eastAsia="Times New Roman" w:hAnsi="Times New Roman" w:cs="Times New Roman"/>
          <w:sz w:val="28"/>
          <w:szCs w:val="32"/>
          <w:lang w:val="ru-RU" w:eastAsia="ru-RU"/>
        </w:rPr>
        <w:t>державки резца (</w:t>
      </w:r>
      <w:r w:rsidRPr="00703122">
        <w:rPr>
          <w:rFonts w:ascii="Times New Roman" w:eastAsia="Times New Roman" w:hAnsi="Times New Roman" w:cs="Times New Roman"/>
          <w:position w:val="-10"/>
          <w:sz w:val="28"/>
          <w:szCs w:val="32"/>
          <w:lang w:eastAsia="ru-RU"/>
        </w:rPr>
        <w:object w:dxaOrig="375" w:dyaOrig="390" w14:anchorId="6441FC80">
          <v:shape id="_x0000_i2612" type="#_x0000_t75" style="width:18pt;height:19.5pt" o:ole="">
            <v:imagedata r:id="rId98" o:title=""/>
          </v:shape>
          <o:OLEObject Type="Embed" ProgID="Equation.3" ShapeID="_x0000_i2612" DrawAspect="Content" ObjectID="_1514706761" r:id="rId99"/>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0"/>
          <w:sz w:val="28"/>
          <w:szCs w:val="32"/>
          <w:lang w:eastAsia="ru-RU"/>
        </w:rPr>
        <w:object w:dxaOrig="660" w:dyaOrig="405" w14:anchorId="5280B229">
          <v:shape id="_x0000_i2613" type="#_x0000_t75" style="width:33pt;height:20.25pt" o:ole="">
            <v:imagedata r:id="rId100" o:title=""/>
          </v:shape>
          <o:OLEObject Type="Embed" ProgID="Equation.3" ShapeID="_x0000_i2613" DrawAspect="Content" ObjectID="_1514706762" r:id="rId101"/>
        </w:object>
      </w:r>
      <w:r w:rsidRPr="00883E68">
        <w:rPr>
          <w:rFonts w:ascii="Times New Roman" w:eastAsia="Times New Roman" w:hAnsi="Times New Roman" w:cs="Times New Roman"/>
          <w:sz w:val="28"/>
          <w:szCs w:val="32"/>
          <w:lang w:val="ru-RU" w:eastAsia="ru-RU"/>
        </w:rPr>
        <w:t>); суппорта (</w:t>
      </w:r>
      <w:r w:rsidRPr="00703122">
        <w:rPr>
          <w:rFonts w:ascii="Times New Roman" w:eastAsia="Times New Roman" w:hAnsi="Times New Roman" w:cs="Times New Roman"/>
          <w:position w:val="-12"/>
          <w:sz w:val="28"/>
          <w:szCs w:val="32"/>
          <w:lang w:eastAsia="ru-RU"/>
        </w:rPr>
        <w:object w:dxaOrig="360" w:dyaOrig="405" w14:anchorId="2E3FABCF">
          <v:shape id="_x0000_i2614" type="#_x0000_t75" style="width:18pt;height:20.25pt" o:ole="">
            <v:imagedata r:id="rId102" o:title=""/>
          </v:shape>
          <o:OLEObject Type="Embed" ProgID="Equation.3" ShapeID="_x0000_i2614" DrawAspect="Content" ObjectID="_1514706763" r:id="rId103"/>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2"/>
          <w:sz w:val="28"/>
          <w:szCs w:val="32"/>
          <w:lang w:eastAsia="ru-RU"/>
        </w:rPr>
        <w:object w:dxaOrig="600" w:dyaOrig="390" w14:anchorId="5BAEE0AA">
          <v:shape id="_x0000_i2615" type="#_x0000_t75" style="width:30pt;height:19.5pt" o:ole="">
            <v:imagedata r:id="rId104" o:title=""/>
          </v:shape>
          <o:OLEObject Type="Embed" ProgID="Equation.3" ShapeID="_x0000_i2615" DrawAspect="Content" ObjectID="_1514706764" r:id="rId105"/>
        </w:object>
      </w:r>
      <w:r w:rsidRPr="00883E68">
        <w:rPr>
          <w:rFonts w:ascii="Times New Roman" w:eastAsia="Times New Roman" w:hAnsi="Times New Roman" w:cs="Times New Roman"/>
          <w:sz w:val="28"/>
          <w:szCs w:val="32"/>
          <w:lang w:val="ru-RU" w:eastAsia="ru-RU"/>
        </w:rPr>
        <w:t>); резцедержателя (револьверной головки) (</w:t>
      </w:r>
      <w:r w:rsidRPr="00703122">
        <w:rPr>
          <w:rFonts w:ascii="Times New Roman" w:eastAsia="Times New Roman" w:hAnsi="Times New Roman" w:cs="Times New Roman"/>
          <w:position w:val="-12"/>
          <w:sz w:val="28"/>
          <w:szCs w:val="32"/>
          <w:lang w:eastAsia="ru-RU"/>
        </w:rPr>
        <w:object w:dxaOrig="345" w:dyaOrig="390" w14:anchorId="5EEDCA00">
          <v:shape id="_x0000_i2616" type="#_x0000_t75" style="width:18pt;height:19.5pt" o:ole="">
            <v:imagedata r:id="rId106" o:title=""/>
          </v:shape>
          <o:OLEObject Type="Embed" ProgID="Equation.3" ShapeID="_x0000_i2616" DrawAspect="Content" ObjectID="_1514706765" r:id="rId107"/>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2"/>
          <w:sz w:val="28"/>
          <w:szCs w:val="32"/>
          <w:lang w:eastAsia="ru-RU"/>
        </w:rPr>
        <w:object w:dxaOrig="585" w:dyaOrig="390" w14:anchorId="636B3F95">
          <v:shape id="_x0000_i2617" type="#_x0000_t75" style="width:29.25pt;height:19.5pt" o:ole="">
            <v:imagedata r:id="rId108" o:title=""/>
          </v:shape>
          <o:OLEObject Type="Embed" ProgID="Equation.3" ShapeID="_x0000_i2617" DrawAspect="Content" ObjectID="_1514706766" r:id="rId109"/>
        </w:object>
      </w:r>
      <w:r w:rsidRPr="00883E68">
        <w:rPr>
          <w:rFonts w:ascii="Times New Roman" w:eastAsia="Times New Roman" w:hAnsi="Times New Roman" w:cs="Times New Roman"/>
          <w:sz w:val="28"/>
          <w:szCs w:val="32"/>
          <w:lang w:val="ru-RU" w:eastAsia="ru-RU"/>
        </w:rPr>
        <w:t>); станины станка с передней и задней бабками (</w:t>
      </w:r>
      <w:r w:rsidRPr="00703122">
        <w:rPr>
          <w:rFonts w:ascii="Times New Roman" w:eastAsia="Times New Roman" w:hAnsi="Times New Roman" w:cs="Times New Roman"/>
          <w:position w:val="-10"/>
          <w:sz w:val="28"/>
          <w:szCs w:val="32"/>
          <w:lang w:eastAsia="ru-RU"/>
        </w:rPr>
        <w:object w:dxaOrig="345" w:dyaOrig="390" w14:anchorId="24733250">
          <v:shape id="_x0000_i2618" type="#_x0000_t75" style="width:18pt;height:19.5pt" o:ole="">
            <v:imagedata r:id="rId110" o:title=""/>
          </v:shape>
          <o:OLEObject Type="Embed" ProgID="Equation.3" ShapeID="_x0000_i2618" DrawAspect="Content" ObjectID="_1514706767" r:id="rId111"/>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0"/>
          <w:sz w:val="28"/>
          <w:szCs w:val="32"/>
          <w:lang w:eastAsia="ru-RU"/>
        </w:rPr>
        <w:object w:dxaOrig="585" w:dyaOrig="360" w14:anchorId="725DF236">
          <v:shape id="_x0000_i2619" type="#_x0000_t75" style="width:29.25pt;height:18pt" o:ole="">
            <v:imagedata r:id="rId112" o:title=""/>
          </v:shape>
          <o:OLEObject Type="Embed" ProgID="Equation.3" ShapeID="_x0000_i2619" DrawAspect="Content" ObjectID="_1514706768" r:id="rId113"/>
        </w:object>
      </w:r>
      <w:r w:rsidRPr="00883E68">
        <w:rPr>
          <w:rFonts w:ascii="Times New Roman" w:eastAsia="Times New Roman" w:hAnsi="Times New Roman" w:cs="Times New Roman"/>
          <w:sz w:val="28"/>
          <w:szCs w:val="32"/>
          <w:lang w:val="ru-RU" w:eastAsia="ru-RU"/>
        </w:rPr>
        <w:t>); шпинделя вместе с патроном и обрабатываемой заготовкой (</w:t>
      </w:r>
      <w:r w:rsidRPr="00703122">
        <w:rPr>
          <w:rFonts w:ascii="Times New Roman" w:eastAsia="Times New Roman" w:hAnsi="Times New Roman" w:cs="Times New Roman"/>
          <w:position w:val="-12"/>
          <w:sz w:val="28"/>
          <w:szCs w:val="32"/>
          <w:lang w:eastAsia="ru-RU"/>
        </w:rPr>
        <w:object w:dxaOrig="375" w:dyaOrig="420" w14:anchorId="192208F1">
          <v:shape id="_x0000_i2620" type="#_x0000_t75" style="width:18pt;height:20.25pt" o:ole="">
            <v:imagedata r:id="rId114" o:title=""/>
          </v:shape>
          <o:OLEObject Type="Embed" ProgID="Equation.3" ShapeID="_x0000_i2620" DrawAspect="Content" ObjectID="_1514706769" r:id="rId115"/>
        </w:object>
      </w:r>
      <w:r w:rsidRPr="00883E68">
        <w:rPr>
          <w:rFonts w:ascii="Times New Roman" w:eastAsia="Times New Roman" w:hAnsi="Times New Roman" w:cs="Times New Roman"/>
          <w:sz w:val="28"/>
          <w:szCs w:val="32"/>
          <w:lang w:val="ru-RU" w:eastAsia="ru-RU"/>
        </w:rPr>
        <w:t>,</w:t>
      </w:r>
      <w:r w:rsidRPr="00703122">
        <w:rPr>
          <w:rFonts w:ascii="Times New Roman" w:eastAsia="Times New Roman" w:hAnsi="Times New Roman" w:cs="Times New Roman"/>
          <w:position w:val="-12"/>
          <w:sz w:val="28"/>
          <w:szCs w:val="32"/>
          <w:lang w:eastAsia="ru-RU"/>
        </w:rPr>
        <w:object w:dxaOrig="630" w:dyaOrig="405" w14:anchorId="49BDBAD3">
          <v:shape id="_x0000_i2621" type="#_x0000_t75" style="width:31.5pt;height:20.25pt" o:ole="">
            <v:imagedata r:id="rId116" o:title=""/>
          </v:shape>
          <o:OLEObject Type="Embed" ProgID="Equation.3" ShapeID="_x0000_i2621" DrawAspect="Content" ObjectID="_1514706770" r:id="rId117"/>
        </w:object>
      </w:r>
      <w:r w:rsidRPr="00883E68">
        <w:rPr>
          <w:rFonts w:ascii="Times New Roman" w:eastAsia="Times New Roman" w:hAnsi="Times New Roman" w:cs="Times New Roman"/>
          <w:sz w:val="28"/>
          <w:szCs w:val="32"/>
          <w:lang w:val="ru-RU" w:eastAsia="ru-RU"/>
        </w:rPr>
        <w:t>).</w:t>
      </w:r>
    </w:p>
    <w:p w14:paraId="0231F068" w14:textId="77777777" w:rsidR="00703122" w:rsidRPr="00703122" w:rsidRDefault="00703122" w:rsidP="00A4351C">
      <w:pPr>
        <w:tabs>
          <w:tab w:val="left" w:pos="1065"/>
        </w:tabs>
        <w:spacing w:line="360" w:lineRule="auto"/>
        <w:jc w:val="center"/>
        <w:rPr>
          <w:rFonts w:ascii="Times New Roman" w:eastAsia="Times New Roman" w:hAnsi="Times New Roman" w:cs="Times New Roman"/>
          <w:sz w:val="32"/>
          <w:szCs w:val="32"/>
          <w:lang w:eastAsia="ru-RU"/>
        </w:rPr>
      </w:pPr>
      <w:r w:rsidRPr="00703122">
        <w:rPr>
          <w:rFonts w:ascii="Times New Roman" w:eastAsia="Times New Roman" w:hAnsi="Times New Roman" w:cs="Times New Roman"/>
          <w:noProof/>
          <w:sz w:val="32"/>
          <w:szCs w:val="32"/>
          <w:lang w:val="uk-UA" w:eastAsia="uk-UA" w:bidi="ar-SA"/>
        </w:rPr>
        <w:lastRenderedPageBreak/>
        <w:drawing>
          <wp:inline distT="0" distB="0" distL="0" distR="0" wp14:anchorId="0EB5101D" wp14:editId="5337EBBF">
            <wp:extent cx="4619223" cy="257452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8" cstate="print">
                      <a:lum bright="-10000" contrast="28000"/>
                      <a:extLst>
                        <a:ext uri="{28A0092B-C50C-407E-A947-70E740481C1C}">
                          <a14:useLocalDpi xmlns:a14="http://schemas.microsoft.com/office/drawing/2010/main" val="0"/>
                        </a:ext>
                      </a:extLst>
                    </a:blip>
                    <a:srcRect b="2904"/>
                    <a:stretch>
                      <a:fillRect/>
                    </a:stretch>
                  </pic:blipFill>
                  <pic:spPr bwMode="auto">
                    <a:xfrm>
                      <a:off x="0" y="0"/>
                      <a:ext cx="4636147" cy="2583959"/>
                    </a:xfrm>
                    <a:prstGeom prst="rect">
                      <a:avLst/>
                    </a:prstGeom>
                    <a:noFill/>
                    <a:ln>
                      <a:noFill/>
                    </a:ln>
                  </pic:spPr>
                </pic:pic>
              </a:graphicData>
            </a:graphic>
          </wp:inline>
        </w:drawing>
      </w:r>
    </w:p>
    <w:p w14:paraId="50E069AC" w14:textId="77777777" w:rsidR="00703122" w:rsidRPr="00883E68" w:rsidRDefault="00703122" w:rsidP="00A4351C">
      <w:pPr>
        <w:spacing w:after="120" w:line="360" w:lineRule="auto"/>
        <w:jc w:val="center"/>
        <w:rPr>
          <w:rFonts w:ascii="Times New Roman" w:eastAsia="Times New Roman" w:hAnsi="Times New Roman" w:cs="Times New Roman"/>
          <w:iCs/>
          <w:sz w:val="28"/>
          <w:szCs w:val="28"/>
          <w:lang w:val="ru-RU" w:eastAsia="ru-RU"/>
        </w:rPr>
      </w:pPr>
      <w:r w:rsidRPr="00883E68">
        <w:rPr>
          <w:rFonts w:ascii="Times New Roman" w:eastAsia="Times New Roman" w:hAnsi="Times New Roman" w:cs="Times New Roman"/>
          <w:bCs/>
          <w:iCs/>
          <w:sz w:val="28"/>
          <w:szCs w:val="28"/>
          <w:lang w:val="ru-RU" w:eastAsia="ru-RU"/>
        </w:rPr>
        <w:t xml:space="preserve">Рисунок </w:t>
      </w:r>
      <w:r w:rsidR="00A86D8F" w:rsidRPr="00883E68">
        <w:rPr>
          <w:rFonts w:ascii="Times New Roman" w:eastAsia="Times New Roman" w:hAnsi="Times New Roman" w:cs="Times New Roman"/>
          <w:bCs/>
          <w:iCs/>
          <w:sz w:val="28"/>
          <w:szCs w:val="28"/>
          <w:lang w:val="ru-RU" w:eastAsia="ru-RU"/>
        </w:rPr>
        <w:t>3</w:t>
      </w:r>
      <w:r w:rsidRPr="00883E68">
        <w:rPr>
          <w:rFonts w:ascii="Times New Roman" w:eastAsia="Times New Roman" w:hAnsi="Times New Roman" w:cs="Times New Roman"/>
          <w:bCs/>
          <w:iCs/>
          <w:sz w:val="28"/>
          <w:szCs w:val="28"/>
          <w:lang w:val="ru-RU" w:eastAsia="ru-RU"/>
        </w:rPr>
        <w:t>.2</w:t>
      </w:r>
      <w:r w:rsidRPr="00883E68">
        <w:rPr>
          <w:rFonts w:ascii="Times New Roman" w:eastAsia="Times New Roman" w:hAnsi="Times New Roman" w:cs="Times New Roman"/>
          <w:iCs/>
          <w:sz w:val="28"/>
          <w:szCs w:val="28"/>
          <w:lang w:val="ru-RU" w:eastAsia="ru-RU"/>
        </w:rPr>
        <w:t xml:space="preserve"> – Динамическая модель технологической </w:t>
      </w:r>
      <w:r w:rsidR="0078174D" w:rsidRPr="00883E68">
        <w:rPr>
          <w:rFonts w:ascii="Times New Roman" w:eastAsia="Times New Roman" w:hAnsi="Times New Roman" w:cs="Times New Roman"/>
          <w:iCs/>
          <w:sz w:val="28"/>
          <w:szCs w:val="28"/>
          <w:lang w:val="ru-RU" w:eastAsia="ru-RU"/>
        </w:rPr>
        <w:t xml:space="preserve">системы </w:t>
      </w:r>
      <w:r w:rsidR="0078174D" w:rsidRPr="00883E68">
        <w:rPr>
          <w:rFonts w:ascii="Times New Roman" w:eastAsia="Times New Roman" w:hAnsi="Times New Roman" w:cs="Times New Roman"/>
          <w:iCs/>
          <w:sz w:val="28"/>
          <w:szCs w:val="28"/>
          <w:lang w:val="ru-RU" w:eastAsia="ru-RU"/>
        </w:rPr>
        <w:br/>
        <w:t>токарного станка</w:t>
      </w:r>
    </w:p>
    <w:p w14:paraId="38A18971" w14:textId="737987A0" w:rsidR="00703122" w:rsidRPr="00883E68" w:rsidRDefault="00703122" w:rsidP="0074092A">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sz w:val="28"/>
          <w:szCs w:val="28"/>
          <w:lang w:val="ru-RU" w:eastAsia="ru-RU"/>
        </w:rPr>
        <w:t xml:space="preserve">Таблица </w:t>
      </w:r>
      <w:r w:rsidR="00812043"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.1</w:t>
      </w:r>
      <w:r w:rsidR="0074092A">
        <w:rPr>
          <w:rFonts w:ascii="Times New Roman" w:eastAsia="Times New Roman" w:hAnsi="Times New Roman" w:cs="Times New Roman"/>
          <w:sz w:val="28"/>
          <w:szCs w:val="28"/>
          <w:lang w:val="ru-RU" w:eastAsia="ru-RU"/>
        </w:rPr>
        <w:t xml:space="preserve"> – </w:t>
      </w:r>
      <w:r w:rsidRPr="00883E68">
        <w:rPr>
          <w:rFonts w:ascii="Times New Roman" w:eastAsia="Times New Roman" w:hAnsi="Times New Roman" w:cs="Times New Roman"/>
          <w:bCs/>
          <w:iCs/>
          <w:sz w:val="28"/>
          <w:szCs w:val="28"/>
          <w:lang w:val="ru-RU" w:eastAsia="ru-RU"/>
        </w:rPr>
        <w:t>Параметры динамической модели технологической си</w:t>
      </w:r>
      <w:r w:rsidRPr="00703122">
        <w:rPr>
          <w:rFonts w:ascii="Times New Roman" w:eastAsia="Times New Roman" w:hAnsi="Times New Roman" w:cs="Times New Roman"/>
          <w:bCs/>
          <w:iCs/>
          <w:sz w:val="28"/>
          <w:szCs w:val="28"/>
          <w:lang w:eastAsia="ru-RU"/>
        </w:rPr>
        <w:t>c</w:t>
      </w:r>
      <w:r w:rsidRPr="00883E68">
        <w:rPr>
          <w:rFonts w:ascii="Times New Roman" w:eastAsia="Times New Roman" w:hAnsi="Times New Roman" w:cs="Times New Roman"/>
          <w:bCs/>
          <w:iCs/>
          <w:sz w:val="28"/>
          <w:szCs w:val="28"/>
          <w:lang w:val="ru-RU" w:eastAsia="ru-RU"/>
        </w:rPr>
        <w:t>темы токарного станка</w:t>
      </w:r>
    </w:p>
    <w:tbl>
      <w:tblPr>
        <w:tblW w:w="10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276"/>
        <w:gridCol w:w="1134"/>
        <w:gridCol w:w="1134"/>
        <w:gridCol w:w="1559"/>
        <w:gridCol w:w="1340"/>
      </w:tblGrid>
      <w:tr w:rsidR="00703122" w:rsidRPr="00D50B49" w14:paraId="7D94A5D8" w14:textId="77777777" w:rsidTr="00503965">
        <w:trPr>
          <w:trHeight w:val="180"/>
          <w:jc w:val="center"/>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8227803"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Динамичес-кие параметры</w:t>
            </w:r>
          </w:p>
        </w:tc>
        <w:tc>
          <w:tcPr>
            <w:tcW w:w="7577" w:type="dxa"/>
            <w:gridSpan w:val="6"/>
            <w:tcBorders>
              <w:top w:val="single" w:sz="4" w:space="0" w:color="auto"/>
              <w:left w:val="single" w:sz="4" w:space="0" w:color="auto"/>
              <w:bottom w:val="single" w:sz="4" w:space="0" w:color="auto"/>
              <w:right w:val="single" w:sz="4" w:space="0" w:color="auto"/>
            </w:tcBorders>
            <w:vAlign w:val="center"/>
            <w:hideMark/>
          </w:tcPr>
          <w:p w14:paraId="4D62DB43"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Моделируемый узел технологической системы</w:t>
            </w:r>
          </w:p>
          <w:p w14:paraId="648280D0"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 массы)</w:t>
            </w:r>
          </w:p>
        </w:tc>
      </w:tr>
      <w:tr w:rsidR="00503965" w:rsidRPr="00703122" w14:paraId="4D4B1976" w14:textId="77777777" w:rsidTr="00503965">
        <w:trPr>
          <w:trHeight w:val="879"/>
          <w:jc w:val="center"/>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AAB3A17" w14:textId="77777777" w:rsidR="00703122" w:rsidRPr="00883E68" w:rsidRDefault="00703122" w:rsidP="00E45F7A">
            <w:pPr>
              <w:ind w:firstLine="0"/>
              <w:rPr>
                <w:rFonts w:ascii="Times New Roman" w:eastAsia="Times New Roman" w:hAnsi="Times New Roman" w:cs="Times New Roman"/>
                <w:sz w:val="24"/>
                <w:szCs w:val="24"/>
                <w:lang w:val="ru-RU"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5E0707B"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Лезвие</w:t>
            </w:r>
          </w:p>
          <w:p w14:paraId="2E47D648"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F45975"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Державка резца</w:t>
            </w:r>
          </w:p>
          <w:p w14:paraId="7D18940C"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F4998E"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Суппорт</w:t>
            </w:r>
          </w:p>
          <w:p w14:paraId="6CB3A68A"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08E0B0"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Станина</w:t>
            </w:r>
          </w:p>
          <w:p w14:paraId="46A090C9"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8DF487D"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Шпиндель с патроном и заготовкой</w:t>
            </w:r>
          </w:p>
          <w:p w14:paraId="48EC923D"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(5)</w:t>
            </w:r>
          </w:p>
        </w:tc>
        <w:tc>
          <w:tcPr>
            <w:tcW w:w="1340" w:type="dxa"/>
            <w:tcBorders>
              <w:top w:val="single" w:sz="4" w:space="0" w:color="auto"/>
              <w:left w:val="single" w:sz="4" w:space="0" w:color="auto"/>
              <w:bottom w:val="single" w:sz="4" w:space="0" w:color="auto"/>
              <w:right w:val="single" w:sz="4" w:space="0" w:color="auto"/>
            </w:tcBorders>
            <w:vAlign w:val="center"/>
            <w:hideMark/>
          </w:tcPr>
          <w:p w14:paraId="36B31C28"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Резце-держатель</w:t>
            </w:r>
          </w:p>
          <w:p w14:paraId="104BF6E3"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(6)</w:t>
            </w:r>
          </w:p>
        </w:tc>
      </w:tr>
      <w:tr w:rsidR="00503965" w:rsidRPr="00703122" w14:paraId="24191688" w14:textId="77777777" w:rsidTr="00503965">
        <w:trPr>
          <w:trHeight w:val="801"/>
          <w:jc w:val="center"/>
        </w:trPr>
        <w:tc>
          <w:tcPr>
            <w:tcW w:w="2552" w:type="dxa"/>
            <w:tcBorders>
              <w:top w:val="single" w:sz="4" w:space="0" w:color="auto"/>
              <w:left w:val="single" w:sz="4" w:space="0" w:color="auto"/>
              <w:bottom w:val="single" w:sz="4" w:space="0" w:color="auto"/>
              <w:right w:val="single" w:sz="4" w:space="0" w:color="auto"/>
            </w:tcBorders>
            <w:vAlign w:val="center"/>
            <w:hideMark/>
          </w:tcPr>
          <w:p w14:paraId="551CAA25"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Масса</w:t>
            </w:r>
          </w:p>
          <w:p w14:paraId="47B824F5"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m</w:t>
            </w:r>
            <w:r w:rsidRPr="00703122">
              <w:rPr>
                <w:rFonts w:ascii="Times New Roman" w:eastAsia="Times New Roman" w:hAnsi="Times New Roman" w:cs="Times New Roman"/>
                <w:sz w:val="24"/>
                <w:szCs w:val="24"/>
                <w:vertAlign w:val="subscript"/>
                <w:lang w:eastAsia="ru-RU"/>
              </w:rPr>
              <w:t>i</w:t>
            </w:r>
            <w:r w:rsidRPr="00703122">
              <w:rPr>
                <w:rFonts w:ascii="Times New Roman" w:eastAsia="Times New Roman" w:hAnsi="Times New Roman" w:cs="Times New Roman"/>
                <w:sz w:val="24"/>
                <w:szCs w:val="24"/>
                <w:lang w:eastAsia="ru-RU"/>
              </w:rPr>
              <w:t xml:space="preserve">, </w:t>
            </w:r>
            <w:r w:rsidRPr="00703122">
              <w:rPr>
                <w:rFonts w:ascii="Times New Roman" w:eastAsia="Times New Roman" w:hAnsi="Times New Roman" w:cs="Times New Roman"/>
                <w:i/>
                <w:sz w:val="24"/>
                <w:szCs w:val="24"/>
                <w:lang w:eastAsia="ru-RU"/>
              </w:rPr>
              <w:t>кг</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6EAAD5"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0,29∙10</w:t>
            </w:r>
            <w:r w:rsidRPr="00703122">
              <w:rPr>
                <w:rFonts w:ascii="Times New Roman" w:eastAsia="Times New Roman" w:hAnsi="Times New Roman" w:cs="Times New Roman"/>
                <w:sz w:val="24"/>
                <w:szCs w:val="24"/>
                <w:vertAlign w:val="superscript"/>
                <w:lang w:eastAsia="ru-RU"/>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9CB9CB"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0,12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9089DE"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0603DB"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3693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CECC4B"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29</w:t>
            </w:r>
          </w:p>
        </w:tc>
        <w:tc>
          <w:tcPr>
            <w:tcW w:w="1340" w:type="dxa"/>
            <w:tcBorders>
              <w:top w:val="single" w:sz="4" w:space="0" w:color="auto"/>
              <w:left w:val="single" w:sz="4" w:space="0" w:color="auto"/>
              <w:bottom w:val="single" w:sz="4" w:space="0" w:color="auto"/>
              <w:right w:val="single" w:sz="4" w:space="0" w:color="auto"/>
            </w:tcBorders>
            <w:vAlign w:val="center"/>
            <w:hideMark/>
          </w:tcPr>
          <w:p w14:paraId="228003A8"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20</w:t>
            </w:r>
          </w:p>
        </w:tc>
      </w:tr>
      <w:tr w:rsidR="00503965" w:rsidRPr="00703122" w14:paraId="1342D120" w14:textId="77777777" w:rsidTr="00503965">
        <w:trPr>
          <w:trHeight w:val="487"/>
          <w:jc w:val="center"/>
        </w:trPr>
        <w:tc>
          <w:tcPr>
            <w:tcW w:w="2552" w:type="dxa"/>
            <w:tcBorders>
              <w:top w:val="single" w:sz="4" w:space="0" w:color="auto"/>
              <w:left w:val="single" w:sz="4" w:space="0" w:color="auto"/>
              <w:bottom w:val="single" w:sz="4" w:space="0" w:color="auto"/>
              <w:right w:val="single" w:sz="4" w:space="0" w:color="auto"/>
            </w:tcBorders>
            <w:vAlign w:val="center"/>
            <w:hideMark/>
          </w:tcPr>
          <w:p w14:paraId="7182125B"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Жесткость</w:t>
            </w:r>
          </w:p>
          <w:p w14:paraId="26071AAE" w14:textId="77777777" w:rsidR="00703122" w:rsidRPr="00883E68" w:rsidRDefault="00703122" w:rsidP="00E45F7A">
            <w:pPr>
              <w:ind w:firstLine="0"/>
              <w:jc w:val="center"/>
              <w:rPr>
                <w:rFonts w:ascii="Times New Roman" w:eastAsia="Times New Roman" w:hAnsi="Times New Roman" w:cs="Times New Roman"/>
                <w:sz w:val="24"/>
                <w:szCs w:val="24"/>
                <w:vertAlign w:val="superscript"/>
                <w:lang w:val="ru-RU" w:eastAsia="ru-RU"/>
              </w:rPr>
            </w:pPr>
            <w:r w:rsidRPr="00703122">
              <w:rPr>
                <w:rFonts w:ascii="Times New Roman" w:eastAsia="Times New Roman" w:hAnsi="Times New Roman" w:cs="Times New Roman"/>
                <w:sz w:val="24"/>
                <w:szCs w:val="24"/>
                <w:lang w:eastAsia="ru-RU"/>
              </w:rPr>
              <w:t>k</w:t>
            </w:r>
            <w:r w:rsidRPr="00703122">
              <w:rPr>
                <w:rFonts w:ascii="Times New Roman" w:eastAsia="Times New Roman" w:hAnsi="Times New Roman" w:cs="Times New Roman"/>
                <w:sz w:val="24"/>
                <w:szCs w:val="24"/>
                <w:vertAlign w:val="subscript"/>
                <w:lang w:eastAsia="ru-RU"/>
              </w:rPr>
              <w:t>i</w:t>
            </w:r>
            <w:r w:rsidRPr="00883E68">
              <w:rPr>
                <w:rFonts w:ascii="Times New Roman" w:eastAsia="Times New Roman" w:hAnsi="Times New Roman" w:cs="Times New Roman"/>
                <w:sz w:val="24"/>
                <w:szCs w:val="24"/>
                <w:lang w:val="ru-RU" w:eastAsia="ru-RU"/>
              </w:rPr>
              <w:t>,</w:t>
            </w:r>
            <w:r w:rsidRPr="00883E68">
              <w:rPr>
                <w:rFonts w:ascii="Times New Roman" w:eastAsia="Times New Roman" w:hAnsi="Times New Roman" w:cs="Times New Roman"/>
                <w:i/>
                <w:sz w:val="24"/>
                <w:szCs w:val="24"/>
                <w:lang w:val="ru-RU" w:eastAsia="ru-RU"/>
              </w:rPr>
              <w:t>Н/ м</w:t>
            </w:r>
          </w:p>
          <w:p w14:paraId="79975528" w14:textId="77777777" w:rsidR="00703122" w:rsidRPr="00883E68" w:rsidRDefault="00703122" w:rsidP="00E45F7A">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w:t>
            </w:r>
            <w:r w:rsidRPr="00703122">
              <w:rPr>
                <w:rFonts w:ascii="Times New Roman" w:eastAsia="Times New Roman" w:hAnsi="Times New Roman" w:cs="Times New Roman"/>
                <w:sz w:val="24"/>
                <w:szCs w:val="24"/>
                <w:lang w:eastAsia="ru-RU"/>
              </w:rPr>
              <w:t>fi</w:t>
            </w:r>
            <w:r w:rsidRPr="00883E68">
              <w:rPr>
                <w:rFonts w:ascii="Times New Roman" w:eastAsia="Times New Roman" w:hAnsi="Times New Roman" w:cs="Times New Roman"/>
                <w:sz w:val="24"/>
                <w:szCs w:val="24"/>
                <w:lang w:val="ru-RU" w:eastAsia="ru-RU"/>
              </w:rPr>
              <w:t xml:space="preserve"> ,Гц)</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AAD877"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1,96∙10</w:t>
            </w:r>
            <w:r w:rsidRPr="00703122">
              <w:rPr>
                <w:rFonts w:ascii="Times New Roman" w:eastAsia="Times New Roman" w:hAnsi="Times New Roman" w:cs="Times New Roman"/>
                <w:sz w:val="24"/>
                <w:szCs w:val="24"/>
                <w:vertAlign w:val="superscript"/>
                <w:lang w:eastAsia="ru-RU"/>
              </w:rPr>
              <w:t>8</w:t>
            </w:r>
          </w:p>
          <w:p w14:paraId="5E3F2DA9"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(4,2∙10</w:t>
            </w:r>
            <w:r w:rsidRPr="00703122">
              <w:rPr>
                <w:rFonts w:ascii="Times New Roman" w:eastAsia="Times New Roman" w:hAnsi="Times New Roman" w:cs="Times New Roman"/>
                <w:sz w:val="24"/>
                <w:szCs w:val="24"/>
                <w:vertAlign w:val="superscript"/>
                <w:lang w:eastAsia="ru-RU"/>
              </w:rPr>
              <w:t>6</w:t>
            </w:r>
            <w:r w:rsidRPr="00703122">
              <w:rPr>
                <w:rFonts w:ascii="Times New Roman" w:eastAsia="Times New Roman" w:hAnsi="Times New Roman" w:cs="Times New Roman"/>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8C7A3D5"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7,75∙10</w:t>
            </w:r>
            <w:r w:rsidRPr="00703122">
              <w:rPr>
                <w:rFonts w:ascii="Times New Roman" w:eastAsia="Times New Roman" w:hAnsi="Times New Roman" w:cs="Times New Roman"/>
                <w:sz w:val="24"/>
                <w:szCs w:val="24"/>
                <w:vertAlign w:val="superscript"/>
                <w:lang w:eastAsia="ru-RU"/>
              </w:rPr>
              <w:t>10</w:t>
            </w:r>
          </w:p>
          <w:p w14:paraId="5DE4EA62"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(1,28∙10</w:t>
            </w:r>
            <w:r w:rsidRPr="00703122">
              <w:rPr>
                <w:rFonts w:ascii="Times New Roman" w:eastAsia="Times New Roman" w:hAnsi="Times New Roman" w:cs="Times New Roman"/>
                <w:sz w:val="24"/>
                <w:szCs w:val="24"/>
                <w:vertAlign w:val="superscript"/>
                <w:lang w:eastAsia="ru-RU"/>
              </w:rPr>
              <w:t>5</w:t>
            </w:r>
            <w:r w:rsidRPr="00703122">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00A0CC"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2,73∙10</w:t>
            </w:r>
            <w:r w:rsidRPr="00703122">
              <w:rPr>
                <w:rFonts w:ascii="Times New Roman" w:eastAsia="Times New Roman" w:hAnsi="Times New Roman" w:cs="Times New Roman"/>
                <w:sz w:val="24"/>
                <w:szCs w:val="24"/>
                <w:vertAlign w:val="superscript"/>
                <w:lang w:eastAsia="ru-RU"/>
              </w:rPr>
              <w:t>9</w:t>
            </w:r>
          </w:p>
          <w:p w14:paraId="5D257ADD"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(1370)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E75871"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2,44∙10</w:t>
            </w:r>
            <w:r w:rsidRPr="00703122">
              <w:rPr>
                <w:rFonts w:ascii="Times New Roman" w:eastAsia="Times New Roman" w:hAnsi="Times New Roman" w:cs="Times New Roman"/>
                <w:sz w:val="24"/>
                <w:szCs w:val="24"/>
                <w:vertAlign w:val="superscript"/>
                <w:lang w:eastAsia="ru-RU"/>
              </w:rPr>
              <w:t>12</w:t>
            </w:r>
          </w:p>
          <w:p w14:paraId="23388699"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(4083)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A90611E"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5,47∙10</w:t>
            </w:r>
            <w:r w:rsidRPr="00703122">
              <w:rPr>
                <w:rFonts w:ascii="Times New Roman" w:eastAsia="Times New Roman" w:hAnsi="Times New Roman" w:cs="Times New Roman"/>
                <w:sz w:val="24"/>
                <w:szCs w:val="24"/>
                <w:vertAlign w:val="superscript"/>
                <w:lang w:eastAsia="ru-RU"/>
              </w:rPr>
              <w:t>10</w:t>
            </w:r>
          </w:p>
          <w:p w14:paraId="1FEA9BF5"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(6920)</w:t>
            </w:r>
          </w:p>
        </w:tc>
        <w:tc>
          <w:tcPr>
            <w:tcW w:w="1340" w:type="dxa"/>
            <w:tcBorders>
              <w:top w:val="single" w:sz="4" w:space="0" w:color="auto"/>
              <w:left w:val="single" w:sz="4" w:space="0" w:color="auto"/>
              <w:bottom w:val="single" w:sz="4" w:space="0" w:color="auto"/>
              <w:right w:val="single" w:sz="4" w:space="0" w:color="auto"/>
            </w:tcBorders>
            <w:vAlign w:val="center"/>
            <w:hideMark/>
          </w:tcPr>
          <w:p w14:paraId="066DDA9A"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3,15∙10</w:t>
            </w:r>
            <w:r w:rsidRPr="00703122">
              <w:rPr>
                <w:rFonts w:ascii="Times New Roman" w:eastAsia="Times New Roman" w:hAnsi="Times New Roman" w:cs="Times New Roman"/>
                <w:sz w:val="24"/>
                <w:szCs w:val="24"/>
                <w:vertAlign w:val="superscript"/>
                <w:lang w:eastAsia="ru-RU"/>
              </w:rPr>
              <w:t>9</w:t>
            </w:r>
          </w:p>
          <w:p w14:paraId="3F67FC32"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(2000)</w:t>
            </w:r>
          </w:p>
        </w:tc>
      </w:tr>
      <w:tr w:rsidR="00503965" w:rsidRPr="00703122" w14:paraId="2A084436" w14:textId="77777777" w:rsidTr="00503965">
        <w:trPr>
          <w:trHeight w:val="712"/>
          <w:jc w:val="center"/>
        </w:trPr>
        <w:tc>
          <w:tcPr>
            <w:tcW w:w="2552" w:type="dxa"/>
            <w:tcBorders>
              <w:top w:val="single" w:sz="4" w:space="0" w:color="auto"/>
              <w:left w:val="single" w:sz="4" w:space="0" w:color="auto"/>
              <w:bottom w:val="single" w:sz="4" w:space="0" w:color="auto"/>
              <w:right w:val="single" w:sz="4" w:space="0" w:color="auto"/>
            </w:tcBorders>
            <w:vAlign w:val="center"/>
            <w:hideMark/>
          </w:tcPr>
          <w:p w14:paraId="055D6CA1" w14:textId="77777777" w:rsidR="00503965" w:rsidRDefault="00703122" w:rsidP="00E45F7A">
            <w:pPr>
              <w:ind w:firstLine="0"/>
              <w:jc w:val="center"/>
              <w:rPr>
                <w:rFonts w:ascii="Times New Roman" w:eastAsia="Times New Roman" w:hAnsi="Times New Roman" w:cs="Times New Roman"/>
                <w:sz w:val="24"/>
                <w:szCs w:val="24"/>
                <w:lang w:val="ru-RU" w:eastAsia="ru-RU"/>
              </w:rPr>
            </w:pPr>
            <w:r w:rsidRPr="00503965">
              <w:rPr>
                <w:rFonts w:ascii="Times New Roman" w:eastAsia="Times New Roman" w:hAnsi="Times New Roman" w:cs="Times New Roman"/>
                <w:sz w:val="24"/>
                <w:szCs w:val="24"/>
                <w:lang w:val="ru-RU" w:eastAsia="ru-RU"/>
              </w:rPr>
              <w:t>Демпфирование</w:t>
            </w:r>
          </w:p>
          <w:p w14:paraId="6C1D1236" w14:textId="77777777" w:rsidR="00503965" w:rsidRDefault="00703122" w:rsidP="00E45F7A">
            <w:pPr>
              <w:ind w:firstLine="0"/>
              <w:jc w:val="center"/>
              <w:rPr>
                <w:rFonts w:ascii="Times New Roman" w:eastAsia="Times New Roman" w:hAnsi="Times New Roman" w:cs="Times New Roman"/>
                <w:i/>
                <w:sz w:val="24"/>
                <w:szCs w:val="24"/>
                <w:lang w:val="ru-RU" w:eastAsia="ru-RU"/>
              </w:rPr>
            </w:pPr>
            <w:r w:rsidRPr="00503965">
              <w:rPr>
                <w:rFonts w:ascii="Times New Roman" w:eastAsia="Times New Roman" w:hAnsi="Times New Roman" w:cs="Times New Roman"/>
                <w:sz w:val="24"/>
                <w:szCs w:val="24"/>
                <w:lang w:val="ru-RU" w:eastAsia="ru-RU"/>
              </w:rPr>
              <w:t xml:space="preserve">с, </w:t>
            </w:r>
            <w:r w:rsidRPr="00503965">
              <w:rPr>
                <w:rFonts w:ascii="Times New Roman" w:eastAsia="Times New Roman" w:hAnsi="Times New Roman" w:cs="Times New Roman"/>
                <w:i/>
                <w:sz w:val="24"/>
                <w:szCs w:val="24"/>
                <w:lang w:val="ru-RU" w:eastAsia="ru-RU"/>
              </w:rPr>
              <w:t>Н/м/с</w:t>
            </w:r>
          </w:p>
          <w:p w14:paraId="32508486" w14:textId="77777777" w:rsidR="00703122" w:rsidRPr="00503965" w:rsidRDefault="00703122" w:rsidP="00E45F7A">
            <w:pPr>
              <w:ind w:firstLine="0"/>
              <w:jc w:val="center"/>
              <w:rPr>
                <w:rFonts w:ascii="Times New Roman" w:eastAsia="Times New Roman" w:hAnsi="Times New Roman" w:cs="Times New Roman"/>
                <w:sz w:val="24"/>
                <w:szCs w:val="24"/>
                <w:lang w:val="ru-RU" w:eastAsia="ru-RU"/>
              </w:rPr>
            </w:pPr>
            <w:r w:rsidRPr="00503965">
              <w:rPr>
                <w:rFonts w:ascii="Times New Roman" w:eastAsia="Times New Roman" w:hAnsi="Times New Roman" w:cs="Times New Roman"/>
                <w:sz w:val="24"/>
                <w:szCs w:val="24"/>
                <w:lang w:val="ru-RU" w:eastAsia="ru-RU"/>
              </w:rPr>
              <w:t xml:space="preserve">(добротность </w:t>
            </w:r>
            <w:r w:rsidRPr="00703122">
              <w:rPr>
                <w:rFonts w:ascii="Times New Roman" w:eastAsia="Times New Roman" w:hAnsi="Times New Roman" w:cs="Times New Roman"/>
                <w:sz w:val="24"/>
                <w:szCs w:val="24"/>
                <w:lang w:eastAsia="ru-RU"/>
              </w:rPr>
              <w:t>Q</w:t>
            </w:r>
            <w:r w:rsidRPr="00503965">
              <w:rPr>
                <w:rFonts w:ascii="Times New Roman" w:eastAsia="Times New Roman" w:hAnsi="Times New Roman" w:cs="Times New Roman"/>
                <w:sz w:val="24"/>
                <w:szCs w:val="24"/>
                <w:lang w:val="ru-RU" w:eastAsia="ru-RU"/>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F8D987"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0.5</w:t>
            </w:r>
          </w:p>
          <w:p w14:paraId="46BDE982"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B3F56B"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2170</w:t>
            </w:r>
          </w:p>
          <w:p w14:paraId="58DAF7DD"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63CC00"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4,33∙10</w:t>
            </w:r>
            <w:r w:rsidRPr="00703122">
              <w:rPr>
                <w:rFonts w:ascii="Times New Roman" w:eastAsia="Times New Roman" w:hAnsi="Times New Roman" w:cs="Times New Roman"/>
                <w:sz w:val="24"/>
                <w:szCs w:val="24"/>
                <w:vertAlign w:val="superscript"/>
                <w:lang w:eastAsia="ru-RU"/>
              </w:rPr>
              <w:t>4</w:t>
            </w:r>
          </w:p>
          <w:p w14:paraId="0695F95D"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8C24B3"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3,84∙10</w:t>
            </w:r>
            <w:r w:rsidRPr="00703122">
              <w:rPr>
                <w:rFonts w:ascii="Times New Roman" w:eastAsia="Times New Roman" w:hAnsi="Times New Roman" w:cs="Times New Roman"/>
                <w:sz w:val="24"/>
                <w:szCs w:val="24"/>
                <w:vertAlign w:val="superscript"/>
                <w:lang w:eastAsia="ru-RU"/>
              </w:rPr>
              <w:t>6</w:t>
            </w:r>
          </w:p>
          <w:p w14:paraId="1568BE8C"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(25)</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E62BA54"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8,45∙10</w:t>
            </w:r>
            <w:r w:rsidRPr="00703122">
              <w:rPr>
                <w:rFonts w:ascii="Times New Roman" w:eastAsia="Times New Roman" w:hAnsi="Times New Roman" w:cs="Times New Roman"/>
                <w:sz w:val="24"/>
                <w:szCs w:val="24"/>
                <w:vertAlign w:val="superscript"/>
                <w:lang w:eastAsia="ru-RU"/>
              </w:rPr>
              <w:t>4</w:t>
            </w:r>
          </w:p>
          <w:p w14:paraId="5C930E91"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(15)</w:t>
            </w:r>
          </w:p>
        </w:tc>
        <w:tc>
          <w:tcPr>
            <w:tcW w:w="1340" w:type="dxa"/>
            <w:tcBorders>
              <w:top w:val="single" w:sz="4" w:space="0" w:color="auto"/>
              <w:left w:val="single" w:sz="4" w:space="0" w:color="auto"/>
              <w:bottom w:val="single" w:sz="4" w:space="0" w:color="auto"/>
              <w:right w:val="single" w:sz="4" w:space="0" w:color="auto"/>
            </w:tcBorders>
            <w:vAlign w:val="center"/>
            <w:hideMark/>
          </w:tcPr>
          <w:p w14:paraId="10A2B9CE" w14:textId="77777777" w:rsidR="00703122" w:rsidRPr="00703122" w:rsidRDefault="00703122" w:rsidP="00E45F7A">
            <w:pPr>
              <w:ind w:firstLine="0"/>
              <w:jc w:val="center"/>
              <w:rPr>
                <w:rFonts w:ascii="Times New Roman" w:eastAsia="Times New Roman" w:hAnsi="Times New Roman" w:cs="Times New Roman"/>
                <w:sz w:val="24"/>
                <w:szCs w:val="24"/>
                <w:vertAlign w:val="superscript"/>
                <w:lang w:eastAsia="ru-RU"/>
              </w:rPr>
            </w:pPr>
            <w:r w:rsidRPr="00703122">
              <w:rPr>
                <w:rFonts w:ascii="Times New Roman" w:eastAsia="Times New Roman" w:hAnsi="Times New Roman" w:cs="Times New Roman"/>
                <w:sz w:val="24"/>
                <w:szCs w:val="24"/>
                <w:lang w:eastAsia="ru-RU"/>
              </w:rPr>
              <w:t>6,78∙10</w:t>
            </w:r>
            <w:r w:rsidRPr="00703122">
              <w:rPr>
                <w:rFonts w:ascii="Times New Roman" w:eastAsia="Times New Roman" w:hAnsi="Times New Roman" w:cs="Times New Roman"/>
                <w:sz w:val="24"/>
                <w:szCs w:val="24"/>
                <w:vertAlign w:val="superscript"/>
                <w:lang w:eastAsia="ru-RU"/>
              </w:rPr>
              <w:t>4</w:t>
            </w:r>
          </w:p>
          <w:p w14:paraId="4DBEC13E" w14:textId="77777777" w:rsidR="00703122" w:rsidRPr="00703122" w:rsidRDefault="00703122" w:rsidP="00E45F7A">
            <w:pPr>
              <w:ind w:firstLine="0"/>
              <w:jc w:val="center"/>
              <w:rPr>
                <w:rFonts w:ascii="Times New Roman" w:eastAsia="Times New Roman" w:hAnsi="Times New Roman" w:cs="Times New Roman"/>
                <w:sz w:val="24"/>
                <w:szCs w:val="24"/>
                <w:lang w:eastAsia="ru-RU"/>
              </w:rPr>
            </w:pPr>
            <w:r w:rsidRPr="00703122">
              <w:rPr>
                <w:rFonts w:ascii="Times New Roman" w:eastAsia="Times New Roman" w:hAnsi="Times New Roman" w:cs="Times New Roman"/>
                <w:sz w:val="24"/>
                <w:szCs w:val="24"/>
                <w:lang w:eastAsia="ru-RU"/>
              </w:rPr>
              <w:t>(15)</w:t>
            </w:r>
          </w:p>
        </w:tc>
      </w:tr>
    </w:tbl>
    <w:p w14:paraId="1A2D998C" w14:textId="77777777" w:rsidR="00703122" w:rsidRPr="00503965" w:rsidRDefault="00703122" w:rsidP="00A4351C">
      <w:pPr>
        <w:spacing w:line="360" w:lineRule="auto"/>
        <w:jc w:val="both"/>
        <w:rPr>
          <w:rFonts w:ascii="Times New Roman" w:eastAsia="Times New Roman" w:hAnsi="Times New Roman" w:cs="Times New Roman"/>
          <w:i/>
          <w:sz w:val="28"/>
          <w:szCs w:val="32"/>
          <w:lang w:val="ru-RU" w:eastAsia="ru-RU"/>
        </w:rPr>
      </w:pPr>
      <w:r w:rsidRPr="00503965">
        <w:rPr>
          <w:rFonts w:ascii="Times New Roman" w:eastAsia="Times New Roman" w:hAnsi="Times New Roman" w:cs="Times New Roman"/>
          <w:sz w:val="28"/>
          <w:szCs w:val="32"/>
          <w:lang w:val="ru-RU" w:eastAsia="ru-RU"/>
        </w:rPr>
        <w:t xml:space="preserve">Примечание: </w:t>
      </w:r>
      <w:r w:rsidRPr="00503965">
        <w:rPr>
          <w:rFonts w:ascii="Times New Roman" w:eastAsia="Times New Roman" w:hAnsi="Times New Roman" w:cs="Times New Roman"/>
          <w:i/>
          <w:sz w:val="28"/>
          <w:szCs w:val="32"/>
          <w:lang w:val="ru-RU" w:eastAsia="ru-RU"/>
        </w:rPr>
        <w:t xml:space="preserve">Контактное усилие </w:t>
      </w:r>
      <w:r w:rsidRPr="00703122">
        <w:rPr>
          <w:rFonts w:ascii="Times New Roman" w:eastAsia="Times New Roman" w:hAnsi="Times New Roman" w:cs="Times New Roman"/>
          <w:i/>
          <w:position w:val="-10"/>
          <w:sz w:val="28"/>
          <w:szCs w:val="32"/>
          <w:lang w:eastAsia="ru-RU"/>
        </w:rPr>
        <w:object w:dxaOrig="660" w:dyaOrig="345" w14:anchorId="235BD59B">
          <v:shape id="_x0000_i2622" type="#_x0000_t75" style="width:33pt;height:18pt" o:ole="">
            <v:imagedata r:id="rId119" o:title=""/>
          </v:shape>
          <o:OLEObject Type="Embed" ProgID="Equation.3" ShapeID="_x0000_i2622" DrawAspect="Content" ObjectID="_1514706771" r:id="rId120"/>
        </w:object>
      </w:r>
      <w:r w:rsidRPr="00503965">
        <w:rPr>
          <w:rFonts w:ascii="Times New Roman" w:eastAsia="Times New Roman" w:hAnsi="Times New Roman" w:cs="Times New Roman"/>
          <w:i/>
          <w:sz w:val="28"/>
          <w:szCs w:val="32"/>
          <w:lang w:val="ru-RU" w:eastAsia="ru-RU"/>
        </w:rPr>
        <w:t>107 Н</w:t>
      </w:r>
      <w:r w:rsidRPr="00503965">
        <w:rPr>
          <w:rFonts w:ascii="Times New Roman" w:eastAsia="Times New Roman" w:hAnsi="Times New Roman" w:cs="Times New Roman"/>
          <w:sz w:val="28"/>
          <w:szCs w:val="32"/>
          <w:lang w:val="ru-RU" w:eastAsia="ru-RU"/>
        </w:rPr>
        <w:t xml:space="preserve">; </w:t>
      </w:r>
      <w:r w:rsidRPr="00503965">
        <w:rPr>
          <w:rFonts w:ascii="Times New Roman" w:eastAsia="Times New Roman" w:hAnsi="Times New Roman" w:cs="Times New Roman"/>
          <w:i/>
          <w:sz w:val="28"/>
          <w:szCs w:val="32"/>
          <w:lang w:val="ru-RU" w:eastAsia="ru-RU"/>
        </w:rPr>
        <w:t xml:space="preserve">жесткость </w:t>
      </w:r>
      <w:r w:rsidRPr="00703122">
        <w:rPr>
          <w:rFonts w:ascii="Times New Roman" w:eastAsia="Times New Roman" w:hAnsi="Times New Roman" w:cs="Times New Roman"/>
          <w:i/>
          <w:sz w:val="28"/>
          <w:szCs w:val="32"/>
          <w:lang w:eastAsia="ru-RU"/>
        </w:rPr>
        <w:t>k</w:t>
      </w:r>
      <w:r w:rsidRPr="00503965">
        <w:rPr>
          <w:rFonts w:ascii="Times New Roman" w:eastAsia="Times New Roman" w:hAnsi="Times New Roman" w:cs="Times New Roman"/>
          <w:i/>
          <w:sz w:val="28"/>
          <w:szCs w:val="32"/>
          <w:lang w:val="ru-RU" w:eastAsia="ru-RU"/>
        </w:rPr>
        <w:t xml:space="preserve"> определялась по формуле </w:t>
      </w:r>
      <w:r w:rsidR="00503965">
        <w:rPr>
          <w:rFonts w:ascii="Times New Roman" w:eastAsia="Times New Roman" w:hAnsi="Times New Roman" w:cs="Times New Roman"/>
          <w:i/>
          <w:sz w:val="28"/>
          <w:szCs w:val="32"/>
          <w:lang w:val="ru-RU" w:eastAsia="ru-RU"/>
        </w:rPr>
        <w:t xml:space="preserve">- </w:t>
      </w:r>
      <w:r w:rsidRPr="00703122">
        <w:rPr>
          <w:rFonts w:ascii="Times New Roman" w:eastAsia="Times New Roman" w:hAnsi="Times New Roman" w:cs="Times New Roman"/>
          <w:i/>
          <w:position w:val="-12"/>
          <w:sz w:val="28"/>
          <w:szCs w:val="32"/>
          <w:lang w:eastAsia="ru-RU"/>
        </w:rPr>
        <w:object w:dxaOrig="1845" w:dyaOrig="435" w14:anchorId="151E5F46">
          <v:shape id="_x0000_i2623" type="#_x0000_t75" style="width:91.5pt;height:21.75pt" o:ole="">
            <v:imagedata r:id="rId121" o:title=""/>
          </v:shape>
          <o:OLEObject Type="Embed" ProgID="Equation.3" ShapeID="_x0000_i2623" DrawAspect="Content" ObjectID="_1514706772" r:id="rId122"/>
        </w:object>
      </w:r>
      <w:r w:rsidRPr="00503965">
        <w:rPr>
          <w:rFonts w:ascii="Times New Roman" w:eastAsia="Times New Roman" w:hAnsi="Times New Roman" w:cs="Times New Roman"/>
          <w:i/>
          <w:sz w:val="28"/>
          <w:szCs w:val="32"/>
          <w:lang w:val="ru-RU" w:eastAsia="ru-RU"/>
        </w:rPr>
        <w:t xml:space="preserve">, где </w:t>
      </w:r>
      <w:r w:rsidRPr="00703122">
        <w:rPr>
          <w:rFonts w:ascii="Times New Roman" w:eastAsia="Times New Roman" w:hAnsi="Times New Roman" w:cs="Times New Roman"/>
          <w:i/>
          <w:sz w:val="28"/>
          <w:szCs w:val="32"/>
          <w:lang w:eastAsia="ru-RU"/>
        </w:rPr>
        <w:t>fi</w:t>
      </w:r>
      <w:r w:rsidRPr="00503965">
        <w:rPr>
          <w:rFonts w:ascii="Times New Roman" w:eastAsia="Times New Roman" w:hAnsi="Times New Roman" w:cs="Times New Roman"/>
          <w:i/>
          <w:sz w:val="28"/>
          <w:szCs w:val="32"/>
          <w:lang w:val="ru-RU" w:eastAsia="ru-RU"/>
        </w:rPr>
        <w:t xml:space="preserve"> – частота собственных парциальных колебаний моделируемого узла находилась методом идентификации; демпфирование с</w:t>
      </w:r>
      <w:proofErr w:type="gramStart"/>
      <w:r w:rsidRPr="00703122">
        <w:rPr>
          <w:rFonts w:ascii="Times New Roman" w:eastAsia="Times New Roman" w:hAnsi="Times New Roman" w:cs="Times New Roman"/>
          <w:i/>
          <w:sz w:val="28"/>
          <w:szCs w:val="32"/>
          <w:vertAlign w:val="subscript"/>
          <w:lang w:eastAsia="ru-RU"/>
        </w:rPr>
        <w:t>i</w:t>
      </w:r>
      <w:proofErr w:type="gramEnd"/>
      <w:r w:rsidRPr="00503965">
        <w:rPr>
          <w:rFonts w:ascii="Times New Roman" w:eastAsia="Times New Roman" w:hAnsi="Times New Roman" w:cs="Times New Roman"/>
          <w:i/>
          <w:sz w:val="28"/>
          <w:szCs w:val="32"/>
          <w:lang w:val="ru-RU" w:eastAsia="ru-RU"/>
        </w:rPr>
        <w:t xml:space="preserve"> определялось по следующей формуле </w:t>
      </w:r>
      <w:r w:rsidRPr="00703122">
        <w:rPr>
          <w:rFonts w:ascii="Times New Roman" w:eastAsia="Times New Roman" w:hAnsi="Times New Roman" w:cs="Times New Roman"/>
          <w:i/>
          <w:position w:val="-30"/>
          <w:sz w:val="28"/>
          <w:szCs w:val="32"/>
          <w:lang w:eastAsia="ru-RU"/>
        </w:rPr>
        <w:object w:dxaOrig="1395" w:dyaOrig="795" w14:anchorId="4939AA3D">
          <v:shape id="_x0000_i2624" type="#_x0000_t75" style="width:69pt;height:39pt" o:ole="">
            <v:imagedata r:id="rId123" o:title=""/>
          </v:shape>
          <o:OLEObject Type="Embed" ProgID="Equation.3" ShapeID="_x0000_i2624" DrawAspect="Content" ObjectID="_1514706773" r:id="rId124"/>
        </w:object>
      </w:r>
      <w:r w:rsidRPr="00503965">
        <w:rPr>
          <w:rFonts w:ascii="Times New Roman" w:eastAsia="Times New Roman" w:hAnsi="Times New Roman" w:cs="Times New Roman"/>
          <w:i/>
          <w:sz w:val="28"/>
          <w:szCs w:val="32"/>
          <w:lang w:val="ru-RU" w:eastAsia="ru-RU"/>
        </w:rPr>
        <w:t xml:space="preserve">, где </w:t>
      </w:r>
      <w:r w:rsidRPr="00703122">
        <w:rPr>
          <w:rFonts w:ascii="Times New Roman" w:eastAsia="Times New Roman" w:hAnsi="Times New Roman" w:cs="Times New Roman"/>
          <w:i/>
          <w:sz w:val="28"/>
          <w:szCs w:val="32"/>
          <w:lang w:eastAsia="ru-RU"/>
        </w:rPr>
        <w:t>Q</w:t>
      </w:r>
      <w:r w:rsidRPr="00703122">
        <w:rPr>
          <w:rFonts w:ascii="Times New Roman" w:eastAsia="Times New Roman" w:hAnsi="Times New Roman" w:cs="Times New Roman"/>
          <w:i/>
          <w:sz w:val="28"/>
          <w:szCs w:val="32"/>
          <w:vertAlign w:val="subscript"/>
          <w:lang w:eastAsia="ru-RU"/>
        </w:rPr>
        <w:t>i</w:t>
      </w:r>
      <w:r w:rsidRPr="00503965">
        <w:rPr>
          <w:rFonts w:ascii="Times New Roman" w:eastAsia="Times New Roman" w:hAnsi="Times New Roman" w:cs="Times New Roman"/>
          <w:i/>
          <w:sz w:val="28"/>
          <w:szCs w:val="32"/>
          <w:lang w:val="ru-RU" w:eastAsia="ru-RU"/>
        </w:rPr>
        <w:t xml:space="preserve"> – добротность (величина) пика собственных парциальных колебаний моделируемого узла находилась методом идентификации.</w:t>
      </w:r>
    </w:p>
    <w:p w14:paraId="43EDDD34" w14:textId="77777777" w:rsidR="0074092A" w:rsidRPr="00D50B49" w:rsidRDefault="0074092A" w:rsidP="00A4351C">
      <w:pPr>
        <w:spacing w:before="120" w:line="360" w:lineRule="auto"/>
        <w:ind w:firstLine="709"/>
        <w:jc w:val="both"/>
        <w:rPr>
          <w:rFonts w:ascii="Times New Roman" w:eastAsia="Times New Roman" w:hAnsi="Times New Roman" w:cs="Times New Roman"/>
          <w:sz w:val="28"/>
          <w:szCs w:val="32"/>
          <w:lang w:val="ru-RU" w:eastAsia="ru-RU"/>
        </w:rPr>
      </w:pPr>
    </w:p>
    <w:p w14:paraId="174BF753" w14:textId="77777777" w:rsidR="0074092A" w:rsidRPr="00D50B49" w:rsidRDefault="0074092A" w:rsidP="00A4351C">
      <w:pPr>
        <w:spacing w:before="120" w:line="360" w:lineRule="auto"/>
        <w:ind w:firstLine="709"/>
        <w:jc w:val="both"/>
        <w:rPr>
          <w:rFonts w:ascii="Times New Roman" w:eastAsia="Times New Roman" w:hAnsi="Times New Roman" w:cs="Times New Roman"/>
          <w:sz w:val="28"/>
          <w:szCs w:val="32"/>
          <w:lang w:val="ru-RU" w:eastAsia="ru-RU"/>
        </w:rPr>
      </w:pPr>
    </w:p>
    <w:p w14:paraId="62683FBD" w14:textId="77777777" w:rsidR="00703122" w:rsidRPr="00703122" w:rsidRDefault="00703122" w:rsidP="00A4351C">
      <w:pPr>
        <w:spacing w:before="120" w:line="360" w:lineRule="auto"/>
        <w:ind w:firstLine="709"/>
        <w:jc w:val="both"/>
        <w:rPr>
          <w:rFonts w:ascii="Times New Roman" w:eastAsia="Times New Roman" w:hAnsi="Times New Roman" w:cs="Times New Roman"/>
          <w:i/>
          <w:iCs/>
          <w:sz w:val="28"/>
          <w:szCs w:val="32"/>
          <w:lang w:eastAsia="ru-RU"/>
        </w:rPr>
      </w:pPr>
      <w:r w:rsidRPr="00703122">
        <w:rPr>
          <w:rFonts w:ascii="Times New Roman" w:eastAsia="Times New Roman" w:hAnsi="Times New Roman" w:cs="Times New Roman"/>
          <w:sz w:val="28"/>
          <w:szCs w:val="32"/>
          <w:lang w:eastAsia="ru-RU"/>
        </w:rPr>
        <w:lastRenderedPageBreak/>
        <w:t>Дифференциальные уравнения:</w:t>
      </w:r>
    </w:p>
    <w:tbl>
      <w:tblPr>
        <w:tblW w:w="0" w:type="auto"/>
        <w:jc w:val="right"/>
        <w:tblLook w:val="01E0" w:firstRow="1" w:lastRow="1" w:firstColumn="1" w:lastColumn="1" w:noHBand="0" w:noVBand="0"/>
      </w:tblPr>
      <w:tblGrid>
        <w:gridCol w:w="9424"/>
        <w:gridCol w:w="80"/>
        <w:gridCol w:w="815"/>
      </w:tblGrid>
      <w:tr w:rsidR="00703122" w:rsidRPr="00703122" w14:paraId="2064B28D" w14:textId="77777777" w:rsidTr="00E45F7A">
        <w:trPr>
          <w:jc w:val="right"/>
        </w:trPr>
        <w:tc>
          <w:tcPr>
            <w:tcW w:w="9424" w:type="dxa"/>
            <w:hideMark/>
          </w:tcPr>
          <w:p w14:paraId="5462121F" w14:textId="77777777" w:rsidR="00703122" w:rsidRPr="00703122" w:rsidRDefault="00E45F7A" w:rsidP="00E45F7A">
            <w:pPr>
              <w:spacing w:line="360" w:lineRule="auto"/>
              <w:ind w:firstLine="0"/>
              <w:jc w:val="center"/>
              <w:rPr>
                <w:rFonts w:ascii="Times New Roman" w:eastAsia="Times New Roman" w:hAnsi="Times New Roman" w:cs="Times New Roman"/>
                <w:sz w:val="32"/>
                <w:szCs w:val="32"/>
                <w:lang w:eastAsia="ru-RU"/>
              </w:rPr>
            </w:pPr>
            <w:r w:rsidRPr="00703122">
              <w:rPr>
                <w:rFonts w:ascii="Times New Roman" w:eastAsia="Times New Roman" w:hAnsi="Times New Roman" w:cs="Times New Roman"/>
                <w:position w:val="-10"/>
                <w:sz w:val="32"/>
                <w:szCs w:val="32"/>
                <w:lang w:eastAsia="ru-RU"/>
              </w:rPr>
              <w:object w:dxaOrig="8070" w:dyaOrig="5010" w14:anchorId="4444CDA3">
                <v:shape id="_x0000_i2625" type="#_x0000_t75" style="width:389.25pt;height:241.5pt" o:ole="">
                  <v:imagedata r:id="rId125" o:title=""/>
                </v:shape>
                <o:OLEObject Type="Embed" ProgID="Equation.3" ShapeID="_x0000_i2625" DrawAspect="Content" ObjectID="_1514706774" r:id="rId126"/>
              </w:object>
            </w:r>
          </w:p>
        </w:tc>
        <w:tc>
          <w:tcPr>
            <w:tcW w:w="895" w:type="dxa"/>
            <w:gridSpan w:val="2"/>
            <w:vAlign w:val="center"/>
            <w:hideMark/>
          </w:tcPr>
          <w:p w14:paraId="515E0EA5" w14:textId="77777777" w:rsidR="00703122" w:rsidRPr="00703122" w:rsidRDefault="00703122" w:rsidP="00E45F7A">
            <w:pPr>
              <w:spacing w:line="360" w:lineRule="auto"/>
              <w:ind w:firstLine="0"/>
              <w:jc w:val="center"/>
              <w:rPr>
                <w:rFonts w:ascii="Times New Roman" w:eastAsia="Times New Roman" w:hAnsi="Times New Roman" w:cs="Times New Roman"/>
                <w:sz w:val="32"/>
                <w:szCs w:val="32"/>
                <w:lang w:eastAsia="ru-RU"/>
              </w:rPr>
            </w:pPr>
            <w:r w:rsidRPr="00703122">
              <w:rPr>
                <w:rFonts w:ascii="Times New Roman" w:eastAsia="Times New Roman" w:hAnsi="Times New Roman" w:cs="Times New Roman"/>
                <w:sz w:val="28"/>
                <w:szCs w:val="32"/>
                <w:lang w:eastAsia="ru-RU"/>
              </w:rPr>
              <w:t>(</w:t>
            </w:r>
            <w:r w:rsidR="00A86D8F">
              <w:rPr>
                <w:rFonts w:ascii="Times New Roman" w:eastAsia="Times New Roman" w:hAnsi="Times New Roman" w:cs="Times New Roman"/>
                <w:sz w:val="28"/>
                <w:szCs w:val="32"/>
                <w:lang w:eastAsia="ru-RU"/>
              </w:rPr>
              <w:t>3</w:t>
            </w:r>
            <w:r w:rsidRPr="00703122">
              <w:rPr>
                <w:rFonts w:ascii="Times New Roman" w:eastAsia="Times New Roman" w:hAnsi="Times New Roman" w:cs="Times New Roman"/>
                <w:sz w:val="28"/>
                <w:szCs w:val="32"/>
                <w:lang w:eastAsia="ru-RU"/>
              </w:rPr>
              <w:t>.</w:t>
            </w:r>
            <w:r w:rsidR="0078174D" w:rsidRPr="0023730C">
              <w:rPr>
                <w:rFonts w:ascii="Times New Roman" w:eastAsia="Times New Roman" w:hAnsi="Times New Roman" w:cs="Times New Roman"/>
                <w:sz w:val="28"/>
                <w:szCs w:val="32"/>
                <w:lang w:eastAsia="ru-RU"/>
              </w:rPr>
              <w:t>1</w:t>
            </w:r>
            <w:r w:rsidRPr="00703122">
              <w:rPr>
                <w:rFonts w:ascii="Times New Roman" w:eastAsia="Times New Roman" w:hAnsi="Times New Roman" w:cs="Times New Roman"/>
                <w:sz w:val="28"/>
                <w:szCs w:val="32"/>
                <w:lang w:eastAsia="ru-RU"/>
              </w:rPr>
              <w:t>)</w:t>
            </w:r>
          </w:p>
        </w:tc>
      </w:tr>
      <w:tr w:rsidR="00703122" w:rsidRPr="00703122" w14:paraId="6E81743A" w14:textId="77777777" w:rsidTr="00E45F7A">
        <w:trPr>
          <w:trHeight w:val="103"/>
          <w:jc w:val="right"/>
        </w:trPr>
        <w:tc>
          <w:tcPr>
            <w:tcW w:w="9504" w:type="dxa"/>
            <w:gridSpan w:val="2"/>
            <w:vAlign w:val="center"/>
            <w:hideMark/>
          </w:tcPr>
          <w:p w14:paraId="52228032" w14:textId="77777777" w:rsidR="00703122" w:rsidRPr="00703122" w:rsidRDefault="00703122" w:rsidP="00E45F7A">
            <w:pPr>
              <w:spacing w:line="360" w:lineRule="auto"/>
              <w:ind w:firstLine="0"/>
              <w:rPr>
                <w:rFonts w:ascii="Times New Roman" w:eastAsia="Times New Roman" w:hAnsi="Times New Roman" w:cs="Times New Roman"/>
                <w:sz w:val="32"/>
                <w:szCs w:val="32"/>
                <w:lang w:eastAsia="ru-RU"/>
              </w:rPr>
            </w:pPr>
            <w:r w:rsidRPr="00703122">
              <w:rPr>
                <w:rFonts w:ascii="Times New Roman" w:eastAsia="Times New Roman" w:hAnsi="Times New Roman" w:cs="Times New Roman"/>
                <w:sz w:val="28"/>
                <w:szCs w:val="32"/>
                <w:lang w:eastAsia="ru-RU"/>
              </w:rPr>
              <w:t>Алгебраические уравнения:</w:t>
            </w:r>
            <w:r w:rsidR="00E45F7A" w:rsidRPr="00703122">
              <w:rPr>
                <w:rFonts w:ascii="Times New Roman" w:eastAsia="Times New Roman" w:hAnsi="Times New Roman" w:cs="Times New Roman"/>
                <w:position w:val="-10"/>
                <w:sz w:val="32"/>
                <w:szCs w:val="32"/>
                <w:lang w:eastAsia="ru-RU"/>
              </w:rPr>
              <w:object w:dxaOrig="9660" w:dyaOrig="4845" w14:anchorId="1E91BA23">
                <v:shape id="_x0000_i2626" type="#_x0000_t75" style="width:444.75pt;height:222.75pt" o:ole="">
                  <v:imagedata r:id="rId127" o:title=""/>
                </v:shape>
                <o:OLEObject Type="Embed" ProgID="Equation.3" ShapeID="_x0000_i2626" DrawAspect="Content" ObjectID="_1514706775" r:id="rId128"/>
              </w:object>
            </w:r>
          </w:p>
        </w:tc>
        <w:tc>
          <w:tcPr>
            <w:tcW w:w="815" w:type="dxa"/>
            <w:vAlign w:val="center"/>
            <w:hideMark/>
          </w:tcPr>
          <w:p w14:paraId="109CE81E" w14:textId="77777777" w:rsidR="00703122" w:rsidRPr="00703122" w:rsidRDefault="00703122" w:rsidP="00E45F7A">
            <w:pPr>
              <w:spacing w:line="360" w:lineRule="auto"/>
              <w:ind w:firstLine="0"/>
              <w:jc w:val="center"/>
              <w:rPr>
                <w:rFonts w:ascii="Times New Roman" w:eastAsia="Times New Roman" w:hAnsi="Times New Roman" w:cs="Times New Roman"/>
                <w:sz w:val="32"/>
                <w:szCs w:val="32"/>
                <w:lang w:eastAsia="ru-RU"/>
              </w:rPr>
            </w:pPr>
            <w:r w:rsidRPr="00703122">
              <w:rPr>
                <w:rFonts w:ascii="Times New Roman" w:eastAsia="Times New Roman" w:hAnsi="Times New Roman" w:cs="Times New Roman"/>
                <w:sz w:val="28"/>
                <w:szCs w:val="32"/>
                <w:lang w:eastAsia="ru-RU"/>
              </w:rPr>
              <w:t>(</w:t>
            </w:r>
            <w:r w:rsidR="00A86D8F">
              <w:rPr>
                <w:rFonts w:ascii="Times New Roman" w:eastAsia="Times New Roman" w:hAnsi="Times New Roman" w:cs="Times New Roman"/>
                <w:sz w:val="28"/>
                <w:szCs w:val="32"/>
                <w:lang w:eastAsia="ru-RU"/>
              </w:rPr>
              <w:t>3</w:t>
            </w:r>
            <w:r w:rsidRPr="00703122">
              <w:rPr>
                <w:rFonts w:ascii="Times New Roman" w:eastAsia="Times New Roman" w:hAnsi="Times New Roman" w:cs="Times New Roman"/>
                <w:sz w:val="28"/>
                <w:szCs w:val="32"/>
                <w:lang w:eastAsia="ru-RU"/>
              </w:rPr>
              <w:t>.</w:t>
            </w:r>
            <w:r w:rsidR="0078174D" w:rsidRPr="0023730C">
              <w:rPr>
                <w:rFonts w:ascii="Times New Roman" w:eastAsia="Times New Roman" w:hAnsi="Times New Roman" w:cs="Times New Roman"/>
                <w:sz w:val="28"/>
                <w:szCs w:val="32"/>
                <w:lang w:eastAsia="ru-RU"/>
              </w:rPr>
              <w:t>2</w:t>
            </w:r>
            <w:r w:rsidRPr="00703122">
              <w:rPr>
                <w:rFonts w:ascii="Times New Roman" w:eastAsia="Times New Roman" w:hAnsi="Times New Roman" w:cs="Times New Roman"/>
                <w:sz w:val="28"/>
                <w:szCs w:val="32"/>
                <w:lang w:eastAsia="ru-RU"/>
              </w:rPr>
              <w:t>)</w:t>
            </w:r>
          </w:p>
        </w:tc>
      </w:tr>
    </w:tbl>
    <w:p w14:paraId="7754D126" w14:textId="77777777" w:rsidR="001141D2" w:rsidRPr="0074092A" w:rsidRDefault="00A86D8F" w:rsidP="004A7446">
      <w:pPr>
        <w:spacing w:line="360" w:lineRule="auto"/>
        <w:ind w:firstLine="567"/>
        <w:jc w:val="both"/>
        <w:outlineLvl w:val="1"/>
        <w:rPr>
          <w:rFonts w:ascii="Times New Roman" w:hAnsi="Times New Roman" w:cs="Times New Roman"/>
          <w:b/>
          <w:sz w:val="28"/>
          <w:szCs w:val="28"/>
          <w:lang w:val="uk-UA"/>
        </w:rPr>
      </w:pPr>
      <w:r w:rsidRPr="0074092A">
        <w:rPr>
          <w:rFonts w:ascii="Times New Roman" w:hAnsi="Times New Roman" w:cs="Times New Roman"/>
          <w:b/>
          <w:sz w:val="28"/>
          <w:szCs w:val="28"/>
          <w:lang w:val="uk-UA"/>
        </w:rPr>
        <w:t>3</w:t>
      </w:r>
      <w:r w:rsidR="00905D5F" w:rsidRPr="0074092A">
        <w:rPr>
          <w:rFonts w:ascii="Times New Roman" w:hAnsi="Times New Roman" w:cs="Times New Roman"/>
          <w:b/>
          <w:sz w:val="28"/>
          <w:szCs w:val="28"/>
          <w:lang w:val="uk-UA"/>
        </w:rPr>
        <w:t>.2.2 Исследование динамики технологической системы вертикально-фрезерного станка 6Р13</w:t>
      </w:r>
    </w:p>
    <w:p w14:paraId="0BE89738" w14:textId="77777777" w:rsidR="00AF3855" w:rsidRPr="00883E68" w:rsidRDefault="00AF3855" w:rsidP="00A4351C">
      <w:pPr>
        <w:tabs>
          <w:tab w:val="left" w:pos="277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Вертикально-фрезерный станок 6Р13 является типичным представителем парка фрезерного</w:t>
      </w:r>
      <w:r w:rsidR="00A86D8F" w:rsidRPr="00883E68">
        <w:rPr>
          <w:rFonts w:ascii="Times New Roman" w:eastAsia="Times New Roman" w:hAnsi="Times New Roman" w:cs="Times New Roman"/>
          <w:sz w:val="28"/>
          <w:szCs w:val="32"/>
          <w:lang w:val="ru-RU" w:eastAsia="ru-RU"/>
        </w:rPr>
        <w:t xml:space="preserve"> станочного оборудования (рис.</w:t>
      </w:r>
      <w:r w:rsidR="00A86D8F">
        <w:rPr>
          <w:rFonts w:ascii="Times New Roman" w:eastAsia="Times New Roman" w:hAnsi="Times New Roman" w:cs="Times New Roman"/>
          <w:sz w:val="28"/>
          <w:szCs w:val="32"/>
          <w:lang w:eastAsia="ru-RU"/>
        </w:rPr>
        <w:t> </w:t>
      </w:r>
      <w:r w:rsidR="00A86D8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78174D"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 Он предназначен для фрезерования, сверления и выполнения расточных работ заготовок любых форм и из любых материалов - от чугуна до сплавов цветных металлов, пластмасс.</w:t>
      </w:r>
    </w:p>
    <w:p w14:paraId="74FDEEEC" w14:textId="77777777" w:rsidR="00AF3855" w:rsidRPr="00883E68" w:rsidRDefault="00AF3855" w:rsidP="00A4351C">
      <w:pPr>
        <w:tabs>
          <w:tab w:val="left" w:pos="277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Шпиндельная головка вертикально-фрезерного станка оснащена механизмами поворота и ручного осевого перемещения шпинделя. Это позволяет производить обработку отверстий, расположенных под углом до</w:t>
      </w:r>
      <w:r w:rsidRPr="00AF385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w:t>
      </w:r>
      <w:r w:rsidRPr="00AF385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 xml:space="preserve">45° к поверхности стола. </w:t>
      </w:r>
      <w:r w:rsidRPr="00883E68">
        <w:rPr>
          <w:rFonts w:ascii="Times New Roman" w:eastAsia="Times New Roman" w:hAnsi="Times New Roman" w:cs="Times New Roman"/>
          <w:sz w:val="28"/>
          <w:szCs w:val="32"/>
          <w:lang w:val="ru-RU" w:eastAsia="ru-RU"/>
        </w:rPr>
        <w:lastRenderedPageBreak/>
        <w:t>Высокая жесткость вертикально-фрезерного станка 6Р13 в сочетании с мощным приводом позволяет использовать фрезы как из быстрорежущей стали, так и с пластинами из твердых сплавов и сверхтвердых материалов.</w:t>
      </w:r>
    </w:p>
    <w:p w14:paraId="4CC3BAAF" w14:textId="77777777" w:rsidR="00A86D8F" w:rsidRPr="00883E68" w:rsidRDefault="00A86D8F" w:rsidP="00AD0D6D">
      <w:pPr>
        <w:tabs>
          <w:tab w:val="left" w:pos="277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Модель (рис. 3.5) посредством пяти дифуравнений (3.3) описывает произвольно-ориентированные в пространстве колебания следующих элементов технологической системы: консоль со станиной (</w:t>
      </w:r>
      <w:r w:rsidRPr="004C2A9F">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vertAlign w:val="subscript"/>
          <w:lang w:val="ru-RU" w:eastAsia="ru-RU"/>
        </w:rPr>
        <w:t>1</w:t>
      </w:r>
      <w:r w:rsidRPr="00883E68">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vertAlign w:val="subscript"/>
          <w:lang w:val="ru-RU" w:eastAsia="ru-RU"/>
        </w:rPr>
        <w:t xml:space="preserve">1, </w:t>
      </w:r>
      <w:r w:rsidRPr="004C2A9F">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vertAlign w:val="subscript"/>
          <w:lang w:val="ru-RU" w:eastAsia="ru-RU"/>
        </w:rPr>
        <w:t>1</w:t>
      </w:r>
      <w:r w:rsidRPr="00883E68">
        <w:rPr>
          <w:rFonts w:ascii="Times New Roman" w:eastAsia="Times New Roman" w:hAnsi="Times New Roman" w:cs="Times New Roman"/>
          <w:sz w:val="28"/>
          <w:szCs w:val="32"/>
          <w:lang w:val="ru-RU" w:eastAsia="ru-RU"/>
        </w:rPr>
        <w:t>); шпиндель с закреплённой в нём фрезой (</w:t>
      </w:r>
      <w:r w:rsidRPr="004C2A9F">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vertAlign w:val="subscript"/>
          <w:lang w:val="ru-RU" w:eastAsia="ru-RU"/>
        </w:rPr>
        <w:t>2</w:t>
      </w:r>
      <w:r w:rsidRPr="00883E68">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vertAlign w:val="subscript"/>
          <w:lang w:val="ru-RU" w:eastAsia="ru-RU"/>
        </w:rPr>
        <w:t xml:space="preserve">2, </w:t>
      </w:r>
      <w:r w:rsidRPr="004C2A9F">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vertAlign w:val="subscript"/>
          <w:lang w:val="ru-RU" w:eastAsia="ru-RU"/>
        </w:rPr>
        <w:t>2</w:t>
      </w:r>
      <w:r w:rsidRPr="00883E68">
        <w:rPr>
          <w:rFonts w:ascii="Times New Roman" w:eastAsia="Times New Roman" w:hAnsi="Times New Roman" w:cs="Times New Roman"/>
          <w:sz w:val="28"/>
          <w:szCs w:val="32"/>
          <w:lang w:val="ru-RU" w:eastAsia="ru-RU"/>
        </w:rPr>
        <w:t>); часть зуба фрезы, участвующая в процессе резания (</w:t>
      </w:r>
      <w:r w:rsidRPr="004C2A9F">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vertAlign w:val="subscript"/>
          <w:lang w:val="ru-RU" w:eastAsia="ru-RU"/>
        </w:rPr>
        <w:t>3</w:t>
      </w:r>
      <w:r w:rsidRPr="00883E68">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vertAlign w:val="subscript"/>
          <w:lang w:val="ru-RU" w:eastAsia="ru-RU"/>
        </w:rPr>
        <w:t xml:space="preserve">3, </w:t>
      </w:r>
      <w:r w:rsidRPr="004C2A9F">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vertAlign w:val="subscript"/>
          <w:lang w:val="ru-RU" w:eastAsia="ru-RU"/>
        </w:rPr>
        <w:t>3</w:t>
      </w:r>
      <w:r w:rsidRPr="00883E68">
        <w:rPr>
          <w:rFonts w:ascii="Times New Roman" w:eastAsia="Times New Roman" w:hAnsi="Times New Roman" w:cs="Times New Roman"/>
          <w:sz w:val="28"/>
          <w:szCs w:val="32"/>
          <w:lang w:val="ru-RU" w:eastAsia="ru-RU"/>
        </w:rPr>
        <w:t>); салазки с установленной на них заготовкой (</w:t>
      </w:r>
      <w:r w:rsidRPr="004C2A9F">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vertAlign w:val="subscript"/>
          <w:lang w:val="ru-RU" w:eastAsia="ru-RU"/>
        </w:rPr>
        <w:t>4</w:t>
      </w:r>
      <w:r w:rsidRPr="00883E68">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vertAlign w:val="subscript"/>
          <w:lang w:val="ru-RU" w:eastAsia="ru-RU"/>
        </w:rPr>
        <w:t xml:space="preserve">4, </w:t>
      </w:r>
      <w:r w:rsidRPr="004C2A9F">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vertAlign w:val="subscript"/>
          <w:lang w:val="ru-RU" w:eastAsia="ru-RU"/>
        </w:rPr>
        <w:t>4</w:t>
      </w:r>
      <w:r w:rsidRPr="00883E68">
        <w:rPr>
          <w:rFonts w:ascii="Times New Roman" w:eastAsia="Times New Roman" w:hAnsi="Times New Roman" w:cs="Times New Roman"/>
          <w:sz w:val="28"/>
          <w:szCs w:val="32"/>
          <w:lang w:val="ru-RU" w:eastAsia="ru-RU"/>
        </w:rPr>
        <w:t>); стол (</w:t>
      </w:r>
      <w:r w:rsidRPr="004C2A9F">
        <w:rPr>
          <w:rFonts w:ascii="Times New Roman" w:eastAsia="Times New Roman" w:hAnsi="Times New Roman" w:cs="Times New Roman"/>
          <w:i/>
          <w:sz w:val="28"/>
          <w:szCs w:val="32"/>
          <w:lang w:eastAsia="ru-RU"/>
        </w:rPr>
        <w:t>m</w:t>
      </w:r>
      <w:r w:rsidRPr="00883E68">
        <w:rPr>
          <w:rFonts w:ascii="Times New Roman" w:eastAsia="Times New Roman" w:hAnsi="Times New Roman" w:cs="Times New Roman"/>
          <w:sz w:val="28"/>
          <w:szCs w:val="32"/>
          <w:vertAlign w:val="subscript"/>
          <w:lang w:val="ru-RU" w:eastAsia="ru-RU"/>
        </w:rPr>
        <w:t>5</w:t>
      </w:r>
      <w:r w:rsidRPr="00883E68">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k</w:t>
      </w:r>
      <w:r w:rsidRPr="00883E68">
        <w:rPr>
          <w:rFonts w:ascii="Times New Roman" w:eastAsia="Times New Roman" w:hAnsi="Times New Roman" w:cs="Times New Roman"/>
          <w:sz w:val="28"/>
          <w:szCs w:val="32"/>
          <w:vertAlign w:val="subscript"/>
          <w:lang w:val="ru-RU" w:eastAsia="ru-RU"/>
        </w:rPr>
        <w:t xml:space="preserve">5, </w:t>
      </w:r>
      <w:r w:rsidRPr="004C2A9F">
        <w:rPr>
          <w:rFonts w:ascii="Times New Roman" w:eastAsia="Times New Roman" w:hAnsi="Times New Roman" w:cs="Times New Roman"/>
          <w:i/>
          <w:sz w:val="28"/>
          <w:szCs w:val="32"/>
          <w:lang w:eastAsia="ru-RU"/>
        </w:rPr>
        <w:t>c</w:t>
      </w:r>
      <w:r w:rsidRPr="00883E68">
        <w:rPr>
          <w:rFonts w:ascii="Times New Roman" w:eastAsia="Times New Roman" w:hAnsi="Times New Roman" w:cs="Times New Roman"/>
          <w:sz w:val="28"/>
          <w:szCs w:val="32"/>
          <w:vertAlign w:val="subscript"/>
          <w:lang w:val="ru-RU" w:eastAsia="ru-RU"/>
        </w:rPr>
        <w:t>5</w:t>
      </w:r>
      <w:r w:rsidRPr="00883E68">
        <w:rPr>
          <w:rFonts w:ascii="Times New Roman" w:eastAsia="Times New Roman" w:hAnsi="Times New Roman" w:cs="Times New Roman"/>
          <w:sz w:val="28"/>
          <w:szCs w:val="32"/>
          <w:lang w:val="ru-RU" w:eastAsia="ru-RU"/>
        </w:rPr>
        <w:t>).</w:t>
      </w:r>
    </w:p>
    <w:p w14:paraId="54727EE6" w14:textId="77777777" w:rsidR="00AF3855" w:rsidRPr="00AF3855" w:rsidRDefault="00AF3855" w:rsidP="00A4351C">
      <w:pPr>
        <w:tabs>
          <w:tab w:val="left" w:pos="2775"/>
        </w:tabs>
        <w:spacing w:line="360" w:lineRule="auto"/>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579E94F9" wp14:editId="17FF5224">
            <wp:extent cx="1965513" cy="25431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87763" cy="2571964"/>
                    </a:xfrm>
                    <a:prstGeom prst="rect">
                      <a:avLst/>
                    </a:prstGeom>
                    <a:noFill/>
                    <a:ln>
                      <a:noFill/>
                    </a:ln>
                  </pic:spPr>
                </pic:pic>
              </a:graphicData>
            </a:graphic>
          </wp:inline>
        </w:drawing>
      </w:r>
    </w:p>
    <w:p w14:paraId="477B1EBD" w14:textId="77777777" w:rsidR="00AF3855" w:rsidRDefault="00AF3855" w:rsidP="00A4351C">
      <w:pPr>
        <w:tabs>
          <w:tab w:val="left" w:pos="2775"/>
        </w:tabs>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Рисунок </w:t>
      </w:r>
      <w:r w:rsidR="00A86D8F"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w:t>
      </w:r>
      <w:r w:rsidR="0078174D"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 xml:space="preserve"> – Внешний вид вертикально-фрезерного станка 6Р13</w:t>
      </w:r>
    </w:p>
    <w:p w14:paraId="09756083" w14:textId="77777777" w:rsidR="00C36F2C" w:rsidRPr="00883E68" w:rsidRDefault="00C36F2C" w:rsidP="00C36F2C">
      <w:pPr>
        <w:tabs>
          <w:tab w:val="left" w:pos="277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Параметры модели приведены в табл. 3.2.</w:t>
      </w:r>
    </w:p>
    <w:p w14:paraId="77043B22" w14:textId="77777777" w:rsidR="00C36F2C" w:rsidRPr="00883E68" w:rsidRDefault="00C36F2C" w:rsidP="00C36F2C">
      <w:pPr>
        <w:spacing w:line="360" w:lineRule="auto"/>
        <w:ind w:firstLine="547"/>
        <w:jc w:val="both"/>
        <w:rPr>
          <w:rFonts w:ascii="Times New Roman" w:hAnsi="Times New Roman"/>
          <w:sz w:val="28"/>
          <w:szCs w:val="32"/>
          <w:lang w:val="ru-RU"/>
        </w:rPr>
      </w:pPr>
      <w:r w:rsidRPr="00883E68">
        <w:rPr>
          <w:rFonts w:ascii="Times New Roman" w:hAnsi="Times New Roman"/>
          <w:sz w:val="28"/>
          <w:szCs w:val="32"/>
          <w:lang w:val="ru-RU"/>
        </w:rPr>
        <w:t>Указанные в таблице массы узлов станка соответствуют данным, приведенным в документации на моделируемый станок.</w:t>
      </w:r>
    </w:p>
    <w:p w14:paraId="34464571" w14:textId="33EF2326" w:rsidR="00C36F2C" w:rsidRPr="00883E68" w:rsidRDefault="00C36F2C" w:rsidP="0074092A">
      <w:pPr>
        <w:tabs>
          <w:tab w:val="left" w:pos="166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Таблица 3.2</w:t>
      </w:r>
      <w:r w:rsidR="0074092A">
        <w:rPr>
          <w:rFonts w:ascii="Times New Roman" w:eastAsia="Times New Roman" w:hAnsi="Times New Roman" w:cs="Times New Roman"/>
          <w:sz w:val="28"/>
          <w:szCs w:val="28"/>
          <w:lang w:val="ru-RU" w:eastAsia="ru-RU"/>
        </w:rPr>
        <w:t xml:space="preserve"> – </w:t>
      </w:r>
      <w:r w:rsidRPr="00883E68">
        <w:rPr>
          <w:rFonts w:ascii="Times New Roman" w:eastAsia="Times New Roman" w:hAnsi="Times New Roman" w:cs="Times New Roman"/>
          <w:sz w:val="28"/>
          <w:szCs w:val="28"/>
          <w:lang w:val="ru-RU" w:eastAsia="ru-RU"/>
        </w:rPr>
        <w:t xml:space="preserve">Параметры динамической модели </w:t>
      </w:r>
      <w:r w:rsidRPr="00883E68">
        <w:rPr>
          <w:rFonts w:ascii="Times New Roman" w:eastAsia="Times New Roman" w:hAnsi="Times New Roman" w:cs="Times New Roman"/>
          <w:bCs/>
          <w:iCs/>
          <w:sz w:val="28"/>
          <w:szCs w:val="28"/>
          <w:lang w:val="ru-RU" w:eastAsia="ru-RU"/>
        </w:rPr>
        <w:t xml:space="preserve">технологической системы </w:t>
      </w:r>
      <w:r w:rsidRPr="00883E68">
        <w:rPr>
          <w:rFonts w:ascii="Times New Roman" w:eastAsia="Times New Roman" w:hAnsi="Times New Roman" w:cs="Times New Roman"/>
          <w:sz w:val="28"/>
          <w:szCs w:val="28"/>
          <w:lang w:val="ru-RU" w:eastAsia="ru-RU"/>
        </w:rPr>
        <w:t>фрезерного станка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559"/>
        <w:gridCol w:w="1701"/>
        <w:gridCol w:w="1559"/>
        <w:gridCol w:w="1560"/>
        <w:gridCol w:w="1382"/>
      </w:tblGrid>
      <w:tr w:rsidR="00C36F2C" w:rsidRPr="00D50B49" w14:paraId="3A2597D9" w14:textId="77777777" w:rsidTr="002E3953">
        <w:trPr>
          <w:jc w:val="center"/>
        </w:trPr>
        <w:tc>
          <w:tcPr>
            <w:tcW w:w="2093" w:type="dxa"/>
            <w:vMerge w:val="restart"/>
            <w:tcBorders>
              <w:top w:val="single" w:sz="4" w:space="0" w:color="auto"/>
              <w:left w:val="single" w:sz="4" w:space="0" w:color="auto"/>
              <w:bottom w:val="single" w:sz="4" w:space="0" w:color="auto"/>
              <w:right w:val="single" w:sz="4" w:space="0" w:color="auto"/>
            </w:tcBorders>
            <w:vAlign w:val="bottom"/>
          </w:tcPr>
          <w:p w14:paraId="06E2CD4E"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Динамические параметры</w:t>
            </w:r>
          </w:p>
          <w:p w14:paraId="45EAE73A"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p>
        </w:tc>
        <w:tc>
          <w:tcPr>
            <w:tcW w:w="7761" w:type="dxa"/>
            <w:gridSpan w:val="5"/>
            <w:tcBorders>
              <w:top w:val="single" w:sz="4" w:space="0" w:color="auto"/>
              <w:left w:val="single" w:sz="4" w:space="0" w:color="auto"/>
              <w:bottom w:val="single" w:sz="4" w:space="0" w:color="auto"/>
              <w:right w:val="single" w:sz="4" w:space="0" w:color="auto"/>
            </w:tcBorders>
            <w:hideMark/>
          </w:tcPr>
          <w:p w14:paraId="5FB57742" w14:textId="77777777" w:rsidR="00C36F2C" w:rsidRPr="00883E68" w:rsidRDefault="00C36F2C" w:rsidP="002E3953">
            <w:pPr>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Моделируемый узел технологической системы</w:t>
            </w:r>
          </w:p>
          <w:p w14:paraId="4FACFAFD"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 массы)</w:t>
            </w:r>
          </w:p>
        </w:tc>
      </w:tr>
      <w:tr w:rsidR="00C36F2C" w:rsidRPr="004C2A9F" w14:paraId="3EA14797" w14:textId="77777777" w:rsidTr="002E3953">
        <w:trPr>
          <w:jc w:val="center"/>
        </w:trPr>
        <w:tc>
          <w:tcPr>
            <w:tcW w:w="2093" w:type="dxa"/>
            <w:vMerge/>
            <w:tcBorders>
              <w:top w:val="single" w:sz="4" w:space="0" w:color="auto"/>
              <w:left w:val="single" w:sz="4" w:space="0" w:color="auto"/>
              <w:bottom w:val="single" w:sz="4" w:space="0" w:color="auto"/>
              <w:right w:val="single" w:sz="4" w:space="0" w:color="auto"/>
            </w:tcBorders>
            <w:vAlign w:val="center"/>
            <w:hideMark/>
          </w:tcPr>
          <w:p w14:paraId="4F3F34CD" w14:textId="77777777" w:rsidR="00C36F2C" w:rsidRPr="00883E68" w:rsidRDefault="00C36F2C" w:rsidP="002E3953">
            <w:pPr>
              <w:ind w:firstLine="0"/>
              <w:rPr>
                <w:rFonts w:ascii="Times New Roman" w:eastAsia="Times New Roman" w:hAnsi="Times New Roman" w:cs="Times New Roman"/>
                <w:sz w:val="24"/>
                <w:szCs w:val="24"/>
                <w:lang w:val="ru-RU" w:eastAsia="ru-RU"/>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6D97590"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Консоль с основанием</w:t>
            </w:r>
          </w:p>
          <w:p w14:paraId="1F7FEE08"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9DB5EC9"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Шпиндель с патроном и фрезой</w:t>
            </w:r>
          </w:p>
          <w:p w14:paraId="3FCFE923"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62FAC52"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Зуб фрезы</w:t>
            </w:r>
          </w:p>
          <w:p w14:paraId="0DF2A002"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FF11484"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Салазки</w:t>
            </w:r>
          </w:p>
          <w:p w14:paraId="4EACD0BD"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(4)</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6D0B2C2"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Стол</w:t>
            </w:r>
          </w:p>
          <w:p w14:paraId="1F669CFD"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(5)</w:t>
            </w:r>
          </w:p>
        </w:tc>
      </w:tr>
      <w:tr w:rsidR="00C36F2C" w:rsidRPr="004C2A9F" w14:paraId="1F1AE88A" w14:textId="77777777" w:rsidTr="002E3953">
        <w:trPr>
          <w:jc w:val="center"/>
        </w:trPr>
        <w:tc>
          <w:tcPr>
            <w:tcW w:w="2093" w:type="dxa"/>
            <w:tcBorders>
              <w:top w:val="single" w:sz="4" w:space="0" w:color="auto"/>
              <w:left w:val="single" w:sz="4" w:space="0" w:color="auto"/>
              <w:bottom w:val="single" w:sz="4" w:space="0" w:color="auto"/>
              <w:right w:val="single" w:sz="4" w:space="0" w:color="auto"/>
            </w:tcBorders>
            <w:vAlign w:val="center"/>
            <w:hideMark/>
          </w:tcPr>
          <w:p w14:paraId="4C442FBD"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Масса</w:t>
            </w:r>
          </w:p>
          <w:p w14:paraId="6EE8553A" w14:textId="77777777" w:rsidR="00C36F2C" w:rsidRPr="004C2A9F" w:rsidRDefault="00C36F2C" w:rsidP="002E3953">
            <w:pPr>
              <w:tabs>
                <w:tab w:val="left" w:pos="1665"/>
              </w:tabs>
              <w:ind w:firstLine="0"/>
              <w:jc w:val="center"/>
              <w:rPr>
                <w:rFonts w:ascii="Times New Roman" w:eastAsia="Times New Roman" w:hAnsi="Times New Roman" w:cs="Times New Roman"/>
                <w:i/>
                <w:sz w:val="24"/>
                <w:szCs w:val="24"/>
                <w:lang w:eastAsia="ru-RU"/>
              </w:rPr>
            </w:pPr>
            <w:r w:rsidRPr="004C2A9F">
              <w:rPr>
                <w:rFonts w:ascii="Times New Roman" w:eastAsia="Times New Roman" w:hAnsi="Times New Roman" w:cs="Times New Roman"/>
                <w:i/>
                <w:sz w:val="24"/>
                <w:szCs w:val="24"/>
                <w:lang w:eastAsia="ru-RU"/>
              </w:rPr>
              <w:t>m</w:t>
            </w:r>
            <w:r w:rsidRPr="004C2A9F">
              <w:rPr>
                <w:rFonts w:ascii="Times New Roman" w:eastAsia="Times New Roman" w:hAnsi="Times New Roman" w:cs="Times New Roman"/>
                <w:i/>
                <w:sz w:val="24"/>
                <w:szCs w:val="24"/>
                <w:vertAlign w:val="subscript"/>
                <w:lang w:eastAsia="ru-RU"/>
              </w:rPr>
              <w:t>i</w:t>
            </w:r>
            <w:r w:rsidRPr="004C2A9F">
              <w:rPr>
                <w:rFonts w:ascii="Times New Roman" w:eastAsia="Times New Roman" w:hAnsi="Times New Roman" w:cs="Times New Roman"/>
                <w:i/>
                <w:sz w:val="24"/>
                <w:szCs w:val="24"/>
                <w:lang w:eastAsia="ru-RU"/>
              </w:rPr>
              <w:t xml:space="preserve"> , 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21A7DAA"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3494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D53DCAB"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17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4553E8"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0,3∙10</w:t>
            </w:r>
            <w:r w:rsidRPr="004C2A9F">
              <w:rPr>
                <w:rFonts w:ascii="Times New Roman" w:eastAsia="Times New Roman" w:hAnsi="Times New Roman" w:cs="Times New Roman"/>
                <w:sz w:val="24"/>
                <w:szCs w:val="24"/>
                <w:vertAlign w:val="superscript"/>
                <w:lang w:eastAsia="ru-RU"/>
              </w:rPr>
              <w:t>-6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FB09F35"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305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5D8895F"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500</w:t>
            </w:r>
          </w:p>
        </w:tc>
      </w:tr>
      <w:tr w:rsidR="00C36F2C" w:rsidRPr="004C2A9F" w14:paraId="2D94D950" w14:textId="77777777" w:rsidTr="002E3953">
        <w:trPr>
          <w:jc w:val="center"/>
        </w:trPr>
        <w:tc>
          <w:tcPr>
            <w:tcW w:w="2093" w:type="dxa"/>
            <w:tcBorders>
              <w:top w:val="single" w:sz="4" w:space="0" w:color="auto"/>
              <w:left w:val="single" w:sz="4" w:space="0" w:color="auto"/>
              <w:bottom w:val="single" w:sz="4" w:space="0" w:color="auto"/>
              <w:right w:val="single" w:sz="4" w:space="0" w:color="auto"/>
            </w:tcBorders>
            <w:vAlign w:val="center"/>
            <w:hideMark/>
          </w:tcPr>
          <w:p w14:paraId="6657C69B"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Жесткость</w:t>
            </w:r>
          </w:p>
          <w:p w14:paraId="506B054B" w14:textId="77777777" w:rsidR="00C36F2C" w:rsidRPr="00883E68" w:rsidRDefault="00C36F2C" w:rsidP="002E3953">
            <w:pPr>
              <w:tabs>
                <w:tab w:val="left" w:pos="1665"/>
              </w:tabs>
              <w:ind w:firstLine="0"/>
              <w:jc w:val="center"/>
              <w:rPr>
                <w:rFonts w:ascii="Times New Roman" w:eastAsia="Times New Roman" w:hAnsi="Times New Roman" w:cs="Times New Roman"/>
                <w:i/>
                <w:sz w:val="24"/>
                <w:szCs w:val="24"/>
                <w:vertAlign w:val="superscript"/>
                <w:lang w:val="ru-RU" w:eastAsia="ru-RU"/>
              </w:rPr>
            </w:pPr>
            <w:r w:rsidRPr="004C2A9F">
              <w:rPr>
                <w:rFonts w:ascii="Times New Roman" w:eastAsia="Times New Roman" w:hAnsi="Times New Roman" w:cs="Times New Roman"/>
                <w:i/>
                <w:sz w:val="24"/>
                <w:szCs w:val="24"/>
                <w:lang w:eastAsia="ru-RU"/>
              </w:rPr>
              <w:t>k</w:t>
            </w:r>
            <w:r w:rsidRPr="004C2A9F">
              <w:rPr>
                <w:rFonts w:ascii="Times New Roman" w:eastAsia="Times New Roman" w:hAnsi="Times New Roman" w:cs="Times New Roman"/>
                <w:i/>
                <w:sz w:val="24"/>
                <w:szCs w:val="24"/>
                <w:vertAlign w:val="subscript"/>
                <w:lang w:eastAsia="ru-RU"/>
              </w:rPr>
              <w:t>i</w:t>
            </w:r>
            <w:r w:rsidRPr="00883E68">
              <w:rPr>
                <w:rFonts w:ascii="Times New Roman" w:eastAsia="Times New Roman" w:hAnsi="Times New Roman" w:cs="Times New Roman"/>
                <w:i/>
                <w:sz w:val="24"/>
                <w:szCs w:val="24"/>
                <w:lang w:val="ru-RU" w:eastAsia="ru-RU"/>
              </w:rPr>
              <w:t>,Н/ м</w:t>
            </w:r>
          </w:p>
          <w:p w14:paraId="34B6F80C"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w:t>
            </w:r>
            <w:r w:rsidRPr="004C2A9F">
              <w:rPr>
                <w:rFonts w:ascii="Times New Roman" w:eastAsia="Times New Roman" w:hAnsi="Times New Roman" w:cs="Times New Roman"/>
                <w:i/>
                <w:sz w:val="24"/>
                <w:szCs w:val="24"/>
                <w:lang w:eastAsia="ru-RU"/>
              </w:rPr>
              <w:t>f</w:t>
            </w:r>
            <w:r w:rsidRPr="004C2A9F">
              <w:rPr>
                <w:rFonts w:ascii="Times New Roman" w:eastAsia="Times New Roman" w:hAnsi="Times New Roman" w:cs="Times New Roman"/>
                <w:i/>
                <w:sz w:val="24"/>
                <w:szCs w:val="24"/>
                <w:vertAlign w:val="subscript"/>
                <w:lang w:eastAsia="ru-RU"/>
              </w:rPr>
              <w:t>i</w:t>
            </w:r>
            <w:r w:rsidRPr="00883E68">
              <w:rPr>
                <w:rFonts w:ascii="Times New Roman" w:eastAsia="Times New Roman" w:hAnsi="Times New Roman" w:cs="Times New Roman"/>
                <w:sz w:val="24"/>
                <w:szCs w:val="24"/>
                <w:vertAlign w:val="subscript"/>
                <w:lang w:val="ru-RU" w:eastAsia="ru-RU"/>
              </w:rPr>
              <w:t xml:space="preserve"> </w:t>
            </w:r>
            <w:r w:rsidRPr="00883E68">
              <w:rPr>
                <w:rFonts w:ascii="Times New Roman" w:eastAsia="Times New Roman" w:hAnsi="Times New Roman" w:cs="Times New Roman"/>
                <w:sz w:val="24"/>
                <w:szCs w:val="24"/>
                <w:lang w:val="ru-RU" w:eastAsia="ru-RU"/>
              </w:rPr>
              <w:t>,</w:t>
            </w:r>
            <w:r w:rsidRPr="00883E68">
              <w:rPr>
                <w:rFonts w:ascii="Times New Roman" w:eastAsia="Times New Roman" w:hAnsi="Times New Roman" w:cs="Times New Roman"/>
                <w:i/>
                <w:sz w:val="24"/>
                <w:szCs w:val="24"/>
                <w:lang w:val="ru-RU" w:eastAsia="ru-RU"/>
              </w:rPr>
              <w:t>Гц</w:t>
            </w:r>
            <w:r w:rsidRPr="00883E68">
              <w:rPr>
                <w:rFonts w:ascii="Times New Roman" w:eastAsia="Times New Roman" w:hAnsi="Times New Roman" w:cs="Times New Roman"/>
                <w:sz w:val="24"/>
                <w:szCs w:val="24"/>
                <w:lang w:val="ru-RU" w:eastAsia="ru-RU"/>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56AA1E"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8,6∙10</w:t>
            </w:r>
            <w:r w:rsidRPr="004C2A9F">
              <w:rPr>
                <w:rFonts w:ascii="Times New Roman" w:eastAsia="Times New Roman" w:hAnsi="Times New Roman" w:cs="Times New Roman"/>
                <w:sz w:val="24"/>
                <w:szCs w:val="24"/>
                <w:vertAlign w:val="superscript"/>
                <w:lang w:eastAsia="ru-RU"/>
              </w:rPr>
              <w:t>9</w:t>
            </w:r>
          </w:p>
          <w:p w14:paraId="19C91EDC"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(250)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3B1AF38"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8,1∙10</w:t>
            </w:r>
            <w:r w:rsidRPr="004C2A9F">
              <w:rPr>
                <w:rFonts w:ascii="Times New Roman" w:eastAsia="Times New Roman" w:hAnsi="Times New Roman" w:cs="Times New Roman"/>
                <w:sz w:val="24"/>
                <w:szCs w:val="24"/>
                <w:vertAlign w:val="superscript"/>
                <w:lang w:eastAsia="ru-RU"/>
              </w:rPr>
              <w:t>6</w:t>
            </w:r>
          </w:p>
          <w:p w14:paraId="629BD441"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(110)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2AA472"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1,9∙10</w:t>
            </w:r>
            <w:r w:rsidRPr="004C2A9F">
              <w:rPr>
                <w:rFonts w:ascii="Times New Roman" w:eastAsia="Times New Roman" w:hAnsi="Times New Roman" w:cs="Times New Roman"/>
                <w:sz w:val="24"/>
                <w:szCs w:val="24"/>
                <w:vertAlign w:val="superscript"/>
                <w:lang w:eastAsia="ru-RU"/>
              </w:rPr>
              <w:t>8</w:t>
            </w:r>
          </w:p>
          <w:p w14:paraId="71F3734A"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(4,14∙10</w:t>
            </w:r>
            <w:r w:rsidRPr="004C2A9F">
              <w:rPr>
                <w:rFonts w:ascii="Times New Roman" w:eastAsia="Times New Roman" w:hAnsi="Times New Roman" w:cs="Times New Roman"/>
                <w:sz w:val="24"/>
                <w:szCs w:val="24"/>
                <w:vertAlign w:val="superscript"/>
                <w:lang w:eastAsia="ru-RU"/>
              </w:rPr>
              <w:t>6</w:t>
            </w:r>
            <w:r w:rsidRPr="004C2A9F">
              <w:rPr>
                <w:rFonts w:ascii="Times New Roman" w:eastAsia="Times New Roman" w:hAnsi="Times New Roman" w:cs="Times New Roman"/>
                <w:sz w:val="24"/>
                <w:szCs w:val="24"/>
                <w:lang w:eastAsia="ru-RU"/>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39AE1D5"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6,3∙10</w:t>
            </w:r>
            <w:r w:rsidRPr="004C2A9F">
              <w:rPr>
                <w:rFonts w:ascii="Times New Roman" w:eastAsia="Times New Roman" w:hAnsi="Times New Roman" w:cs="Times New Roman"/>
                <w:sz w:val="24"/>
                <w:szCs w:val="24"/>
                <w:vertAlign w:val="superscript"/>
                <w:lang w:eastAsia="ru-RU"/>
              </w:rPr>
              <w:t>12</w:t>
            </w:r>
          </w:p>
          <w:p w14:paraId="07D67D47"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(228)</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A90B88D"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1,2∙10</w:t>
            </w:r>
            <w:r w:rsidRPr="004C2A9F">
              <w:rPr>
                <w:rFonts w:ascii="Times New Roman" w:eastAsia="Times New Roman" w:hAnsi="Times New Roman" w:cs="Times New Roman"/>
                <w:sz w:val="24"/>
                <w:szCs w:val="24"/>
                <w:vertAlign w:val="superscript"/>
                <w:lang w:eastAsia="ru-RU"/>
              </w:rPr>
              <w:t>9</w:t>
            </w:r>
          </w:p>
          <w:p w14:paraId="2D04D60F"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(250)</w:t>
            </w:r>
          </w:p>
        </w:tc>
      </w:tr>
      <w:tr w:rsidR="00C36F2C" w:rsidRPr="004C2A9F" w14:paraId="0866818C" w14:textId="77777777" w:rsidTr="002E3953">
        <w:trPr>
          <w:jc w:val="center"/>
        </w:trPr>
        <w:tc>
          <w:tcPr>
            <w:tcW w:w="2093" w:type="dxa"/>
            <w:tcBorders>
              <w:top w:val="single" w:sz="4" w:space="0" w:color="auto"/>
              <w:left w:val="single" w:sz="4" w:space="0" w:color="auto"/>
              <w:bottom w:val="single" w:sz="4" w:space="0" w:color="auto"/>
              <w:right w:val="single" w:sz="4" w:space="0" w:color="auto"/>
            </w:tcBorders>
            <w:vAlign w:val="center"/>
            <w:hideMark/>
          </w:tcPr>
          <w:p w14:paraId="4261A010"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Демпфирование</w:t>
            </w:r>
          </w:p>
          <w:p w14:paraId="36466306" w14:textId="77777777" w:rsidR="00C36F2C" w:rsidRPr="00883E68" w:rsidRDefault="00C36F2C" w:rsidP="002E3953">
            <w:pPr>
              <w:tabs>
                <w:tab w:val="left" w:pos="1665"/>
              </w:tabs>
              <w:ind w:firstLine="0"/>
              <w:jc w:val="center"/>
              <w:rPr>
                <w:rFonts w:ascii="Times New Roman" w:eastAsia="Times New Roman" w:hAnsi="Times New Roman" w:cs="Times New Roman"/>
                <w:i/>
                <w:sz w:val="24"/>
                <w:szCs w:val="24"/>
                <w:lang w:val="ru-RU" w:eastAsia="ru-RU"/>
              </w:rPr>
            </w:pPr>
            <w:r w:rsidRPr="00883E68">
              <w:rPr>
                <w:rFonts w:ascii="Times New Roman" w:eastAsia="Times New Roman" w:hAnsi="Times New Roman" w:cs="Times New Roman"/>
                <w:i/>
                <w:sz w:val="24"/>
                <w:szCs w:val="24"/>
                <w:lang w:val="ru-RU" w:eastAsia="ru-RU"/>
              </w:rPr>
              <w:t>с, Н/м/с</w:t>
            </w:r>
          </w:p>
          <w:p w14:paraId="4551B585" w14:textId="77777777" w:rsidR="00C36F2C" w:rsidRPr="00883E68" w:rsidRDefault="00C36F2C" w:rsidP="002E3953">
            <w:pPr>
              <w:tabs>
                <w:tab w:val="left" w:pos="1665"/>
              </w:tabs>
              <w:ind w:firstLine="0"/>
              <w:jc w:val="center"/>
              <w:rPr>
                <w:rFonts w:ascii="Times New Roman" w:eastAsia="Times New Roman" w:hAnsi="Times New Roman" w:cs="Times New Roman"/>
                <w:sz w:val="24"/>
                <w:szCs w:val="24"/>
                <w:lang w:val="ru-RU" w:eastAsia="ru-RU"/>
              </w:rPr>
            </w:pPr>
            <w:r w:rsidRPr="00883E68">
              <w:rPr>
                <w:rFonts w:ascii="Times New Roman" w:eastAsia="Times New Roman" w:hAnsi="Times New Roman" w:cs="Times New Roman"/>
                <w:sz w:val="24"/>
                <w:szCs w:val="24"/>
                <w:lang w:val="ru-RU" w:eastAsia="ru-RU"/>
              </w:rPr>
              <w:t xml:space="preserve">(добротность </w:t>
            </w:r>
            <w:r w:rsidRPr="004C2A9F">
              <w:rPr>
                <w:rFonts w:ascii="Times New Roman" w:eastAsia="Times New Roman" w:hAnsi="Times New Roman" w:cs="Times New Roman"/>
                <w:i/>
                <w:sz w:val="24"/>
                <w:szCs w:val="24"/>
                <w:lang w:eastAsia="ru-RU"/>
              </w:rPr>
              <w:t>Q</w:t>
            </w:r>
            <w:r w:rsidRPr="00883E68">
              <w:rPr>
                <w:rFonts w:ascii="Times New Roman" w:eastAsia="Times New Roman" w:hAnsi="Times New Roman" w:cs="Times New Roman"/>
                <w:sz w:val="24"/>
                <w:szCs w:val="24"/>
                <w:lang w:val="ru-RU" w:eastAsia="ru-RU"/>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AD8F13"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1,8∙10</w:t>
            </w:r>
            <w:r w:rsidRPr="004C2A9F">
              <w:rPr>
                <w:rFonts w:ascii="Times New Roman" w:eastAsia="Times New Roman" w:hAnsi="Times New Roman" w:cs="Times New Roman"/>
                <w:sz w:val="24"/>
                <w:szCs w:val="24"/>
                <w:vertAlign w:val="superscript"/>
                <w:lang w:eastAsia="ru-RU"/>
              </w:rPr>
              <w:t>6</w:t>
            </w:r>
          </w:p>
          <w:p w14:paraId="1F56AAFD"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AEA72A4"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2348</w:t>
            </w:r>
          </w:p>
          <w:p w14:paraId="6F3CE966"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(17)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ED2D682"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0.5</w:t>
            </w:r>
          </w:p>
          <w:p w14:paraId="497BF4CB"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(10)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36AF919"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1,4∙10</w:t>
            </w:r>
            <w:r w:rsidRPr="004C2A9F">
              <w:rPr>
                <w:rFonts w:ascii="Times New Roman" w:eastAsia="Times New Roman" w:hAnsi="Times New Roman" w:cs="Times New Roman"/>
                <w:sz w:val="24"/>
                <w:szCs w:val="24"/>
                <w:vertAlign w:val="superscript"/>
                <w:lang w:eastAsia="ru-RU"/>
              </w:rPr>
              <w:t>5</w:t>
            </w:r>
          </w:p>
          <w:p w14:paraId="29E2F665"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3135105"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vertAlign w:val="superscript"/>
                <w:lang w:eastAsia="ru-RU"/>
              </w:rPr>
            </w:pPr>
            <w:r w:rsidRPr="004C2A9F">
              <w:rPr>
                <w:rFonts w:ascii="Times New Roman" w:eastAsia="Times New Roman" w:hAnsi="Times New Roman" w:cs="Times New Roman"/>
                <w:sz w:val="24"/>
                <w:szCs w:val="24"/>
                <w:lang w:eastAsia="ru-RU"/>
              </w:rPr>
              <w:t>2,6∙10</w:t>
            </w:r>
            <w:r w:rsidRPr="004C2A9F">
              <w:rPr>
                <w:rFonts w:ascii="Times New Roman" w:eastAsia="Times New Roman" w:hAnsi="Times New Roman" w:cs="Times New Roman"/>
                <w:sz w:val="24"/>
                <w:szCs w:val="24"/>
                <w:vertAlign w:val="superscript"/>
                <w:lang w:eastAsia="ru-RU"/>
              </w:rPr>
              <w:t>8</w:t>
            </w:r>
          </w:p>
          <w:p w14:paraId="1717D581" w14:textId="77777777" w:rsidR="00C36F2C" w:rsidRPr="004C2A9F" w:rsidRDefault="00C36F2C" w:rsidP="002E3953">
            <w:pPr>
              <w:tabs>
                <w:tab w:val="left" w:pos="1665"/>
              </w:tabs>
              <w:ind w:firstLine="0"/>
              <w:jc w:val="center"/>
              <w:rPr>
                <w:rFonts w:ascii="Times New Roman" w:eastAsia="Times New Roman" w:hAnsi="Times New Roman" w:cs="Times New Roman"/>
                <w:sz w:val="24"/>
                <w:szCs w:val="24"/>
                <w:lang w:eastAsia="ru-RU"/>
              </w:rPr>
            </w:pPr>
            <w:r w:rsidRPr="004C2A9F">
              <w:rPr>
                <w:rFonts w:ascii="Times New Roman" w:eastAsia="Times New Roman" w:hAnsi="Times New Roman" w:cs="Times New Roman"/>
                <w:sz w:val="24"/>
                <w:szCs w:val="24"/>
                <w:lang w:eastAsia="ru-RU"/>
              </w:rPr>
              <w:t>(3)</w:t>
            </w:r>
          </w:p>
        </w:tc>
      </w:tr>
    </w:tbl>
    <w:p w14:paraId="595702B0" w14:textId="77777777" w:rsidR="004C2A9F" w:rsidRPr="00883E68" w:rsidRDefault="004C2A9F" w:rsidP="00A4351C">
      <w:pPr>
        <w:tabs>
          <w:tab w:val="left" w:pos="2775"/>
        </w:tabs>
        <w:spacing w:line="360" w:lineRule="auto"/>
        <w:jc w:val="center"/>
        <w:rPr>
          <w:rFonts w:ascii="Times New Roman" w:eastAsia="Times New Roman" w:hAnsi="Times New Roman" w:cs="Times New Roman"/>
          <w:sz w:val="32"/>
          <w:szCs w:val="32"/>
          <w:lang w:val="ru-RU" w:eastAsia="ru-RU"/>
        </w:rPr>
      </w:pPr>
      <w:r w:rsidRPr="004C2A9F">
        <w:rPr>
          <w:rFonts w:ascii="Times New Roman" w:eastAsia="Times New Roman" w:hAnsi="Times New Roman" w:cs="Times New Roman"/>
          <w:i/>
          <w:noProof/>
          <w:sz w:val="32"/>
          <w:szCs w:val="32"/>
          <w:lang w:val="uk-UA" w:eastAsia="uk-UA" w:bidi="ar-SA"/>
        </w:rPr>
        <w:lastRenderedPageBreak/>
        <w:drawing>
          <wp:inline distT="0" distB="0" distL="0" distR="0" wp14:anchorId="3C0E2BDB" wp14:editId="06B5460E">
            <wp:extent cx="4596596" cy="370013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17970" cy="3717335"/>
                    </a:xfrm>
                    <a:prstGeom prst="rect">
                      <a:avLst/>
                    </a:prstGeom>
                    <a:noFill/>
                    <a:ln>
                      <a:noFill/>
                    </a:ln>
                  </pic:spPr>
                </pic:pic>
              </a:graphicData>
            </a:graphic>
          </wp:inline>
        </w:drawing>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sz w:val="28"/>
          <w:szCs w:val="32"/>
          <w:lang w:val="ru-RU" w:eastAsia="ru-RU"/>
        </w:rPr>
        <w:t>)</w:t>
      </w:r>
    </w:p>
    <w:p w14:paraId="7A0F0575" w14:textId="77777777" w:rsidR="004C2A9F" w:rsidRPr="00883E68" w:rsidRDefault="004C2A9F" w:rsidP="00A4351C">
      <w:pPr>
        <w:tabs>
          <w:tab w:val="left" w:pos="2775"/>
        </w:tabs>
        <w:spacing w:line="360" w:lineRule="auto"/>
        <w:jc w:val="center"/>
        <w:rPr>
          <w:rFonts w:ascii="Times New Roman" w:eastAsia="Times New Roman" w:hAnsi="Times New Roman" w:cs="Times New Roman"/>
          <w:sz w:val="28"/>
          <w:szCs w:val="32"/>
          <w:lang w:val="ru-RU" w:eastAsia="ru-RU"/>
        </w:rPr>
      </w:pPr>
      <w:r w:rsidRPr="004C2A9F">
        <w:rPr>
          <w:rFonts w:ascii="Times New Roman" w:eastAsia="Times New Roman" w:hAnsi="Times New Roman" w:cs="Times New Roman"/>
          <w:noProof/>
          <w:sz w:val="32"/>
          <w:szCs w:val="32"/>
          <w:lang w:val="uk-UA" w:eastAsia="uk-UA" w:bidi="ar-SA"/>
        </w:rPr>
        <w:drawing>
          <wp:inline distT="0" distB="0" distL="0" distR="0" wp14:anchorId="734D443A" wp14:editId="763F474C">
            <wp:extent cx="5031415" cy="360949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31" cstate="print">
                      <a:lum bright="-12000" contrast="30000"/>
                      <a:extLst>
                        <a:ext uri="{28A0092B-C50C-407E-A947-70E740481C1C}">
                          <a14:useLocalDpi xmlns:a14="http://schemas.microsoft.com/office/drawing/2010/main" val="0"/>
                        </a:ext>
                      </a:extLst>
                    </a:blip>
                    <a:srcRect/>
                    <a:stretch>
                      <a:fillRect/>
                    </a:stretch>
                  </pic:blipFill>
                  <pic:spPr bwMode="auto">
                    <a:xfrm>
                      <a:off x="0" y="0"/>
                      <a:ext cx="5033042" cy="3610662"/>
                    </a:xfrm>
                    <a:prstGeom prst="rect">
                      <a:avLst/>
                    </a:prstGeom>
                    <a:noFill/>
                    <a:ln>
                      <a:noFill/>
                    </a:ln>
                  </pic:spPr>
                </pic:pic>
              </a:graphicData>
            </a:graphic>
          </wp:inline>
        </w:drawing>
      </w:r>
      <w:r w:rsidRPr="00883E68">
        <w:rPr>
          <w:rFonts w:ascii="Times New Roman" w:eastAsia="Times New Roman" w:hAnsi="Times New Roman" w:cs="Times New Roman"/>
          <w:i/>
          <w:sz w:val="28"/>
          <w:szCs w:val="32"/>
          <w:lang w:val="ru-RU" w:eastAsia="ru-RU"/>
        </w:rPr>
        <w:t>б</w:t>
      </w:r>
      <w:r w:rsidRPr="00883E68">
        <w:rPr>
          <w:rFonts w:ascii="Times New Roman" w:eastAsia="Times New Roman" w:hAnsi="Times New Roman" w:cs="Times New Roman"/>
          <w:sz w:val="28"/>
          <w:szCs w:val="32"/>
          <w:lang w:val="ru-RU" w:eastAsia="ru-RU"/>
        </w:rPr>
        <w:t>)</w:t>
      </w:r>
    </w:p>
    <w:p w14:paraId="2D514C72" w14:textId="77777777" w:rsidR="004C2A9F" w:rsidRPr="00883E68" w:rsidRDefault="004C2A9F" w:rsidP="00A4351C">
      <w:pPr>
        <w:tabs>
          <w:tab w:val="left" w:pos="2775"/>
        </w:tabs>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23730C" w:rsidRPr="00883E68">
        <w:rPr>
          <w:rFonts w:ascii="Times New Roman" w:eastAsia="Times New Roman" w:hAnsi="Times New Roman" w:cs="Times New Roman"/>
          <w:sz w:val="28"/>
          <w:szCs w:val="28"/>
          <w:lang w:val="ru-RU" w:eastAsia="ru-RU"/>
        </w:rPr>
        <w:t>унок</w:t>
      </w:r>
      <w:r w:rsidR="00F86A3B"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w:t>
      </w:r>
      <w:r w:rsidR="0023730C" w:rsidRPr="00883E68">
        <w:rPr>
          <w:rFonts w:ascii="Times New Roman" w:eastAsia="Times New Roman" w:hAnsi="Times New Roman" w:cs="Times New Roman"/>
          <w:sz w:val="28"/>
          <w:szCs w:val="28"/>
          <w:lang w:val="ru-RU" w:eastAsia="ru-RU"/>
        </w:rPr>
        <w:t>4 –</w:t>
      </w:r>
      <w:r w:rsidRPr="00883E68">
        <w:rPr>
          <w:rFonts w:ascii="Times New Roman" w:eastAsia="Times New Roman" w:hAnsi="Times New Roman" w:cs="Times New Roman"/>
          <w:sz w:val="28"/>
          <w:szCs w:val="28"/>
          <w:lang w:val="ru-RU" w:eastAsia="ru-RU"/>
        </w:rPr>
        <w:t xml:space="preserve"> Моделируемые узлы фрезерного станка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w:t>
      </w:r>
      <w:r w:rsidR="001F40A2"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sz w:val="28"/>
          <w:szCs w:val="28"/>
          <w:lang w:val="ru-RU" w:eastAsia="ru-RU"/>
        </w:rPr>
        <w:t xml:space="preserve">его динамическая модель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w:t>
      </w:r>
    </w:p>
    <w:p w14:paraId="533D5B9A" w14:textId="77777777" w:rsidR="004C2A9F" w:rsidRPr="00883E68" w:rsidRDefault="004C2A9F" w:rsidP="00A4351C">
      <w:pPr>
        <w:tabs>
          <w:tab w:val="left" w:pos="1665"/>
        </w:tabs>
        <w:spacing w:line="360" w:lineRule="auto"/>
        <w:ind w:firstLine="567"/>
        <w:jc w:val="both"/>
        <w:rPr>
          <w:rFonts w:ascii="Times New Roman" w:eastAsia="Times New Roman" w:hAnsi="Times New Roman" w:cs="Times New Roman"/>
          <w:i/>
          <w:sz w:val="28"/>
          <w:szCs w:val="32"/>
          <w:lang w:val="ru-RU" w:eastAsia="ru-RU"/>
        </w:rPr>
      </w:pPr>
      <w:r w:rsidRPr="00883E68">
        <w:rPr>
          <w:rFonts w:ascii="Times New Roman" w:eastAsia="Times New Roman" w:hAnsi="Times New Roman" w:cs="Times New Roman"/>
          <w:sz w:val="28"/>
          <w:szCs w:val="32"/>
          <w:lang w:val="ru-RU" w:eastAsia="ru-RU"/>
        </w:rPr>
        <w:t xml:space="preserve">Примечание: </w:t>
      </w:r>
      <w:r w:rsidRPr="00883E68">
        <w:rPr>
          <w:rFonts w:ascii="Times New Roman" w:eastAsia="Times New Roman" w:hAnsi="Times New Roman" w:cs="Times New Roman"/>
          <w:i/>
          <w:sz w:val="28"/>
          <w:szCs w:val="32"/>
          <w:lang w:val="ru-RU" w:eastAsia="ru-RU"/>
        </w:rPr>
        <w:t xml:space="preserve">жесткость </w:t>
      </w:r>
      <w:proofErr w:type="gramStart"/>
      <w:r w:rsidRPr="00883E68">
        <w:rPr>
          <w:rFonts w:ascii="Times New Roman" w:eastAsia="Times New Roman" w:hAnsi="Times New Roman" w:cs="Times New Roman"/>
          <w:i/>
          <w:sz w:val="28"/>
          <w:szCs w:val="32"/>
          <w:lang w:val="ru-RU" w:eastAsia="ru-RU"/>
        </w:rPr>
        <w:t>к</w:t>
      </w:r>
      <w:proofErr w:type="gramEnd"/>
      <w:r w:rsidRPr="00883E68">
        <w:rPr>
          <w:rFonts w:ascii="Times New Roman" w:eastAsia="Times New Roman" w:hAnsi="Times New Roman" w:cs="Times New Roman"/>
          <w:i/>
          <w:sz w:val="28"/>
          <w:szCs w:val="32"/>
          <w:lang w:val="ru-RU" w:eastAsia="ru-RU"/>
        </w:rPr>
        <w:t xml:space="preserve"> определялась по следующей формуле </w:t>
      </w:r>
      <w:r w:rsidR="001F40A2" w:rsidRPr="00883E68">
        <w:rPr>
          <w:rFonts w:ascii="Times New Roman" w:eastAsia="Times New Roman" w:hAnsi="Times New Roman" w:cs="Times New Roman"/>
          <w:i/>
          <w:sz w:val="28"/>
          <w:szCs w:val="32"/>
          <w:lang w:val="ru-RU" w:eastAsia="ru-RU"/>
        </w:rPr>
        <w:t xml:space="preserve">  </w:t>
      </w:r>
      <w:r w:rsidRPr="004C2A9F">
        <w:rPr>
          <w:rFonts w:ascii="Times New Roman" w:eastAsia="Times New Roman" w:hAnsi="Times New Roman" w:cs="Times New Roman"/>
          <w:i/>
          <w:position w:val="-12"/>
          <w:sz w:val="28"/>
          <w:szCs w:val="32"/>
          <w:lang w:eastAsia="ru-RU"/>
        </w:rPr>
        <w:object w:dxaOrig="1860" w:dyaOrig="420" w14:anchorId="749F33E7">
          <v:shape id="_x0000_i2627" type="#_x0000_t75" style="width:92.25pt;height:20.25pt" o:ole="">
            <v:imagedata r:id="rId132" o:title=""/>
          </v:shape>
          <o:OLEObject Type="Embed" ProgID="Equation.3" ShapeID="_x0000_i2627" DrawAspect="Content" ObjectID="_1514706776" r:id="rId133"/>
        </w:object>
      </w:r>
      <w:r w:rsidRPr="00883E68">
        <w:rPr>
          <w:rFonts w:ascii="Times New Roman" w:eastAsia="Times New Roman" w:hAnsi="Times New Roman" w:cs="Times New Roman"/>
          <w:i/>
          <w:sz w:val="28"/>
          <w:szCs w:val="32"/>
          <w:lang w:val="ru-RU" w:eastAsia="ru-RU"/>
        </w:rPr>
        <w:t xml:space="preserve">, где </w:t>
      </w:r>
      <w:r w:rsidRPr="004C2A9F">
        <w:rPr>
          <w:rFonts w:ascii="Times New Roman" w:eastAsia="Times New Roman" w:hAnsi="Times New Roman" w:cs="Times New Roman"/>
          <w:i/>
          <w:sz w:val="28"/>
          <w:szCs w:val="32"/>
          <w:lang w:eastAsia="ru-RU"/>
        </w:rPr>
        <w:t>f</w:t>
      </w:r>
      <w:r w:rsidRPr="004C2A9F">
        <w:rPr>
          <w:rFonts w:ascii="Times New Roman" w:eastAsia="Times New Roman" w:hAnsi="Times New Roman" w:cs="Times New Roman"/>
          <w:i/>
          <w:sz w:val="28"/>
          <w:szCs w:val="32"/>
          <w:vertAlign w:val="subscript"/>
          <w:lang w:eastAsia="ru-RU"/>
        </w:rPr>
        <w:t>i</w:t>
      </w:r>
      <w:r w:rsidRPr="00883E68">
        <w:rPr>
          <w:rFonts w:ascii="Times New Roman" w:eastAsia="Times New Roman" w:hAnsi="Times New Roman" w:cs="Times New Roman"/>
          <w:i/>
          <w:sz w:val="28"/>
          <w:szCs w:val="32"/>
          <w:vertAlign w:val="subscript"/>
          <w:lang w:val="ru-RU" w:eastAsia="ru-RU"/>
        </w:rPr>
        <w:t xml:space="preserve"> </w:t>
      </w:r>
      <w:r w:rsidRPr="00883E68">
        <w:rPr>
          <w:rFonts w:ascii="Times New Roman" w:eastAsia="Times New Roman" w:hAnsi="Times New Roman" w:cs="Times New Roman"/>
          <w:i/>
          <w:sz w:val="28"/>
          <w:szCs w:val="32"/>
          <w:lang w:val="ru-RU" w:eastAsia="ru-RU"/>
        </w:rPr>
        <w:t xml:space="preserve">– частота собственных парциальных колебаний моделируемого узла; демпфирование с определялось по следующей формуле </w:t>
      </w:r>
      <w:r w:rsidRPr="004C2A9F">
        <w:rPr>
          <w:rFonts w:ascii="Times New Roman" w:eastAsia="Times New Roman" w:hAnsi="Times New Roman" w:cs="Times New Roman"/>
          <w:i/>
          <w:position w:val="-28"/>
          <w:sz w:val="28"/>
          <w:szCs w:val="32"/>
          <w:lang w:eastAsia="ru-RU"/>
        </w:rPr>
        <w:object w:dxaOrig="1200" w:dyaOrig="780" w14:anchorId="1A972A85">
          <v:shape id="_x0000_i2628" type="#_x0000_t75" style="width:60pt;height:39pt" o:ole="">
            <v:imagedata r:id="rId134" o:title=""/>
          </v:shape>
          <o:OLEObject Type="Embed" ProgID="Equation.3" ShapeID="_x0000_i2628" DrawAspect="Content" ObjectID="_1514706777" r:id="rId135"/>
        </w:object>
      </w:r>
      <w:r w:rsidRPr="00883E68">
        <w:rPr>
          <w:rFonts w:ascii="Times New Roman" w:eastAsia="Times New Roman" w:hAnsi="Times New Roman" w:cs="Times New Roman"/>
          <w:i/>
          <w:sz w:val="28"/>
          <w:szCs w:val="32"/>
          <w:lang w:val="ru-RU" w:eastAsia="ru-RU"/>
        </w:rPr>
        <w:t xml:space="preserve">, где </w:t>
      </w:r>
      <w:r w:rsidRPr="004C2A9F">
        <w:rPr>
          <w:rFonts w:ascii="Times New Roman" w:eastAsia="Times New Roman" w:hAnsi="Times New Roman" w:cs="Times New Roman"/>
          <w:i/>
          <w:sz w:val="28"/>
          <w:szCs w:val="32"/>
          <w:lang w:eastAsia="ru-RU"/>
        </w:rPr>
        <w:t>Q</w:t>
      </w:r>
      <w:r w:rsidRPr="00883E68">
        <w:rPr>
          <w:rFonts w:ascii="Times New Roman" w:eastAsia="Times New Roman" w:hAnsi="Times New Roman" w:cs="Times New Roman"/>
          <w:i/>
          <w:sz w:val="28"/>
          <w:szCs w:val="32"/>
          <w:lang w:val="ru-RU" w:eastAsia="ru-RU"/>
        </w:rPr>
        <w:t xml:space="preserve"> – добротность (величина) пика собственных парциальных колебаний моделируемого узла.</w:t>
      </w:r>
    </w:p>
    <w:p w14:paraId="73F00F37" w14:textId="77777777" w:rsidR="004C2A9F" w:rsidRPr="00883E68" w:rsidRDefault="004C2A9F" w:rsidP="00A4351C">
      <w:pPr>
        <w:tabs>
          <w:tab w:val="left" w:pos="709"/>
          <w:tab w:val="left" w:pos="2775"/>
        </w:tabs>
        <w:spacing w:line="360" w:lineRule="auto"/>
        <w:ind w:firstLine="675"/>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Дифференциальные уравнения:</w:t>
      </w:r>
    </w:p>
    <w:p w14:paraId="5B849CE0" w14:textId="77777777" w:rsidR="004C2A9F" w:rsidRPr="00883E68" w:rsidRDefault="004C2A9F" w:rsidP="00A4351C">
      <w:pPr>
        <w:tabs>
          <w:tab w:val="left" w:pos="709"/>
          <w:tab w:val="left" w:pos="4410"/>
        </w:tabs>
        <w:spacing w:line="360" w:lineRule="auto"/>
        <w:jc w:val="right"/>
        <w:rPr>
          <w:rFonts w:ascii="Times New Roman" w:eastAsia="Times New Roman" w:hAnsi="Times New Roman" w:cs="Times New Roman"/>
          <w:sz w:val="28"/>
          <w:szCs w:val="32"/>
          <w:lang w:val="ru-RU" w:eastAsia="ru-RU"/>
        </w:rPr>
      </w:pPr>
      <w:r w:rsidRPr="004C2A9F">
        <w:rPr>
          <w:rFonts w:ascii="Times New Roman" w:eastAsia="Times New Roman" w:hAnsi="Times New Roman" w:cs="Times New Roman"/>
          <w:position w:val="-92"/>
          <w:sz w:val="28"/>
          <w:szCs w:val="32"/>
          <w:lang w:eastAsia="ru-RU"/>
        </w:rPr>
        <w:object w:dxaOrig="7860" w:dyaOrig="2085" w14:anchorId="3446DEB3">
          <v:shape id="_x0000_i2629" type="#_x0000_t75" style="width:392.25pt;height:105pt" o:ole="">
            <v:imagedata r:id="rId136" o:title=""/>
          </v:shape>
          <o:OLEObject Type="Embed" ProgID="Equation.3" ShapeID="_x0000_i2629" DrawAspect="Content" ObjectID="_1514706778" r:id="rId137"/>
        </w:object>
      </w:r>
      <w:r w:rsidRPr="00883E68">
        <w:rPr>
          <w:rFonts w:ascii="Times New Roman" w:eastAsia="Times New Roman" w:hAnsi="Times New Roman" w:cs="Times New Roman"/>
          <w:sz w:val="28"/>
          <w:szCs w:val="32"/>
          <w:lang w:val="ru-RU" w:eastAsia="ru-RU"/>
        </w:rPr>
        <w:t>(</w:t>
      </w:r>
      <w:r w:rsidR="00F86A3B"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1F40A2"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p>
    <w:p w14:paraId="09832CCC" w14:textId="77777777" w:rsidR="004C2A9F" w:rsidRPr="00883E68" w:rsidRDefault="004C2A9F" w:rsidP="00A4351C">
      <w:pPr>
        <w:spacing w:line="360" w:lineRule="auto"/>
        <w:ind w:firstLine="680"/>
        <w:jc w:val="both"/>
        <w:rPr>
          <w:rFonts w:ascii="Times New Roman" w:eastAsia="Times New Roman" w:hAnsi="Times New Roman" w:cs="Times New Roman"/>
          <w:i/>
          <w:sz w:val="28"/>
          <w:szCs w:val="32"/>
          <w:lang w:val="ru-RU" w:eastAsia="ru-RU"/>
        </w:rPr>
      </w:pPr>
      <w:r w:rsidRPr="00883E68">
        <w:rPr>
          <w:rFonts w:ascii="Times New Roman" w:eastAsia="Times New Roman" w:hAnsi="Times New Roman" w:cs="Times New Roman"/>
          <w:sz w:val="28"/>
          <w:szCs w:val="32"/>
          <w:lang w:val="ru-RU" w:eastAsia="ru-RU"/>
        </w:rPr>
        <w:t>Алгебраические уравнения:</w:t>
      </w:r>
    </w:p>
    <w:p w14:paraId="085A4569" w14:textId="77777777" w:rsidR="004C2A9F" w:rsidRPr="00883E68" w:rsidRDefault="0046447A" w:rsidP="00A4351C">
      <w:pPr>
        <w:tabs>
          <w:tab w:val="left" w:pos="1560"/>
          <w:tab w:val="left" w:pos="4410"/>
        </w:tabs>
        <w:spacing w:line="360" w:lineRule="auto"/>
        <w:jc w:val="right"/>
        <w:rPr>
          <w:rFonts w:ascii="Times New Roman" w:eastAsia="Times New Roman" w:hAnsi="Times New Roman" w:cs="Times New Roman"/>
          <w:sz w:val="28"/>
          <w:szCs w:val="32"/>
          <w:lang w:val="ru-RU" w:eastAsia="ru-RU"/>
        </w:rPr>
      </w:pPr>
      <w:r w:rsidRPr="004C2A9F">
        <w:rPr>
          <w:rFonts w:ascii="Times New Roman" w:eastAsia="Times New Roman" w:hAnsi="Times New Roman" w:cs="Times New Roman"/>
          <w:position w:val="-90"/>
          <w:sz w:val="28"/>
          <w:szCs w:val="32"/>
          <w:lang w:eastAsia="ru-RU"/>
        </w:rPr>
        <w:object w:dxaOrig="7860" w:dyaOrig="1960" w14:anchorId="1DDA3D37">
          <v:shape id="_x0000_i2630" type="#_x0000_t75" style="width:392.25pt;height:97.5pt" o:ole="">
            <v:imagedata r:id="rId138" o:title=""/>
          </v:shape>
          <o:OLEObject Type="Embed" ProgID="Equation.3" ShapeID="_x0000_i2630" DrawAspect="Content" ObjectID="_1514706779" r:id="rId139"/>
        </w:object>
      </w:r>
      <w:r w:rsidR="004C2A9F" w:rsidRPr="00883E68">
        <w:rPr>
          <w:rFonts w:ascii="Times New Roman" w:eastAsia="Times New Roman" w:hAnsi="Times New Roman" w:cs="Times New Roman"/>
          <w:sz w:val="28"/>
          <w:szCs w:val="32"/>
          <w:lang w:val="ru-RU" w:eastAsia="ru-RU"/>
        </w:rPr>
        <w:t>(</w:t>
      </w:r>
      <w:r w:rsidR="000773C4" w:rsidRPr="00883E68">
        <w:rPr>
          <w:rFonts w:ascii="Times New Roman" w:eastAsia="Times New Roman" w:hAnsi="Times New Roman" w:cs="Times New Roman"/>
          <w:sz w:val="28"/>
          <w:szCs w:val="32"/>
          <w:lang w:val="ru-RU" w:eastAsia="ru-RU"/>
        </w:rPr>
        <w:t>3</w:t>
      </w:r>
      <w:r w:rsidR="004C2A9F" w:rsidRPr="00883E68">
        <w:rPr>
          <w:rFonts w:ascii="Times New Roman" w:eastAsia="Times New Roman" w:hAnsi="Times New Roman" w:cs="Times New Roman"/>
          <w:sz w:val="28"/>
          <w:szCs w:val="32"/>
          <w:lang w:val="ru-RU" w:eastAsia="ru-RU"/>
        </w:rPr>
        <w:t>.</w:t>
      </w:r>
      <w:r w:rsidR="001F40A2" w:rsidRPr="00883E68">
        <w:rPr>
          <w:rFonts w:ascii="Times New Roman" w:eastAsia="Times New Roman" w:hAnsi="Times New Roman" w:cs="Times New Roman"/>
          <w:sz w:val="28"/>
          <w:szCs w:val="32"/>
          <w:lang w:val="ru-RU" w:eastAsia="ru-RU"/>
        </w:rPr>
        <w:t>4</w:t>
      </w:r>
      <w:r w:rsidR="004C2A9F" w:rsidRPr="00883E68">
        <w:rPr>
          <w:rFonts w:ascii="Times New Roman" w:eastAsia="Times New Roman" w:hAnsi="Times New Roman" w:cs="Times New Roman"/>
          <w:sz w:val="28"/>
          <w:szCs w:val="32"/>
          <w:lang w:val="ru-RU" w:eastAsia="ru-RU"/>
        </w:rPr>
        <w:t>)</w:t>
      </w:r>
    </w:p>
    <w:p w14:paraId="0A258292" w14:textId="77777777" w:rsidR="00770D35" w:rsidRPr="0074092A" w:rsidRDefault="000773C4" w:rsidP="00A4351C">
      <w:pPr>
        <w:keepNext/>
        <w:keepLines/>
        <w:widowControl w:val="0"/>
        <w:spacing w:before="120" w:after="120" w:line="360" w:lineRule="auto"/>
        <w:ind w:firstLine="567"/>
        <w:outlineLvl w:val="1"/>
        <w:rPr>
          <w:rFonts w:ascii="Times New Roman" w:eastAsia="Times New Roman" w:hAnsi="Times New Roman" w:cs="Times New Roman"/>
          <w:b/>
          <w:spacing w:val="-1"/>
          <w:sz w:val="28"/>
          <w:szCs w:val="28"/>
          <w:lang w:val="ru-RU" w:eastAsia="ru-RU"/>
        </w:rPr>
      </w:pPr>
      <w:r w:rsidRPr="0074092A">
        <w:rPr>
          <w:rStyle w:val="a9"/>
          <w:rFonts w:ascii="Times New Roman" w:hAnsi="Times New Roman" w:cs="Times New Roman"/>
          <w:b/>
          <w:color w:val="auto"/>
          <w:sz w:val="28"/>
          <w:szCs w:val="28"/>
          <w:u w:val="none"/>
          <w:lang w:val="ru-RU"/>
        </w:rPr>
        <w:t>3</w:t>
      </w:r>
      <w:r w:rsidR="00770D35" w:rsidRPr="0074092A">
        <w:rPr>
          <w:rStyle w:val="a9"/>
          <w:rFonts w:ascii="Times New Roman" w:hAnsi="Times New Roman" w:cs="Times New Roman"/>
          <w:b/>
          <w:color w:val="auto"/>
          <w:sz w:val="28"/>
          <w:szCs w:val="28"/>
          <w:u w:val="none"/>
          <w:lang w:val="ru-RU"/>
        </w:rPr>
        <w:t>.2.3</w:t>
      </w:r>
      <w:r w:rsidR="00770D35" w:rsidRPr="0074092A">
        <w:rPr>
          <w:rStyle w:val="a9"/>
          <w:rFonts w:ascii="Times New Roman" w:hAnsi="Times New Roman" w:cs="Times New Roman"/>
          <w:b/>
          <w:color w:val="auto"/>
          <w:sz w:val="28"/>
          <w:szCs w:val="28"/>
          <w:u w:val="none"/>
        </w:rPr>
        <w:t> </w:t>
      </w:r>
      <w:r w:rsidR="00770D35" w:rsidRPr="0074092A">
        <w:rPr>
          <w:rStyle w:val="a9"/>
          <w:rFonts w:ascii="Times New Roman" w:hAnsi="Times New Roman" w:cs="Times New Roman"/>
          <w:b/>
          <w:color w:val="auto"/>
          <w:sz w:val="28"/>
          <w:szCs w:val="28"/>
          <w:u w:val="none"/>
          <w:lang w:val="ru-RU"/>
        </w:rPr>
        <w:t>Результаты исследований</w:t>
      </w:r>
    </w:p>
    <w:p w14:paraId="5C0EE212" w14:textId="77777777" w:rsidR="004C2A9F" w:rsidRPr="00883E68" w:rsidRDefault="004C2A9F" w:rsidP="00A4351C">
      <w:pPr>
        <w:spacing w:line="360" w:lineRule="auto"/>
        <w:ind w:firstLine="567"/>
        <w:jc w:val="both"/>
        <w:rPr>
          <w:rFonts w:ascii="Times New Roman" w:eastAsia="Times New Roman" w:hAnsi="Times New Roman" w:cs="Times New Roman"/>
          <w:i/>
          <w:sz w:val="28"/>
          <w:szCs w:val="32"/>
          <w:lang w:val="ru-RU" w:eastAsia="ru-RU"/>
        </w:rPr>
      </w:pPr>
      <w:r w:rsidRPr="00883E68">
        <w:rPr>
          <w:rFonts w:ascii="Times New Roman" w:eastAsia="Times New Roman" w:hAnsi="Times New Roman" w:cs="Times New Roman"/>
          <w:sz w:val="28"/>
          <w:szCs w:val="32"/>
          <w:lang w:val="ru-RU" w:eastAsia="ru-RU"/>
        </w:rPr>
        <w:t xml:space="preserve">Целью расчетов было исследование закономерностей изменения звука, сопровождающего процесс резания и косвенно характеризующего динамическое состояние инструмента в процессе металлообработки. При этом для обеспечения наглядности представляемого материала на рисунках рассматривалось изменение либо абсолютной </w:t>
      </w:r>
      <w:r w:rsidRPr="004C2A9F">
        <w:rPr>
          <w:rFonts w:ascii="Times New Roman" w:eastAsia="Times New Roman" w:hAnsi="Times New Roman" w:cs="Times New Roman"/>
          <w:position w:val="-12"/>
          <w:sz w:val="28"/>
          <w:szCs w:val="32"/>
          <w:lang w:eastAsia="ru-RU"/>
        </w:rPr>
        <w:object w:dxaOrig="465" w:dyaOrig="420" w14:anchorId="586B25B2">
          <v:shape id="_x0000_i2631" type="#_x0000_t75" style="width:24pt;height:20.25pt" o:ole="">
            <v:imagedata r:id="rId140" o:title=""/>
          </v:shape>
          <o:OLEObject Type="Embed" ProgID="Equation.3" ShapeID="_x0000_i2631" DrawAspect="Content" ObjectID="_1514706780" r:id="rId141"/>
        </w:object>
      </w:r>
      <w:r w:rsidRPr="00883E68">
        <w:rPr>
          <w:rFonts w:ascii="Times New Roman" w:eastAsia="Times New Roman" w:hAnsi="Times New Roman" w:cs="Times New Roman"/>
          <w:sz w:val="28"/>
          <w:szCs w:val="32"/>
          <w:lang w:val="ru-RU" w:eastAsia="ru-RU"/>
        </w:rPr>
        <w:t xml:space="preserve">, либо относительной величины амплитуды давления звука (параметра </w:t>
      </w:r>
      <w:r w:rsidRPr="004C2A9F">
        <w:rPr>
          <w:rFonts w:ascii="Times New Roman" w:eastAsia="Times New Roman" w:hAnsi="Times New Roman" w:cs="Times New Roman"/>
          <w:position w:val="-12"/>
          <w:sz w:val="28"/>
          <w:szCs w:val="32"/>
          <w:lang w:eastAsia="ru-RU"/>
        </w:rPr>
        <w:object w:dxaOrig="465" w:dyaOrig="435" w14:anchorId="2191F8C7">
          <v:shape id="_x0000_i2632" type="#_x0000_t75" style="width:24pt;height:21.75pt" o:ole="">
            <v:imagedata r:id="rId142" o:title=""/>
          </v:shape>
          <o:OLEObject Type="Embed" ProgID="Equation.3" ShapeID="_x0000_i2632" DrawAspect="Content" ObjectID="_1514706781" r:id="rId143"/>
        </w:object>
      </w:r>
      <w:r w:rsidRPr="00883E68">
        <w:rPr>
          <w:rFonts w:ascii="Times New Roman" w:eastAsia="Times New Roman" w:hAnsi="Times New Roman" w:cs="Times New Roman"/>
          <w:sz w:val="28"/>
          <w:szCs w:val="32"/>
          <w:lang w:val="ru-RU" w:eastAsia="ru-RU"/>
        </w:rPr>
        <w:t xml:space="preserve">). В расчёте моделировались участки нормальных и катастрофических </w:t>
      </w:r>
      <w:r w:rsidR="000773C4" w:rsidRPr="00883E68">
        <w:rPr>
          <w:rFonts w:ascii="Times New Roman" w:eastAsia="Times New Roman" w:hAnsi="Times New Roman" w:cs="Times New Roman"/>
          <w:sz w:val="28"/>
          <w:szCs w:val="32"/>
          <w:lang w:val="ru-RU" w:eastAsia="ru-RU"/>
        </w:rPr>
        <w:t>износов инструментов (рис.</w:t>
      </w:r>
      <w:r w:rsidR="000773C4">
        <w:rPr>
          <w:rFonts w:ascii="Times New Roman" w:eastAsia="Times New Roman" w:hAnsi="Times New Roman" w:cs="Times New Roman"/>
          <w:sz w:val="28"/>
          <w:szCs w:val="32"/>
          <w:lang w:eastAsia="ru-RU"/>
        </w:rPr>
        <w:t> </w:t>
      </w:r>
      <w:r w:rsidR="000773C4"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6</w:t>
      </w:r>
      <w:r w:rsidRPr="00883E68">
        <w:rPr>
          <w:rFonts w:ascii="Times New Roman" w:eastAsia="Times New Roman" w:hAnsi="Times New Roman" w:cs="Times New Roman"/>
          <w:sz w:val="28"/>
          <w:szCs w:val="32"/>
          <w:lang w:val="ru-RU" w:eastAsia="ru-RU"/>
        </w:rPr>
        <w:t xml:space="preserve">), соответствующих стационарному и нестационарному характеру изменения параметра </w:t>
      </w:r>
      <w:r w:rsidRPr="004C2A9F">
        <w:rPr>
          <w:rFonts w:ascii="Times New Roman" w:eastAsia="Times New Roman" w:hAnsi="Times New Roman" w:cs="Times New Roman"/>
          <w:position w:val="-12"/>
          <w:sz w:val="28"/>
          <w:szCs w:val="32"/>
          <w:lang w:eastAsia="ru-RU"/>
        </w:rPr>
        <w:object w:dxaOrig="495" w:dyaOrig="465" w14:anchorId="7801BF55">
          <v:shape id="_x0000_i2633" type="#_x0000_t75" style="width:25.5pt;height:24pt" o:ole="">
            <v:imagedata r:id="rId142" o:title=""/>
          </v:shape>
          <o:OLEObject Type="Embed" ProgID="Equation.3" ShapeID="_x0000_i2633" DrawAspect="Content" ObjectID="_1514706782" r:id="rId144"/>
        </w:object>
      </w:r>
      <w:r w:rsidRPr="00883E68">
        <w:rPr>
          <w:rFonts w:ascii="Times New Roman" w:eastAsia="Times New Roman" w:hAnsi="Times New Roman" w:cs="Times New Roman"/>
          <w:sz w:val="28"/>
          <w:szCs w:val="32"/>
          <w:lang w:val="ru-RU" w:eastAsia="ru-RU"/>
        </w:rPr>
        <w:t xml:space="preserve"> (рис. </w:t>
      </w:r>
      <w:r w:rsidR="000773C4"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7</w:t>
      </w:r>
      <w:r w:rsidRPr="00883E68">
        <w:rPr>
          <w:rFonts w:ascii="Times New Roman" w:eastAsia="Times New Roman" w:hAnsi="Times New Roman" w:cs="Times New Roman"/>
          <w:sz w:val="28"/>
          <w:szCs w:val="32"/>
          <w:lang w:val="ru-RU" w:eastAsia="ru-RU"/>
        </w:rPr>
        <w:t>). Для достижения данной цели решение системы уравнений (</w:t>
      </w:r>
      <w:r w:rsidR="000773C4"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8</w:t>
      </w:r>
      <w:r w:rsidR="000773C4" w:rsidRPr="00883E68">
        <w:rPr>
          <w:rFonts w:ascii="Times New Roman" w:eastAsia="Times New Roman" w:hAnsi="Times New Roman" w:cs="Times New Roman"/>
          <w:sz w:val="28"/>
          <w:szCs w:val="32"/>
          <w:lang w:val="ru-RU" w:eastAsia="ru-RU"/>
        </w:rPr>
        <w:t>) и (3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9</w:t>
      </w:r>
      <w:r w:rsidRPr="00883E68">
        <w:rPr>
          <w:rFonts w:ascii="Times New Roman" w:eastAsia="Times New Roman" w:hAnsi="Times New Roman" w:cs="Times New Roman"/>
          <w:sz w:val="28"/>
          <w:szCs w:val="32"/>
          <w:lang w:val="ru-RU" w:eastAsia="ru-RU"/>
        </w:rPr>
        <w:t>) проводились неоднократно при изменении времени резания от 0 до</w:t>
      </w:r>
      <w:proofErr w:type="gramStart"/>
      <w:r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i/>
          <w:sz w:val="28"/>
          <w:szCs w:val="32"/>
          <w:lang w:val="ru-RU" w:eastAsia="ru-RU"/>
        </w:rPr>
        <w:t>Т</w:t>
      </w:r>
      <w:proofErr w:type="gramEnd"/>
      <w:r w:rsidRPr="00883E68">
        <w:rPr>
          <w:rFonts w:ascii="Times New Roman" w:eastAsia="Times New Roman" w:hAnsi="Times New Roman" w:cs="Times New Roman"/>
          <w:sz w:val="28"/>
          <w:szCs w:val="32"/>
          <w:lang w:val="ru-RU" w:eastAsia="ru-RU"/>
        </w:rPr>
        <w:t xml:space="preserve">, равного периоду стойкости (ресурсу) с шагом по времени </w:t>
      </w:r>
      <w:r w:rsidRPr="004C2A9F">
        <w:rPr>
          <w:rFonts w:ascii="Times New Roman" w:eastAsia="Times New Roman" w:hAnsi="Times New Roman" w:cs="Times New Roman"/>
          <w:position w:val="-6"/>
          <w:sz w:val="28"/>
          <w:szCs w:val="32"/>
          <w:lang w:eastAsia="ru-RU"/>
        </w:rPr>
        <w:object w:dxaOrig="465" w:dyaOrig="345" w14:anchorId="7616264C">
          <v:shape id="_x0000_i2634" type="#_x0000_t75" style="width:24pt;height:18pt" o:ole="">
            <v:imagedata r:id="rId145" o:title=""/>
          </v:shape>
          <o:OLEObject Type="Embed" ProgID="Equation.3" ShapeID="_x0000_i2634" DrawAspect="Content" ObjectID="_1514706783" r:id="rId146"/>
        </w:objec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1</w:t>
      </w:r>
      <w:r w:rsidR="00C8414F"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i/>
          <w:sz w:val="28"/>
          <w:szCs w:val="32"/>
          <w:lang w:val="ru-RU" w:eastAsia="ru-RU"/>
        </w:rPr>
        <w:t>с</w:t>
      </w:r>
      <w:r w:rsidRPr="00883E68">
        <w:rPr>
          <w:rFonts w:ascii="Times New Roman" w:eastAsia="Times New Roman" w:hAnsi="Times New Roman" w:cs="Times New Roman"/>
          <w:sz w:val="28"/>
          <w:szCs w:val="32"/>
          <w:lang w:val="ru-RU" w:eastAsia="ru-RU"/>
        </w:rPr>
        <w:t>. Одновременно на каждом временном шаге определялись частотные характеристики колебаний модели при последовательном изменении частоты от 0 до 2500</w:t>
      </w:r>
      <w:r w:rsidR="0046447A"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sz w:val="28"/>
          <w:szCs w:val="32"/>
          <w:lang w:val="ru-RU" w:eastAsia="ru-RU"/>
        </w:rPr>
        <w:t xml:space="preserve">3000 </w:t>
      </w:r>
      <w:r w:rsidRPr="00883E68">
        <w:rPr>
          <w:rFonts w:ascii="Times New Roman" w:eastAsia="Times New Roman" w:hAnsi="Times New Roman" w:cs="Times New Roman"/>
          <w:i/>
          <w:sz w:val="28"/>
          <w:szCs w:val="32"/>
          <w:lang w:val="ru-RU" w:eastAsia="ru-RU"/>
        </w:rPr>
        <w:t>Гц</w:t>
      </w:r>
      <w:r w:rsidRPr="00883E68">
        <w:rPr>
          <w:rFonts w:ascii="Times New Roman" w:eastAsia="Times New Roman" w:hAnsi="Times New Roman" w:cs="Times New Roman"/>
          <w:sz w:val="28"/>
          <w:szCs w:val="32"/>
          <w:lang w:val="ru-RU" w:eastAsia="ru-RU"/>
        </w:rPr>
        <w:t xml:space="preserve"> с шагом по частоте </w:t>
      </w:r>
      <w:r w:rsidRPr="004C2A9F">
        <w:rPr>
          <w:rFonts w:ascii="Times New Roman" w:eastAsia="Times New Roman" w:hAnsi="Times New Roman" w:cs="Times New Roman"/>
          <w:position w:val="-10"/>
          <w:sz w:val="28"/>
          <w:szCs w:val="32"/>
          <w:lang w:eastAsia="ru-RU"/>
        </w:rPr>
        <w:object w:dxaOrig="720" w:dyaOrig="375" w14:anchorId="4AC82CB7">
          <v:shape id="_x0000_i2635" type="#_x0000_t75" style="width:36.75pt;height:18pt" o:ole="">
            <v:imagedata r:id="rId147" o:title=""/>
          </v:shape>
          <o:OLEObject Type="Embed" ProgID="Equation.3" ShapeID="_x0000_i2635" DrawAspect="Content" ObjectID="_1514706784" r:id="rId148"/>
        </w:object>
      </w:r>
      <w:r w:rsidRPr="00883E68">
        <w:rPr>
          <w:rFonts w:ascii="Times New Roman" w:eastAsia="Times New Roman" w:hAnsi="Times New Roman" w:cs="Times New Roman"/>
          <w:sz w:val="28"/>
          <w:szCs w:val="32"/>
          <w:lang w:val="ru-RU" w:eastAsia="ru-RU"/>
        </w:rPr>
        <w:t xml:space="preserve"> 10 </w:t>
      </w:r>
      <w:r w:rsidRPr="00883E68">
        <w:rPr>
          <w:rFonts w:ascii="Times New Roman" w:eastAsia="Times New Roman" w:hAnsi="Times New Roman" w:cs="Times New Roman"/>
          <w:i/>
          <w:sz w:val="28"/>
          <w:szCs w:val="32"/>
          <w:lang w:val="ru-RU" w:eastAsia="ru-RU"/>
        </w:rPr>
        <w:t>Гц.</w:t>
      </w:r>
    </w:p>
    <w:p w14:paraId="4203ADDF" w14:textId="77777777" w:rsidR="004C2A9F" w:rsidRPr="00883E68" w:rsidRDefault="004C2A9F"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Для оценки достоверности разработанных моделей в расчете, в дополнение к тренду параметров звука, исследовался:</w:t>
      </w:r>
    </w:p>
    <w:p w14:paraId="22321BFB" w14:textId="77777777" w:rsidR="004C2A9F" w:rsidRPr="00883E68" w:rsidRDefault="004C2A9F"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характер изменения с течением времени временной реализации звука;</w:t>
      </w:r>
    </w:p>
    <w:p w14:paraId="77682919" w14:textId="77777777" w:rsidR="004C2A9F" w:rsidRPr="00883E68" w:rsidRDefault="004C2A9F"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профиль шероховатости;</w:t>
      </w:r>
    </w:p>
    <w:p w14:paraId="71FD97C5" w14:textId="77777777" w:rsidR="004C2A9F" w:rsidRPr="00883E68" w:rsidRDefault="004C2A9F"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тренд профиля шероховатости;</w:t>
      </w:r>
    </w:p>
    <w:p w14:paraId="28B44BCA" w14:textId="77777777" w:rsidR="004C2A9F" w:rsidRPr="00883E68" w:rsidRDefault="004C2A9F"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трёхмерные диаграммы изменения одновременно по частоте и по времени спектра звука;</w:t>
      </w:r>
    </w:p>
    <w:p w14:paraId="27CC5B87" w14:textId="77777777" w:rsidR="004C2A9F" w:rsidRPr="00883E68" w:rsidRDefault="004C2A9F"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4C2A9F">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трёхмерные диаграммы изменения одновременно по частоте и по времени профиля шероховатости.</w:t>
      </w:r>
    </w:p>
    <w:p w14:paraId="65E00708" w14:textId="77777777" w:rsidR="00D66C44" w:rsidRDefault="004C2A9F" w:rsidP="00A4351C">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Результаты экспериментально-расчётных исследований представлены на рис. </w:t>
      </w:r>
      <w:r w:rsidR="002A5CB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10</w:t>
      </w:r>
      <w:r w:rsidRPr="00883E68">
        <w:rPr>
          <w:rFonts w:ascii="Times New Roman" w:eastAsia="Times New Roman" w:hAnsi="Times New Roman" w:cs="Times New Roman"/>
          <w:sz w:val="28"/>
          <w:szCs w:val="32"/>
          <w:lang w:val="ru-RU" w:eastAsia="ru-RU"/>
        </w:rPr>
        <w:t xml:space="preserve"> – </w:t>
      </w:r>
      <w:r w:rsidR="002A5CB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13</w:t>
      </w:r>
      <w:r w:rsidRPr="00883E68">
        <w:rPr>
          <w:rFonts w:ascii="Times New Roman" w:eastAsia="Times New Roman" w:hAnsi="Times New Roman" w:cs="Times New Roman"/>
          <w:sz w:val="28"/>
          <w:szCs w:val="32"/>
          <w:lang w:val="ru-RU" w:eastAsia="ru-RU"/>
        </w:rPr>
        <w:t xml:space="preserve"> для модели токарного, а на рис. </w:t>
      </w:r>
      <w:r w:rsidR="002A5CB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14</w:t>
      </w:r>
      <w:r w:rsidR="002A5CBF" w:rsidRPr="00883E68">
        <w:rPr>
          <w:rFonts w:ascii="Times New Roman" w:eastAsia="Times New Roman" w:hAnsi="Times New Roman" w:cs="Times New Roman"/>
          <w:sz w:val="28"/>
          <w:szCs w:val="32"/>
          <w:lang w:val="ru-RU" w:eastAsia="ru-RU"/>
        </w:rPr>
        <w:t xml:space="preserve"> – 3</w:t>
      </w:r>
      <w:r w:rsidRPr="00883E68">
        <w:rPr>
          <w:rFonts w:ascii="Times New Roman" w:eastAsia="Times New Roman" w:hAnsi="Times New Roman" w:cs="Times New Roman"/>
          <w:sz w:val="28"/>
          <w:szCs w:val="32"/>
          <w:lang w:val="ru-RU" w:eastAsia="ru-RU"/>
        </w:rPr>
        <w:t>.</w:t>
      </w:r>
      <w:r w:rsidR="00C8414F" w:rsidRPr="00883E68">
        <w:rPr>
          <w:rFonts w:ascii="Times New Roman" w:eastAsia="Times New Roman" w:hAnsi="Times New Roman" w:cs="Times New Roman"/>
          <w:sz w:val="28"/>
          <w:szCs w:val="32"/>
          <w:lang w:val="ru-RU" w:eastAsia="ru-RU"/>
        </w:rPr>
        <w:t>17</w:t>
      </w:r>
      <w:r w:rsidRPr="00883E68">
        <w:rPr>
          <w:rFonts w:ascii="Times New Roman" w:eastAsia="Times New Roman" w:hAnsi="Times New Roman" w:cs="Times New Roman"/>
          <w:sz w:val="28"/>
          <w:szCs w:val="32"/>
          <w:lang w:val="ru-RU" w:eastAsia="ru-RU"/>
        </w:rPr>
        <w:t xml:space="preserve"> для модели фрезерного станков. На рис. 2.</w:t>
      </w:r>
      <w:r w:rsidR="00AA49C0" w:rsidRPr="00883E68">
        <w:rPr>
          <w:rFonts w:ascii="Times New Roman" w:eastAsia="Times New Roman" w:hAnsi="Times New Roman" w:cs="Times New Roman"/>
          <w:sz w:val="28"/>
          <w:szCs w:val="32"/>
          <w:lang w:val="ru-RU" w:eastAsia="ru-RU"/>
        </w:rPr>
        <w:t>10</w:t>
      </w:r>
      <w:r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sz w:val="28"/>
          <w:szCs w:val="32"/>
          <w:lang w:val="ru-RU" w:eastAsia="ru-RU"/>
        </w:rPr>
        <w:t xml:space="preserve"> и 2.</w:t>
      </w:r>
      <w:r w:rsidR="00AA49C0" w:rsidRPr="00883E68">
        <w:rPr>
          <w:rFonts w:ascii="Times New Roman" w:eastAsia="Times New Roman" w:hAnsi="Times New Roman" w:cs="Times New Roman"/>
          <w:sz w:val="28"/>
          <w:szCs w:val="32"/>
          <w:lang w:val="ru-RU" w:eastAsia="ru-RU"/>
        </w:rPr>
        <w:t>14</w:t>
      </w:r>
      <w:r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sz w:val="28"/>
          <w:szCs w:val="32"/>
          <w:lang w:val="ru-RU" w:eastAsia="ru-RU"/>
        </w:rPr>
        <w:t xml:space="preserve"> приведены фактический и расчетный спектры звука, сопровождающего процесс резания, которые визуально достаточно хорошо совпадают друг с другом. </w:t>
      </w:r>
    </w:p>
    <w:p w14:paraId="5E7AB890" w14:textId="77777777" w:rsidR="00D66C44" w:rsidRDefault="00D66C44" w:rsidP="00A4351C">
      <w:pPr>
        <w:widowControl w:val="0"/>
        <w:spacing w:line="360" w:lineRule="auto"/>
        <w:ind w:firstLine="567"/>
        <w:jc w:val="both"/>
        <w:rPr>
          <w:rFonts w:ascii="Times New Roman" w:eastAsia="Times New Roman" w:hAnsi="Times New Roman" w:cs="Times New Roman"/>
          <w:sz w:val="28"/>
          <w:szCs w:val="32"/>
          <w:lang w:val="ru-RU" w:eastAsia="ru-RU"/>
        </w:rPr>
      </w:pPr>
    </w:p>
    <w:tbl>
      <w:tblPr>
        <w:tblW w:w="0" w:type="auto"/>
        <w:tblLook w:val="01E0" w:firstRow="1" w:lastRow="1" w:firstColumn="1" w:lastColumn="1" w:noHBand="0" w:noVBand="0"/>
      </w:tblPr>
      <w:tblGrid>
        <w:gridCol w:w="10421"/>
      </w:tblGrid>
      <w:tr w:rsidR="00D66C44" w:rsidRPr="009D19E6" w14:paraId="2517E0F3" w14:textId="77777777" w:rsidTr="00BE02BD">
        <w:trPr>
          <w:trHeight w:val="3971"/>
        </w:trPr>
        <w:tc>
          <w:tcPr>
            <w:tcW w:w="14786" w:type="dxa"/>
            <w:hideMark/>
          </w:tcPr>
          <w:p w14:paraId="2507536A" w14:textId="77777777" w:rsidR="00D66C44" w:rsidRPr="009D19E6" w:rsidRDefault="00D66C44" w:rsidP="00E91D43">
            <w:pPr>
              <w:spacing w:line="360" w:lineRule="auto"/>
              <w:ind w:firstLine="0"/>
              <w:jc w:val="center"/>
              <w:rPr>
                <w:rFonts w:ascii="Times New Roman" w:eastAsia="Times New Roman" w:hAnsi="Times New Roman" w:cs="Times New Roman"/>
                <w:sz w:val="32"/>
                <w:szCs w:val="32"/>
                <w:lang w:eastAsia="ru-RU"/>
              </w:rPr>
            </w:pPr>
            <w:r w:rsidRPr="009D19E6">
              <w:rPr>
                <w:rFonts w:ascii="Times New Roman" w:eastAsia="Times New Roman" w:hAnsi="Times New Roman" w:cs="Times New Roman"/>
                <w:noProof/>
                <w:sz w:val="32"/>
                <w:szCs w:val="32"/>
                <w:lang w:val="uk-UA" w:eastAsia="uk-UA" w:bidi="ar-SA"/>
              </w:rPr>
              <w:drawing>
                <wp:inline distT="0" distB="0" distL="0" distR="0" wp14:anchorId="7C68531A" wp14:editId="1AD022BC">
                  <wp:extent cx="5399307" cy="3872230"/>
                  <wp:effectExtent l="0" t="0" r="0" b="0"/>
                  <wp:docPr id="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print">
                            <a:grayscl/>
                            <a:extLst>
                              <a:ext uri="{28A0092B-C50C-407E-A947-70E740481C1C}">
                                <a14:useLocalDpi xmlns:a14="http://schemas.microsoft.com/office/drawing/2010/main" val="0"/>
                              </a:ext>
                            </a:extLst>
                          </a:blip>
                          <a:srcRect/>
                          <a:stretch>
                            <a:fillRect/>
                          </a:stretch>
                        </pic:blipFill>
                        <pic:spPr bwMode="auto">
                          <a:xfrm>
                            <a:off x="0" y="0"/>
                            <a:ext cx="5414476" cy="3883108"/>
                          </a:xfrm>
                          <a:prstGeom prst="rect">
                            <a:avLst/>
                          </a:prstGeom>
                          <a:noFill/>
                          <a:ln>
                            <a:noFill/>
                          </a:ln>
                        </pic:spPr>
                      </pic:pic>
                    </a:graphicData>
                  </a:graphic>
                </wp:inline>
              </w:drawing>
            </w:r>
            <w:r w:rsidRPr="009D19E6">
              <w:rPr>
                <w:rFonts w:ascii="Times New Roman" w:eastAsia="Times New Roman" w:hAnsi="Times New Roman" w:cs="Times New Roman"/>
                <w:i/>
                <w:sz w:val="28"/>
                <w:szCs w:val="32"/>
                <w:lang w:eastAsia="ru-RU"/>
              </w:rPr>
              <w:t>в</w:t>
            </w:r>
            <w:r w:rsidRPr="009D19E6">
              <w:rPr>
                <w:rFonts w:ascii="Times New Roman" w:eastAsia="Times New Roman" w:hAnsi="Times New Roman" w:cs="Times New Roman"/>
                <w:sz w:val="28"/>
                <w:szCs w:val="32"/>
                <w:lang w:eastAsia="ru-RU"/>
              </w:rPr>
              <w:t>)</w:t>
            </w:r>
          </w:p>
        </w:tc>
      </w:tr>
    </w:tbl>
    <w:p w14:paraId="201DA325" w14:textId="77777777" w:rsidR="00D66C44" w:rsidRDefault="00D66C44" w:rsidP="0074092A">
      <w:pPr>
        <w:spacing w:line="360" w:lineRule="auto"/>
        <w:ind w:firstLine="0"/>
        <w:jc w:val="center"/>
        <w:rPr>
          <w:rFonts w:ascii="Times New Roman" w:eastAsia="Times New Roman" w:hAnsi="Times New Roman" w:cs="Times New Roman"/>
          <w:sz w:val="28"/>
          <w:szCs w:val="28"/>
          <w:lang w:val="ru-RU" w:eastAsia="ru-RU"/>
        </w:rPr>
      </w:pPr>
      <w:r w:rsidRPr="00D66C44">
        <w:rPr>
          <w:rFonts w:ascii="Times New Roman" w:eastAsia="Times New Roman" w:hAnsi="Times New Roman" w:cs="Times New Roman"/>
          <w:sz w:val="28"/>
          <w:szCs w:val="28"/>
          <w:lang w:val="ru-RU" w:eastAsia="ru-RU"/>
        </w:rPr>
        <w:t xml:space="preserve">Рисунок 3.10 – Результаты расчёта спектра звука, сопровождающего токарную обработку: </w:t>
      </w:r>
    </w:p>
    <w:p w14:paraId="2C088641" w14:textId="77777777" w:rsidR="00D66C44" w:rsidRDefault="00D66C44" w:rsidP="00D66C44">
      <w:pPr>
        <w:spacing w:line="360" w:lineRule="auto"/>
        <w:jc w:val="center"/>
        <w:rPr>
          <w:rFonts w:ascii="Times New Roman" w:eastAsia="Times New Roman" w:hAnsi="Times New Roman" w:cs="Times New Roman"/>
          <w:sz w:val="28"/>
          <w:szCs w:val="28"/>
          <w:lang w:val="ru-RU" w:eastAsia="ru-RU"/>
        </w:rPr>
      </w:pPr>
      <w:r w:rsidRPr="00D66C44">
        <w:rPr>
          <w:rFonts w:ascii="Times New Roman" w:eastAsia="Times New Roman" w:hAnsi="Times New Roman" w:cs="Times New Roman"/>
          <w:i/>
          <w:sz w:val="28"/>
          <w:szCs w:val="28"/>
          <w:lang w:val="ru-RU" w:eastAsia="ru-RU"/>
        </w:rPr>
        <w:t>а</w:t>
      </w:r>
      <w:r w:rsidRPr="00D66C44">
        <w:rPr>
          <w:rFonts w:ascii="Times New Roman" w:eastAsia="Times New Roman" w:hAnsi="Times New Roman" w:cs="Times New Roman"/>
          <w:sz w:val="28"/>
          <w:szCs w:val="28"/>
          <w:lang w:val="ru-RU" w:eastAsia="ru-RU"/>
        </w:rPr>
        <w:t xml:space="preserve">) сравнение расчётного и фактического спектров звука; </w:t>
      </w:r>
      <w:r w:rsidRPr="00D66C44">
        <w:rPr>
          <w:rFonts w:ascii="Times New Roman" w:eastAsia="Times New Roman" w:hAnsi="Times New Roman" w:cs="Times New Roman"/>
          <w:i/>
          <w:sz w:val="28"/>
          <w:szCs w:val="28"/>
          <w:lang w:val="ru-RU" w:eastAsia="ru-RU"/>
        </w:rPr>
        <w:t>б</w:t>
      </w:r>
      <w:r w:rsidRPr="00D66C44">
        <w:rPr>
          <w:rFonts w:ascii="Times New Roman" w:eastAsia="Times New Roman" w:hAnsi="Times New Roman" w:cs="Times New Roman"/>
          <w:sz w:val="28"/>
          <w:szCs w:val="28"/>
          <w:lang w:val="ru-RU" w:eastAsia="ru-RU"/>
        </w:rPr>
        <w:t xml:space="preserve">) линия регрессионной зависимости между фактическим и расчётным спектрами; </w:t>
      </w:r>
      <w:r w:rsidRPr="00D66C44">
        <w:rPr>
          <w:rFonts w:ascii="Times New Roman" w:eastAsia="Times New Roman" w:hAnsi="Times New Roman" w:cs="Times New Roman"/>
          <w:i/>
          <w:sz w:val="28"/>
          <w:szCs w:val="28"/>
          <w:lang w:val="ru-RU" w:eastAsia="ru-RU"/>
        </w:rPr>
        <w:t>в</w:t>
      </w:r>
      <w:r w:rsidRPr="00D66C44">
        <w:rPr>
          <w:rFonts w:ascii="Times New Roman" w:eastAsia="Times New Roman" w:hAnsi="Times New Roman" w:cs="Times New Roman"/>
          <w:sz w:val="28"/>
          <w:szCs w:val="28"/>
          <w:lang w:val="ru-RU" w:eastAsia="ru-RU"/>
        </w:rPr>
        <w:t>) составляющие суммарного уровня звука, сопровождающего процесс продольного точения</w:t>
      </w:r>
    </w:p>
    <w:tbl>
      <w:tblPr>
        <w:tblW w:w="0" w:type="auto"/>
        <w:tblLook w:val="01E0" w:firstRow="1" w:lastRow="1" w:firstColumn="1" w:lastColumn="1" w:noHBand="0" w:noVBand="0"/>
      </w:tblPr>
      <w:tblGrid>
        <w:gridCol w:w="5202"/>
        <w:gridCol w:w="47"/>
        <w:gridCol w:w="5172"/>
      </w:tblGrid>
      <w:tr w:rsidR="009D19E6" w:rsidRPr="009D19E6" w14:paraId="16DE9FEC" w14:textId="77777777" w:rsidTr="00D66C44">
        <w:trPr>
          <w:trHeight w:val="3685"/>
        </w:trPr>
        <w:tc>
          <w:tcPr>
            <w:tcW w:w="5202" w:type="dxa"/>
            <w:hideMark/>
          </w:tcPr>
          <w:p w14:paraId="4F98AD2B" w14:textId="77777777" w:rsidR="009D19E6" w:rsidRPr="009D19E6" w:rsidRDefault="009D19E6" w:rsidP="00E91D43">
            <w:pPr>
              <w:spacing w:line="360" w:lineRule="auto"/>
              <w:ind w:firstLine="0"/>
              <w:jc w:val="center"/>
              <w:rPr>
                <w:rFonts w:ascii="Times New Roman" w:eastAsia="Times New Roman" w:hAnsi="Times New Roman" w:cs="Times New Roman"/>
                <w:sz w:val="32"/>
                <w:szCs w:val="32"/>
                <w:lang w:eastAsia="ru-RU"/>
              </w:rPr>
            </w:pPr>
            <w:r w:rsidRPr="009D19E6">
              <w:rPr>
                <w:rFonts w:ascii="Times New Roman" w:eastAsia="Times New Roman" w:hAnsi="Times New Roman" w:cs="Times New Roman"/>
                <w:noProof/>
                <w:sz w:val="32"/>
                <w:szCs w:val="32"/>
                <w:lang w:val="uk-UA" w:eastAsia="uk-UA" w:bidi="ar-SA"/>
              </w:rPr>
              <w:lastRenderedPageBreak/>
              <w:drawing>
                <wp:inline distT="0" distB="0" distL="0" distR="0" wp14:anchorId="0F71D0EB" wp14:editId="1C68845D">
                  <wp:extent cx="2939207" cy="21621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cstate="print">
                            <a:lum bright="-18000" contrast="40000"/>
                            <a:grayscl/>
                            <a:extLst>
                              <a:ext uri="{28A0092B-C50C-407E-A947-70E740481C1C}">
                                <a14:useLocalDpi xmlns:a14="http://schemas.microsoft.com/office/drawing/2010/main" val="0"/>
                              </a:ext>
                            </a:extLst>
                          </a:blip>
                          <a:srcRect/>
                          <a:stretch>
                            <a:fillRect/>
                          </a:stretch>
                        </pic:blipFill>
                        <pic:spPr bwMode="auto">
                          <a:xfrm>
                            <a:off x="0" y="0"/>
                            <a:ext cx="2939207" cy="2162175"/>
                          </a:xfrm>
                          <a:prstGeom prst="rect">
                            <a:avLst/>
                          </a:prstGeom>
                          <a:noFill/>
                          <a:ln>
                            <a:noFill/>
                          </a:ln>
                        </pic:spPr>
                      </pic:pic>
                    </a:graphicData>
                  </a:graphic>
                </wp:inline>
              </w:drawing>
            </w:r>
            <w:r w:rsidRPr="009D19E6">
              <w:rPr>
                <w:rFonts w:ascii="Times New Roman" w:eastAsia="Times New Roman" w:hAnsi="Times New Roman" w:cs="Times New Roman"/>
                <w:i/>
                <w:sz w:val="28"/>
                <w:szCs w:val="32"/>
                <w:lang w:eastAsia="ru-RU"/>
              </w:rPr>
              <w:t>а</w:t>
            </w:r>
            <w:r w:rsidRPr="009D19E6">
              <w:rPr>
                <w:rFonts w:ascii="Times New Roman" w:eastAsia="Times New Roman" w:hAnsi="Times New Roman" w:cs="Times New Roman"/>
                <w:sz w:val="28"/>
                <w:szCs w:val="32"/>
                <w:lang w:eastAsia="ru-RU"/>
              </w:rPr>
              <w:t>)</w:t>
            </w:r>
          </w:p>
        </w:tc>
        <w:tc>
          <w:tcPr>
            <w:tcW w:w="5219" w:type="dxa"/>
            <w:gridSpan w:val="2"/>
            <w:hideMark/>
          </w:tcPr>
          <w:p w14:paraId="2F381DDE" w14:textId="77777777" w:rsidR="009D19E6" w:rsidRPr="009D19E6" w:rsidRDefault="009D19E6" w:rsidP="00E91D43">
            <w:pPr>
              <w:spacing w:line="360" w:lineRule="auto"/>
              <w:ind w:firstLine="0"/>
              <w:jc w:val="center"/>
              <w:rPr>
                <w:rFonts w:ascii="Times New Roman" w:eastAsia="Times New Roman" w:hAnsi="Times New Roman" w:cs="Times New Roman"/>
                <w:sz w:val="32"/>
                <w:szCs w:val="32"/>
                <w:lang w:eastAsia="ru-RU"/>
              </w:rPr>
            </w:pPr>
            <w:r w:rsidRPr="009D19E6">
              <w:rPr>
                <w:rFonts w:ascii="Times New Roman" w:eastAsia="Times New Roman" w:hAnsi="Times New Roman" w:cs="Times New Roman"/>
                <w:noProof/>
                <w:sz w:val="32"/>
                <w:szCs w:val="32"/>
                <w:lang w:val="uk-UA" w:eastAsia="uk-UA" w:bidi="ar-SA"/>
              </w:rPr>
              <w:drawing>
                <wp:inline distT="0" distB="0" distL="0" distR="0" wp14:anchorId="70AAB814" wp14:editId="6064BE5E">
                  <wp:extent cx="2937345" cy="1998921"/>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1" cstate="print">
                            <a:lum bright="-14000" contrast="34000"/>
                            <a:grayscl/>
                            <a:extLst>
                              <a:ext uri="{28A0092B-C50C-407E-A947-70E740481C1C}">
                                <a14:useLocalDpi xmlns:a14="http://schemas.microsoft.com/office/drawing/2010/main" val="0"/>
                              </a:ext>
                            </a:extLst>
                          </a:blip>
                          <a:srcRect/>
                          <a:stretch>
                            <a:fillRect/>
                          </a:stretch>
                        </pic:blipFill>
                        <pic:spPr bwMode="auto">
                          <a:xfrm>
                            <a:off x="0" y="0"/>
                            <a:ext cx="2948047" cy="2006204"/>
                          </a:xfrm>
                          <a:prstGeom prst="rect">
                            <a:avLst/>
                          </a:prstGeom>
                          <a:noFill/>
                          <a:ln>
                            <a:noFill/>
                          </a:ln>
                        </pic:spPr>
                      </pic:pic>
                    </a:graphicData>
                  </a:graphic>
                </wp:inline>
              </w:drawing>
            </w:r>
            <w:r w:rsidRPr="009D19E6">
              <w:rPr>
                <w:rFonts w:ascii="Times New Roman" w:eastAsia="Times New Roman" w:hAnsi="Times New Roman" w:cs="Times New Roman"/>
                <w:i/>
                <w:sz w:val="28"/>
                <w:szCs w:val="32"/>
                <w:lang w:eastAsia="ru-RU"/>
              </w:rPr>
              <w:t>б</w:t>
            </w:r>
            <w:r w:rsidRPr="009D19E6">
              <w:rPr>
                <w:rFonts w:ascii="Times New Roman" w:eastAsia="Times New Roman" w:hAnsi="Times New Roman" w:cs="Times New Roman"/>
                <w:sz w:val="28"/>
                <w:szCs w:val="32"/>
                <w:lang w:eastAsia="ru-RU"/>
              </w:rPr>
              <w:t>)</w:t>
            </w:r>
          </w:p>
        </w:tc>
      </w:tr>
      <w:tr w:rsidR="007D53BE" w:rsidRPr="007D53BE" w14:paraId="564B8490" w14:textId="77777777" w:rsidTr="008F4AB5">
        <w:trPr>
          <w:trHeight w:val="3666"/>
        </w:trPr>
        <w:tc>
          <w:tcPr>
            <w:tcW w:w="5249" w:type="dxa"/>
            <w:gridSpan w:val="2"/>
            <w:hideMark/>
          </w:tcPr>
          <w:p w14:paraId="75A9E524"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i/>
                <w:noProof/>
                <w:sz w:val="28"/>
                <w:szCs w:val="32"/>
                <w:lang w:val="uk-UA" w:eastAsia="uk-UA" w:bidi="ar-SA"/>
              </w:rPr>
              <w:drawing>
                <wp:inline distT="0" distB="0" distL="0" distR="0" wp14:anchorId="13E7F398" wp14:editId="4478C0B8">
                  <wp:extent cx="2819843" cy="208391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cstate="print">
                            <a:lum bright="-6000" contrast="20000"/>
                            <a:grayscl/>
                            <a:extLst>
                              <a:ext uri="{28A0092B-C50C-407E-A947-70E740481C1C}">
                                <a14:useLocalDpi xmlns:a14="http://schemas.microsoft.com/office/drawing/2010/main" val="0"/>
                              </a:ext>
                            </a:extLst>
                          </a:blip>
                          <a:srcRect/>
                          <a:stretch>
                            <a:fillRect/>
                          </a:stretch>
                        </pic:blipFill>
                        <pic:spPr bwMode="auto">
                          <a:xfrm>
                            <a:off x="0" y="0"/>
                            <a:ext cx="2825863" cy="2088364"/>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а</w:t>
            </w:r>
            <w:r w:rsidRPr="007D53BE">
              <w:rPr>
                <w:rFonts w:ascii="Times New Roman" w:eastAsia="Times New Roman" w:hAnsi="Times New Roman" w:cs="Times New Roman"/>
                <w:sz w:val="28"/>
                <w:szCs w:val="32"/>
                <w:lang w:eastAsia="ru-RU"/>
              </w:rPr>
              <w:t>)</w:t>
            </w:r>
          </w:p>
        </w:tc>
        <w:tc>
          <w:tcPr>
            <w:tcW w:w="5172" w:type="dxa"/>
            <w:hideMark/>
          </w:tcPr>
          <w:p w14:paraId="11C89011"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noProof/>
                <w:sz w:val="28"/>
                <w:szCs w:val="32"/>
                <w:lang w:val="uk-UA" w:eastAsia="uk-UA" w:bidi="ar-SA"/>
              </w:rPr>
              <w:drawing>
                <wp:inline distT="0" distB="0" distL="0" distR="0" wp14:anchorId="67863D04" wp14:editId="23DFAB0E">
                  <wp:extent cx="2617825" cy="196679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3" cstate="print">
                            <a:grayscl/>
                            <a:extLst>
                              <a:ext uri="{28A0092B-C50C-407E-A947-70E740481C1C}">
                                <a14:useLocalDpi xmlns:a14="http://schemas.microsoft.com/office/drawing/2010/main" val="0"/>
                              </a:ext>
                            </a:extLst>
                          </a:blip>
                          <a:srcRect/>
                          <a:stretch>
                            <a:fillRect/>
                          </a:stretch>
                        </pic:blipFill>
                        <pic:spPr bwMode="auto">
                          <a:xfrm>
                            <a:off x="0" y="0"/>
                            <a:ext cx="2624952" cy="1972150"/>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б</w:t>
            </w:r>
            <w:r w:rsidRPr="007D53BE">
              <w:rPr>
                <w:rFonts w:ascii="Times New Roman" w:eastAsia="Times New Roman" w:hAnsi="Times New Roman" w:cs="Times New Roman"/>
                <w:sz w:val="28"/>
                <w:szCs w:val="32"/>
                <w:lang w:eastAsia="ru-RU"/>
              </w:rPr>
              <w:t>)</w:t>
            </w:r>
          </w:p>
        </w:tc>
      </w:tr>
      <w:tr w:rsidR="007D53BE" w:rsidRPr="007D53BE" w14:paraId="606823DA" w14:textId="77777777" w:rsidTr="008F4AB5">
        <w:trPr>
          <w:trHeight w:val="3609"/>
        </w:trPr>
        <w:tc>
          <w:tcPr>
            <w:tcW w:w="5249" w:type="dxa"/>
            <w:gridSpan w:val="2"/>
            <w:hideMark/>
          </w:tcPr>
          <w:p w14:paraId="2A295E7B"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noProof/>
                <w:sz w:val="28"/>
                <w:szCs w:val="32"/>
                <w:lang w:val="uk-UA" w:eastAsia="uk-UA" w:bidi="ar-SA"/>
              </w:rPr>
              <w:drawing>
                <wp:inline distT="0" distB="0" distL="0" distR="0" wp14:anchorId="56B20171" wp14:editId="05EE1F3A">
                  <wp:extent cx="2307265" cy="2163061"/>
                  <wp:effectExtent l="19050" t="0" r="0" b="0"/>
                  <wp:docPr id="38" name="Рисунок 38" descr="3Д реал 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Д реал ток"/>
                          <pic:cNvPicPr>
                            <a:picLocks noChangeAspect="1" noChangeArrowheads="1"/>
                          </pic:cNvPicPr>
                        </pic:nvPicPr>
                        <pic:blipFill>
                          <a:blip r:embed="rId154" cstate="print">
                            <a:grayscl/>
                            <a:extLst>
                              <a:ext uri="{28A0092B-C50C-407E-A947-70E740481C1C}">
                                <a14:useLocalDpi xmlns:a14="http://schemas.microsoft.com/office/drawing/2010/main" val="0"/>
                              </a:ext>
                            </a:extLst>
                          </a:blip>
                          <a:srcRect/>
                          <a:stretch>
                            <a:fillRect/>
                          </a:stretch>
                        </pic:blipFill>
                        <pic:spPr bwMode="auto">
                          <a:xfrm>
                            <a:off x="0" y="0"/>
                            <a:ext cx="2307265" cy="2163061"/>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в</w:t>
            </w:r>
            <w:r w:rsidRPr="007D53BE">
              <w:rPr>
                <w:rFonts w:ascii="Times New Roman" w:eastAsia="Times New Roman" w:hAnsi="Times New Roman" w:cs="Times New Roman"/>
                <w:sz w:val="28"/>
                <w:szCs w:val="32"/>
                <w:lang w:eastAsia="ru-RU"/>
              </w:rPr>
              <w:t>)</w:t>
            </w:r>
          </w:p>
        </w:tc>
        <w:tc>
          <w:tcPr>
            <w:tcW w:w="5172" w:type="dxa"/>
            <w:hideMark/>
          </w:tcPr>
          <w:p w14:paraId="101A6A2E"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noProof/>
                <w:sz w:val="28"/>
                <w:szCs w:val="32"/>
                <w:lang w:val="uk-UA" w:eastAsia="uk-UA" w:bidi="ar-SA"/>
              </w:rPr>
              <w:drawing>
                <wp:inline distT="0" distB="0" distL="0" distR="0" wp14:anchorId="1B309903" wp14:editId="326AD09F">
                  <wp:extent cx="2317897" cy="2202414"/>
                  <wp:effectExtent l="19050" t="0" r="6203" b="0"/>
                  <wp:docPr id="39" name="Рисунок 39" descr="3Д расч 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Д расч ток"/>
                          <pic:cNvPicPr>
                            <a:picLocks noChangeAspect="1" noChangeArrowheads="1"/>
                          </pic:cNvPicPr>
                        </pic:nvPicPr>
                        <pic:blipFill>
                          <a:blip r:embed="rId155" cstate="print">
                            <a:grayscl/>
                            <a:extLst>
                              <a:ext uri="{28A0092B-C50C-407E-A947-70E740481C1C}">
                                <a14:useLocalDpi xmlns:a14="http://schemas.microsoft.com/office/drawing/2010/main" val="0"/>
                              </a:ext>
                            </a:extLst>
                          </a:blip>
                          <a:srcRect/>
                          <a:stretch>
                            <a:fillRect/>
                          </a:stretch>
                        </pic:blipFill>
                        <pic:spPr bwMode="auto">
                          <a:xfrm>
                            <a:off x="0" y="0"/>
                            <a:ext cx="2318705" cy="2203182"/>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г</w:t>
            </w:r>
            <w:r w:rsidRPr="007D53BE">
              <w:rPr>
                <w:rFonts w:ascii="Times New Roman" w:eastAsia="Times New Roman" w:hAnsi="Times New Roman" w:cs="Times New Roman"/>
                <w:sz w:val="28"/>
                <w:szCs w:val="32"/>
                <w:lang w:eastAsia="ru-RU"/>
              </w:rPr>
              <w:t>)</w:t>
            </w:r>
          </w:p>
        </w:tc>
      </w:tr>
    </w:tbl>
    <w:p w14:paraId="1634446E" w14:textId="77777777" w:rsidR="007D53BE" w:rsidRPr="00883E68" w:rsidRDefault="007D53BE" w:rsidP="00A4351C">
      <w:pPr>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Рисунок </w:t>
      </w:r>
      <w:r w:rsidR="002A5CBF"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.11 – Сравнение расчетных и экспериментальных данных, описывающих токарную обработку:</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экспериментальная и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расчётная временные реализации;</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экспериментальная и</w:t>
      </w:r>
      <w:r w:rsidRPr="00883E68">
        <w:rPr>
          <w:rFonts w:ascii="Times New Roman" w:eastAsia="Times New Roman" w:hAnsi="Times New Roman" w:cs="Times New Roman"/>
          <w:i/>
          <w:sz w:val="28"/>
          <w:szCs w:val="28"/>
          <w:lang w:val="ru-RU" w:eastAsia="ru-RU"/>
        </w:rPr>
        <w:t xml:space="preserve"> г</w:t>
      </w:r>
      <w:r w:rsidRPr="00883E68">
        <w:rPr>
          <w:rFonts w:ascii="Times New Roman" w:eastAsia="Times New Roman" w:hAnsi="Times New Roman" w:cs="Times New Roman"/>
          <w:sz w:val="28"/>
          <w:szCs w:val="28"/>
          <w:lang w:val="ru-RU" w:eastAsia="ru-RU"/>
        </w:rPr>
        <w:t>) расчётная диаграммы «частота – длительность резания – уровень звука»</w:t>
      </w:r>
    </w:p>
    <w:tbl>
      <w:tblPr>
        <w:tblW w:w="0" w:type="auto"/>
        <w:tblLook w:val="01E0" w:firstRow="1" w:lastRow="1" w:firstColumn="1" w:lastColumn="1" w:noHBand="0" w:noVBand="0"/>
      </w:tblPr>
      <w:tblGrid>
        <w:gridCol w:w="5253"/>
        <w:gridCol w:w="5168"/>
      </w:tblGrid>
      <w:tr w:rsidR="007D53BE" w:rsidRPr="007D53BE" w14:paraId="0BAFA8B3" w14:textId="77777777" w:rsidTr="007D53BE">
        <w:trPr>
          <w:trHeight w:val="4394"/>
        </w:trPr>
        <w:tc>
          <w:tcPr>
            <w:tcW w:w="14786" w:type="dxa"/>
            <w:gridSpan w:val="2"/>
            <w:hideMark/>
          </w:tcPr>
          <w:p w14:paraId="6E31E874" w14:textId="77777777" w:rsidR="007D53BE" w:rsidRPr="007D53BE" w:rsidRDefault="007D53BE" w:rsidP="00E91D43">
            <w:pPr>
              <w:spacing w:line="360" w:lineRule="auto"/>
              <w:ind w:firstLine="0"/>
              <w:jc w:val="center"/>
              <w:rPr>
                <w:rFonts w:ascii="Times New Roman" w:eastAsia="Times New Roman" w:hAnsi="Times New Roman" w:cs="Times New Roman"/>
                <w:sz w:val="32"/>
                <w:szCs w:val="32"/>
                <w:lang w:eastAsia="ru-RU"/>
              </w:rPr>
            </w:pPr>
            <w:r w:rsidRPr="007D53BE">
              <w:rPr>
                <w:rFonts w:ascii="Times New Roman" w:eastAsia="Times New Roman" w:hAnsi="Times New Roman" w:cs="Times New Roman"/>
                <w:noProof/>
                <w:sz w:val="28"/>
                <w:szCs w:val="32"/>
                <w:lang w:val="uk-UA" w:eastAsia="uk-UA" w:bidi="ar-SA"/>
              </w:rPr>
              <w:lastRenderedPageBreak/>
              <w:drawing>
                <wp:inline distT="0" distB="0" distL="0" distR="0" wp14:anchorId="46D23702" wp14:editId="09951A00">
                  <wp:extent cx="4209566" cy="3997842"/>
                  <wp:effectExtent l="19050" t="0" r="484" b="0"/>
                  <wp:docPr id="40" name="Рисунок 40" descr="3д шер при ток обр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д шер при ток обраб"/>
                          <pic:cNvPicPr>
                            <a:picLocks noChangeAspect="1" noChangeArrowheads="1"/>
                          </pic:cNvPicPr>
                        </pic:nvPicPr>
                        <pic:blipFill>
                          <a:blip r:embed="rId156" cstate="print">
                            <a:grayscl/>
                            <a:extLst>
                              <a:ext uri="{28A0092B-C50C-407E-A947-70E740481C1C}">
                                <a14:useLocalDpi xmlns:a14="http://schemas.microsoft.com/office/drawing/2010/main" val="0"/>
                              </a:ext>
                            </a:extLst>
                          </a:blip>
                          <a:srcRect/>
                          <a:stretch>
                            <a:fillRect/>
                          </a:stretch>
                        </pic:blipFill>
                        <pic:spPr bwMode="auto">
                          <a:xfrm>
                            <a:off x="0" y="0"/>
                            <a:ext cx="4216286" cy="4004224"/>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а</w:t>
            </w:r>
            <w:r w:rsidRPr="007D53BE">
              <w:rPr>
                <w:rFonts w:ascii="Times New Roman" w:eastAsia="Times New Roman" w:hAnsi="Times New Roman" w:cs="Times New Roman"/>
                <w:sz w:val="28"/>
                <w:szCs w:val="32"/>
                <w:lang w:eastAsia="ru-RU"/>
              </w:rPr>
              <w:t>)</w:t>
            </w:r>
          </w:p>
        </w:tc>
      </w:tr>
      <w:tr w:rsidR="007D53BE" w:rsidRPr="007D53BE" w14:paraId="79EFD4BF" w14:textId="77777777" w:rsidTr="007D53BE">
        <w:trPr>
          <w:trHeight w:val="3591"/>
        </w:trPr>
        <w:tc>
          <w:tcPr>
            <w:tcW w:w="7394" w:type="dxa"/>
            <w:hideMark/>
          </w:tcPr>
          <w:p w14:paraId="6CE7868F"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noProof/>
                <w:sz w:val="28"/>
                <w:szCs w:val="32"/>
                <w:lang w:val="uk-UA" w:eastAsia="uk-UA" w:bidi="ar-SA"/>
              </w:rPr>
              <w:drawing>
                <wp:inline distT="0" distB="0" distL="0" distR="0" wp14:anchorId="38133669" wp14:editId="541B2DC3">
                  <wp:extent cx="3095625" cy="22860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7" cstate="print">
                            <a:grayscl/>
                            <a:extLst>
                              <a:ext uri="{28A0092B-C50C-407E-A947-70E740481C1C}">
                                <a14:useLocalDpi xmlns:a14="http://schemas.microsoft.com/office/drawing/2010/main" val="0"/>
                              </a:ext>
                            </a:extLst>
                          </a:blip>
                          <a:srcRect/>
                          <a:stretch>
                            <a:fillRect/>
                          </a:stretch>
                        </pic:blipFill>
                        <pic:spPr bwMode="auto">
                          <a:xfrm>
                            <a:off x="0" y="0"/>
                            <a:ext cx="3095625" cy="2286000"/>
                          </a:xfrm>
                          <a:prstGeom prst="rect">
                            <a:avLst/>
                          </a:prstGeom>
                          <a:noFill/>
                          <a:ln>
                            <a:noFill/>
                          </a:ln>
                        </pic:spPr>
                      </pic:pic>
                    </a:graphicData>
                  </a:graphic>
                </wp:inline>
              </w:drawing>
            </w:r>
            <w:r w:rsidRPr="007D53BE">
              <w:rPr>
                <w:rFonts w:ascii="Times New Roman" w:eastAsia="Times New Roman" w:hAnsi="Times New Roman" w:cs="Times New Roman"/>
                <w:i/>
                <w:sz w:val="28"/>
                <w:szCs w:val="32"/>
                <w:lang w:eastAsia="ru-RU"/>
              </w:rPr>
              <w:t>б</w:t>
            </w:r>
            <w:r w:rsidRPr="007D53BE">
              <w:rPr>
                <w:rFonts w:ascii="Times New Roman" w:eastAsia="Times New Roman" w:hAnsi="Times New Roman" w:cs="Times New Roman"/>
                <w:sz w:val="28"/>
                <w:szCs w:val="32"/>
                <w:lang w:eastAsia="ru-RU"/>
              </w:rPr>
              <w:t>)</w:t>
            </w:r>
          </w:p>
        </w:tc>
        <w:tc>
          <w:tcPr>
            <w:tcW w:w="7392" w:type="dxa"/>
            <w:hideMark/>
          </w:tcPr>
          <w:p w14:paraId="09220A3F" w14:textId="77777777" w:rsidR="007D53BE" w:rsidRPr="007D53BE" w:rsidRDefault="007D53BE" w:rsidP="00E91D43">
            <w:pPr>
              <w:spacing w:line="360" w:lineRule="auto"/>
              <w:ind w:firstLine="0"/>
              <w:jc w:val="center"/>
              <w:rPr>
                <w:rFonts w:ascii="Times New Roman" w:eastAsia="Times New Roman" w:hAnsi="Times New Roman" w:cs="Times New Roman"/>
                <w:sz w:val="28"/>
                <w:szCs w:val="32"/>
                <w:lang w:eastAsia="ru-RU"/>
              </w:rPr>
            </w:pPr>
            <w:r w:rsidRPr="007D53BE">
              <w:rPr>
                <w:rFonts w:ascii="Times New Roman" w:eastAsia="Times New Roman" w:hAnsi="Times New Roman" w:cs="Times New Roman"/>
                <w:sz w:val="28"/>
                <w:szCs w:val="32"/>
                <w:lang w:eastAsia="ru-RU"/>
              </w:rPr>
              <w:object w:dxaOrig="4785" w:dyaOrig="3495" w14:anchorId="31B786F4">
                <v:shape id="_x0000_i2636" type="#_x0000_t75" style="width:240pt;height:174.75pt" o:ole="">
                  <v:imagedata r:id="rId158" o:title="" gain="1.5625" blacklevel="-4588f" grayscale="t"/>
                </v:shape>
                <o:OLEObject Type="Embed" ProgID="PBrush" ShapeID="_x0000_i2636" DrawAspect="Content" ObjectID="_1514706785" r:id="rId159"/>
              </w:object>
            </w:r>
            <w:r w:rsidRPr="007D53BE">
              <w:rPr>
                <w:rFonts w:ascii="Times New Roman" w:eastAsia="Times New Roman" w:hAnsi="Times New Roman" w:cs="Times New Roman"/>
                <w:i/>
                <w:sz w:val="28"/>
                <w:szCs w:val="32"/>
                <w:lang w:eastAsia="ru-RU"/>
              </w:rPr>
              <w:t>в</w:t>
            </w:r>
            <w:r w:rsidRPr="007D53BE">
              <w:rPr>
                <w:rFonts w:ascii="Times New Roman" w:eastAsia="Times New Roman" w:hAnsi="Times New Roman" w:cs="Times New Roman"/>
                <w:sz w:val="28"/>
                <w:szCs w:val="32"/>
                <w:lang w:eastAsia="ru-RU"/>
              </w:rPr>
              <w:t>)</w:t>
            </w:r>
          </w:p>
        </w:tc>
      </w:tr>
    </w:tbl>
    <w:p w14:paraId="00C196A1" w14:textId="77777777" w:rsidR="007D53BE" w:rsidRPr="00883E68" w:rsidRDefault="007D53BE" w:rsidP="00A4351C">
      <w:pPr>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2A5CBF"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w:t>
      </w:r>
      <w:r w:rsidR="005A4A8A" w:rsidRPr="00883E68">
        <w:rPr>
          <w:rFonts w:ascii="Times New Roman" w:eastAsia="Times New Roman" w:hAnsi="Times New Roman" w:cs="Times New Roman"/>
          <w:sz w:val="28"/>
          <w:szCs w:val="28"/>
          <w:lang w:val="ru-RU" w:eastAsia="ru-RU"/>
        </w:rPr>
        <w:t>12 –</w:t>
      </w:r>
      <w:r w:rsidRPr="00883E68">
        <w:rPr>
          <w:rFonts w:ascii="Times New Roman" w:eastAsia="Times New Roman" w:hAnsi="Times New Roman" w:cs="Times New Roman"/>
          <w:sz w:val="28"/>
          <w:szCs w:val="28"/>
          <w:lang w:val="ru-RU" w:eastAsia="ru-RU"/>
        </w:rPr>
        <w:t xml:space="preserve"> Параметры шероховатости, полученные расчётным способом:</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трёхмерная диаграмма «базовая длина - длительность резания - высота микронеровности»;</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изменение параметра шероховатости </w:t>
      </w:r>
      <w:r w:rsidRPr="007D53BE">
        <w:rPr>
          <w:rFonts w:ascii="Times New Roman" w:eastAsia="Times New Roman" w:hAnsi="Times New Roman" w:cs="Times New Roman"/>
          <w:i/>
          <w:sz w:val="28"/>
          <w:szCs w:val="28"/>
          <w:lang w:eastAsia="ru-RU"/>
        </w:rPr>
        <w:t>Ra</w:t>
      </w:r>
      <w:r w:rsidRPr="00883E68">
        <w:rPr>
          <w:rFonts w:ascii="Times New Roman" w:eastAsia="Times New Roman" w:hAnsi="Times New Roman" w:cs="Times New Roman"/>
          <w:sz w:val="28"/>
          <w:szCs w:val="28"/>
          <w:lang w:val="ru-RU" w:eastAsia="ru-RU"/>
        </w:rPr>
        <w:t xml:space="preserve"> в зависимости от длительности точения;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профиль шероховатости</w:t>
      </w:r>
    </w:p>
    <w:tbl>
      <w:tblPr>
        <w:tblW w:w="0" w:type="auto"/>
        <w:tblLook w:val="01E0" w:firstRow="1" w:lastRow="1" w:firstColumn="1" w:lastColumn="1" w:noHBand="0" w:noVBand="0"/>
      </w:tblPr>
      <w:tblGrid>
        <w:gridCol w:w="5276"/>
        <w:gridCol w:w="5145"/>
      </w:tblGrid>
      <w:tr w:rsidR="005A4A8A" w:rsidRPr="005A4A8A" w14:paraId="2D3311C1" w14:textId="77777777" w:rsidTr="005A4A8A">
        <w:trPr>
          <w:trHeight w:val="4046"/>
        </w:trPr>
        <w:tc>
          <w:tcPr>
            <w:tcW w:w="7404" w:type="dxa"/>
            <w:hideMark/>
          </w:tcPr>
          <w:p w14:paraId="1DBC600E"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250" w:dyaOrig="3915" w14:anchorId="68C114CE">
                <v:shape id="_x0000_i2637" type="#_x0000_t75" style="width:262.5pt;height:196.5pt" o:ole="">
                  <v:imagedata r:id="rId160" o:title="" gain="1.5625" blacklevel="-5243f" grayscale="t"/>
                </v:shape>
                <o:OLEObject Type="Embed" ProgID="PBrush" ShapeID="_x0000_i2637" DrawAspect="Content" ObjectID="_1514706786" r:id="rId161"/>
              </w:object>
            </w:r>
            <w:r w:rsidRPr="005A4A8A">
              <w:rPr>
                <w:rFonts w:ascii="Times New Roman" w:eastAsia="Times New Roman" w:hAnsi="Times New Roman" w:cs="Times New Roman"/>
                <w:i/>
                <w:sz w:val="28"/>
                <w:szCs w:val="32"/>
                <w:lang w:eastAsia="ru-RU"/>
              </w:rPr>
              <w:t>а</w:t>
            </w:r>
            <w:r w:rsidRPr="005A4A8A">
              <w:rPr>
                <w:rFonts w:ascii="Times New Roman" w:eastAsia="Times New Roman" w:hAnsi="Times New Roman" w:cs="Times New Roman"/>
                <w:sz w:val="28"/>
                <w:szCs w:val="32"/>
                <w:lang w:eastAsia="ru-RU"/>
              </w:rPr>
              <w:t>)</w:t>
            </w:r>
          </w:p>
        </w:tc>
        <w:tc>
          <w:tcPr>
            <w:tcW w:w="7382" w:type="dxa"/>
            <w:hideMark/>
          </w:tcPr>
          <w:p w14:paraId="5EBDAA17"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220" w:dyaOrig="3840" w14:anchorId="52481EB1">
                <v:shape id="_x0000_i2638" type="#_x0000_t75" style="width:261pt;height:191.25pt" o:ole="">
                  <v:imagedata r:id="rId162" o:title="" gain="1.5625" blacklevel="-6554f" grayscale="t"/>
                </v:shape>
                <o:OLEObject Type="Embed" ProgID="PBrush" ShapeID="_x0000_i2638" DrawAspect="Content" ObjectID="_1514706787" r:id="rId163"/>
              </w:object>
            </w:r>
            <w:r w:rsidRPr="005A4A8A">
              <w:rPr>
                <w:rFonts w:ascii="Times New Roman" w:eastAsia="Times New Roman" w:hAnsi="Times New Roman" w:cs="Times New Roman"/>
                <w:i/>
                <w:sz w:val="28"/>
                <w:szCs w:val="32"/>
                <w:lang w:eastAsia="ru-RU"/>
              </w:rPr>
              <w:t>б</w:t>
            </w:r>
            <w:r w:rsidRPr="005A4A8A">
              <w:rPr>
                <w:rFonts w:ascii="Times New Roman" w:eastAsia="Times New Roman" w:hAnsi="Times New Roman" w:cs="Times New Roman"/>
                <w:sz w:val="28"/>
                <w:szCs w:val="32"/>
                <w:lang w:eastAsia="ru-RU"/>
              </w:rPr>
              <w:t>)</w:t>
            </w:r>
          </w:p>
        </w:tc>
      </w:tr>
      <w:tr w:rsidR="005A4A8A" w:rsidRPr="005A4A8A" w14:paraId="3A45A927" w14:textId="77777777" w:rsidTr="005A4A8A">
        <w:trPr>
          <w:trHeight w:val="4025"/>
        </w:trPr>
        <w:tc>
          <w:tcPr>
            <w:tcW w:w="7404" w:type="dxa"/>
            <w:hideMark/>
          </w:tcPr>
          <w:p w14:paraId="1B3CEFBC"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805" w:dyaOrig="4290" w14:anchorId="33CE4FCE">
                <v:shape id="_x0000_i2639" type="#_x0000_t75" style="width:291pt;height:213.75pt" o:ole="">
                  <v:imagedata r:id="rId164" o:title="" gain="1.5625" blacklevel="-5243f" grayscale="t"/>
                </v:shape>
                <o:OLEObject Type="Embed" ProgID="PBrush" ShapeID="_x0000_i2639" DrawAspect="Content" ObjectID="_1514706788" r:id="rId165"/>
              </w:object>
            </w:r>
            <w:r w:rsidRPr="005A4A8A">
              <w:rPr>
                <w:rFonts w:ascii="Times New Roman" w:eastAsia="Times New Roman" w:hAnsi="Times New Roman" w:cs="Times New Roman"/>
                <w:i/>
                <w:sz w:val="28"/>
                <w:szCs w:val="32"/>
                <w:lang w:eastAsia="ru-RU"/>
              </w:rPr>
              <w:t>в</w:t>
            </w:r>
            <w:r w:rsidRPr="005A4A8A">
              <w:rPr>
                <w:rFonts w:ascii="Times New Roman" w:eastAsia="Times New Roman" w:hAnsi="Times New Roman" w:cs="Times New Roman"/>
                <w:sz w:val="28"/>
                <w:szCs w:val="32"/>
                <w:lang w:eastAsia="ru-RU"/>
              </w:rPr>
              <w:t>)</w:t>
            </w:r>
          </w:p>
        </w:tc>
        <w:tc>
          <w:tcPr>
            <w:tcW w:w="7382" w:type="dxa"/>
            <w:hideMark/>
          </w:tcPr>
          <w:p w14:paraId="0BC5B1E1"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700" w:dyaOrig="4215" w14:anchorId="0CD87412">
                <v:shape id="_x0000_i2640" type="#_x0000_t75" style="width:283.5pt;height:211.5pt" o:ole="">
                  <v:imagedata r:id="rId166" o:title="" gain="1.5625" blacklevel="-5243f" grayscale="t"/>
                </v:shape>
                <o:OLEObject Type="Embed" ProgID="PBrush" ShapeID="_x0000_i2640" DrawAspect="Content" ObjectID="_1514706789" r:id="rId167"/>
              </w:object>
            </w:r>
            <w:r w:rsidRPr="005A4A8A">
              <w:rPr>
                <w:rFonts w:ascii="Times New Roman" w:eastAsia="Times New Roman" w:hAnsi="Times New Roman" w:cs="Times New Roman"/>
                <w:i/>
                <w:sz w:val="28"/>
                <w:szCs w:val="32"/>
                <w:lang w:eastAsia="ru-RU"/>
              </w:rPr>
              <w:t>г</w:t>
            </w:r>
            <w:r w:rsidRPr="005A4A8A">
              <w:rPr>
                <w:rFonts w:ascii="Times New Roman" w:eastAsia="Times New Roman" w:hAnsi="Times New Roman" w:cs="Times New Roman"/>
                <w:sz w:val="28"/>
                <w:szCs w:val="32"/>
                <w:lang w:eastAsia="ru-RU"/>
              </w:rPr>
              <w:t>)</w:t>
            </w:r>
          </w:p>
        </w:tc>
      </w:tr>
    </w:tbl>
    <w:p w14:paraId="1D7721A6" w14:textId="77777777" w:rsidR="005A4A8A" w:rsidRPr="00883E68" w:rsidRDefault="005A4A8A" w:rsidP="00A4351C">
      <w:pPr>
        <w:widowControl w:val="0"/>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2A5CBF"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 xml:space="preserve">.13 – Данные, полученные расчётно: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величина напряжения в лезвии вблизи от режущей кромки;</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величина контактного усилия;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xml:space="preserve">) расчётный и фактический тренды параметра </w:t>
      </w:r>
      <w:r w:rsidRPr="005A4A8A">
        <w:rPr>
          <w:rFonts w:ascii="Times New Roman" w:eastAsia="Times New Roman" w:hAnsi="Times New Roman" w:cs="Times New Roman"/>
          <w:position w:val="-12"/>
          <w:sz w:val="28"/>
          <w:szCs w:val="28"/>
          <w:lang w:eastAsia="ru-RU"/>
        </w:rPr>
        <w:object w:dxaOrig="405" w:dyaOrig="375" w14:anchorId="66E98F08">
          <v:shape id="_x0000_i2641" type="#_x0000_t75" style="width:20.25pt;height:18pt" o:ole="">
            <v:imagedata r:id="rId168" o:title=""/>
          </v:shape>
          <o:OLEObject Type="Embed" ProgID="Equation.3" ShapeID="_x0000_i2641" DrawAspect="Content" ObjectID="_1514706790" r:id="rId169"/>
        </w:object>
      </w:r>
      <w:r w:rsidRPr="00883E68">
        <w:rPr>
          <w:rFonts w:ascii="Times New Roman" w:eastAsia="Times New Roman" w:hAnsi="Times New Roman" w:cs="Times New Roman"/>
          <w:sz w:val="28"/>
          <w:szCs w:val="28"/>
          <w:lang w:val="ru-RU" w:eastAsia="ru-RU"/>
        </w:rPr>
        <w:t xml:space="preserve">; </w:t>
      </w:r>
    </w:p>
    <w:p w14:paraId="7E52A708" w14:textId="77777777" w:rsidR="005A4A8A" w:rsidRPr="00883E68" w:rsidRDefault="005A4A8A" w:rsidP="00A4351C">
      <w:pPr>
        <w:widowControl w:val="0"/>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i/>
          <w:sz w:val="28"/>
          <w:szCs w:val="28"/>
          <w:lang w:val="ru-RU" w:eastAsia="ru-RU"/>
        </w:rPr>
        <w:t>г</w:t>
      </w:r>
      <w:r w:rsidRPr="00883E68">
        <w:rPr>
          <w:rFonts w:ascii="Times New Roman" w:eastAsia="Times New Roman" w:hAnsi="Times New Roman" w:cs="Times New Roman"/>
          <w:sz w:val="28"/>
          <w:szCs w:val="28"/>
          <w:lang w:val="ru-RU" w:eastAsia="ru-RU"/>
        </w:rPr>
        <w:t xml:space="preserve">) линия регрессионной зависимости между расчётным и фактическим трендами параметра </w:t>
      </w:r>
      <w:r w:rsidRPr="005A4A8A">
        <w:rPr>
          <w:rFonts w:ascii="Times New Roman" w:eastAsia="Times New Roman" w:hAnsi="Times New Roman" w:cs="Times New Roman"/>
          <w:position w:val="-12"/>
          <w:sz w:val="28"/>
          <w:szCs w:val="28"/>
          <w:lang w:eastAsia="ru-RU"/>
        </w:rPr>
        <w:object w:dxaOrig="405" w:dyaOrig="375" w14:anchorId="29212476">
          <v:shape id="_x0000_i2642" type="#_x0000_t75" style="width:20.25pt;height:18pt" o:ole="">
            <v:imagedata r:id="rId170" o:title=""/>
          </v:shape>
          <o:OLEObject Type="Embed" ProgID="Equation.3" ShapeID="_x0000_i2642" DrawAspect="Content" ObjectID="_1514706791" r:id="rId171"/>
        </w:object>
      </w:r>
    </w:p>
    <w:tbl>
      <w:tblPr>
        <w:tblW w:w="0" w:type="auto"/>
        <w:tblLook w:val="01E0" w:firstRow="1" w:lastRow="1" w:firstColumn="1" w:lastColumn="1" w:noHBand="0" w:noVBand="0"/>
      </w:tblPr>
      <w:tblGrid>
        <w:gridCol w:w="5196"/>
        <w:gridCol w:w="5225"/>
      </w:tblGrid>
      <w:tr w:rsidR="005A4A8A" w:rsidRPr="005A4A8A" w14:paraId="574A3B99" w14:textId="77777777" w:rsidTr="005A4A8A">
        <w:trPr>
          <w:trHeight w:val="3766"/>
        </w:trPr>
        <w:tc>
          <w:tcPr>
            <w:tcW w:w="7530" w:type="dxa"/>
            <w:hideMark/>
          </w:tcPr>
          <w:p w14:paraId="43DED3EB"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025" w:dyaOrig="3585" w14:anchorId="778094B0">
                <v:shape id="_x0000_i2643" type="#_x0000_t75" style="width:251.25pt;height:179.25pt" o:ole="">
                  <v:imagedata r:id="rId172" o:title=""/>
                </v:shape>
                <o:OLEObject Type="Embed" ProgID="PBrush" ShapeID="_x0000_i2643" DrawAspect="Content" ObjectID="_1514706792" r:id="rId173"/>
              </w:object>
            </w:r>
            <w:r w:rsidRPr="005A4A8A">
              <w:rPr>
                <w:rFonts w:ascii="Times New Roman" w:eastAsia="Times New Roman" w:hAnsi="Times New Roman" w:cs="Times New Roman"/>
                <w:i/>
                <w:sz w:val="28"/>
                <w:szCs w:val="32"/>
                <w:lang w:eastAsia="ru-RU"/>
              </w:rPr>
              <w:t>а</w:t>
            </w:r>
            <w:r w:rsidRPr="005A4A8A">
              <w:rPr>
                <w:rFonts w:ascii="Times New Roman" w:eastAsia="Times New Roman" w:hAnsi="Times New Roman" w:cs="Times New Roman"/>
                <w:sz w:val="28"/>
                <w:szCs w:val="32"/>
                <w:lang w:eastAsia="ru-RU"/>
              </w:rPr>
              <w:t>)</w:t>
            </w:r>
          </w:p>
        </w:tc>
        <w:tc>
          <w:tcPr>
            <w:tcW w:w="7256" w:type="dxa"/>
            <w:hideMark/>
          </w:tcPr>
          <w:p w14:paraId="5674BB82" w14:textId="77777777" w:rsidR="005A4A8A" w:rsidRPr="005A4A8A" w:rsidRDefault="005A4A8A" w:rsidP="00E91D43">
            <w:pPr>
              <w:spacing w:line="360" w:lineRule="auto"/>
              <w:ind w:firstLine="0"/>
              <w:jc w:val="center"/>
              <w:rPr>
                <w:rFonts w:ascii="Times New Roman" w:eastAsia="Times New Roman" w:hAnsi="Times New Roman" w:cs="Times New Roman"/>
                <w:sz w:val="28"/>
                <w:szCs w:val="32"/>
                <w:lang w:eastAsia="ru-RU"/>
              </w:rPr>
            </w:pPr>
            <w:r w:rsidRPr="005A4A8A">
              <w:rPr>
                <w:rFonts w:ascii="Times New Roman" w:eastAsia="Times New Roman" w:hAnsi="Times New Roman" w:cs="Times New Roman"/>
                <w:sz w:val="28"/>
                <w:szCs w:val="32"/>
                <w:lang w:eastAsia="ru-RU"/>
              </w:rPr>
              <w:object w:dxaOrig="5055" w:dyaOrig="3705" w14:anchorId="1AD50B44">
                <v:shape id="_x0000_i2644" type="#_x0000_t75" style="width:252.75pt;height:185.25pt" o:ole="">
                  <v:imagedata r:id="rId174" o:title="" gain="99297f" blacklevel="-5243f" grayscale="t"/>
                </v:shape>
                <o:OLEObject Type="Embed" ProgID="PBrush" ShapeID="_x0000_i2644" DrawAspect="Content" ObjectID="_1514706793" r:id="rId175"/>
              </w:object>
            </w:r>
            <w:r w:rsidRPr="005A4A8A">
              <w:rPr>
                <w:rFonts w:ascii="Times New Roman" w:eastAsia="Times New Roman" w:hAnsi="Times New Roman" w:cs="Times New Roman"/>
                <w:i/>
                <w:sz w:val="28"/>
                <w:szCs w:val="32"/>
                <w:lang w:eastAsia="ru-RU"/>
              </w:rPr>
              <w:t>б</w:t>
            </w:r>
            <w:r w:rsidRPr="005A4A8A">
              <w:rPr>
                <w:rFonts w:ascii="Times New Roman" w:eastAsia="Times New Roman" w:hAnsi="Times New Roman" w:cs="Times New Roman"/>
                <w:sz w:val="28"/>
                <w:szCs w:val="32"/>
                <w:lang w:eastAsia="ru-RU"/>
              </w:rPr>
              <w:t>)</w:t>
            </w:r>
          </w:p>
        </w:tc>
      </w:tr>
      <w:tr w:rsidR="005A4A8A" w:rsidRPr="005A4A8A" w14:paraId="23FECD94" w14:textId="77777777" w:rsidTr="005A4A8A">
        <w:trPr>
          <w:trHeight w:val="4651"/>
        </w:trPr>
        <w:tc>
          <w:tcPr>
            <w:tcW w:w="14786" w:type="dxa"/>
            <w:gridSpan w:val="2"/>
          </w:tcPr>
          <w:p w14:paraId="55DD4076" w14:textId="77777777" w:rsidR="005A4A8A" w:rsidRPr="005A4A8A" w:rsidRDefault="00572BFE" w:rsidP="00E91D43">
            <w:pPr>
              <w:spacing w:line="360" w:lineRule="auto"/>
              <w:ind w:firstLine="0"/>
              <w:jc w:val="center"/>
              <w:rPr>
                <w:rFonts w:ascii="Times New Roman" w:eastAsia="Times New Roman" w:hAnsi="Times New Roman" w:cs="Times New Roman"/>
                <w:sz w:val="32"/>
                <w:szCs w:val="32"/>
                <w:lang w:eastAsia="ru-RU"/>
              </w:rPr>
            </w:pPr>
            <w:r w:rsidRPr="005A4A8A">
              <w:rPr>
                <w:rFonts w:ascii="Times New Roman" w:eastAsia="Times New Roman" w:hAnsi="Times New Roman" w:cs="Times New Roman"/>
                <w:sz w:val="32"/>
                <w:szCs w:val="32"/>
                <w:lang w:eastAsia="ru-RU"/>
              </w:rPr>
              <w:object w:dxaOrig="5640" w:dyaOrig="4185" w14:anchorId="7A1DF5C2">
                <v:shape id="_x0000_i2645" type="#_x0000_t75" style="width:327pt;height:242.25pt" o:ole="">
                  <v:imagedata r:id="rId176" o:title="" gain="105703f" blacklevel="-5898f" grayscale="t"/>
                </v:shape>
                <o:OLEObject Type="Embed" ProgID="PBrush" ShapeID="_x0000_i2645" DrawAspect="Content" ObjectID="_1514706794" r:id="rId177"/>
              </w:object>
            </w:r>
            <w:r w:rsidR="005A4A8A" w:rsidRPr="005A4A8A">
              <w:rPr>
                <w:rFonts w:ascii="Times New Roman" w:eastAsia="Times New Roman" w:hAnsi="Times New Roman" w:cs="Times New Roman"/>
                <w:i/>
                <w:sz w:val="28"/>
                <w:szCs w:val="32"/>
                <w:lang w:eastAsia="ru-RU"/>
              </w:rPr>
              <w:t>в</w:t>
            </w:r>
            <w:r w:rsidR="005A4A8A" w:rsidRPr="005A4A8A">
              <w:rPr>
                <w:rFonts w:ascii="Times New Roman" w:eastAsia="Times New Roman" w:hAnsi="Times New Roman" w:cs="Times New Roman"/>
                <w:sz w:val="28"/>
                <w:szCs w:val="32"/>
                <w:lang w:eastAsia="ru-RU"/>
              </w:rPr>
              <w:t>)</w:t>
            </w:r>
          </w:p>
        </w:tc>
      </w:tr>
    </w:tbl>
    <w:p w14:paraId="01217106" w14:textId="77777777" w:rsidR="005A4A8A" w:rsidRPr="00883E68" w:rsidRDefault="005A4A8A" w:rsidP="0074092A">
      <w:pPr>
        <w:spacing w:line="360" w:lineRule="auto"/>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Рисунок </w:t>
      </w:r>
      <w:r w:rsidR="002A5CBF"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.14 – Результаты расчёта спектра звука, сопровождающего процесс фрезерования:</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сравнение расчётного и фактического спектров звука;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линия регрессионной зависимости между фактическим и расчётным спектрами;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составляющие суммарного уровня звука</w:t>
      </w:r>
    </w:p>
    <w:tbl>
      <w:tblPr>
        <w:tblW w:w="0" w:type="auto"/>
        <w:tblLook w:val="01E0" w:firstRow="1" w:lastRow="1" w:firstColumn="1" w:lastColumn="1" w:noHBand="0" w:noVBand="0"/>
      </w:tblPr>
      <w:tblGrid>
        <w:gridCol w:w="5527"/>
        <w:gridCol w:w="4894"/>
      </w:tblGrid>
      <w:tr w:rsidR="005A4A8A" w:rsidRPr="005A4A8A" w14:paraId="1E0DB811" w14:textId="77777777" w:rsidTr="005A4A8A">
        <w:trPr>
          <w:trHeight w:val="3594"/>
        </w:trPr>
        <w:tc>
          <w:tcPr>
            <w:tcW w:w="7676" w:type="dxa"/>
            <w:hideMark/>
          </w:tcPr>
          <w:p w14:paraId="7AF9A6E0" w14:textId="77777777" w:rsidR="005A4A8A" w:rsidRPr="00DA5CAE" w:rsidRDefault="005A4A8A" w:rsidP="00E91D43">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5415" w:dyaOrig="3600" w14:anchorId="6A6A0D4F">
                <v:shape id="_x0000_i2646" type="#_x0000_t75" style="width:270pt;height:180.75pt" o:ole="">
                  <v:imagedata r:id="rId178" o:title=""/>
                </v:shape>
                <o:OLEObject Type="Embed" ProgID="PBrush" ShapeID="_x0000_i2646" DrawAspect="Content" ObjectID="_1514706795" r:id="rId179"/>
              </w:object>
            </w:r>
            <w:r w:rsidRPr="00DA5CAE">
              <w:rPr>
                <w:rFonts w:ascii="Times New Roman" w:eastAsia="Times New Roman" w:hAnsi="Times New Roman" w:cs="Times New Roman"/>
                <w:i/>
                <w:sz w:val="28"/>
                <w:szCs w:val="32"/>
                <w:lang w:eastAsia="ru-RU"/>
              </w:rPr>
              <w:t>а</w:t>
            </w:r>
            <w:r w:rsidRPr="00DA5CAE">
              <w:rPr>
                <w:rFonts w:ascii="Times New Roman" w:eastAsia="Times New Roman" w:hAnsi="Times New Roman" w:cs="Times New Roman"/>
                <w:sz w:val="28"/>
                <w:szCs w:val="32"/>
                <w:lang w:eastAsia="ru-RU"/>
              </w:rPr>
              <w:t>)</w:t>
            </w:r>
          </w:p>
        </w:tc>
        <w:tc>
          <w:tcPr>
            <w:tcW w:w="7676" w:type="dxa"/>
            <w:hideMark/>
          </w:tcPr>
          <w:p w14:paraId="5683EC51" w14:textId="77777777" w:rsidR="005A4A8A" w:rsidRPr="00DA5CAE" w:rsidRDefault="005A4A8A" w:rsidP="00E91D43">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4755" w:dyaOrig="3570" w14:anchorId="018D7708">
                <v:shape id="_x0000_i2647" type="#_x0000_t75" style="width:237.75pt;height:178.5pt" o:ole="">
                  <v:imagedata r:id="rId180" o:title=""/>
                </v:shape>
                <o:OLEObject Type="Embed" ProgID="PBrush" ShapeID="_x0000_i2647" DrawAspect="Content" ObjectID="_1514706796" r:id="rId181"/>
              </w:object>
            </w:r>
            <w:r w:rsidRPr="00DA5CAE">
              <w:rPr>
                <w:rFonts w:ascii="Times New Roman" w:eastAsia="Times New Roman" w:hAnsi="Times New Roman" w:cs="Times New Roman"/>
                <w:i/>
                <w:sz w:val="28"/>
                <w:szCs w:val="32"/>
                <w:lang w:eastAsia="ru-RU"/>
              </w:rPr>
              <w:t>б</w:t>
            </w:r>
            <w:r w:rsidRPr="00DA5CAE">
              <w:rPr>
                <w:rFonts w:ascii="Times New Roman" w:eastAsia="Times New Roman" w:hAnsi="Times New Roman" w:cs="Times New Roman"/>
                <w:sz w:val="28"/>
                <w:szCs w:val="32"/>
                <w:lang w:eastAsia="ru-RU"/>
              </w:rPr>
              <w:t>)</w:t>
            </w:r>
          </w:p>
        </w:tc>
      </w:tr>
      <w:tr w:rsidR="005A4A8A" w:rsidRPr="00DA5CAE" w14:paraId="5375F6AF" w14:textId="77777777" w:rsidTr="005A4A8A">
        <w:trPr>
          <w:trHeight w:val="4849"/>
        </w:trPr>
        <w:tc>
          <w:tcPr>
            <w:tcW w:w="7676" w:type="dxa"/>
            <w:hideMark/>
          </w:tcPr>
          <w:p w14:paraId="0F5B3973" w14:textId="77777777" w:rsidR="005A4A8A" w:rsidRPr="00DA5CAE" w:rsidRDefault="005A4A8A" w:rsidP="00E91D43">
            <w:pPr>
              <w:spacing w:line="360" w:lineRule="auto"/>
              <w:ind w:firstLine="0"/>
              <w:jc w:val="center"/>
              <w:rPr>
                <w:rFonts w:ascii="Times New Roman" w:eastAsia="Times New Roman" w:hAnsi="Times New Roman" w:cs="Times New Roman"/>
                <w:sz w:val="28"/>
                <w:szCs w:val="28"/>
                <w:lang w:eastAsia="ru-RU"/>
              </w:rPr>
            </w:pPr>
            <w:r w:rsidRPr="00DA5CAE">
              <w:rPr>
                <w:rFonts w:ascii="Times New Roman" w:eastAsia="Times New Roman" w:hAnsi="Times New Roman" w:cs="Times New Roman"/>
                <w:sz w:val="28"/>
                <w:szCs w:val="28"/>
                <w:lang w:eastAsia="ru-RU"/>
              </w:rPr>
              <w:object w:dxaOrig="4725" w:dyaOrig="4500" w14:anchorId="2B1C0D87">
                <v:shape id="_x0000_i2648" type="#_x0000_t75" style="width:235.5pt;height:225.75pt" o:ole="">
                  <v:imagedata r:id="rId182" o:title=""/>
                </v:shape>
                <o:OLEObject Type="Embed" ProgID="PBrush" ShapeID="_x0000_i2648" DrawAspect="Content" ObjectID="_1514706797" r:id="rId183"/>
              </w:object>
            </w:r>
            <w:r w:rsidRPr="00DA5CAE">
              <w:rPr>
                <w:rFonts w:ascii="Times New Roman" w:eastAsia="Times New Roman" w:hAnsi="Times New Roman" w:cs="Times New Roman"/>
                <w:i/>
                <w:sz w:val="28"/>
                <w:szCs w:val="28"/>
                <w:lang w:eastAsia="ru-RU"/>
              </w:rPr>
              <w:t>в</w:t>
            </w:r>
            <w:r w:rsidRPr="00DA5CAE">
              <w:rPr>
                <w:rFonts w:ascii="Times New Roman" w:eastAsia="Times New Roman" w:hAnsi="Times New Roman" w:cs="Times New Roman"/>
                <w:sz w:val="28"/>
                <w:szCs w:val="28"/>
                <w:lang w:eastAsia="ru-RU"/>
              </w:rPr>
              <w:t>)</w:t>
            </w:r>
          </w:p>
        </w:tc>
        <w:tc>
          <w:tcPr>
            <w:tcW w:w="7676" w:type="dxa"/>
            <w:hideMark/>
          </w:tcPr>
          <w:p w14:paraId="39B79904" w14:textId="77777777" w:rsidR="005A4A8A" w:rsidRPr="00DA5CAE" w:rsidRDefault="005A4A8A" w:rsidP="00E91D43">
            <w:pPr>
              <w:spacing w:line="360" w:lineRule="auto"/>
              <w:ind w:firstLine="0"/>
              <w:jc w:val="center"/>
              <w:rPr>
                <w:rFonts w:ascii="Times New Roman" w:eastAsia="Times New Roman" w:hAnsi="Times New Roman" w:cs="Times New Roman"/>
                <w:sz w:val="28"/>
                <w:szCs w:val="28"/>
                <w:lang w:eastAsia="ru-RU"/>
              </w:rPr>
            </w:pPr>
            <w:r w:rsidRPr="00DA5CAE">
              <w:rPr>
                <w:rFonts w:ascii="Times New Roman" w:eastAsia="Times New Roman" w:hAnsi="Times New Roman" w:cs="Times New Roman"/>
                <w:sz w:val="28"/>
                <w:szCs w:val="28"/>
                <w:lang w:eastAsia="ru-RU"/>
              </w:rPr>
              <w:object w:dxaOrig="4740" w:dyaOrig="4410" w14:anchorId="6E3FC08B">
                <v:shape id="_x0000_i2649" type="#_x0000_t75" style="width:236.25pt;height:220.5pt" o:ole="">
                  <v:imagedata r:id="rId184" o:title=""/>
                </v:shape>
                <o:OLEObject Type="Embed" ProgID="PBrush" ShapeID="_x0000_i2649" DrawAspect="Content" ObjectID="_1514706798" r:id="rId185"/>
              </w:object>
            </w:r>
            <w:r w:rsidRPr="00DA5CAE">
              <w:rPr>
                <w:rFonts w:ascii="Times New Roman" w:eastAsia="Times New Roman" w:hAnsi="Times New Roman" w:cs="Times New Roman"/>
                <w:i/>
                <w:sz w:val="28"/>
                <w:szCs w:val="28"/>
                <w:lang w:eastAsia="ru-RU"/>
              </w:rPr>
              <w:t>г</w:t>
            </w:r>
            <w:r w:rsidRPr="00DA5CAE">
              <w:rPr>
                <w:rFonts w:ascii="Times New Roman" w:eastAsia="Times New Roman" w:hAnsi="Times New Roman" w:cs="Times New Roman"/>
                <w:sz w:val="28"/>
                <w:szCs w:val="28"/>
                <w:lang w:eastAsia="ru-RU"/>
              </w:rPr>
              <w:t>)</w:t>
            </w:r>
          </w:p>
        </w:tc>
      </w:tr>
    </w:tbl>
    <w:p w14:paraId="6F85754F" w14:textId="77777777" w:rsidR="005A4A8A" w:rsidRPr="00883E68" w:rsidRDefault="002A5CBF" w:rsidP="0074092A">
      <w:pPr>
        <w:spacing w:line="360" w:lineRule="auto"/>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 3</w:t>
      </w:r>
      <w:r w:rsidR="005A4A8A" w:rsidRPr="00883E68">
        <w:rPr>
          <w:rFonts w:ascii="Times New Roman" w:eastAsia="Times New Roman" w:hAnsi="Times New Roman" w:cs="Times New Roman"/>
          <w:sz w:val="28"/>
          <w:szCs w:val="28"/>
          <w:lang w:val="ru-RU" w:eastAsia="ru-RU"/>
        </w:rPr>
        <w:t>.</w:t>
      </w:r>
      <w:r w:rsidR="00DA5CAE" w:rsidRPr="00883E68">
        <w:rPr>
          <w:rFonts w:ascii="Times New Roman" w:eastAsia="Times New Roman" w:hAnsi="Times New Roman" w:cs="Times New Roman"/>
          <w:sz w:val="28"/>
          <w:szCs w:val="28"/>
          <w:lang w:val="ru-RU" w:eastAsia="ru-RU"/>
        </w:rPr>
        <w:t>15 –</w:t>
      </w:r>
      <w:r w:rsidR="005A4A8A" w:rsidRPr="00883E68">
        <w:rPr>
          <w:rFonts w:ascii="Times New Roman" w:eastAsia="Times New Roman" w:hAnsi="Times New Roman" w:cs="Times New Roman"/>
          <w:sz w:val="28"/>
          <w:szCs w:val="28"/>
          <w:lang w:val="ru-RU" w:eastAsia="ru-RU"/>
        </w:rPr>
        <w:t xml:space="preserve"> Сравнение расчетных и экспериментальных данных, характеризующих фрезерование:</w:t>
      </w:r>
      <w:r w:rsidR="005A4A8A" w:rsidRPr="00883E68">
        <w:rPr>
          <w:rFonts w:ascii="Times New Roman" w:eastAsia="Times New Roman" w:hAnsi="Times New Roman" w:cs="Times New Roman"/>
          <w:sz w:val="28"/>
          <w:szCs w:val="28"/>
          <w:lang w:val="ru-RU" w:eastAsia="ru-RU"/>
        </w:rPr>
        <w:br/>
      </w:r>
      <w:r w:rsidR="005A4A8A" w:rsidRPr="00883E68">
        <w:rPr>
          <w:rFonts w:ascii="Times New Roman" w:eastAsia="Times New Roman" w:hAnsi="Times New Roman" w:cs="Times New Roman"/>
          <w:i/>
          <w:sz w:val="28"/>
          <w:szCs w:val="28"/>
          <w:lang w:val="ru-RU" w:eastAsia="ru-RU"/>
        </w:rPr>
        <w:t>а</w:t>
      </w:r>
      <w:r w:rsidR="005A4A8A" w:rsidRPr="00883E68">
        <w:rPr>
          <w:rFonts w:ascii="Times New Roman" w:eastAsia="Times New Roman" w:hAnsi="Times New Roman" w:cs="Times New Roman"/>
          <w:sz w:val="28"/>
          <w:szCs w:val="28"/>
          <w:lang w:val="ru-RU" w:eastAsia="ru-RU"/>
        </w:rPr>
        <w:t xml:space="preserve">) экспериментальная и </w:t>
      </w:r>
      <w:r w:rsidR="005A4A8A" w:rsidRPr="00883E68">
        <w:rPr>
          <w:rFonts w:ascii="Times New Roman" w:eastAsia="Times New Roman" w:hAnsi="Times New Roman" w:cs="Times New Roman"/>
          <w:i/>
          <w:sz w:val="28"/>
          <w:szCs w:val="28"/>
          <w:lang w:val="ru-RU" w:eastAsia="ru-RU"/>
        </w:rPr>
        <w:t>б</w:t>
      </w:r>
      <w:r w:rsidR="005A4A8A" w:rsidRPr="00883E68">
        <w:rPr>
          <w:rFonts w:ascii="Times New Roman" w:eastAsia="Times New Roman" w:hAnsi="Times New Roman" w:cs="Times New Roman"/>
          <w:sz w:val="28"/>
          <w:szCs w:val="28"/>
          <w:lang w:val="ru-RU" w:eastAsia="ru-RU"/>
        </w:rPr>
        <w:t>) расчётная временные реализации;</w:t>
      </w:r>
      <w:r w:rsidR="005A4A8A" w:rsidRPr="00883E68">
        <w:rPr>
          <w:rFonts w:ascii="Times New Roman" w:eastAsia="Times New Roman" w:hAnsi="Times New Roman" w:cs="Times New Roman"/>
          <w:sz w:val="28"/>
          <w:szCs w:val="28"/>
          <w:lang w:val="ru-RU" w:eastAsia="ru-RU"/>
        </w:rPr>
        <w:br/>
      </w:r>
      <w:r w:rsidR="005A4A8A" w:rsidRPr="00883E68">
        <w:rPr>
          <w:rFonts w:ascii="Times New Roman" w:eastAsia="Times New Roman" w:hAnsi="Times New Roman" w:cs="Times New Roman"/>
          <w:i/>
          <w:sz w:val="28"/>
          <w:szCs w:val="28"/>
          <w:lang w:val="ru-RU" w:eastAsia="ru-RU"/>
        </w:rPr>
        <w:t>в</w:t>
      </w:r>
      <w:r w:rsidR="005A4A8A" w:rsidRPr="00883E68">
        <w:rPr>
          <w:rFonts w:ascii="Times New Roman" w:eastAsia="Times New Roman" w:hAnsi="Times New Roman" w:cs="Times New Roman"/>
          <w:sz w:val="28"/>
          <w:szCs w:val="28"/>
          <w:lang w:val="ru-RU" w:eastAsia="ru-RU"/>
        </w:rPr>
        <w:t xml:space="preserve">) экспериментальная и </w:t>
      </w:r>
      <w:r w:rsidR="005A4A8A" w:rsidRPr="00883E68">
        <w:rPr>
          <w:rFonts w:ascii="Times New Roman" w:eastAsia="Times New Roman" w:hAnsi="Times New Roman" w:cs="Times New Roman"/>
          <w:i/>
          <w:sz w:val="28"/>
          <w:szCs w:val="28"/>
          <w:lang w:val="ru-RU" w:eastAsia="ru-RU"/>
        </w:rPr>
        <w:t>г</w:t>
      </w:r>
      <w:r w:rsidR="005A4A8A" w:rsidRPr="00883E68">
        <w:rPr>
          <w:rFonts w:ascii="Times New Roman" w:eastAsia="Times New Roman" w:hAnsi="Times New Roman" w:cs="Times New Roman"/>
          <w:sz w:val="28"/>
          <w:szCs w:val="28"/>
          <w:lang w:val="ru-RU" w:eastAsia="ru-RU"/>
        </w:rPr>
        <w:t xml:space="preserve">) расчётная диаграммы «частота – длительность резания параметр </w:t>
      </w:r>
      <w:r w:rsidR="005A4A8A" w:rsidRPr="00DA5CAE">
        <w:rPr>
          <w:rFonts w:ascii="Times New Roman" w:eastAsia="Times New Roman" w:hAnsi="Times New Roman" w:cs="Times New Roman"/>
          <w:position w:val="-12"/>
          <w:sz w:val="28"/>
          <w:szCs w:val="28"/>
          <w:lang w:eastAsia="ru-RU"/>
        </w:rPr>
        <w:object w:dxaOrig="405" w:dyaOrig="375" w14:anchorId="1ECA8B4C">
          <v:shape id="_x0000_i2650" type="#_x0000_t75" style="width:20.25pt;height:18pt" o:ole="">
            <v:imagedata r:id="rId186" o:title=""/>
          </v:shape>
          <o:OLEObject Type="Embed" ProgID="Equation.3" ShapeID="_x0000_i2650" DrawAspect="Content" ObjectID="_1514706799" r:id="rId187"/>
        </w:object>
      </w:r>
      <w:r w:rsidR="005A4A8A" w:rsidRPr="00883E68">
        <w:rPr>
          <w:rFonts w:ascii="Times New Roman" w:eastAsia="Times New Roman" w:hAnsi="Times New Roman" w:cs="Times New Roman"/>
          <w:sz w:val="28"/>
          <w:szCs w:val="28"/>
          <w:lang w:val="ru-RU" w:eastAsia="ru-RU"/>
        </w:rPr>
        <w:t>»</w:t>
      </w:r>
    </w:p>
    <w:tbl>
      <w:tblPr>
        <w:tblW w:w="0" w:type="auto"/>
        <w:tblLook w:val="01E0" w:firstRow="1" w:lastRow="1" w:firstColumn="1" w:lastColumn="1" w:noHBand="0" w:noVBand="0"/>
      </w:tblPr>
      <w:tblGrid>
        <w:gridCol w:w="5494"/>
        <w:gridCol w:w="4927"/>
      </w:tblGrid>
      <w:tr w:rsidR="00DA5CAE" w:rsidRPr="00DA5CAE" w14:paraId="00B95D92" w14:textId="77777777" w:rsidTr="00DA5CAE">
        <w:trPr>
          <w:trHeight w:val="4110"/>
        </w:trPr>
        <w:tc>
          <w:tcPr>
            <w:tcW w:w="15352" w:type="dxa"/>
            <w:gridSpan w:val="2"/>
            <w:hideMark/>
          </w:tcPr>
          <w:p w14:paraId="6DF23A74" w14:textId="77777777" w:rsidR="00DA5CAE" w:rsidRPr="00DA5CAE" w:rsidRDefault="00DA5CAE" w:rsidP="00E91D43">
            <w:pPr>
              <w:spacing w:line="360" w:lineRule="auto"/>
              <w:ind w:firstLine="0"/>
              <w:jc w:val="center"/>
              <w:rPr>
                <w:rFonts w:ascii="Times New Roman" w:eastAsia="Times New Roman" w:hAnsi="Times New Roman" w:cs="Times New Roman"/>
                <w:sz w:val="32"/>
                <w:szCs w:val="32"/>
                <w:lang w:eastAsia="ru-RU"/>
              </w:rPr>
            </w:pPr>
            <w:r w:rsidRPr="00DA5CAE">
              <w:rPr>
                <w:rFonts w:ascii="Times New Roman" w:eastAsia="Times New Roman" w:hAnsi="Times New Roman" w:cs="Times New Roman"/>
                <w:noProof/>
                <w:sz w:val="32"/>
                <w:szCs w:val="32"/>
                <w:lang w:val="uk-UA" w:eastAsia="uk-UA" w:bidi="ar-SA"/>
              </w:rPr>
              <w:lastRenderedPageBreak/>
              <w:drawing>
                <wp:inline distT="0" distB="0" distL="0" distR="0" wp14:anchorId="5B4EA8F7" wp14:editId="73B4FB12">
                  <wp:extent cx="4084784" cy="3976577"/>
                  <wp:effectExtent l="19050" t="0" r="0" b="0"/>
                  <wp:docPr id="42" name="Рисунок 42" descr="Шерох при фрез 3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Шерох при фрез 3Д"/>
                          <pic:cNvPicPr>
                            <a:picLocks noChangeAspect="1" noChangeArrowheads="1"/>
                          </pic:cNvPicPr>
                        </pic:nvPicPr>
                        <pic:blipFill>
                          <a:blip r:embed="rId188" cstate="print">
                            <a:grayscl/>
                            <a:extLst>
                              <a:ext uri="{28A0092B-C50C-407E-A947-70E740481C1C}">
                                <a14:useLocalDpi xmlns:a14="http://schemas.microsoft.com/office/drawing/2010/main" val="0"/>
                              </a:ext>
                            </a:extLst>
                          </a:blip>
                          <a:srcRect/>
                          <a:stretch>
                            <a:fillRect/>
                          </a:stretch>
                        </pic:blipFill>
                        <pic:spPr bwMode="auto">
                          <a:xfrm>
                            <a:off x="0" y="0"/>
                            <a:ext cx="4090608" cy="3982246"/>
                          </a:xfrm>
                          <a:prstGeom prst="rect">
                            <a:avLst/>
                          </a:prstGeom>
                          <a:noFill/>
                          <a:ln>
                            <a:noFill/>
                          </a:ln>
                        </pic:spPr>
                      </pic:pic>
                    </a:graphicData>
                  </a:graphic>
                </wp:inline>
              </w:drawing>
            </w:r>
            <w:r w:rsidRPr="00DA5CAE">
              <w:rPr>
                <w:rFonts w:ascii="Times New Roman" w:eastAsia="Times New Roman" w:hAnsi="Times New Roman" w:cs="Times New Roman"/>
                <w:i/>
                <w:sz w:val="28"/>
                <w:szCs w:val="32"/>
                <w:lang w:eastAsia="ru-RU"/>
              </w:rPr>
              <w:t>а</w:t>
            </w:r>
            <w:r w:rsidRPr="00DA5CAE">
              <w:rPr>
                <w:rFonts w:ascii="Times New Roman" w:eastAsia="Times New Roman" w:hAnsi="Times New Roman" w:cs="Times New Roman"/>
                <w:sz w:val="28"/>
                <w:szCs w:val="32"/>
                <w:lang w:eastAsia="ru-RU"/>
              </w:rPr>
              <w:t>)</w:t>
            </w:r>
          </w:p>
        </w:tc>
      </w:tr>
      <w:tr w:rsidR="00DA5CAE" w:rsidRPr="00DA5CAE" w14:paraId="72900EC8" w14:textId="77777777" w:rsidTr="00DA5CAE">
        <w:trPr>
          <w:trHeight w:val="3843"/>
        </w:trPr>
        <w:tc>
          <w:tcPr>
            <w:tcW w:w="7676" w:type="dxa"/>
            <w:hideMark/>
          </w:tcPr>
          <w:p w14:paraId="62474D07" w14:textId="77777777" w:rsidR="00DA5CAE" w:rsidRPr="00DA5CAE" w:rsidRDefault="00DA5CAE" w:rsidP="00E91D43">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5310" w:dyaOrig="4005" w14:anchorId="0110DE99">
                <v:shape id="_x0000_i2651" type="#_x0000_t75" style="width:265.5pt;height:199.5pt" o:ole="">
                  <v:imagedata r:id="rId189" o:title="" gain="99297f" blacklevel="-5898f" grayscale="t"/>
                </v:shape>
                <o:OLEObject Type="Embed" ProgID="PBrush" ShapeID="_x0000_i2651" DrawAspect="Content" ObjectID="_1514706800" r:id="rId190"/>
              </w:object>
            </w:r>
            <w:r w:rsidRPr="00DA5CAE">
              <w:rPr>
                <w:rFonts w:ascii="Times New Roman" w:eastAsia="Times New Roman" w:hAnsi="Times New Roman" w:cs="Times New Roman"/>
                <w:i/>
                <w:sz w:val="28"/>
                <w:szCs w:val="32"/>
                <w:lang w:eastAsia="ru-RU"/>
              </w:rPr>
              <w:t>б</w:t>
            </w:r>
            <w:r w:rsidRPr="00DA5CAE">
              <w:rPr>
                <w:rFonts w:ascii="Times New Roman" w:eastAsia="Times New Roman" w:hAnsi="Times New Roman" w:cs="Times New Roman"/>
                <w:sz w:val="28"/>
                <w:szCs w:val="32"/>
                <w:lang w:eastAsia="ru-RU"/>
              </w:rPr>
              <w:t>)</w:t>
            </w:r>
          </w:p>
        </w:tc>
        <w:tc>
          <w:tcPr>
            <w:tcW w:w="7676" w:type="dxa"/>
            <w:hideMark/>
          </w:tcPr>
          <w:p w14:paraId="6462FF13" w14:textId="77777777" w:rsidR="00E91D43" w:rsidRDefault="00DA5CAE" w:rsidP="00E91D43">
            <w:pPr>
              <w:spacing w:line="360" w:lineRule="auto"/>
              <w:ind w:firstLine="0"/>
              <w:rPr>
                <w:rFonts w:ascii="Times New Roman" w:eastAsia="Times New Roman" w:hAnsi="Times New Roman" w:cs="Times New Roman"/>
                <w:i/>
                <w:sz w:val="28"/>
                <w:szCs w:val="32"/>
                <w:lang w:val="ru-RU" w:eastAsia="ru-RU"/>
              </w:rPr>
            </w:pPr>
            <w:r w:rsidRPr="00DA5CAE">
              <w:rPr>
                <w:rFonts w:ascii="Times New Roman" w:eastAsia="Times New Roman" w:hAnsi="Times New Roman" w:cs="Times New Roman"/>
                <w:noProof/>
                <w:sz w:val="28"/>
                <w:szCs w:val="32"/>
                <w:lang w:val="uk-UA" w:eastAsia="uk-UA" w:bidi="ar-SA"/>
              </w:rPr>
              <w:drawing>
                <wp:inline distT="0" distB="0" distL="0" distR="0" wp14:anchorId="7F384D33" wp14:editId="2DF69185">
                  <wp:extent cx="2988308" cy="2232837"/>
                  <wp:effectExtent l="19050" t="0" r="2542" b="0"/>
                  <wp:docPr id="43" name="Рисунок 43" descr="Проф шер при ф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роф шер при фрез"/>
                          <pic:cNvPicPr>
                            <a:picLocks noChangeAspect="1" noChangeArrowheads="1"/>
                          </pic:cNvPicPr>
                        </pic:nvPicPr>
                        <pic:blipFill>
                          <a:blip r:embed="rId191" cstate="print">
                            <a:grayscl/>
                            <a:extLst>
                              <a:ext uri="{28A0092B-C50C-407E-A947-70E740481C1C}">
                                <a14:useLocalDpi xmlns:a14="http://schemas.microsoft.com/office/drawing/2010/main" val="0"/>
                              </a:ext>
                            </a:extLst>
                          </a:blip>
                          <a:srcRect/>
                          <a:stretch>
                            <a:fillRect/>
                          </a:stretch>
                        </pic:blipFill>
                        <pic:spPr bwMode="auto">
                          <a:xfrm>
                            <a:off x="0" y="0"/>
                            <a:ext cx="2996389" cy="2238875"/>
                          </a:xfrm>
                          <a:prstGeom prst="rect">
                            <a:avLst/>
                          </a:prstGeom>
                          <a:noFill/>
                          <a:ln>
                            <a:noFill/>
                          </a:ln>
                        </pic:spPr>
                      </pic:pic>
                    </a:graphicData>
                  </a:graphic>
                </wp:inline>
              </w:drawing>
            </w:r>
          </w:p>
          <w:p w14:paraId="44E07908" w14:textId="77777777" w:rsidR="00DA5CAE" w:rsidRPr="00DA5CAE" w:rsidRDefault="00DA5CAE" w:rsidP="00E91D43">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i/>
                <w:sz w:val="28"/>
                <w:szCs w:val="32"/>
                <w:lang w:eastAsia="ru-RU"/>
              </w:rPr>
              <w:t>в</w:t>
            </w:r>
            <w:r w:rsidRPr="00DA5CAE">
              <w:rPr>
                <w:rFonts w:ascii="Times New Roman" w:eastAsia="Times New Roman" w:hAnsi="Times New Roman" w:cs="Times New Roman"/>
                <w:sz w:val="28"/>
                <w:szCs w:val="32"/>
                <w:lang w:eastAsia="ru-RU"/>
              </w:rPr>
              <w:t>)</w:t>
            </w:r>
          </w:p>
        </w:tc>
      </w:tr>
    </w:tbl>
    <w:p w14:paraId="1B93F78F" w14:textId="77777777" w:rsidR="00DA5CAE" w:rsidRPr="00883E68" w:rsidRDefault="00DA5CAE" w:rsidP="00A4351C">
      <w:pPr>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2A5CBF"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.16 – Параметры шероховатости, полученные расчётным способом:</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трёхмерная диаграмма «базовая длина - длительность резания - высота микронеровности»;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изменение параметра шероховатости </w:t>
      </w:r>
      <w:r w:rsidRPr="00DA5CAE">
        <w:rPr>
          <w:rFonts w:ascii="Times New Roman" w:eastAsia="Times New Roman" w:hAnsi="Times New Roman" w:cs="Times New Roman"/>
          <w:i/>
          <w:sz w:val="28"/>
          <w:szCs w:val="28"/>
          <w:lang w:eastAsia="ru-RU"/>
        </w:rPr>
        <w:t>Ra</w:t>
      </w:r>
      <w:r w:rsidRPr="00883E68">
        <w:rPr>
          <w:rFonts w:ascii="Times New Roman" w:eastAsia="Times New Roman" w:hAnsi="Times New Roman" w:cs="Times New Roman"/>
          <w:sz w:val="28"/>
          <w:szCs w:val="28"/>
          <w:lang w:val="ru-RU" w:eastAsia="ru-RU"/>
        </w:rPr>
        <w:t xml:space="preserve"> в зависимости от длительности фрезерования;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профиль шероховатости</w:t>
      </w:r>
    </w:p>
    <w:tbl>
      <w:tblPr>
        <w:tblW w:w="0" w:type="auto"/>
        <w:tblLook w:val="01E0" w:firstRow="1" w:lastRow="1" w:firstColumn="1" w:lastColumn="1" w:noHBand="0" w:noVBand="0"/>
      </w:tblPr>
      <w:tblGrid>
        <w:gridCol w:w="5243"/>
        <w:gridCol w:w="5178"/>
      </w:tblGrid>
      <w:tr w:rsidR="00DA5CAE" w:rsidRPr="00DA5CAE" w14:paraId="1249508D" w14:textId="77777777" w:rsidTr="00DA5CAE">
        <w:trPr>
          <w:trHeight w:val="4046"/>
        </w:trPr>
        <w:tc>
          <w:tcPr>
            <w:tcW w:w="7676" w:type="dxa"/>
            <w:hideMark/>
          </w:tcPr>
          <w:p w14:paraId="168CE7D1" w14:textId="77777777" w:rsidR="00DA5CAE" w:rsidRPr="00DA5CAE" w:rsidRDefault="008F4AB5" w:rsidP="00572BFE">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5310" w:dyaOrig="3870" w14:anchorId="67396139">
                <v:shape id="_x0000_i2652" type="#_x0000_t75" style="width:237.75pt;height:173.25pt" o:ole="">
                  <v:imagedata r:id="rId192" o:title="" gain="105703f" blacklevel="-5898f" grayscale="t"/>
                </v:shape>
                <o:OLEObject Type="Embed" ProgID="PBrush" ShapeID="_x0000_i2652" DrawAspect="Content" ObjectID="_1514706801" r:id="rId193"/>
              </w:object>
            </w:r>
            <w:r w:rsidR="00DA5CAE" w:rsidRPr="00DA5CAE">
              <w:rPr>
                <w:rFonts w:ascii="Times New Roman" w:eastAsia="Times New Roman" w:hAnsi="Times New Roman" w:cs="Times New Roman"/>
                <w:i/>
                <w:sz w:val="28"/>
                <w:szCs w:val="32"/>
                <w:lang w:eastAsia="ru-RU"/>
              </w:rPr>
              <w:t>а</w:t>
            </w:r>
            <w:r w:rsidR="00DA5CAE" w:rsidRPr="00DA5CAE">
              <w:rPr>
                <w:rFonts w:ascii="Times New Roman" w:eastAsia="Times New Roman" w:hAnsi="Times New Roman" w:cs="Times New Roman"/>
                <w:sz w:val="28"/>
                <w:szCs w:val="32"/>
                <w:lang w:eastAsia="ru-RU"/>
              </w:rPr>
              <w:t>)</w:t>
            </w:r>
          </w:p>
        </w:tc>
        <w:tc>
          <w:tcPr>
            <w:tcW w:w="7676" w:type="dxa"/>
            <w:hideMark/>
          </w:tcPr>
          <w:p w14:paraId="36A5FF9D" w14:textId="77777777" w:rsidR="008F4AB5" w:rsidRDefault="008F4AB5" w:rsidP="00572BFE">
            <w:pPr>
              <w:spacing w:line="360" w:lineRule="auto"/>
              <w:ind w:firstLine="0"/>
              <w:jc w:val="center"/>
              <w:rPr>
                <w:rFonts w:ascii="Times New Roman" w:eastAsia="Times New Roman" w:hAnsi="Times New Roman" w:cs="Times New Roman"/>
                <w:sz w:val="28"/>
                <w:szCs w:val="32"/>
                <w:lang w:val="ru-RU" w:eastAsia="ru-RU"/>
              </w:rPr>
            </w:pPr>
            <w:r w:rsidRPr="00DA5CAE">
              <w:rPr>
                <w:rFonts w:ascii="Times New Roman" w:eastAsia="Times New Roman" w:hAnsi="Times New Roman" w:cs="Times New Roman"/>
                <w:sz w:val="28"/>
                <w:szCs w:val="32"/>
                <w:lang w:eastAsia="ru-RU"/>
              </w:rPr>
              <w:object w:dxaOrig="5220" w:dyaOrig="3885" w14:anchorId="1F53B39B">
                <v:shape id="_x0000_i2653" type="#_x0000_t75" style="width:228pt;height:169.5pt" o:ole="">
                  <v:imagedata r:id="rId194" o:title="" gain="99297f" blacklevel="-3932f" grayscale="t"/>
                </v:shape>
                <o:OLEObject Type="Embed" ProgID="PBrush" ShapeID="_x0000_i2653" DrawAspect="Content" ObjectID="_1514706802" r:id="rId195"/>
              </w:object>
            </w:r>
          </w:p>
          <w:p w14:paraId="194BF6D7" w14:textId="77777777" w:rsidR="00DA5CAE" w:rsidRPr="00DA5CAE" w:rsidRDefault="00DA5CAE" w:rsidP="00572BFE">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i/>
                <w:sz w:val="28"/>
                <w:szCs w:val="32"/>
                <w:lang w:eastAsia="ru-RU"/>
              </w:rPr>
              <w:t>б</w:t>
            </w:r>
            <w:r w:rsidRPr="00DA5CAE">
              <w:rPr>
                <w:rFonts w:ascii="Times New Roman" w:eastAsia="Times New Roman" w:hAnsi="Times New Roman" w:cs="Times New Roman"/>
                <w:sz w:val="28"/>
                <w:szCs w:val="32"/>
                <w:lang w:eastAsia="ru-RU"/>
              </w:rPr>
              <w:t>)</w:t>
            </w:r>
          </w:p>
        </w:tc>
      </w:tr>
      <w:tr w:rsidR="00DA5CAE" w:rsidRPr="00DA5CAE" w14:paraId="47A0365E" w14:textId="77777777" w:rsidTr="008F4AB5">
        <w:trPr>
          <w:trHeight w:val="3647"/>
        </w:trPr>
        <w:tc>
          <w:tcPr>
            <w:tcW w:w="7676" w:type="dxa"/>
            <w:hideMark/>
          </w:tcPr>
          <w:p w14:paraId="21A3FEC7" w14:textId="77777777" w:rsidR="00DA5CAE" w:rsidRPr="00DA5CAE" w:rsidRDefault="008F4AB5" w:rsidP="00572BFE">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5400" w:dyaOrig="4140" w14:anchorId="691E0A5D">
                <v:shape id="_x0000_i2654" type="#_x0000_t75" style="width:225.75pt;height:171.75pt" o:ole="">
                  <v:imagedata r:id="rId196" o:title="" gain="109227f" blacklevel="-6554f" grayscale="t"/>
                </v:shape>
                <o:OLEObject Type="Embed" ProgID="PBrush" ShapeID="_x0000_i2654" DrawAspect="Content" ObjectID="_1514706803" r:id="rId197"/>
              </w:object>
            </w:r>
            <w:r w:rsidR="00DA5CAE" w:rsidRPr="00DA5CAE">
              <w:rPr>
                <w:rFonts w:ascii="Times New Roman" w:eastAsia="Times New Roman" w:hAnsi="Times New Roman" w:cs="Times New Roman"/>
                <w:i/>
                <w:sz w:val="28"/>
                <w:szCs w:val="32"/>
                <w:lang w:eastAsia="ru-RU"/>
              </w:rPr>
              <w:t>в</w:t>
            </w:r>
            <w:r w:rsidR="00DA5CAE" w:rsidRPr="00DA5CAE">
              <w:rPr>
                <w:rFonts w:ascii="Times New Roman" w:eastAsia="Times New Roman" w:hAnsi="Times New Roman" w:cs="Times New Roman"/>
                <w:sz w:val="28"/>
                <w:szCs w:val="32"/>
                <w:lang w:eastAsia="ru-RU"/>
              </w:rPr>
              <w:t>)</w:t>
            </w:r>
          </w:p>
        </w:tc>
        <w:tc>
          <w:tcPr>
            <w:tcW w:w="7676" w:type="dxa"/>
            <w:hideMark/>
          </w:tcPr>
          <w:p w14:paraId="2B71CBB2" w14:textId="77777777" w:rsidR="00DA5CAE" w:rsidRPr="00DA5CAE" w:rsidRDefault="008F4AB5" w:rsidP="00572BFE">
            <w:pPr>
              <w:spacing w:line="360" w:lineRule="auto"/>
              <w:ind w:firstLine="0"/>
              <w:jc w:val="center"/>
              <w:rPr>
                <w:rFonts w:ascii="Times New Roman" w:eastAsia="Times New Roman" w:hAnsi="Times New Roman" w:cs="Times New Roman"/>
                <w:sz w:val="28"/>
                <w:szCs w:val="32"/>
                <w:lang w:eastAsia="ru-RU"/>
              </w:rPr>
            </w:pPr>
            <w:r w:rsidRPr="00DA5CAE">
              <w:rPr>
                <w:rFonts w:ascii="Times New Roman" w:eastAsia="Times New Roman" w:hAnsi="Times New Roman" w:cs="Times New Roman"/>
                <w:sz w:val="28"/>
                <w:szCs w:val="32"/>
                <w:lang w:eastAsia="ru-RU"/>
              </w:rPr>
              <w:object w:dxaOrig="5460" w:dyaOrig="4140" w14:anchorId="40806F72">
                <v:shape id="_x0000_i2655" type="#_x0000_t75" style="width:234pt;height:177.75pt" o:ole="">
                  <v:imagedata r:id="rId198" o:title="" gain="1.5625" blacklevel="-5898f" grayscale="t"/>
                </v:shape>
                <o:OLEObject Type="Embed" ProgID="PBrush" ShapeID="_x0000_i2655" DrawAspect="Content" ObjectID="_1514706804" r:id="rId199"/>
              </w:object>
            </w:r>
            <w:r w:rsidR="00DA5CAE" w:rsidRPr="00DA5CAE">
              <w:rPr>
                <w:rFonts w:ascii="Times New Roman" w:eastAsia="Times New Roman" w:hAnsi="Times New Roman" w:cs="Times New Roman"/>
                <w:i/>
                <w:sz w:val="28"/>
                <w:szCs w:val="32"/>
                <w:lang w:eastAsia="ru-RU"/>
              </w:rPr>
              <w:t>г</w:t>
            </w:r>
            <w:r w:rsidR="00DA5CAE" w:rsidRPr="00DA5CAE">
              <w:rPr>
                <w:rFonts w:ascii="Times New Roman" w:eastAsia="Times New Roman" w:hAnsi="Times New Roman" w:cs="Times New Roman"/>
                <w:sz w:val="28"/>
                <w:szCs w:val="32"/>
                <w:lang w:eastAsia="ru-RU"/>
              </w:rPr>
              <w:t>)</w:t>
            </w:r>
          </w:p>
        </w:tc>
      </w:tr>
    </w:tbl>
    <w:p w14:paraId="685291A8" w14:textId="77777777" w:rsidR="00DA5CAE" w:rsidRPr="00883E68" w:rsidRDefault="00DA5CAE" w:rsidP="00A4351C">
      <w:pPr>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2A5CBF"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.17 – Данные, полученные расчётным способом:</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величина напряжения в зубе фрезы вблизи от режущей кромки;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величина контактного усилия;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sz w:val="28"/>
          <w:szCs w:val="28"/>
          <w:lang w:val="ru-RU" w:eastAsia="ru-RU"/>
        </w:rPr>
        <w:t xml:space="preserve">) расчётная и фактическая (экспериментальная) огибающие; </w:t>
      </w:r>
      <w:r w:rsidRPr="00883E68">
        <w:rPr>
          <w:rFonts w:ascii="Times New Roman" w:eastAsia="Times New Roman" w:hAnsi="Times New Roman" w:cs="Times New Roman"/>
          <w:i/>
          <w:sz w:val="28"/>
          <w:szCs w:val="28"/>
          <w:lang w:val="ru-RU" w:eastAsia="ru-RU"/>
        </w:rPr>
        <w:t>г</w:t>
      </w:r>
      <w:r w:rsidRPr="00883E68">
        <w:rPr>
          <w:rFonts w:ascii="Times New Roman" w:eastAsia="Times New Roman" w:hAnsi="Times New Roman" w:cs="Times New Roman"/>
          <w:sz w:val="28"/>
          <w:szCs w:val="28"/>
          <w:lang w:val="ru-RU" w:eastAsia="ru-RU"/>
        </w:rPr>
        <w:t xml:space="preserve">) линия регрессионной зависимости </w:t>
      </w:r>
      <w:proofErr w:type="gramStart"/>
      <w:r w:rsidRPr="00883E68">
        <w:rPr>
          <w:rFonts w:ascii="Times New Roman" w:eastAsia="Times New Roman" w:hAnsi="Times New Roman" w:cs="Times New Roman"/>
          <w:sz w:val="28"/>
          <w:szCs w:val="28"/>
          <w:lang w:val="ru-RU" w:eastAsia="ru-RU"/>
        </w:rPr>
        <w:t>между</w:t>
      </w:r>
      <w:proofErr w:type="gramEnd"/>
      <w:r w:rsidRPr="00883E68">
        <w:rPr>
          <w:rFonts w:ascii="Times New Roman" w:eastAsia="Times New Roman" w:hAnsi="Times New Roman" w:cs="Times New Roman"/>
          <w:sz w:val="28"/>
          <w:szCs w:val="28"/>
          <w:lang w:val="ru-RU" w:eastAsia="ru-RU"/>
        </w:rPr>
        <w:t xml:space="preserve"> расчётной и фактической </w:t>
      </w:r>
    </w:p>
    <w:p w14:paraId="42AACE3F" w14:textId="77777777" w:rsidR="00DA5CAE" w:rsidRPr="00E91D43" w:rsidRDefault="00DA5CAE" w:rsidP="00A4351C">
      <w:pPr>
        <w:spacing w:line="360" w:lineRule="auto"/>
        <w:jc w:val="center"/>
        <w:rPr>
          <w:rFonts w:ascii="Times New Roman" w:eastAsia="Times New Roman" w:hAnsi="Times New Roman" w:cs="Times New Roman"/>
          <w:sz w:val="28"/>
          <w:szCs w:val="28"/>
          <w:lang w:val="ru-RU" w:eastAsia="ru-RU"/>
        </w:rPr>
      </w:pPr>
      <w:r w:rsidRPr="00E91D43">
        <w:rPr>
          <w:rFonts w:ascii="Times New Roman" w:eastAsia="Times New Roman" w:hAnsi="Times New Roman" w:cs="Times New Roman"/>
          <w:sz w:val="28"/>
          <w:szCs w:val="28"/>
          <w:lang w:val="ru-RU" w:eastAsia="ru-RU"/>
        </w:rPr>
        <w:t>огибающими</w:t>
      </w:r>
    </w:p>
    <w:p w14:paraId="2DB7162A" w14:textId="77777777" w:rsidR="00F93AF5" w:rsidRPr="00E91D43" w:rsidRDefault="00F93AF5" w:rsidP="00A4351C">
      <w:pPr>
        <w:spacing w:line="360" w:lineRule="auto"/>
        <w:jc w:val="center"/>
        <w:rPr>
          <w:rFonts w:ascii="Times New Roman" w:eastAsia="Times New Roman" w:hAnsi="Times New Roman" w:cs="Times New Roman"/>
          <w:sz w:val="28"/>
          <w:szCs w:val="28"/>
          <w:lang w:val="ru-RU" w:eastAsia="ru-RU"/>
        </w:rPr>
      </w:pPr>
    </w:p>
    <w:p w14:paraId="63DA037A" w14:textId="77777777" w:rsidR="00E91D43" w:rsidRPr="00E91D43" w:rsidRDefault="00E91D43" w:rsidP="00E91D43">
      <w:pPr>
        <w:widowControl w:val="0"/>
        <w:spacing w:line="360" w:lineRule="auto"/>
        <w:ind w:firstLine="567"/>
        <w:jc w:val="both"/>
        <w:rPr>
          <w:rFonts w:ascii="Times New Roman" w:eastAsia="Times New Roman" w:hAnsi="Times New Roman" w:cs="Times New Roman"/>
          <w:sz w:val="28"/>
          <w:szCs w:val="32"/>
          <w:lang w:val="ru-RU" w:eastAsia="ru-RU"/>
        </w:rPr>
      </w:pPr>
      <w:r>
        <w:rPr>
          <w:rFonts w:ascii="Times New Roman" w:eastAsia="Times New Roman" w:hAnsi="Times New Roman" w:cs="Times New Roman"/>
          <w:sz w:val="28"/>
          <w:szCs w:val="32"/>
          <w:lang w:val="ru-RU" w:eastAsia="ru-RU"/>
        </w:rPr>
        <w:t xml:space="preserve">О совпадении </w:t>
      </w:r>
      <w:r w:rsidRPr="00D66C44">
        <w:rPr>
          <w:rFonts w:ascii="Times New Roman" w:eastAsia="Times New Roman" w:hAnsi="Times New Roman" w:cs="Times New Roman"/>
          <w:sz w:val="28"/>
          <w:szCs w:val="32"/>
          <w:lang w:val="ru-RU" w:eastAsia="ru-RU"/>
        </w:rPr>
        <w:t>фактическ</w:t>
      </w:r>
      <w:r>
        <w:rPr>
          <w:rFonts w:ascii="Times New Roman" w:eastAsia="Times New Roman" w:hAnsi="Times New Roman" w:cs="Times New Roman"/>
          <w:sz w:val="28"/>
          <w:szCs w:val="32"/>
          <w:lang w:val="ru-RU" w:eastAsia="ru-RU"/>
        </w:rPr>
        <w:t>ого</w:t>
      </w:r>
      <w:r w:rsidRPr="00D66C44">
        <w:rPr>
          <w:rFonts w:ascii="Times New Roman" w:eastAsia="Times New Roman" w:hAnsi="Times New Roman" w:cs="Times New Roman"/>
          <w:sz w:val="28"/>
          <w:szCs w:val="32"/>
          <w:lang w:val="ru-RU" w:eastAsia="ru-RU"/>
        </w:rPr>
        <w:t xml:space="preserve"> и расчетн</w:t>
      </w:r>
      <w:r>
        <w:rPr>
          <w:rFonts w:ascii="Times New Roman" w:eastAsia="Times New Roman" w:hAnsi="Times New Roman" w:cs="Times New Roman"/>
          <w:sz w:val="28"/>
          <w:szCs w:val="32"/>
          <w:lang w:val="ru-RU" w:eastAsia="ru-RU"/>
        </w:rPr>
        <w:t>ого</w:t>
      </w:r>
      <w:r w:rsidRPr="00D66C44">
        <w:rPr>
          <w:rFonts w:ascii="Times New Roman" w:eastAsia="Times New Roman" w:hAnsi="Times New Roman" w:cs="Times New Roman"/>
          <w:sz w:val="28"/>
          <w:szCs w:val="32"/>
          <w:lang w:val="ru-RU" w:eastAsia="ru-RU"/>
        </w:rPr>
        <w:t xml:space="preserve"> спектр</w:t>
      </w:r>
      <w:r>
        <w:rPr>
          <w:rFonts w:ascii="Times New Roman" w:eastAsia="Times New Roman" w:hAnsi="Times New Roman" w:cs="Times New Roman"/>
          <w:sz w:val="28"/>
          <w:szCs w:val="32"/>
          <w:lang w:val="ru-RU" w:eastAsia="ru-RU"/>
        </w:rPr>
        <w:t>ов</w:t>
      </w:r>
      <w:r w:rsidRPr="00D66C44">
        <w:rPr>
          <w:rFonts w:ascii="Times New Roman" w:eastAsia="Times New Roman" w:hAnsi="Times New Roman" w:cs="Times New Roman"/>
          <w:sz w:val="28"/>
          <w:szCs w:val="32"/>
          <w:lang w:val="ru-RU" w:eastAsia="ru-RU"/>
        </w:rPr>
        <w:t xml:space="preserve"> звука, сопровождающего процесс резания</w:t>
      </w:r>
      <w:r>
        <w:rPr>
          <w:rFonts w:ascii="Times New Roman" w:eastAsia="Times New Roman" w:hAnsi="Times New Roman" w:cs="Times New Roman"/>
          <w:sz w:val="28"/>
          <w:szCs w:val="32"/>
          <w:lang w:val="ru-RU" w:eastAsia="ru-RU"/>
        </w:rPr>
        <w:t>,</w:t>
      </w:r>
      <w:r w:rsidRPr="00D66C44">
        <w:rPr>
          <w:rFonts w:ascii="Times New Roman" w:eastAsia="Times New Roman" w:hAnsi="Times New Roman" w:cs="Times New Roman"/>
          <w:sz w:val="28"/>
          <w:szCs w:val="32"/>
          <w:lang w:val="ru-RU" w:eastAsia="ru-RU"/>
        </w:rPr>
        <w:t xml:space="preserve"> свидетельствует и количественная оценка степени их совпадения, описываемая коэффициентом корреляции</w:t>
      </w:r>
      <w:r>
        <w:rPr>
          <w:rFonts w:ascii="Times New Roman" w:eastAsia="Times New Roman" w:hAnsi="Times New Roman" w:cs="Times New Roman"/>
          <w:sz w:val="28"/>
          <w:szCs w:val="32"/>
          <w:lang w:val="ru-RU" w:eastAsia="ru-RU"/>
        </w:rPr>
        <w:t xml:space="preserve"> </w:t>
      </w:r>
      <w:r w:rsidRPr="004C2A9F">
        <w:rPr>
          <w:rFonts w:ascii="Times New Roman" w:eastAsia="Times New Roman" w:hAnsi="Times New Roman" w:cs="Times New Roman"/>
          <w:i/>
          <w:sz w:val="28"/>
          <w:szCs w:val="32"/>
          <w:lang w:eastAsia="ru-RU"/>
        </w:rPr>
        <w:t>R</w:t>
      </w:r>
      <w:r w:rsidRPr="00D66C44">
        <w:rPr>
          <w:rFonts w:ascii="Times New Roman" w:eastAsia="Times New Roman" w:hAnsi="Times New Roman" w:cs="Times New Roman"/>
          <w:sz w:val="28"/>
          <w:szCs w:val="32"/>
          <w:lang w:val="ru-RU" w:eastAsia="ru-RU"/>
        </w:rPr>
        <w:t xml:space="preserve">, равным </w:t>
      </w:r>
      <w:r>
        <w:rPr>
          <w:rFonts w:ascii="Times New Roman" w:eastAsia="Times New Roman" w:hAnsi="Times New Roman" w:cs="Times New Roman"/>
          <w:sz w:val="28"/>
          <w:szCs w:val="32"/>
          <w:lang w:val="ru-RU" w:eastAsia="ru-RU"/>
        </w:rPr>
        <w:t xml:space="preserve">- </w:t>
      </w:r>
      <w:r w:rsidRPr="00D66C44">
        <w:rPr>
          <w:rFonts w:ascii="Times New Roman" w:eastAsia="Times New Roman" w:hAnsi="Times New Roman" w:cs="Times New Roman"/>
          <w:sz w:val="28"/>
          <w:szCs w:val="32"/>
          <w:lang w:val="ru-RU" w:eastAsia="ru-RU"/>
        </w:rPr>
        <w:t>для обрабатывающей системы токарного станка 0,684 и для обрабатывающей системы фрезерного станка</w:t>
      </w:r>
      <w:r w:rsidRPr="00E91D43">
        <w:rPr>
          <w:rFonts w:ascii="Times New Roman" w:eastAsia="Times New Roman" w:hAnsi="Times New Roman" w:cs="Times New Roman"/>
          <w:i/>
          <w:sz w:val="28"/>
          <w:szCs w:val="32"/>
          <w:lang w:val="ru-RU" w:eastAsia="ru-RU"/>
        </w:rPr>
        <w:t xml:space="preserve"> </w:t>
      </w:r>
      <w:r w:rsidRPr="00D66C44">
        <w:rPr>
          <w:rFonts w:ascii="Times New Roman" w:eastAsia="Times New Roman" w:hAnsi="Times New Roman" w:cs="Times New Roman"/>
          <w:sz w:val="28"/>
          <w:szCs w:val="32"/>
          <w:lang w:val="ru-RU" w:eastAsia="ru-RU"/>
        </w:rPr>
        <w:t xml:space="preserve">0,623. </w:t>
      </w:r>
      <w:r w:rsidRPr="00E91D43">
        <w:rPr>
          <w:rFonts w:ascii="Times New Roman" w:eastAsia="Times New Roman" w:hAnsi="Times New Roman" w:cs="Times New Roman"/>
          <w:sz w:val="28"/>
          <w:szCs w:val="32"/>
          <w:lang w:val="ru-RU" w:eastAsia="ru-RU"/>
        </w:rPr>
        <w:t xml:space="preserve">Линия регрессии между фактическим и расчётным спектрами звука приведена на рис. 3.10 </w:t>
      </w:r>
      <w:r w:rsidRPr="00E91D43">
        <w:rPr>
          <w:rFonts w:ascii="Times New Roman" w:eastAsia="Times New Roman" w:hAnsi="Times New Roman" w:cs="Times New Roman"/>
          <w:i/>
          <w:sz w:val="28"/>
          <w:szCs w:val="32"/>
          <w:lang w:val="ru-RU" w:eastAsia="ru-RU"/>
        </w:rPr>
        <w:t>б</w:t>
      </w:r>
      <w:r w:rsidRPr="00E91D43">
        <w:rPr>
          <w:rFonts w:ascii="Times New Roman" w:eastAsia="Times New Roman" w:hAnsi="Times New Roman" w:cs="Times New Roman"/>
          <w:sz w:val="28"/>
          <w:szCs w:val="32"/>
          <w:lang w:val="ru-RU" w:eastAsia="ru-RU"/>
        </w:rPr>
        <w:t xml:space="preserve"> для токарного станка и 3.14 </w:t>
      </w:r>
      <w:r w:rsidRPr="00E91D43">
        <w:rPr>
          <w:rFonts w:ascii="Times New Roman" w:eastAsia="Times New Roman" w:hAnsi="Times New Roman" w:cs="Times New Roman"/>
          <w:i/>
          <w:sz w:val="28"/>
          <w:szCs w:val="32"/>
          <w:lang w:val="ru-RU" w:eastAsia="ru-RU"/>
        </w:rPr>
        <w:t>б</w:t>
      </w:r>
      <w:r w:rsidRPr="00E91D43">
        <w:rPr>
          <w:rFonts w:ascii="Times New Roman" w:eastAsia="Times New Roman" w:hAnsi="Times New Roman" w:cs="Times New Roman"/>
          <w:sz w:val="28"/>
          <w:szCs w:val="32"/>
          <w:lang w:val="ru-RU" w:eastAsia="ru-RU"/>
        </w:rPr>
        <w:t xml:space="preserve"> для фрезерного.</w:t>
      </w:r>
      <w:r w:rsidRPr="00E91D43">
        <w:rPr>
          <w:rFonts w:ascii="Times New Roman" w:eastAsia="Times New Roman" w:hAnsi="Times New Roman" w:cs="Times New Roman"/>
          <w:i/>
          <w:sz w:val="28"/>
          <w:szCs w:val="32"/>
          <w:lang w:val="ru-RU" w:eastAsia="ru-RU"/>
        </w:rPr>
        <w:t xml:space="preserve"> </w:t>
      </w:r>
      <w:r w:rsidRPr="00E91D43">
        <w:rPr>
          <w:rFonts w:ascii="Times New Roman" w:eastAsia="Times New Roman" w:hAnsi="Times New Roman" w:cs="Times New Roman"/>
          <w:sz w:val="28"/>
          <w:szCs w:val="32"/>
          <w:lang w:val="ru-RU" w:eastAsia="ru-RU"/>
        </w:rPr>
        <w:t>Из рис.</w:t>
      </w:r>
      <w:r>
        <w:rPr>
          <w:rFonts w:ascii="Times New Roman" w:eastAsia="Times New Roman" w:hAnsi="Times New Roman" w:cs="Times New Roman"/>
          <w:sz w:val="28"/>
          <w:szCs w:val="32"/>
          <w:lang w:eastAsia="ru-RU"/>
        </w:rPr>
        <w:t> </w:t>
      </w:r>
      <w:r w:rsidRPr="00E91D43">
        <w:rPr>
          <w:rFonts w:ascii="Times New Roman" w:eastAsia="Times New Roman" w:hAnsi="Times New Roman" w:cs="Times New Roman"/>
          <w:sz w:val="28"/>
          <w:szCs w:val="32"/>
          <w:lang w:val="ru-RU" w:eastAsia="ru-RU"/>
        </w:rPr>
        <w:t xml:space="preserve">3.10 </w:t>
      </w:r>
      <w:r w:rsidRPr="00E91D43">
        <w:rPr>
          <w:rFonts w:ascii="Times New Roman" w:eastAsia="Times New Roman" w:hAnsi="Times New Roman" w:cs="Times New Roman"/>
          <w:i/>
          <w:sz w:val="28"/>
          <w:szCs w:val="32"/>
          <w:lang w:val="ru-RU" w:eastAsia="ru-RU"/>
        </w:rPr>
        <w:t>в</w:t>
      </w:r>
      <w:r w:rsidRPr="00E91D43">
        <w:rPr>
          <w:rFonts w:ascii="Times New Roman" w:eastAsia="Times New Roman" w:hAnsi="Times New Roman" w:cs="Times New Roman"/>
          <w:sz w:val="28"/>
          <w:szCs w:val="32"/>
          <w:lang w:val="ru-RU" w:eastAsia="ru-RU"/>
        </w:rPr>
        <w:t xml:space="preserve"> и 3.14 </w:t>
      </w:r>
      <w:r w:rsidRPr="00E91D43">
        <w:rPr>
          <w:rFonts w:ascii="Times New Roman" w:eastAsia="Times New Roman" w:hAnsi="Times New Roman" w:cs="Times New Roman"/>
          <w:i/>
          <w:sz w:val="28"/>
          <w:szCs w:val="32"/>
          <w:lang w:val="ru-RU" w:eastAsia="ru-RU"/>
        </w:rPr>
        <w:t>в</w:t>
      </w:r>
      <w:r w:rsidRPr="00E91D43">
        <w:rPr>
          <w:rFonts w:ascii="Times New Roman" w:eastAsia="Times New Roman" w:hAnsi="Times New Roman" w:cs="Times New Roman"/>
          <w:sz w:val="28"/>
          <w:szCs w:val="32"/>
          <w:lang w:val="ru-RU" w:eastAsia="ru-RU"/>
        </w:rPr>
        <w:t xml:space="preserve"> следует, что максимальный вклад в звуковое поле, сопровождающее процесс резания при точении и фрезеровании, вносит звук, генерируемый режущим лезвием (зубом фрезы). На рис. 3.11 и 3.15 приведены расчётные и полученные в </w:t>
      </w:r>
      <w:r w:rsidRPr="00E91D43">
        <w:rPr>
          <w:rFonts w:ascii="Times New Roman" w:eastAsia="Times New Roman" w:hAnsi="Times New Roman" w:cs="Times New Roman"/>
          <w:sz w:val="28"/>
          <w:szCs w:val="32"/>
          <w:lang w:val="ru-RU" w:eastAsia="ru-RU"/>
        </w:rPr>
        <w:lastRenderedPageBreak/>
        <w:t xml:space="preserve">эксперименте временные реализации звукового сигнала и трёхмерные «амплитудно-частотно-временные» диаграммы звука. </w:t>
      </w:r>
    </w:p>
    <w:p w14:paraId="3DC43E54" w14:textId="77777777" w:rsidR="00E91D43" w:rsidRPr="00E91D43" w:rsidRDefault="00E91D43" w:rsidP="00E91D43">
      <w:pPr>
        <w:widowControl w:val="0"/>
        <w:spacing w:line="360" w:lineRule="auto"/>
        <w:ind w:firstLine="567"/>
        <w:jc w:val="both"/>
        <w:rPr>
          <w:rFonts w:ascii="Times New Roman" w:eastAsia="Times New Roman" w:hAnsi="Times New Roman" w:cs="Times New Roman"/>
          <w:sz w:val="28"/>
          <w:szCs w:val="32"/>
          <w:lang w:val="ru-RU" w:eastAsia="ru-RU"/>
        </w:rPr>
      </w:pPr>
      <w:r w:rsidRPr="00E91D43">
        <w:rPr>
          <w:rFonts w:ascii="Times New Roman" w:eastAsia="Times New Roman" w:hAnsi="Times New Roman" w:cs="Times New Roman"/>
          <w:sz w:val="28"/>
          <w:szCs w:val="32"/>
          <w:lang w:val="ru-RU" w:eastAsia="ru-RU"/>
        </w:rPr>
        <w:t xml:space="preserve">На этих графиках частота </w:t>
      </w:r>
      <w:r w:rsidRPr="004C2A9F">
        <w:rPr>
          <w:rFonts w:ascii="Times New Roman" w:eastAsia="Times New Roman" w:hAnsi="Times New Roman" w:cs="Times New Roman"/>
          <w:i/>
          <w:sz w:val="28"/>
          <w:szCs w:val="32"/>
          <w:lang w:eastAsia="ru-RU"/>
        </w:rPr>
        <w:t>f</w:t>
      </w:r>
      <w:r w:rsidRPr="00E91D43">
        <w:rPr>
          <w:rFonts w:ascii="Times New Roman" w:eastAsia="Times New Roman" w:hAnsi="Times New Roman" w:cs="Times New Roman"/>
          <w:sz w:val="28"/>
          <w:szCs w:val="32"/>
          <w:lang w:val="ru-RU" w:eastAsia="ru-RU"/>
        </w:rPr>
        <w:t xml:space="preserve"> измерялась в Герцах, длительность резания </w:t>
      </w:r>
      <w:r w:rsidRPr="004C2A9F">
        <w:rPr>
          <w:rFonts w:ascii="Times New Roman" w:eastAsia="Times New Roman" w:hAnsi="Times New Roman" w:cs="Times New Roman"/>
          <w:i/>
          <w:sz w:val="28"/>
          <w:szCs w:val="32"/>
          <w:lang w:eastAsia="ru-RU"/>
        </w:rPr>
        <w:t>τ</w:t>
      </w:r>
      <w:r w:rsidRPr="00E91D43">
        <w:rPr>
          <w:rFonts w:ascii="Times New Roman" w:eastAsia="Times New Roman" w:hAnsi="Times New Roman" w:cs="Times New Roman"/>
          <w:sz w:val="28"/>
          <w:szCs w:val="32"/>
          <w:lang w:val="ru-RU" w:eastAsia="ru-RU"/>
        </w:rPr>
        <w:t xml:space="preserve"> в минутах, уровень звука в Паскалях. Эта информация показывает, что модель достаточно хорошо воспроизводит не только частотное наполнение звука, но и близко к реальному описывает характер изменения частотных составляющих во времени. </w:t>
      </w:r>
    </w:p>
    <w:p w14:paraId="2C9802A5" w14:textId="77777777" w:rsidR="00E91D43" w:rsidRPr="00E91D43" w:rsidRDefault="00E91D43" w:rsidP="00E91D43">
      <w:pPr>
        <w:widowControl w:val="0"/>
        <w:spacing w:line="360" w:lineRule="auto"/>
        <w:ind w:firstLine="567"/>
        <w:jc w:val="both"/>
        <w:rPr>
          <w:rFonts w:ascii="Times New Roman" w:eastAsia="Times New Roman" w:hAnsi="Times New Roman" w:cs="Times New Roman"/>
          <w:sz w:val="28"/>
          <w:szCs w:val="32"/>
          <w:lang w:val="ru-RU" w:eastAsia="ru-RU"/>
        </w:rPr>
      </w:pPr>
      <w:r w:rsidRPr="00E91D43">
        <w:rPr>
          <w:rFonts w:ascii="Times New Roman" w:eastAsia="Times New Roman" w:hAnsi="Times New Roman" w:cs="Times New Roman"/>
          <w:sz w:val="28"/>
          <w:szCs w:val="32"/>
          <w:lang w:val="ru-RU" w:eastAsia="ru-RU"/>
        </w:rPr>
        <w:t>На рис.</w:t>
      </w:r>
      <w:r>
        <w:rPr>
          <w:rFonts w:ascii="Times New Roman" w:eastAsia="Times New Roman" w:hAnsi="Times New Roman" w:cs="Times New Roman"/>
          <w:sz w:val="28"/>
          <w:szCs w:val="32"/>
          <w:lang w:eastAsia="ru-RU"/>
        </w:rPr>
        <w:t> </w:t>
      </w:r>
      <w:r w:rsidRPr="00E91D43">
        <w:rPr>
          <w:rFonts w:ascii="Times New Roman" w:eastAsia="Times New Roman" w:hAnsi="Times New Roman" w:cs="Times New Roman"/>
          <w:sz w:val="28"/>
          <w:szCs w:val="32"/>
          <w:lang w:val="ru-RU" w:eastAsia="ru-RU"/>
        </w:rPr>
        <w:t xml:space="preserve">3.12 и 3.16 приведены расчётные параметры шероховатости, на рис. 3.13 и 3.17 представлена информация о величине напряжения в лезвии близи от режущей кромки (рис. 3.13 </w:t>
      </w:r>
      <w:r w:rsidRPr="00E91D43">
        <w:rPr>
          <w:rFonts w:ascii="Times New Roman" w:eastAsia="Times New Roman" w:hAnsi="Times New Roman" w:cs="Times New Roman"/>
          <w:i/>
          <w:sz w:val="28"/>
          <w:szCs w:val="32"/>
          <w:lang w:val="ru-RU" w:eastAsia="ru-RU"/>
        </w:rPr>
        <w:t>а</w:t>
      </w:r>
      <w:r w:rsidRPr="00E91D43">
        <w:rPr>
          <w:rFonts w:ascii="Times New Roman" w:eastAsia="Times New Roman" w:hAnsi="Times New Roman" w:cs="Times New Roman"/>
          <w:sz w:val="28"/>
          <w:szCs w:val="32"/>
          <w:lang w:val="ru-RU" w:eastAsia="ru-RU"/>
        </w:rPr>
        <w:t xml:space="preserve"> и 3.17 </w:t>
      </w:r>
      <w:r w:rsidRPr="00E91D43">
        <w:rPr>
          <w:rFonts w:ascii="Times New Roman" w:eastAsia="Times New Roman" w:hAnsi="Times New Roman" w:cs="Times New Roman"/>
          <w:i/>
          <w:sz w:val="28"/>
          <w:szCs w:val="32"/>
          <w:lang w:val="ru-RU" w:eastAsia="ru-RU"/>
        </w:rPr>
        <w:t>а</w:t>
      </w:r>
      <w:r w:rsidRPr="00E91D43">
        <w:rPr>
          <w:rFonts w:ascii="Times New Roman" w:eastAsia="Times New Roman" w:hAnsi="Times New Roman" w:cs="Times New Roman"/>
          <w:sz w:val="28"/>
          <w:szCs w:val="32"/>
          <w:lang w:val="ru-RU" w:eastAsia="ru-RU"/>
        </w:rPr>
        <w:t xml:space="preserve">) и величине контактного усилия (рис. 3.13 </w:t>
      </w:r>
      <w:r w:rsidRPr="00E91D43">
        <w:rPr>
          <w:rFonts w:ascii="Times New Roman" w:eastAsia="Times New Roman" w:hAnsi="Times New Roman" w:cs="Times New Roman"/>
          <w:i/>
          <w:sz w:val="28"/>
          <w:szCs w:val="32"/>
          <w:lang w:val="ru-RU" w:eastAsia="ru-RU"/>
        </w:rPr>
        <w:t>б</w:t>
      </w:r>
      <w:r w:rsidRPr="00E91D43">
        <w:rPr>
          <w:rFonts w:ascii="Times New Roman" w:eastAsia="Times New Roman" w:hAnsi="Times New Roman" w:cs="Times New Roman"/>
          <w:sz w:val="28"/>
          <w:szCs w:val="32"/>
          <w:lang w:val="ru-RU" w:eastAsia="ru-RU"/>
        </w:rPr>
        <w:t xml:space="preserve"> и 3.17 </w:t>
      </w:r>
      <w:r w:rsidRPr="00E91D43">
        <w:rPr>
          <w:rFonts w:ascii="Times New Roman" w:eastAsia="Times New Roman" w:hAnsi="Times New Roman" w:cs="Times New Roman"/>
          <w:i/>
          <w:sz w:val="28"/>
          <w:szCs w:val="32"/>
          <w:lang w:val="ru-RU" w:eastAsia="ru-RU"/>
        </w:rPr>
        <w:t>б</w:t>
      </w:r>
      <w:r w:rsidRPr="00E91D43">
        <w:rPr>
          <w:rFonts w:ascii="Times New Roman" w:eastAsia="Times New Roman" w:hAnsi="Times New Roman" w:cs="Times New Roman"/>
          <w:sz w:val="28"/>
          <w:szCs w:val="32"/>
          <w:lang w:val="ru-RU" w:eastAsia="ru-RU"/>
        </w:rPr>
        <w:t>).</w:t>
      </w:r>
    </w:p>
    <w:p w14:paraId="5EAA3D85" w14:textId="77777777" w:rsidR="00E91D43" w:rsidRPr="00E91D43" w:rsidRDefault="00E91D43" w:rsidP="00E91D43">
      <w:pPr>
        <w:spacing w:line="360" w:lineRule="auto"/>
        <w:ind w:firstLine="567"/>
        <w:jc w:val="both"/>
        <w:rPr>
          <w:rFonts w:ascii="Times New Roman" w:eastAsia="Times New Roman" w:hAnsi="Times New Roman" w:cs="Times New Roman"/>
          <w:sz w:val="28"/>
          <w:szCs w:val="32"/>
          <w:lang w:val="ru-RU" w:eastAsia="ru-RU"/>
        </w:rPr>
      </w:pPr>
      <w:r w:rsidRPr="00E91D43">
        <w:rPr>
          <w:rFonts w:ascii="Times New Roman" w:eastAsia="Times New Roman" w:hAnsi="Times New Roman" w:cs="Times New Roman"/>
          <w:sz w:val="28"/>
          <w:szCs w:val="32"/>
          <w:lang w:val="ru-RU" w:eastAsia="ru-RU"/>
        </w:rPr>
        <w:t xml:space="preserve">Результаты расчетов показывают, что модель достаточно хорошо воспроизводит не только частотное наполнение звука, но и близко к реальному описывает характеристики процесса металлообработки. </w:t>
      </w:r>
    </w:p>
    <w:p w14:paraId="4406FF64" w14:textId="77777777" w:rsidR="00E91D43" w:rsidRPr="00E91D43" w:rsidRDefault="00E91D43" w:rsidP="00E91D43">
      <w:pPr>
        <w:spacing w:line="360" w:lineRule="auto"/>
        <w:ind w:firstLine="567"/>
        <w:jc w:val="both"/>
        <w:rPr>
          <w:rFonts w:ascii="Times New Roman" w:eastAsia="Times New Roman" w:hAnsi="Times New Roman" w:cs="Times New Roman"/>
          <w:szCs w:val="24"/>
          <w:lang w:val="ru-RU" w:eastAsia="ru-RU"/>
        </w:rPr>
      </w:pPr>
      <w:r w:rsidRPr="00E91D43">
        <w:rPr>
          <w:rFonts w:ascii="Times New Roman" w:eastAsia="Times New Roman" w:hAnsi="Times New Roman" w:cs="Times New Roman"/>
          <w:sz w:val="28"/>
          <w:szCs w:val="32"/>
          <w:lang w:val="ru-RU" w:eastAsia="ru-RU"/>
        </w:rPr>
        <w:t xml:space="preserve">Результаты расчета напряжений, контактных усилий, шероховатости и профиля шероховатости, приведенные на этих рисунках, соответствуют реальным физически реализуемым значениям этих величин. Все это свидетельствует о достоверности разработанных моделей типовых технологических систем, предназначенных для обработки точением и фрезерованием. Наиболее важными являются расчеты, описывающие характер изменения тренда параметра </w:t>
      </w:r>
      <w:r w:rsidRPr="004C2A9F">
        <w:rPr>
          <w:rFonts w:ascii="Times New Roman" w:eastAsia="Times New Roman" w:hAnsi="Times New Roman" w:cs="Times New Roman"/>
          <w:position w:val="-12"/>
          <w:sz w:val="28"/>
          <w:szCs w:val="32"/>
          <w:lang w:eastAsia="ru-RU"/>
        </w:rPr>
        <w:object w:dxaOrig="405" w:dyaOrig="375" w14:anchorId="1A404434">
          <v:shape id="_x0000_i2656" type="#_x0000_t75" style="width:20.25pt;height:18pt" o:ole="">
            <v:imagedata r:id="rId200" o:title=""/>
          </v:shape>
          <o:OLEObject Type="Embed" ProgID="Equation.3" ShapeID="_x0000_i2656" DrawAspect="Content" ObjectID="_1514706805" r:id="rId201"/>
        </w:object>
      </w:r>
      <w:r w:rsidRPr="00E91D43">
        <w:rPr>
          <w:rFonts w:ascii="Times New Roman" w:eastAsia="Times New Roman" w:hAnsi="Times New Roman" w:cs="Times New Roman"/>
          <w:sz w:val="28"/>
          <w:szCs w:val="32"/>
          <w:lang w:val="ru-RU" w:eastAsia="ru-RU"/>
        </w:rPr>
        <w:t xml:space="preserve"> по мере износа и последующего разрушения рещущего лезвия. Коэффициенты корреляции между расчетными и экспериментальными значениями параметров </w:t>
      </w:r>
      <w:r w:rsidRPr="004C2A9F">
        <w:rPr>
          <w:rFonts w:ascii="Times New Roman" w:eastAsia="Times New Roman" w:hAnsi="Times New Roman" w:cs="Times New Roman"/>
          <w:position w:val="-12"/>
          <w:sz w:val="28"/>
          <w:szCs w:val="32"/>
          <w:lang w:eastAsia="ru-RU"/>
        </w:rPr>
        <w:object w:dxaOrig="405" w:dyaOrig="375" w14:anchorId="2E8545ED">
          <v:shape id="_x0000_i2657" type="#_x0000_t75" style="width:20.25pt;height:18pt" o:ole="">
            <v:imagedata r:id="rId200" o:title=""/>
          </v:shape>
          <o:OLEObject Type="Embed" ProgID="Equation.3" ShapeID="_x0000_i2657" DrawAspect="Content" ObjectID="_1514706806" r:id="rId202"/>
        </w:object>
      </w:r>
      <w:r w:rsidRPr="00E91D43">
        <w:rPr>
          <w:rFonts w:ascii="Times New Roman" w:eastAsia="Times New Roman" w:hAnsi="Times New Roman" w:cs="Times New Roman"/>
          <w:sz w:val="28"/>
          <w:szCs w:val="32"/>
          <w:lang w:val="ru-RU" w:eastAsia="ru-RU"/>
        </w:rPr>
        <w:t xml:space="preserve"> при точении и фрезеровании, соответственно, следующие: </w:t>
      </w:r>
      <w:r w:rsidRPr="004C2A9F">
        <w:rPr>
          <w:rFonts w:ascii="Times New Roman" w:eastAsia="Times New Roman" w:hAnsi="Times New Roman" w:cs="Times New Roman"/>
          <w:i/>
          <w:sz w:val="28"/>
          <w:szCs w:val="32"/>
          <w:lang w:eastAsia="ru-RU"/>
        </w:rPr>
        <w:t>R</w:t>
      </w:r>
      <w:r w:rsidRPr="00E91D43">
        <w:rPr>
          <w:rFonts w:ascii="Times New Roman" w:eastAsia="Times New Roman" w:hAnsi="Times New Roman" w:cs="Times New Roman"/>
          <w:i/>
          <w:sz w:val="28"/>
          <w:szCs w:val="32"/>
          <w:lang w:val="ru-RU" w:eastAsia="ru-RU"/>
        </w:rPr>
        <w:t xml:space="preserve"> </w:t>
      </w:r>
      <w:r w:rsidRPr="00E91D43">
        <w:rPr>
          <w:rFonts w:ascii="Times New Roman" w:eastAsia="Times New Roman" w:hAnsi="Times New Roman" w:cs="Times New Roman"/>
          <w:sz w:val="28"/>
          <w:szCs w:val="32"/>
          <w:lang w:val="ru-RU" w:eastAsia="ru-RU"/>
        </w:rPr>
        <w:t xml:space="preserve">= 0,993 и </w:t>
      </w:r>
      <w:r w:rsidRPr="004C2A9F">
        <w:rPr>
          <w:rFonts w:ascii="Times New Roman" w:eastAsia="Times New Roman" w:hAnsi="Times New Roman" w:cs="Times New Roman"/>
          <w:i/>
          <w:sz w:val="28"/>
          <w:szCs w:val="32"/>
          <w:lang w:eastAsia="ru-RU"/>
        </w:rPr>
        <w:t>R</w:t>
      </w:r>
      <w:r w:rsidRPr="00E91D43">
        <w:rPr>
          <w:rFonts w:ascii="Times New Roman" w:eastAsia="Times New Roman" w:hAnsi="Times New Roman" w:cs="Times New Roman"/>
          <w:i/>
          <w:sz w:val="28"/>
          <w:szCs w:val="32"/>
          <w:lang w:val="ru-RU" w:eastAsia="ru-RU"/>
        </w:rPr>
        <w:t xml:space="preserve"> </w:t>
      </w:r>
      <w:r w:rsidRPr="00E91D43">
        <w:rPr>
          <w:rFonts w:ascii="Times New Roman" w:eastAsia="Times New Roman" w:hAnsi="Times New Roman" w:cs="Times New Roman"/>
          <w:sz w:val="28"/>
          <w:szCs w:val="32"/>
          <w:lang w:val="ru-RU" w:eastAsia="ru-RU"/>
        </w:rPr>
        <w:t xml:space="preserve">= 0,965. </w:t>
      </w:r>
      <w:proofErr w:type="gramStart"/>
      <w:r w:rsidRPr="00E91D43">
        <w:rPr>
          <w:rFonts w:ascii="Times New Roman" w:eastAsia="Times New Roman" w:hAnsi="Times New Roman" w:cs="Times New Roman"/>
          <w:sz w:val="28"/>
          <w:szCs w:val="32"/>
          <w:lang w:val="ru-RU" w:eastAsia="ru-RU"/>
        </w:rPr>
        <w:t xml:space="preserve">Результаты показывают, что на участке нормального износа инструмента (участок </w:t>
      </w:r>
      <w:r w:rsidRPr="00E91D43">
        <w:rPr>
          <w:rFonts w:ascii="Times New Roman" w:eastAsia="Times New Roman" w:hAnsi="Times New Roman" w:cs="Times New Roman"/>
          <w:i/>
          <w:sz w:val="28"/>
          <w:szCs w:val="32"/>
          <w:lang w:val="ru-RU" w:eastAsia="ru-RU"/>
        </w:rPr>
        <w:t>АВ</w:t>
      </w:r>
      <w:r w:rsidRPr="00E91D43">
        <w:rPr>
          <w:rFonts w:ascii="Times New Roman" w:eastAsia="Times New Roman" w:hAnsi="Times New Roman" w:cs="Times New Roman"/>
          <w:sz w:val="28"/>
          <w:szCs w:val="32"/>
          <w:lang w:val="ru-RU" w:eastAsia="ru-RU"/>
        </w:rPr>
        <w:t xml:space="preserve"> на кривой износа (рис. 3.6) параметр </w:t>
      </w:r>
      <w:r w:rsidRPr="004C2A9F">
        <w:rPr>
          <w:rFonts w:ascii="Times New Roman" w:eastAsia="Times New Roman" w:hAnsi="Times New Roman" w:cs="Times New Roman"/>
          <w:position w:val="-12"/>
          <w:sz w:val="28"/>
          <w:szCs w:val="32"/>
          <w:lang w:eastAsia="ru-RU"/>
        </w:rPr>
        <w:object w:dxaOrig="465" w:dyaOrig="435" w14:anchorId="49D85011">
          <v:shape id="_x0000_i2658" type="#_x0000_t75" style="width:24pt;height:21.75pt" o:ole="">
            <v:imagedata r:id="rId200" o:title=""/>
          </v:shape>
          <o:OLEObject Type="Embed" ProgID="Equation.3" ShapeID="_x0000_i2658" DrawAspect="Content" ObjectID="_1514706807" r:id="rId203"/>
        </w:object>
      </w:r>
      <w:r w:rsidRPr="00E91D43">
        <w:rPr>
          <w:rFonts w:ascii="Times New Roman" w:eastAsia="Times New Roman" w:hAnsi="Times New Roman" w:cs="Times New Roman"/>
          <w:sz w:val="28"/>
          <w:szCs w:val="32"/>
          <w:lang w:val="ru-RU" w:eastAsia="ru-RU"/>
        </w:rPr>
        <w:t xml:space="preserve"> стабилен по величине и даже несколько уменьшается, а далее, при переходе на участок катастрофического износа (участок </w:t>
      </w:r>
      <w:r w:rsidRPr="00E91D43">
        <w:rPr>
          <w:rFonts w:ascii="Times New Roman" w:eastAsia="Times New Roman" w:hAnsi="Times New Roman" w:cs="Times New Roman"/>
          <w:i/>
          <w:sz w:val="28"/>
          <w:szCs w:val="32"/>
          <w:lang w:val="ru-RU" w:eastAsia="ru-RU"/>
        </w:rPr>
        <w:t>В</w:t>
      </w:r>
      <w:r w:rsidRPr="00E91D43">
        <w:rPr>
          <w:rFonts w:ascii="Times New Roman" w:eastAsia="Times New Roman" w:hAnsi="Times New Roman" w:cs="Times New Roman"/>
          <w:sz w:val="28"/>
          <w:szCs w:val="32"/>
          <w:vertAlign w:val="subscript"/>
          <w:lang w:val="ru-RU" w:eastAsia="ru-RU"/>
        </w:rPr>
        <w:t>1</w:t>
      </w:r>
      <w:r w:rsidRPr="00E91D43">
        <w:rPr>
          <w:rFonts w:ascii="Times New Roman" w:eastAsia="Times New Roman" w:hAnsi="Times New Roman" w:cs="Times New Roman"/>
          <w:i/>
          <w:sz w:val="28"/>
          <w:szCs w:val="32"/>
          <w:lang w:val="ru-RU" w:eastAsia="ru-RU"/>
        </w:rPr>
        <w:t>С</w:t>
      </w:r>
      <w:r w:rsidRPr="00E91D43">
        <w:rPr>
          <w:rFonts w:ascii="Times New Roman" w:eastAsia="Times New Roman" w:hAnsi="Times New Roman" w:cs="Times New Roman"/>
          <w:sz w:val="28"/>
          <w:szCs w:val="32"/>
          <w:lang w:val="ru-RU" w:eastAsia="ru-RU"/>
        </w:rPr>
        <w:t xml:space="preserve"> на рис.</w:t>
      </w:r>
      <w:r>
        <w:rPr>
          <w:rFonts w:ascii="Times New Roman" w:eastAsia="Times New Roman" w:hAnsi="Times New Roman" w:cs="Times New Roman"/>
          <w:sz w:val="28"/>
          <w:szCs w:val="32"/>
          <w:lang w:eastAsia="ru-RU"/>
        </w:rPr>
        <w:t> </w:t>
      </w:r>
      <w:r w:rsidRPr="00E91D43">
        <w:rPr>
          <w:rFonts w:ascii="Times New Roman" w:eastAsia="Times New Roman" w:hAnsi="Times New Roman" w:cs="Times New Roman"/>
          <w:sz w:val="28"/>
          <w:szCs w:val="32"/>
          <w:lang w:val="ru-RU" w:eastAsia="ru-RU"/>
        </w:rPr>
        <w:t xml:space="preserve">3.6), параметр </w:t>
      </w:r>
      <w:r w:rsidRPr="004C2A9F">
        <w:rPr>
          <w:rFonts w:ascii="Times New Roman" w:eastAsia="Times New Roman" w:hAnsi="Times New Roman" w:cs="Times New Roman"/>
          <w:position w:val="-12"/>
          <w:sz w:val="28"/>
          <w:szCs w:val="32"/>
          <w:lang w:eastAsia="ru-RU"/>
        </w:rPr>
        <w:object w:dxaOrig="495" w:dyaOrig="465" w14:anchorId="0A847425">
          <v:shape id="_x0000_i2659" type="#_x0000_t75" style="width:25.5pt;height:24pt" o:ole="">
            <v:imagedata r:id="rId200" o:title=""/>
          </v:shape>
          <o:OLEObject Type="Embed" ProgID="Equation.3" ShapeID="_x0000_i2659" DrawAspect="Content" ObjectID="_1514706808" r:id="rId204"/>
        </w:object>
      </w:r>
      <w:r w:rsidRPr="00E91D43">
        <w:rPr>
          <w:rFonts w:ascii="Times New Roman" w:eastAsia="Times New Roman" w:hAnsi="Times New Roman" w:cs="Times New Roman"/>
          <w:sz w:val="28"/>
          <w:szCs w:val="32"/>
          <w:lang w:val="ru-RU" w:eastAsia="ru-RU"/>
        </w:rPr>
        <w:t xml:space="preserve"> возрастает.</w:t>
      </w:r>
      <w:proofErr w:type="gramEnd"/>
      <w:r w:rsidRPr="00E91D43">
        <w:rPr>
          <w:rFonts w:ascii="Times New Roman" w:eastAsia="Times New Roman" w:hAnsi="Times New Roman" w:cs="Times New Roman"/>
          <w:sz w:val="28"/>
          <w:szCs w:val="32"/>
          <w:lang w:val="ru-RU" w:eastAsia="ru-RU"/>
        </w:rPr>
        <w:t xml:space="preserve"> Принципиально важным результатом расчётов является также установление факта идентичности трендов параметра </w:t>
      </w:r>
      <w:r w:rsidRPr="004C2A9F">
        <w:rPr>
          <w:rFonts w:ascii="Times New Roman" w:eastAsia="Times New Roman" w:hAnsi="Times New Roman" w:cs="Times New Roman"/>
          <w:position w:val="-12"/>
          <w:sz w:val="28"/>
          <w:szCs w:val="32"/>
          <w:lang w:eastAsia="ru-RU"/>
        </w:rPr>
        <w:object w:dxaOrig="495" w:dyaOrig="465" w14:anchorId="16686C5C">
          <v:shape id="_x0000_i2660" type="#_x0000_t75" style="width:25.5pt;height:24pt" o:ole="">
            <v:imagedata r:id="rId200" o:title=""/>
          </v:shape>
          <o:OLEObject Type="Embed" ProgID="Equation.3" ShapeID="_x0000_i2660" DrawAspect="Content" ObjectID="_1514706809" r:id="rId205"/>
        </w:object>
      </w:r>
      <w:r w:rsidRPr="00E91D43">
        <w:rPr>
          <w:rFonts w:ascii="Times New Roman" w:eastAsia="Times New Roman" w:hAnsi="Times New Roman" w:cs="Times New Roman"/>
          <w:sz w:val="28"/>
          <w:szCs w:val="32"/>
          <w:lang w:val="ru-RU" w:eastAsia="ru-RU"/>
        </w:rPr>
        <w:t>, контактного усилия и шероховатости.</w:t>
      </w:r>
      <w:r w:rsidRPr="00E91D43">
        <w:rPr>
          <w:rFonts w:ascii="Times New Roman" w:eastAsia="Times New Roman" w:hAnsi="Times New Roman" w:cs="Times New Roman"/>
          <w:szCs w:val="24"/>
          <w:lang w:val="ru-RU" w:eastAsia="ru-RU"/>
        </w:rPr>
        <w:t xml:space="preserve"> </w:t>
      </w:r>
    </w:p>
    <w:p w14:paraId="5B8084A1" w14:textId="77777777" w:rsidR="00DA5CAE" w:rsidRPr="00E91D43" w:rsidRDefault="00DA5CAE" w:rsidP="00A4351C">
      <w:pPr>
        <w:spacing w:line="360" w:lineRule="auto"/>
        <w:ind w:firstLine="567"/>
        <w:jc w:val="both"/>
        <w:rPr>
          <w:rFonts w:ascii="Times New Roman" w:eastAsia="Times New Roman" w:hAnsi="Times New Roman" w:cs="Times New Roman"/>
          <w:sz w:val="28"/>
          <w:szCs w:val="32"/>
          <w:lang w:val="ru-RU" w:eastAsia="ru-RU"/>
        </w:rPr>
      </w:pPr>
      <w:r w:rsidRPr="00E91D43">
        <w:rPr>
          <w:rFonts w:ascii="Times New Roman" w:eastAsia="Times New Roman" w:hAnsi="Times New Roman" w:cs="Times New Roman"/>
          <w:sz w:val="28"/>
          <w:szCs w:val="32"/>
          <w:lang w:val="ru-RU" w:eastAsia="ru-RU"/>
        </w:rPr>
        <w:lastRenderedPageBreak/>
        <w:t xml:space="preserve">Результаты исследований показывают, что на участке нормального износа инструмента, а также квазистационарного (до критического развития трещины) параметр </w:t>
      </w:r>
      <w:r w:rsidRPr="00DA5CAE">
        <w:rPr>
          <w:rFonts w:ascii="Times New Roman" w:eastAsia="Times New Roman" w:hAnsi="Times New Roman" w:cs="Times New Roman"/>
          <w:position w:val="-12"/>
          <w:sz w:val="28"/>
          <w:szCs w:val="32"/>
          <w:lang w:eastAsia="ru-RU"/>
        </w:rPr>
        <w:object w:dxaOrig="405" w:dyaOrig="375" w14:anchorId="3F11D2C0">
          <v:shape id="_x0000_i2661" type="#_x0000_t75" style="width:20.25pt;height:18pt" o:ole="">
            <v:imagedata r:id="rId200" o:title=""/>
          </v:shape>
          <o:OLEObject Type="Embed" ProgID="Equation.3" ShapeID="_x0000_i2661" DrawAspect="Content" ObjectID="_1514706810" r:id="rId206"/>
        </w:object>
      </w:r>
      <w:r w:rsidRPr="00E91D43">
        <w:rPr>
          <w:rFonts w:ascii="Times New Roman" w:eastAsia="Times New Roman" w:hAnsi="Times New Roman" w:cs="Times New Roman"/>
          <w:sz w:val="28"/>
          <w:szCs w:val="32"/>
          <w:lang w:val="ru-RU" w:eastAsia="ru-RU"/>
        </w:rPr>
        <w:t xml:space="preserve"> достаточно стабилен по величине, а далее, на участке катастрофического износа и развития трещины данный параметр начинает резко возрастать. </w:t>
      </w:r>
    </w:p>
    <w:p w14:paraId="6C6D0481" w14:textId="77777777" w:rsidR="00DA5CAE" w:rsidRPr="00883E68" w:rsidRDefault="00DA5CAE" w:rsidP="00A4351C">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Точность прогнозирования момента перехода от участка стабильного изменения тренда параметра </w:t>
      </w:r>
      <w:r w:rsidRPr="00DA5CAE">
        <w:rPr>
          <w:rFonts w:ascii="Times New Roman" w:eastAsia="Times New Roman" w:hAnsi="Times New Roman" w:cs="Times New Roman"/>
          <w:position w:val="-12"/>
          <w:sz w:val="28"/>
          <w:szCs w:val="32"/>
          <w:lang w:eastAsia="ru-RU"/>
        </w:rPr>
        <w:object w:dxaOrig="465" w:dyaOrig="435" w14:anchorId="29CED49C">
          <v:shape id="_x0000_i2662" type="#_x0000_t75" style="width:24pt;height:21.75pt" o:ole="">
            <v:imagedata r:id="rId200" o:title=""/>
          </v:shape>
          <o:OLEObject Type="Embed" ProgID="Equation.3" ShapeID="_x0000_i2662" DrawAspect="Content" ObjectID="_1514706811" r:id="rId207"/>
        </w:object>
      </w:r>
      <w:r w:rsidRPr="00883E68">
        <w:rPr>
          <w:rFonts w:ascii="Times New Roman" w:eastAsia="Times New Roman" w:hAnsi="Times New Roman" w:cs="Times New Roman"/>
          <w:sz w:val="28"/>
          <w:szCs w:val="32"/>
          <w:lang w:val="ru-RU" w:eastAsia="ru-RU"/>
        </w:rPr>
        <w:t xml:space="preserve"> на участ</w:t>
      </w:r>
      <w:r w:rsidR="002A5CBF" w:rsidRPr="00883E68">
        <w:rPr>
          <w:rFonts w:ascii="Times New Roman" w:eastAsia="Times New Roman" w:hAnsi="Times New Roman" w:cs="Times New Roman"/>
          <w:sz w:val="28"/>
          <w:szCs w:val="32"/>
          <w:lang w:val="ru-RU" w:eastAsia="ru-RU"/>
        </w:rPr>
        <w:t>ок его резкого изменения (рис.</w:t>
      </w:r>
      <w:r w:rsidR="002A5CBF">
        <w:rPr>
          <w:rFonts w:ascii="Times New Roman" w:eastAsia="Times New Roman" w:hAnsi="Times New Roman" w:cs="Times New Roman"/>
          <w:sz w:val="28"/>
          <w:szCs w:val="32"/>
          <w:lang w:eastAsia="ru-RU"/>
        </w:rPr>
        <w:t> </w:t>
      </w:r>
      <w:r w:rsidR="002A5CB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.37</w:t>
      </w:r>
      <w:r w:rsidRPr="00883E68">
        <w:rPr>
          <w:rFonts w:ascii="Times New Roman" w:eastAsia="Times New Roman" w:hAnsi="Times New Roman" w:cs="Times New Roman"/>
          <w:i/>
          <w:sz w:val="28"/>
          <w:szCs w:val="32"/>
          <w:lang w:val="ru-RU" w:eastAsia="ru-RU"/>
        </w:rPr>
        <w:t>в</w:t>
      </w:r>
      <w:r w:rsidRPr="00883E68">
        <w:rPr>
          <w:rFonts w:ascii="Times New Roman" w:eastAsia="Times New Roman" w:hAnsi="Times New Roman" w:cs="Times New Roman"/>
          <w:sz w:val="28"/>
          <w:szCs w:val="32"/>
          <w:lang w:val="ru-RU" w:eastAsia="ru-RU"/>
        </w:rPr>
        <w:t xml:space="preserve"> и </w:t>
      </w:r>
      <w:r w:rsidR="002A5CBF" w:rsidRPr="00883E68">
        <w:rPr>
          <w:rFonts w:ascii="Times New Roman" w:eastAsia="Times New Roman" w:hAnsi="Times New Roman" w:cs="Times New Roman"/>
          <w:sz w:val="28"/>
          <w:szCs w:val="32"/>
          <w:lang w:val="ru-RU" w:eastAsia="ru-RU"/>
        </w:rPr>
        <w:t>3</w:t>
      </w:r>
      <w:r w:rsidRPr="00883E68">
        <w:rPr>
          <w:rFonts w:ascii="Times New Roman" w:eastAsia="Times New Roman" w:hAnsi="Times New Roman" w:cs="Times New Roman"/>
          <w:sz w:val="28"/>
          <w:szCs w:val="32"/>
          <w:lang w:val="ru-RU" w:eastAsia="ru-RU"/>
        </w:rPr>
        <w:t>.41</w:t>
      </w:r>
      <w:r w:rsidRPr="00DA5CAE">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i/>
          <w:sz w:val="28"/>
          <w:szCs w:val="32"/>
          <w:lang w:val="ru-RU" w:eastAsia="ru-RU"/>
        </w:rPr>
        <w:t>в</w:t>
      </w:r>
      <w:r w:rsidRPr="00883E68">
        <w:rPr>
          <w:rFonts w:ascii="Times New Roman" w:eastAsia="Times New Roman" w:hAnsi="Times New Roman" w:cs="Times New Roman"/>
          <w:sz w:val="28"/>
          <w:szCs w:val="32"/>
          <w:lang w:val="ru-RU" w:eastAsia="ru-RU"/>
        </w:rPr>
        <w:t>) является ключевой проблемой диагностического контроля состояния инструмента.</w:t>
      </w:r>
    </w:p>
    <w:p w14:paraId="2D52B7E9" w14:textId="77777777" w:rsidR="00DA5CAE" w:rsidRPr="00883E68" w:rsidRDefault="00DA5CAE"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Следует отметить, что подобное поведение тренда звука, сопровождающего процесс обработки различных материалов резанием, достаточно широко освещен в соответствующей технической литературе. </w:t>
      </w:r>
    </w:p>
    <w:p w14:paraId="5966209D" w14:textId="77777777" w:rsidR="00DA5CAE" w:rsidRPr="00883E68" w:rsidRDefault="00DA5CAE" w:rsidP="00A4351C">
      <w:pPr>
        <w:spacing w:line="360" w:lineRule="auto"/>
        <w:ind w:firstLine="708"/>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Для решения задачи оперативного прогнозирования ресурса инструмента, выполняемого непосредственно в процессе резания, необходимо разработать соответствующую прогнозную модель. Модель должна быть функцией времени и иметь минимум параметров, в состав которых обязательно должен входить искомый ресурс режущего инструмента </w:t>
      </w:r>
      <w:r w:rsidRPr="00883E68">
        <w:rPr>
          <w:rFonts w:ascii="Times New Roman" w:eastAsia="Times New Roman" w:hAnsi="Times New Roman" w:cs="Times New Roman"/>
          <w:i/>
          <w:sz w:val="28"/>
          <w:szCs w:val="32"/>
          <w:lang w:val="ru-RU" w:eastAsia="ru-RU"/>
        </w:rPr>
        <w:t>Т</w:t>
      </w:r>
      <w:r w:rsidRPr="00883E68">
        <w:rPr>
          <w:rFonts w:ascii="Times New Roman" w:eastAsia="Times New Roman" w:hAnsi="Times New Roman" w:cs="Times New Roman"/>
          <w:sz w:val="28"/>
          <w:szCs w:val="32"/>
          <w:lang w:val="ru-RU" w:eastAsia="ru-RU"/>
        </w:rPr>
        <w:t xml:space="preserve">. </w:t>
      </w:r>
    </w:p>
    <w:p w14:paraId="3DFDFF00" w14:textId="77777777" w:rsidR="00DA5CAE" w:rsidRPr="00883E68" w:rsidRDefault="00DA5CAE" w:rsidP="00A4351C">
      <w:pPr>
        <w:spacing w:line="360" w:lineRule="auto"/>
        <w:ind w:firstLine="567"/>
        <w:jc w:val="both"/>
        <w:rPr>
          <w:rFonts w:ascii="Times New Roman" w:eastAsia="Times New Roman" w:hAnsi="Times New Roman" w:cs="Times New Roman"/>
          <w:i/>
          <w:sz w:val="28"/>
          <w:szCs w:val="32"/>
          <w:lang w:val="ru-RU" w:eastAsia="ru-RU"/>
        </w:rPr>
      </w:pPr>
      <w:r w:rsidRPr="00883E68">
        <w:rPr>
          <w:rFonts w:ascii="Times New Roman" w:eastAsia="Times New Roman" w:hAnsi="Times New Roman" w:cs="Times New Roman"/>
          <w:sz w:val="28"/>
          <w:szCs w:val="32"/>
          <w:lang w:val="ru-RU" w:eastAsia="ru-RU"/>
        </w:rPr>
        <w:t xml:space="preserve">Для реализации данной модели в практике резания процесс прогнозирования необходимо автоматизировать, используя с этой целью программируемые микропроцессорные устройства, программное обеспечение которых в формализованном виде содержит прогнозную модель, в число параметров которой входит искомый ресурс инструмента </w:t>
      </w:r>
      <w:r w:rsidRPr="00883E68">
        <w:rPr>
          <w:rFonts w:ascii="Times New Roman" w:eastAsia="Times New Roman" w:hAnsi="Times New Roman" w:cs="Times New Roman"/>
          <w:i/>
          <w:sz w:val="28"/>
          <w:szCs w:val="32"/>
          <w:lang w:val="ru-RU" w:eastAsia="ru-RU"/>
        </w:rPr>
        <w:t>Т.</w:t>
      </w:r>
    </w:p>
    <w:p w14:paraId="542C8647" w14:textId="77777777" w:rsidR="00F30012" w:rsidRPr="008F4AB5" w:rsidRDefault="00136903" w:rsidP="0074092A">
      <w:pPr>
        <w:spacing w:before="280" w:after="560" w:line="360" w:lineRule="auto"/>
        <w:ind w:firstLine="567"/>
        <w:jc w:val="both"/>
        <w:outlineLvl w:val="2"/>
        <w:rPr>
          <w:rFonts w:ascii="Times New Roman" w:hAnsi="Times New Roman" w:cs="Times New Roman"/>
          <w:b/>
          <w:sz w:val="28"/>
          <w:szCs w:val="28"/>
          <w:lang w:val="ru-RU"/>
        </w:rPr>
      </w:pPr>
      <w:r w:rsidRPr="008F4AB5">
        <w:rPr>
          <w:rFonts w:ascii="Times New Roman" w:hAnsi="Times New Roman" w:cs="Times New Roman"/>
          <w:b/>
          <w:sz w:val="28"/>
          <w:szCs w:val="28"/>
          <w:lang w:val="ru-RU"/>
        </w:rPr>
        <w:t>3</w:t>
      </w:r>
      <w:r w:rsidR="00AF3855" w:rsidRPr="008F4AB5">
        <w:rPr>
          <w:rFonts w:ascii="Times New Roman" w:hAnsi="Times New Roman" w:cs="Times New Roman"/>
          <w:b/>
          <w:sz w:val="28"/>
          <w:szCs w:val="28"/>
          <w:lang w:val="ru-RU"/>
        </w:rPr>
        <w:t>.3</w:t>
      </w:r>
      <w:r w:rsidR="00AF3855" w:rsidRPr="00AF3855">
        <w:rPr>
          <w:rFonts w:ascii="Times New Roman" w:hAnsi="Times New Roman" w:cs="Times New Roman"/>
          <w:b/>
          <w:sz w:val="28"/>
          <w:szCs w:val="28"/>
        </w:rPr>
        <w:t> </w:t>
      </w:r>
      <w:r w:rsidR="00AF3855" w:rsidRPr="008F4AB5">
        <w:rPr>
          <w:rFonts w:ascii="Times New Roman" w:hAnsi="Times New Roman" w:cs="Times New Roman"/>
          <w:b/>
          <w:sz w:val="28"/>
          <w:szCs w:val="28"/>
          <w:lang w:val="ru-RU"/>
        </w:rPr>
        <w:t>Методика исследований технического состояния инструмента путем определения критериев разрушения</w:t>
      </w:r>
    </w:p>
    <w:p w14:paraId="4B28457B" w14:textId="77777777" w:rsidR="00AF3855" w:rsidRPr="008F4AB5" w:rsidRDefault="00AF3855" w:rsidP="00D364B5">
      <w:pPr>
        <w:spacing w:line="360" w:lineRule="auto"/>
        <w:ind w:firstLine="567"/>
        <w:jc w:val="both"/>
        <w:rPr>
          <w:rFonts w:ascii="Times New Roman" w:eastAsia="Times New Roman" w:hAnsi="Times New Roman" w:cs="Times New Roman"/>
          <w:sz w:val="28"/>
          <w:szCs w:val="28"/>
          <w:lang w:val="ru-RU" w:eastAsia="ru-RU"/>
        </w:rPr>
      </w:pPr>
      <w:r w:rsidRPr="008F4AB5">
        <w:rPr>
          <w:rFonts w:ascii="Times New Roman" w:eastAsia="Times New Roman" w:hAnsi="Times New Roman" w:cs="Times New Roman"/>
          <w:sz w:val="28"/>
          <w:szCs w:val="28"/>
          <w:lang w:val="ru-RU" w:eastAsia="ru-RU"/>
        </w:rPr>
        <w:t>Методика исследований заключалась в компьютерном моделировании процесса звукообразования, как результата колебаний элементов технологической системы, и сопоставлении результатов моделирования с экспериментом.</w:t>
      </w:r>
    </w:p>
    <w:p w14:paraId="62FE6AE7" w14:textId="7064DA96" w:rsidR="008F4AB5" w:rsidRPr="0074092A" w:rsidRDefault="008F4AB5" w:rsidP="00D364B5">
      <w:pPr>
        <w:spacing w:line="360" w:lineRule="auto"/>
        <w:ind w:firstLine="567"/>
        <w:jc w:val="both"/>
        <w:outlineLvl w:val="2"/>
        <w:rPr>
          <w:rFonts w:ascii="Times New Roman" w:eastAsia="Times New Roman" w:hAnsi="Times New Roman" w:cs="Times New Roman"/>
          <w:b/>
          <w:sz w:val="28"/>
          <w:szCs w:val="28"/>
          <w:lang w:val="ru-RU" w:eastAsia="ru-RU"/>
        </w:rPr>
      </w:pPr>
      <w:bookmarkStart w:id="6" w:name="_Toc428724687"/>
      <w:bookmarkStart w:id="7" w:name="_Toc387571130"/>
      <w:bookmarkStart w:id="8" w:name="_Toc387407901"/>
      <w:r w:rsidRPr="0074092A">
        <w:rPr>
          <w:rFonts w:ascii="Times New Roman" w:eastAsia="Times New Roman" w:hAnsi="Times New Roman" w:cs="Times New Roman"/>
          <w:b/>
          <w:sz w:val="28"/>
          <w:szCs w:val="28"/>
          <w:lang w:val="ru-RU" w:eastAsia="ru-RU"/>
        </w:rPr>
        <w:t xml:space="preserve">3.3.1 </w:t>
      </w:r>
      <w:r w:rsidR="00AF3855" w:rsidRPr="0074092A">
        <w:rPr>
          <w:rFonts w:ascii="Times New Roman" w:eastAsia="Times New Roman" w:hAnsi="Times New Roman" w:cs="Times New Roman"/>
          <w:b/>
          <w:sz w:val="28"/>
          <w:szCs w:val="28"/>
          <w:lang w:val="ru-RU" w:eastAsia="ru-RU"/>
        </w:rPr>
        <w:t>Звуковое давление и обобщённые координаты</w:t>
      </w:r>
      <w:bookmarkEnd w:id="6"/>
      <w:bookmarkEnd w:id="7"/>
      <w:bookmarkEnd w:id="8"/>
    </w:p>
    <w:p w14:paraId="55581D59" w14:textId="77777777" w:rsidR="00AF3855" w:rsidRPr="00883E68" w:rsidRDefault="00AF3855" w:rsidP="00D364B5">
      <w:pPr>
        <w:spacing w:line="360" w:lineRule="auto"/>
        <w:ind w:firstLine="567"/>
        <w:jc w:val="both"/>
        <w:outlineLvl w:val="2"/>
        <w:rPr>
          <w:rFonts w:ascii="Times New Roman" w:eastAsia="Times New Roman" w:hAnsi="Times New Roman" w:cs="Times New Roman"/>
          <w:sz w:val="28"/>
          <w:szCs w:val="28"/>
          <w:lang w:val="ru-RU" w:eastAsia="ru-RU"/>
        </w:rPr>
      </w:pPr>
      <w:r w:rsidRPr="008F4AB5">
        <w:rPr>
          <w:rFonts w:ascii="Times New Roman" w:eastAsia="Times New Roman" w:hAnsi="Times New Roman" w:cs="Times New Roman"/>
          <w:sz w:val="28"/>
          <w:szCs w:val="28"/>
          <w:lang w:val="ru-RU" w:eastAsia="ru-RU"/>
        </w:rPr>
        <w:lastRenderedPageBreak/>
        <w:t xml:space="preserve">Звуковое или акустическое давление в среде, окружающей технологическую систему, представляет собой разность между мгновенным значением давления в данной точке среды при наличии звуковых колебаний и статического давления в той же точке при их отсутствии. </w:t>
      </w:r>
      <w:r w:rsidRPr="00883E68">
        <w:rPr>
          <w:rFonts w:ascii="Times New Roman" w:eastAsia="Times New Roman" w:hAnsi="Times New Roman" w:cs="Times New Roman"/>
          <w:sz w:val="28"/>
          <w:szCs w:val="28"/>
          <w:lang w:val="ru-RU" w:eastAsia="ru-RU"/>
        </w:rPr>
        <w:t>Иными словами, звуковое давление есть переменное давление в среде, обусловленное пространственными акустическими колебаниями. Максимальное значение переменного акустического давления (амплитуда давления) может быть рассчитано через амплитуду колебания поверхности, создающей акустические (звуковые) колебания [178]:</w:t>
      </w:r>
    </w:p>
    <w:tbl>
      <w:tblPr>
        <w:tblW w:w="10004" w:type="dxa"/>
        <w:jc w:val="right"/>
        <w:tblLook w:val="01E0" w:firstRow="1" w:lastRow="1" w:firstColumn="1" w:lastColumn="1" w:noHBand="0" w:noVBand="0"/>
      </w:tblPr>
      <w:tblGrid>
        <w:gridCol w:w="8188"/>
        <w:gridCol w:w="1816"/>
      </w:tblGrid>
      <w:tr w:rsidR="00AF3855" w:rsidRPr="00FB090C" w14:paraId="4D837CB4" w14:textId="77777777" w:rsidTr="00572BFE">
        <w:trPr>
          <w:jc w:val="right"/>
        </w:trPr>
        <w:tc>
          <w:tcPr>
            <w:tcW w:w="8188" w:type="dxa"/>
            <w:vAlign w:val="center"/>
            <w:hideMark/>
          </w:tcPr>
          <w:p w14:paraId="306ABBB8" w14:textId="77777777" w:rsidR="00AF3855" w:rsidRPr="00FB090C" w:rsidRDefault="00AF3855" w:rsidP="00572BFE">
            <w:pPr>
              <w:spacing w:line="360" w:lineRule="auto"/>
              <w:ind w:firstLine="0"/>
              <w:jc w:val="center"/>
              <w:rPr>
                <w:rFonts w:ascii="Times New Roman" w:eastAsia="Times New Roman" w:hAnsi="Times New Roman" w:cs="Times New Roman"/>
                <w:sz w:val="28"/>
                <w:szCs w:val="28"/>
                <w:lang w:eastAsia="ru-RU"/>
              </w:rPr>
            </w:pPr>
            <w:r w:rsidRPr="00FB090C">
              <w:rPr>
                <w:rFonts w:ascii="Times New Roman" w:eastAsia="Times New Roman" w:hAnsi="Times New Roman" w:cs="Times New Roman"/>
                <w:position w:val="-12"/>
                <w:sz w:val="28"/>
                <w:szCs w:val="28"/>
                <w:lang w:eastAsia="ru-RU"/>
              </w:rPr>
              <w:object w:dxaOrig="2220" w:dyaOrig="450" w14:anchorId="7EBF3BBC">
                <v:shape id="_x0000_i2663" type="#_x0000_t75" style="width:111pt;height:22.5pt" o:ole="">
                  <v:imagedata r:id="rId208" o:title=""/>
                </v:shape>
                <o:OLEObject Type="Embed" ProgID="Equation.3" ShapeID="_x0000_i2663" DrawAspect="Content" ObjectID="_1514706812" r:id="rId209"/>
              </w:object>
            </w:r>
            <w:r w:rsidRPr="00FB090C">
              <w:rPr>
                <w:rFonts w:ascii="Times New Roman" w:eastAsia="Times New Roman" w:hAnsi="Times New Roman" w:cs="Times New Roman"/>
                <w:sz w:val="28"/>
                <w:szCs w:val="28"/>
                <w:lang w:eastAsia="ru-RU"/>
              </w:rPr>
              <w:t>,</w:t>
            </w:r>
          </w:p>
        </w:tc>
        <w:tc>
          <w:tcPr>
            <w:tcW w:w="1816" w:type="dxa"/>
            <w:vAlign w:val="center"/>
            <w:hideMark/>
          </w:tcPr>
          <w:p w14:paraId="09B05A43" w14:textId="77777777" w:rsidR="00AF3855" w:rsidRPr="00FB090C" w:rsidRDefault="00572BFE" w:rsidP="00572BFE">
            <w:pPr>
              <w:spacing w:line="36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 xml:space="preserve">         </w:t>
            </w:r>
            <w:r w:rsidR="00136903">
              <w:rPr>
                <w:rFonts w:ascii="Times New Roman" w:eastAsia="Times New Roman" w:hAnsi="Times New Roman" w:cs="Times New Roman"/>
                <w:sz w:val="28"/>
                <w:szCs w:val="28"/>
                <w:lang w:eastAsia="ru-RU"/>
              </w:rPr>
              <w:t>(3</w:t>
            </w:r>
            <w:r w:rsidR="00FB090C" w:rsidRPr="00FB090C">
              <w:rPr>
                <w:rFonts w:ascii="Times New Roman" w:eastAsia="Times New Roman" w:hAnsi="Times New Roman" w:cs="Times New Roman"/>
                <w:sz w:val="28"/>
                <w:szCs w:val="28"/>
                <w:lang w:eastAsia="ru-RU"/>
              </w:rPr>
              <w:t>.5</w:t>
            </w:r>
            <w:r w:rsidR="00AF3855" w:rsidRPr="00FB090C">
              <w:rPr>
                <w:rFonts w:ascii="Times New Roman" w:eastAsia="Times New Roman" w:hAnsi="Times New Roman" w:cs="Times New Roman"/>
                <w:sz w:val="28"/>
                <w:szCs w:val="28"/>
                <w:lang w:eastAsia="ru-RU"/>
              </w:rPr>
              <w:t>)</w:t>
            </w:r>
          </w:p>
        </w:tc>
      </w:tr>
    </w:tbl>
    <w:p w14:paraId="4853E05A"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FB090C">
        <w:rPr>
          <w:rFonts w:ascii="Times New Roman" w:eastAsia="Times New Roman" w:hAnsi="Times New Roman" w:cs="Times New Roman"/>
          <w:position w:val="-12"/>
          <w:sz w:val="28"/>
          <w:szCs w:val="28"/>
          <w:lang w:eastAsia="ru-RU"/>
        </w:rPr>
        <w:object w:dxaOrig="495" w:dyaOrig="375" w14:anchorId="09639E0D">
          <v:shape id="_x0000_i2664" type="#_x0000_t75" style="width:25.5pt;height:18pt" o:ole="">
            <v:imagedata r:id="rId210" o:title=""/>
          </v:shape>
          <o:OLEObject Type="Embed" ProgID="Equation.3" ShapeID="_x0000_i2664" DrawAspect="Content" ObjectID="_1514706813" r:id="rId211"/>
        </w:object>
      </w:r>
      <w:r w:rsidRPr="00883E68">
        <w:rPr>
          <w:rFonts w:ascii="Times New Roman" w:eastAsia="Times New Roman" w:hAnsi="Times New Roman" w:cs="Times New Roman"/>
          <w:sz w:val="28"/>
          <w:szCs w:val="28"/>
          <w:lang w:val="ru-RU" w:eastAsia="ru-RU"/>
        </w:rPr>
        <w:t xml:space="preserve"> – амплитуда звукового давления, </w:t>
      </w:r>
      <w:r w:rsidRPr="00883E68">
        <w:rPr>
          <w:rFonts w:ascii="Times New Roman" w:eastAsia="Times New Roman" w:hAnsi="Times New Roman" w:cs="Times New Roman"/>
          <w:i/>
          <w:sz w:val="28"/>
          <w:szCs w:val="28"/>
          <w:lang w:val="ru-RU" w:eastAsia="ru-RU"/>
        </w:rPr>
        <w:t>Па</w:t>
      </w:r>
      <w:r w:rsidRPr="00883E68">
        <w:rPr>
          <w:rFonts w:ascii="Times New Roman" w:eastAsia="Times New Roman" w:hAnsi="Times New Roman" w:cs="Times New Roman"/>
          <w:sz w:val="28"/>
          <w:szCs w:val="28"/>
          <w:lang w:val="ru-RU" w:eastAsia="ru-RU"/>
        </w:rPr>
        <w:t xml:space="preserve">; </w:t>
      </w:r>
      <w:r w:rsidRPr="00FB090C">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sz w:val="28"/>
          <w:szCs w:val="28"/>
          <w:lang w:val="ru-RU" w:eastAsia="ru-RU"/>
        </w:rPr>
        <w:t xml:space="preserve"> – частота колебаний поверхности, </w:t>
      </w:r>
      <w:r w:rsidRPr="00883E68">
        <w:rPr>
          <w:rFonts w:ascii="Times New Roman" w:eastAsia="Times New Roman" w:hAnsi="Times New Roman" w:cs="Times New Roman"/>
          <w:i/>
          <w:sz w:val="28"/>
          <w:szCs w:val="28"/>
          <w:lang w:val="ru-RU" w:eastAsia="ru-RU"/>
        </w:rPr>
        <w:t>Гц</w:t>
      </w:r>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i/>
          <w:sz w:val="28"/>
          <w:szCs w:val="28"/>
          <w:lang w:val="ru-RU" w:eastAsia="ru-RU"/>
        </w:rPr>
        <w:t>с</w:t>
      </w:r>
      <w:proofErr w:type="gramEnd"/>
      <w:r w:rsidRPr="00883E68">
        <w:rPr>
          <w:rFonts w:ascii="Times New Roman" w:eastAsia="Times New Roman" w:hAnsi="Times New Roman" w:cs="Times New Roman"/>
          <w:sz w:val="28"/>
          <w:szCs w:val="28"/>
          <w:lang w:val="ru-RU" w:eastAsia="ru-RU"/>
        </w:rPr>
        <w:t xml:space="preserve"> – скорость распространения звука в воздушной среде, </w:t>
      </w:r>
      <w:r w:rsidRPr="00883E68">
        <w:rPr>
          <w:rFonts w:ascii="Times New Roman" w:eastAsia="Times New Roman" w:hAnsi="Times New Roman" w:cs="Times New Roman"/>
          <w:i/>
          <w:sz w:val="28"/>
          <w:szCs w:val="28"/>
          <w:lang w:val="ru-RU" w:eastAsia="ru-RU"/>
        </w:rPr>
        <w:t>м/с</w:t>
      </w:r>
      <w:r w:rsidRPr="00883E68">
        <w:rPr>
          <w:rFonts w:ascii="Times New Roman" w:eastAsia="Times New Roman" w:hAnsi="Times New Roman" w:cs="Times New Roman"/>
          <w:sz w:val="28"/>
          <w:szCs w:val="28"/>
          <w:lang w:val="ru-RU" w:eastAsia="ru-RU"/>
        </w:rPr>
        <w:t xml:space="preserve">; </w:t>
      </w:r>
      <w:r w:rsidRPr="00FB090C">
        <w:rPr>
          <w:rFonts w:ascii="Times New Roman" w:eastAsia="Times New Roman" w:hAnsi="Times New Roman" w:cs="Times New Roman"/>
          <w:i/>
          <w:sz w:val="28"/>
          <w:szCs w:val="28"/>
          <w:lang w:eastAsia="ru-RU"/>
        </w:rPr>
        <w:t>ρ</w:t>
      </w:r>
      <w:r w:rsidRPr="00883E68">
        <w:rPr>
          <w:rFonts w:ascii="Times New Roman" w:eastAsia="Times New Roman" w:hAnsi="Times New Roman" w:cs="Times New Roman"/>
          <w:sz w:val="28"/>
          <w:szCs w:val="28"/>
          <w:lang w:val="ru-RU" w:eastAsia="ru-RU"/>
        </w:rPr>
        <w:t xml:space="preserve"> – плотность воздушной среды, </w:t>
      </w:r>
      <w:r w:rsidRPr="00883E68">
        <w:rPr>
          <w:rFonts w:ascii="Times New Roman" w:eastAsia="Times New Roman" w:hAnsi="Times New Roman" w:cs="Times New Roman"/>
          <w:i/>
          <w:sz w:val="28"/>
          <w:szCs w:val="28"/>
          <w:lang w:val="ru-RU" w:eastAsia="ru-RU"/>
        </w:rPr>
        <w:t xml:space="preserve">кг/м </w:t>
      </w:r>
      <w:r w:rsidRPr="00883E68">
        <w:rPr>
          <w:rFonts w:ascii="Times New Roman" w:eastAsia="Times New Roman" w:hAnsi="Times New Roman" w:cs="Times New Roman"/>
          <w:i/>
          <w:sz w:val="28"/>
          <w:szCs w:val="28"/>
          <w:vertAlign w:val="superscript"/>
          <w:lang w:val="ru-RU" w:eastAsia="ru-RU"/>
        </w:rPr>
        <w:t>3</w:t>
      </w:r>
      <w:r w:rsidRPr="00883E68">
        <w:rPr>
          <w:rFonts w:ascii="Times New Roman" w:eastAsia="Times New Roman" w:hAnsi="Times New Roman" w:cs="Times New Roman"/>
          <w:i/>
          <w:sz w:val="28"/>
          <w:szCs w:val="28"/>
          <w:lang w:val="ru-RU" w:eastAsia="ru-RU"/>
        </w:rPr>
        <w:t>; А</w:t>
      </w:r>
      <w:r w:rsidRPr="00883E68">
        <w:rPr>
          <w:rFonts w:ascii="Times New Roman" w:eastAsia="Times New Roman" w:hAnsi="Times New Roman" w:cs="Times New Roman"/>
          <w:sz w:val="28"/>
          <w:szCs w:val="28"/>
          <w:lang w:val="ru-RU" w:eastAsia="ru-RU"/>
        </w:rPr>
        <w:t xml:space="preserve"> – амплитуда колебания поверхности, </w:t>
      </w:r>
      <w:r w:rsidRPr="00883E68">
        <w:rPr>
          <w:rFonts w:ascii="Times New Roman" w:eastAsia="Times New Roman" w:hAnsi="Times New Roman" w:cs="Times New Roman"/>
          <w:i/>
          <w:sz w:val="28"/>
          <w:szCs w:val="28"/>
          <w:lang w:val="ru-RU" w:eastAsia="ru-RU"/>
        </w:rPr>
        <w:t>м.</w:t>
      </w:r>
    </w:p>
    <w:p w14:paraId="54D2CA2A"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нашем случае данной поверхностью является поверхность соответствующего элемента технологической системы, совершающая в процессе резания пространственные колебания. Конструктивно технологическая система станка состоит из отдельных узлов и агрегатов, что позволяет использовать при её моделировании упруго-массовую модель с сосредоточенными параметрами. В виде сосредоточенных масс представлялись также режущее лезвие и корпус инструмента.</w:t>
      </w:r>
    </w:p>
    <w:p w14:paraId="35A2958F"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 качестве обобщённой координаты, описывающей пространственные колебания центра масс моделируемых элементов технологической системы, рассматривается комплексный радиус – вектор </w:t>
      </w:r>
      <w:r w:rsidRPr="00FB090C">
        <w:rPr>
          <w:rFonts w:ascii="Times New Roman" w:eastAsia="Times New Roman" w:hAnsi="Times New Roman" w:cs="Times New Roman"/>
          <w:position w:val="-12"/>
          <w:sz w:val="28"/>
          <w:szCs w:val="28"/>
          <w:lang w:eastAsia="ru-RU"/>
        </w:rPr>
        <w:object w:dxaOrig="240" w:dyaOrig="375" w14:anchorId="4DB30AD9">
          <v:shape id="_x0000_i2665" type="#_x0000_t75" style="width:12pt;height:18pt" o:ole="">
            <v:imagedata r:id="rId212" o:title=""/>
          </v:shape>
          <o:OLEObject Type="Embed" ProgID="Equation.3" ShapeID="_x0000_i2665" DrawAspect="Content" ObjectID="_1514706814" r:id="rId213"/>
        </w:object>
      </w:r>
      <w:r w:rsidRPr="00883E68">
        <w:rPr>
          <w:rFonts w:ascii="Times New Roman" w:eastAsia="Times New Roman" w:hAnsi="Times New Roman" w:cs="Times New Roman"/>
          <w:sz w:val="28"/>
          <w:szCs w:val="28"/>
          <w:lang w:val="ru-RU" w:eastAsia="ru-RU"/>
        </w:rPr>
        <w:t xml:space="preserve">. </w:t>
      </w:r>
    </w:p>
    <w:tbl>
      <w:tblPr>
        <w:tblW w:w="0" w:type="auto"/>
        <w:jc w:val="right"/>
        <w:tblLook w:val="01E0" w:firstRow="1" w:lastRow="1" w:firstColumn="1" w:lastColumn="1" w:noHBand="0" w:noVBand="0"/>
      </w:tblPr>
      <w:tblGrid>
        <w:gridCol w:w="5848"/>
        <w:gridCol w:w="4005"/>
      </w:tblGrid>
      <w:tr w:rsidR="00AF3855" w:rsidRPr="00FB090C" w14:paraId="5E08DE39" w14:textId="77777777" w:rsidTr="00572BFE">
        <w:trPr>
          <w:jc w:val="right"/>
        </w:trPr>
        <w:tc>
          <w:tcPr>
            <w:tcW w:w="5848" w:type="dxa"/>
            <w:vAlign w:val="center"/>
            <w:hideMark/>
          </w:tcPr>
          <w:p w14:paraId="395062CB" w14:textId="77777777" w:rsidR="00AF3855" w:rsidRPr="00FB090C" w:rsidRDefault="00AF3855" w:rsidP="00572BFE">
            <w:pPr>
              <w:spacing w:line="360" w:lineRule="auto"/>
              <w:ind w:firstLine="0"/>
              <w:jc w:val="right"/>
              <w:rPr>
                <w:rFonts w:ascii="Times New Roman" w:eastAsia="Times New Roman" w:hAnsi="Times New Roman" w:cs="Times New Roman"/>
                <w:sz w:val="28"/>
                <w:szCs w:val="28"/>
                <w:lang w:eastAsia="ru-RU"/>
              </w:rPr>
            </w:pPr>
            <w:r w:rsidRPr="00FB090C">
              <w:rPr>
                <w:rFonts w:ascii="Times New Roman" w:eastAsia="Times New Roman" w:hAnsi="Times New Roman" w:cs="Times New Roman"/>
                <w:position w:val="-12"/>
                <w:sz w:val="28"/>
                <w:szCs w:val="28"/>
                <w:lang w:eastAsia="ru-RU"/>
              </w:rPr>
              <w:object w:dxaOrig="2010" w:dyaOrig="555" w14:anchorId="68B41486">
                <v:shape id="_x0000_i2666" type="#_x0000_t75" style="width:99.75pt;height:27.75pt" o:ole="">
                  <v:imagedata r:id="rId214" o:title=""/>
                </v:shape>
                <o:OLEObject Type="Embed" ProgID="Equation.3" ShapeID="_x0000_i2666" DrawAspect="Content" ObjectID="_1514706815" r:id="rId215"/>
              </w:object>
            </w:r>
            <w:r w:rsidRPr="00FB090C">
              <w:rPr>
                <w:rFonts w:ascii="Times New Roman" w:eastAsia="Times New Roman" w:hAnsi="Times New Roman" w:cs="Times New Roman"/>
                <w:sz w:val="28"/>
                <w:szCs w:val="28"/>
                <w:lang w:eastAsia="ru-RU"/>
              </w:rPr>
              <w:t>,</w:t>
            </w:r>
          </w:p>
        </w:tc>
        <w:tc>
          <w:tcPr>
            <w:tcW w:w="4005" w:type="dxa"/>
            <w:vAlign w:val="center"/>
            <w:hideMark/>
          </w:tcPr>
          <w:p w14:paraId="5BEAE966" w14:textId="77777777" w:rsidR="00AF3855" w:rsidRPr="00FB090C" w:rsidRDefault="00136903" w:rsidP="00572BFE">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FB090C" w:rsidRPr="00FB090C">
              <w:rPr>
                <w:rFonts w:ascii="Times New Roman" w:eastAsia="Times New Roman" w:hAnsi="Times New Roman" w:cs="Times New Roman"/>
                <w:sz w:val="28"/>
                <w:szCs w:val="28"/>
                <w:lang w:eastAsia="ru-RU"/>
              </w:rPr>
              <w:t>.6</w:t>
            </w:r>
            <w:r w:rsidR="00AF3855" w:rsidRPr="00FB090C">
              <w:rPr>
                <w:rFonts w:ascii="Times New Roman" w:eastAsia="Times New Roman" w:hAnsi="Times New Roman" w:cs="Times New Roman"/>
                <w:sz w:val="28"/>
                <w:szCs w:val="28"/>
                <w:lang w:eastAsia="ru-RU"/>
              </w:rPr>
              <w:t>)</w:t>
            </w:r>
          </w:p>
        </w:tc>
      </w:tr>
    </w:tbl>
    <w:p w14:paraId="15420754"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FB090C">
        <w:rPr>
          <w:rFonts w:ascii="Times New Roman" w:eastAsia="Times New Roman" w:hAnsi="Times New Roman" w:cs="Times New Roman"/>
          <w:position w:val="-12"/>
          <w:sz w:val="28"/>
          <w:szCs w:val="28"/>
          <w:lang w:eastAsia="ru-RU"/>
        </w:rPr>
        <w:object w:dxaOrig="390" w:dyaOrig="525" w14:anchorId="5F8455E2">
          <v:shape id="_x0000_i2667" type="#_x0000_t75" style="width:19.5pt;height:25.5pt" o:ole="">
            <v:imagedata r:id="rId216" o:title=""/>
          </v:shape>
          <o:OLEObject Type="Embed" ProgID="Equation.3" ShapeID="_x0000_i2667" DrawAspect="Content" ObjectID="_1514706816" r:id="rId217"/>
        </w:object>
      </w:r>
      <w:r w:rsidRPr="00883E68">
        <w:rPr>
          <w:rFonts w:ascii="Times New Roman" w:eastAsia="Times New Roman" w:hAnsi="Times New Roman" w:cs="Times New Roman"/>
          <w:sz w:val="28"/>
          <w:szCs w:val="28"/>
          <w:lang w:val="ru-RU" w:eastAsia="ru-RU"/>
        </w:rPr>
        <w:t xml:space="preserve"> и </w:t>
      </w:r>
      <w:r w:rsidRPr="00FB090C">
        <w:rPr>
          <w:rFonts w:ascii="Times New Roman" w:eastAsia="Times New Roman" w:hAnsi="Times New Roman" w:cs="Times New Roman"/>
          <w:position w:val="-12"/>
          <w:sz w:val="28"/>
          <w:szCs w:val="28"/>
          <w:lang w:eastAsia="ru-RU"/>
        </w:rPr>
        <w:object w:dxaOrig="330" w:dyaOrig="495" w14:anchorId="72DFACF2">
          <v:shape id="_x0000_i2668" type="#_x0000_t75" style="width:15.75pt;height:25.5pt" o:ole="">
            <v:imagedata r:id="rId218" o:title=""/>
          </v:shape>
          <o:OLEObject Type="Embed" ProgID="Equation.3" ShapeID="_x0000_i2668" DrawAspect="Content" ObjectID="_1514706817" r:id="rId219"/>
        </w:object>
      </w:r>
      <w:r w:rsidRPr="00883E68">
        <w:rPr>
          <w:rFonts w:ascii="Times New Roman" w:eastAsia="Times New Roman" w:hAnsi="Times New Roman" w:cs="Times New Roman"/>
          <w:sz w:val="28"/>
          <w:szCs w:val="28"/>
          <w:lang w:val="ru-RU" w:eastAsia="ru-RU"/>
        </w:rPr>
        <w:t xml:space="preserve"> – проекции радиус-вектора </w:t>
      </w:r>
      <w:r w:rsidRPr="00FB090C">
        <w:rPr>
          <w:rFonts w:ascii="Times New Roman" w:eastAsia="Times New Roman" w:hAnsi="Times New Roman" w:cs="Times New Roman"/>
          <w:position w:val="-12"/>
          <w:sz w:val="28"/>
          <w:szCs w:val="28"/>
          <w:lang w:eastAsia="ru-RU"/>
        </w:rPr>
        <w:object w:dxaOrig="285" w:dyaOrig="465" w14:anchorId="09FAA4B2">
          <v:shape id="_x0000_i2669" type="#_x0000_t75" style="width:14.25pt;height:24pt" o:ole="">
            <v:imagedata r:id="rId212" o:title=""/>
          </v:shape>
          <o:OLEObject Type="Embed" ProgID="Equation.3" ShapeID="_x0000_i2669" DrawAspect="Content" ObjectID="_1514706818" r:id="rId220"/>
        </w:object>
      </w:r>
      <w:r w:rsidRPr="00883E68">
        <w:rPr>
          <w:rFonts w:ascii="Times New Roman" w:eastAsia="Times New Roman" w:hAnsi="Times New Roman" w:cs="Times New Roman"/>
          <w:sz w:val="28"/>
          <w:szCs w:val="28"/>
          <w:lang w:val="ru-RU" w:eastAsia="ru-RU"/>
        </w:rPr>
        <w:t>, соответственно, на боковую (радиальную) (</w:t>
      </w:r>
      <w:r w:rsidRPr="00FB090C">
        <w:rPr>
          <w:rFonts w:ascii="Times New Roman" w:eastAsia="Times New Roman" w:hAnsi="Times New Roman" w:cs="Times New Roman"/>
          <w:sz w:val="28"/>
          <w:szCs w:val="28"/>
          <w:lang w:eastAsia="ru-RU"/>
        </w:rPr>
        <w:t>OY</w:t>
      </w:r>
      <w:r w:rsidRPr="00883E68">
        <w:rPr>
          <w:rFonts w:ascii="Times New Roman" w:eastAsia="Times New Roman" w:hAnsi="Times New Roman" w:cs="Times New Roman"/>
          <w:sz w:val="28"/>
          <w:szCs w:val="28"/>
          <w:lang w:val="ru-RU" w:eastAsia="ru-RU"/>
        </w:rPr>
        <w:t xml:space="preserve">) и </w:t>
      </w:r>
      <w:r w:rsidR="00FB090C" w:rsidRPr="00883E68">
        <w:rPr>
          <w:rFonts w:ascii="Times New Roman" w:eastAsia="Times New Roman" w:hAnsi="Times New Roman" w:cs="Times New Roman"/>
          <w:sz w:val="28"/>
          <w:szCs w:val="28"/>
          <w:lang w:val="ru-RU" w:eastAsia="ru-RU"/>
        </w:rPr>
        <w:t>вертикальную (</w:t>
      </w:r>
      <w:r w:rsidR="00FB090C" w:rsidRPr="00FB090C">
        <w:rPr>
          <w:rFonts w:ascii="Times New Roman" w:eastAsia="Times New Roman" w:hAnsi="Times New Roman" w:cs="Times New Roman"/>
          <w:sz w:val="28"/>
          <w:szCs w:val="28"/>
          <w:lang w:eastAsia="ru-RU"/>
        </w:rPr>
        <w:t>OZ</w:t>
      </w:r>
      <w:r w:rsidR="00FB090C" w:rsidRPr="00883E68">
        <w:rPr>
          <w:rFonts w:ascii="Times New Roman" w:eastAsia="Times New Roman" w:hAnsi="Times New Roman" w:cs="Times New Roman"/>
          <w:sz w:val="28"/>
          <w:szCs w:val="28"/>
          <w:lang w:val="ru-RU" w:eastAsia="ru-RU"/>
        </w:rPr>
        <w:t>) оси (рис.</w:t>
      </w:r>
      <w:r w:rsidR="00FB090C" w:rsidRPr="00FB090C">
        <w:rPr>
          <w:rFonts w:ascii="Times New Roman" w:eastAsia="Times New Roman" w:hAnsi="Times New Roman" w:cs="Times New Roman"/>
          <w:sz w:val="28"/>
          <w:szCs w:val="28"/>
          <w:lang w:eastAsia="ru-RU"/>
        </w:rPr>
        <w:t> </w:t>
      </w:r>
      <w:r w:rsidR="00136903" w:rsidRPr="00883E68">
        <w:rPr>
          <w:rFonts w:ascii="Times New Roman" w:eastAsia="Times New Roman" w:hAnsi="Times New Roman" w:cs="Times New Roman"/>
          <w:sz w:val="28"/>
          <w:szCs w:val="28"/>
          <w:lang w:val="ru-RU" w:eastAsia="ru-RU"/>
        </w:rPr>
        <w:t>3</w:t>
      </w:r>
      <w:r w:rsidR="00FB090C" w:rsidRPr="00883E68">
        <w:rPr>
          <w:rFonts w:ascii="Times New Roman" w:eastAsia="Times New Roman" w:hAnsi="Times New Roman" w:cs="Times New Roman"/>
          <w:sz w:val="28"/>
          <w:szCs w:val="28"/>
          <w:lang w:val="ru-RU" w:eastAsia="ru-RU"/>
        </w:rPr>
        <w:t>.18</w:t>
      </w:r>
      <w:r w:rsidRPr="00883E68">
        <w:rPr>
          <w:rFonts w:ascii="Times New Roman" w:eastAsia="Times New Roman" w:hAnsi="Times New Roman" w:cs="Times New Roman"/>
          <w:sz w:val="28"/>
          <w:szCs w:val="28"/>
          <w:lang w:val="ru-RU" w:eastAsia="ru-RU"/>
        </w:rPr>
        <w:t>), используемые при описании процесса резания и динамики станков [71].</w:t>
      </w:r>
    </w:p>
    <w:p w14:paraId="211FD418"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Пример подобного описани</w:t>
      </w:r>
      <w:r w:rsidR="00136903" w:rsidRPr="00883E68">
        <w:rPr>
          <w:rFonts w:ascii="Times New Roman" w:eastAsia="Times New Roman" w:hAnsi="Times New Roman" w:cs="Times New Roman"/>
          <w:sz w:val="28"/>
          <w:szCs w:val="28"/>
          <w:lang w:val="ru-RU" w:eastAsia="ru-RU"/>
        </w:rPr>
        <w:t>я для резца показан на рис. 3</w:t>
      </w:r>
      <w:r w:rsidR="00FB090C" w:rsidRPr="00883E68">
        <w:rPr>
          <w:rFonts w:ascii="Times New Roman" w:eastAsia="Times New Roman" w:hAnsi="Times New Roman" w:cs="Times New Roman"/>
          <w:sz w:val="28"/>
          <w:szCs w:val="28"/>
          <w:lang w:val="ru-RU" w:eastAsia="ru-RU"/>
        </w:rPr>
        <w:t>.18</w:t>
      </w:r>
      <w:r w:rsidRPr="00883E68">
        <w:rPr>
          <w:rFonts w:ascii="Times New Roman" w:eastAsia="Times New Roman" w:hAnsi="Times New Roman" w:cs="Times New Roman"/>
          <w:sz w:val="28"/>
          <w:szCs w:val="28"/>
          <w:lang w:val="ru-RU" w:eastAsia="ru-RU"/>
        </w:rPr>
        <w:t>.</w:t>
      </w:r>
    </w:p>
    <w:p w14:paraId="5D18677F" w14:textId="77777777" w:rsidR="00AF3855" w:rsidRPr="00FB090C" w:rsidRDefault="00AF3855" w:rsidP="001546A9">
      <w:pPr>
        <w:spacing w:line="360" w:lineRule="auto"/>
        <w:jc w:val="center"/>
        <w:rPr>
          <w:rFonts w:ascii="Times New Roman" w:eastAsia="Times New Roman" w:hAnsi="Times New Roman" w:cs="Times New Roman"/>
          <w:sz w:val="28"/>
          <w:szCs w:val="28"/>
          <w:lang w:eastAsia="ru-RU"/>
        </w:rPr>
      </w:pPr>
      <w:r w:rsidRPr="00FB090C">
        <w:rPr>
          <w:rFonts w:ascii="Times New Roman" w:eastAsia="Times New Roman" w:hAnsi="Times New Roman" w:cs="Times New Roman"/>
          <w:noProof/>
          <w:sz w:val="28"/>
          <w:szCs w:val="28"/>
          <w:lang w:val="uk-UA" w:eastAsia="uk-UA" w:bidi="ar-SA"/>
        </w:rPr>
        <w:lastRenderedPageBreak/>
        <w:drawing>
          <wp:inline distT="0" distB="0" distL="0" distR="0" wp14:anchorId="6F8CFFFA" wp14:editId="0F450652">
            <wp:extent cx="3043127" cy="2192086"/>
            <wp:effectExtent l="19050" t="0" r="4873"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cstate="print">
                      <a:lum bright="-6000" contrast="30000"/>
                      <a:extLst>
                        <a:ext uri="{28A0092B-C50C-407E-A947-70E740481C1C}">
                          <a14:useLocalDpi xmlns:a14="http://schemas.microsoft.com/office/drawing/2010/main" val="0"/>
                        </a:ext>
                      </a:extLst>
                    </a:blip>
                    <a:srcRect/>
                    <a:stretch>
                      <a:fillRect/>
                    </a:stretch>
                  </pic:blipFill>
                  <pic:spPr bwMode="auto">
                    <a:xfrm>
                      <a:off x="0" y="0"/>
                      <a:ext cx="3061985" cy="2205670"/>
                    </a:xfrm>
                    <a:prstGeom prst="rect">
                      <a:avLst/>
                    </a:prstGeom>
                    <a:noFill/>
                    <a:ln>
                      <a:noFill/>
                    </a:ln>
                  </pic:spPr>
                </pic:pic>
              </a:graphicData>
            </a:graphic>
          </wp:inline>
        </w:drawing>
      </w:r>
    </w:p>
    <w:p w14:paraId="0C47579E" w14:textId="77777777" w:rsidR="00AF3855" w:rsidRPr="00883E68" w:rsidRDefault="00FB090C" w:rsidP="001546A9">
      <w:pPr>
        <w:spacing w:after="120" w:line="360" w:lineRule="auto"/>
        <w:jc w:val="center"/>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Рис</w:t>
      </w:r>
      <w:r w:rsidR="004E5A86" w:rsidRPr="00883E68">
        <w:rPr>
          <w:rFonts w:ascii="Times New Roman" w:eastAsia="Times New Roman" w:hAnsi="Times New Roman" w:cs="Times New Roman"/>
          <w:color w:val="000000"/>
          <w:sz w:val="28"/>
          <w:szCs w:val="28"/>
          <w:lang w:val="ru-RU" w:eastAsia="ru-RU"/>
        </w:rPr>
        <w:t>унок</w:t>
      </w:r>
      <w:r w:rsidRPr="00883E68">
        <w:rPr>
          <w:rFonts w:ascii="Times New Roman" w:eastAsia="Times New Roman" w:hAnsi="Times New Roman" w:cs="Times New Roman"/>
          <w:color w:val="000000"/>
          <w:sz w:val="28"/>
          <w:szCs w:val="28"/>
          <w:lang w:val="ru-RU" w:eastAsia="ru-RU"/>
        </w:rPr>
        <w:t xml:space="preserve"> </w:t>
      </w:r>
      <w:r w:rsidR="00136903" w:rsidRPr="00883E68">
        <w:rPr>
          <w:rFonts w:ascii="Times New Roman" w:eastAsia="Times New Roman" w:hAnsi="Times New Roman" w:cs="Times New Roman"/>
          <w:color w:val="000000"/>
          <w:sz w:val="28"/>
          <w:szCs w:val="28"/>
          <w:lang w:val="ru-RU" w:eastAsia="ru-RU"/>
        </w:rPr>
        <w:t>3</w:t>
      </w:r>
      <w:r w:rsidRPr="00883E68">
        <w:rPr>
          <w:rFonts w:ascii="Times New Roman" w:eastAsia="Times New Roman" w:hAnsi="Times New Roman" w:cs="Times New Roman"/>
          <w:color w:val="000000"/>
          <w:sz w:val="28"/>
          <w:szCs w:val="28"/>
          <w:lang w:val="ru-RU" w:eastAsia="ru-RU"/>
        </w:rPr>
        <w:t>.18</w:t>
      </w:r>
      <w:r w:rsidR="00AF3855" w:rsidRPr="00883E68">
        <w:rPr>
          <w:rFonts w:ascii="Times New Roman" w:eastAsia="Times New Roman" w:hAnsi="Times New Roman" w:cs="Times New Roman"/>
          <w:color w:val="000000"/>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t xml:space="preserve"> </w:t>
      </w:r>
      <w:r w:rsidR="00AF3855" w:rsidRPr="00883E68">
        <w:rPr>
          <w:rFonts w:ascii="Times New Roman" w:eastAsia="Times New Roman" w:hAnsi="Times New Roman" w:cs="Times New Roman"/>
          <w:color w:val="000000"/>
          <w:sz w:val="28"/>
          <w:szCs w:val="28"/>
          <w:lang w:val="ru-RU" w:eastAsia="ru-RU"/>
        </w:rPr>
        <w:t xml:space="preserve">Пример обобщённых координат, с помощью </w:t>
      </w:r>
      <w:r w:rsidR="00AF3855" w:rsidRPr="00883E68">
        <w:rPr>
          <w:rFonts w:ascii="Times New Roman" w:eastAsia="Times New Roman" w:hAnsi="Times New Roman" w:cs="Times New Roman"/>
          <w:color w:val="000000"/>
          <w:sz w:val="28"/>
          <w:szCs w:val="28"/>
          <w:lang w:val="ru-RU" w:eastAsia="ru-RU"/>
        </w:rPr>
        <w:br/>
        <w:t>которых описывались колебания заготовки и резца</w:t>
      </w:r>
    </w:p>
    <w:p w14:paraId="27F91221"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Радиус-векторы </w:t>
      </w:r>
      <w:r w:rsidRPr="00FB090C">
        <w:rPr>
          <w:rFonts w:ascii="Times New Roman" w:eastAsia="Times New Roman" w:hAnsi="Times New Roman" w:cs="Times New Roman"/>
          <w:position w:val="-12"/>
          <w:sz w:val="28"/>
          <w:szCs w:val="28"/>
          <w:lang w:eastAsia="ru-RU"/>
        </w:rPr>
        <w:object w:dxaOrig="270" w:dyaOrig="450" w14:anchorId="66102BDD">
          <v:shape id="_x0000_i2670" type="#_x0000_t75" style="width:12.75pt;height:22.5pt" o:ole="">
            <v:imagedata r:id="rId212" o:title=""/>
          </v:shape>
          <o:OLEObject Type="Embed" ProgID="Equation.3" ShapeID="_x0000_i2670" DrawAspect="Content" ObjectID="_1514706819" r:id="rId222"/>
        </w:object>
      </w:r>
      <w:r w:rsidRPr="00883E68">
        <w:rPr>
          <w:rFonts w:ascii="Times New Roman" w:eastAsia="Times New Roman" w:hAnsi="Times New Roman" w:cs="Times New Roman"/>
          <w:sz w:val="28"/>
          <w:szCs w:val="28"/>
          <w:lang w:val="ru-RU" w:eastAsia="ru-RU"/>
        </w:rPr>
        <w:t xml:space="preserve"> характеризуют положение на плоскости </w:t>
      </w:r>
      <w:r w:rsidRPr="00FB090C">
        <w:rPr>
          <w:rFonts w:ascii="Times New Roman" w:eastAsia="Times New Roman" w:hAnsi="Times New Roman" w:cs="Times New Roman"/>
          <w:i/>
          <w:sz w:val="28"/>
          <w:szCs w:val="28"/>
          <w:lang w:eastAsia="ru-RU"/>
        </w:rPr>
        <w:t>YOZ</w:t>
      </w:r>
      <w:r w:rsidRPr="00883E68">
        <w:rPr>
          <w:rFonts w:ascii="Times New Roman" w:eastAsia="Times New Roman" w:hAnsi="Times New Roman" w:cs="Times New Roman"/>
          <w:sz w:val="28"/>
          <w:szCs w:val="28"/>
          <w:lang w:val="ru-RU" w:eastAsia="ru-RU"/>
        </w:rPr>
        <w:t xml:space="preserve"> центров масс моделируемых элементов технологической системы. В данной плоскости отмечается наибольшая подвижность рассматриваемого элемента станочного оборудования.</w:t>
      </w:r>
    </w:p>
    <w:p w14:paraId="19394BA4"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Для достижения поставленной цели </w:t>
      </w:r>
      <w:r w:rsidR="001546A9"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sz w:val="28"/>
          <w:szCs w:val="28"/>
          <w:lang w:val="ru-RU" w:eastAsia="ru-RU"/>
        </w:rPr>
        <w:t xml:space="preserve"> установление закономерностей динамического поведения режущего инструмента и технологической системы в целом при деградации технического состояния инструмента и проявлении этих закономерностей в звуке, сопровождающем процесс резания, – анализировалось изменение уровня звука одновременно по частотной и временной координатам. В соответствие с этим звук рассматривался, как двумерная функция – функция частоты (</w:t>
      </w:r>
      <w:r w:rsidRPr="00FB090C">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i/>
          <w:sz w:val="28"/>
          <w:szCs w:val="28"/>
          <w:lang w:val="ru-RU" w:eastAsia="ru-RU"/>
        </w:rPr>
        <w:t>, Гц</w:t>
      </w:r>
      <w:r w:rsidRPr="00883E68">
        <w:rPr>
          <w:rFonts w:ascii="Times New Roman" w:eastAsia="Times New Roman" w:hAnsi="Times New Roman" w:cs="Times New Roman"/>
          <w:sz w:val="28"/>
          <w:szCs w:val="28"/>
          <w:lang w:val="ru-RU" w:eastAsia="ru-RU"/>
        </w:rPr>
        <w:t xml:space="preserve">) и функция времени (времени резания </w:t>
      </w:r>
      <w:r w:rsidRPr="00FB090C">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i/>
          <w:sz w:val="28"/>
          <w:szCs w:val="28"/>
          <w:lang w:val="ru-RU" w:eastAsia="ru-RU"/>
        </w:rPr>
        <w:t>, с</w:t>
      </w:r>
      <w:r w:rsidRPr="00883E68">
        <w:rPr>
          <w:rFonts w:ascii="Times New Roman" w:eastAsia="Times New Roman" w:hAnsi="Times New Roman" w:cs="Times New Roman"/>
          <w:sz w:val="28"/>
          <w:szCs w:val="28"/>
          <w:lang w:val="ru-RU" w:eastAsia="ru-RU"/>
        </w:rPr>
        <w:t xml:space="preserve">). Для выполнения этого условия в расчетах определялась двумерная функция </w:t>
      </w:r>
      <w:r w:rsidRPr="00FB090C">
        <w:rPr>
          <w:rFonts w:ascii="Times New Roman" w:eastAsia="Times New Roman" w:hAnsi="Times New Roman" w:cs="Times New Roman"/>
          <w:position w:val="-12"/>
          <w:sz w:val="28"/>
          <w:szCs w:val="28"/>
          <w:lang w:eastAsia="ru-RU"/>
        </w:rPr>
        <w:object w:dxaOrig="1065" w:dyaOrig="405" w14:anchorId="156FA058">
          <v:shape id="_x0000_i2671" type="#_x0000_t75" style="width:54pt;height:20.25pt" o:ole="">
            <v:imagedata r:id="rId223" o:title=""/>
          </v:shape>
          <o:OLEObject Type="Embed" ProgID="Equation.3" ShapeID="_x0000_i2671" DrawAspect="Content" ObjectID="_1514706820" r:id="rId224"/>
        </w:object>
      </w:r>
      <w:r w:rsidRPr="00883E68">
        <w:rPr>
          <w:rFonts w:ascii="Times New Roman" w:eastAsia="Times New Roman" w:hAnsi="Times New Roman" w:cs="Times New Roman"/>
          <w:sz w:val="28"/>
          <w:szCs w:val="28"/>
          <w:lang w:val="ru-RU" w:eastAsia="ru-RU"/>
        </w:rPr>
        <w:t>, характеризующая изменение одновременно с течением времени частотного спектра и уровня звука. Уровень звукового давления, измеряемый в Паскалях, рассч</w:t>
      </w:r>
      <w:r w:rsidR="00136903" w:rsidRPr="00883E68">
        <w:rPr>
          <w:rFonts w:ascii="Times New Roman" w:eastAsia="Times New Roman" w:hAnsi="Times New Roman" w:cs="Times New Roman"/>
          <w:sz w:val="28"/>
          <w:szCs w:val="28"/>
          <w:lang w:val="ru-RU" w:eastAsia="ru-RU"/>
        </w:rPr>
        <w:t>итывался по формуле (3</w:t>
      </w:r>
      <w:r w:rsidR="00FB090C" w:rsidRPr="00883E68">
        <w:rPr>
          <w:rFonts w:ascii="Times New Roman" w:eastAsia="Times New Roman" w:hAnsi="Times New Roman" w:cs="Times New Roman"/>
          <w:sz w:val="28"/>
          <w:szCs w:val="28"/>
          <w:lang w:val="ru-RU" w:eastAsia="ru-RU"/>
        </w:rPr>
        <w:t>.5</w:t>
      </w:r>
      <w:r w:rsidRPr="00883E68">
        <w:rPr>
          <w:rFonts w:ascii="Times New Roman" w:eastAsia="Times New Roman" w:hAnsi="Times New Roman" w:cs="Times New Roman"/>
          <w:sz w:val="28"/>
          <w:szCs w:val="28"/>
          <w:lang w:val="ru-RU" w:eastAsia="ru-RU"/>
        </w:rPr>
        <w:t>), принявшей применительно к сказанному выше следующей вид:</w:t>
      </w:r>
    </w:p>
    <w:tbl>
      <w:tblPr>
        <w:tblW w:w="0" w:type="auto"/>
        <w:jc w:val="right"/>
        <w:tblLook w:val="01E0" w:firstRow="1" w:lastRow="1" w:firstColumn="1" w:lastColumn="1" w:noHBand="0" w:noVBand="0"/>
      </w:tblPr>
      <w:tblGrid>
        <w:gridCol w:w="7588"/>
        <w:gridCol w:w="2266"/>
      </w:tblGrid>
      <w:tr w:rsidR="00AF3855" w:rsidRPr="00FB090C" w14:paraId="0C8AED2B" w14:textId="77777777" w:rsidTr="00572BFE">
        <w:trPr>
          <w:jc w:val="right"/>
        </w:trPr>
        <w:tc>
          <w:tcPr>
            <w:tcW w:w="7588" w:type="dxa"/>
            <w:vAlign w:val="center"/>
            <w:hideMark/>
          </w:tcPr>
          <w:p w14:paraId="46178947" w14:textId="77777777" w:rsidR="00AF3855" w:rsidRPr="00FB090C" w:rsidRDefault="001546A9" w:rsidP="00572BFE">
            <w:pPr>
              <w:spacing w:line="360" w:lineRule="auto"/>
              <w:ind w:firstLine="0"/>
              <w:jc w:val="right"/>
              <w:rPr>
                <w:rFonts w:ascii="Times New Roman" w:eastAsia="Times New Roman" w:hAnsi="Times New Roman" w:cs="Times New Roman"/>
                <w:sz w:val="28"/>
                <w:szCs w:val="28"/>
                <w:lang w:eastAsia="ru-RU"/>
              </w:rPr>
            </w:pPr>
            <w:r w:rsidRPr="00FB090C">
              <w:rPr>
                <w:rFonts w:ascii="Times New Roman" w:eastAsia="Times New Roman" w:hAnsi="Times New Roman" w:cs="Times New Roman"/>
                <w:position w:val="-12"/>
                <w:sz w:val="28"/>
                <w:szCs w:val="28"/>
                <w:lang w:eastAsia="ru-RU"/>
              </w:rPr>
              <w:object w:dxaOrig="4245" w:dyaOrig="495" w14:anchorId="76670863">
                <v:shape id="_x0000_i2672" type="#_x0000_t75" style="width:194.25pt;height:22.5pt" o:ole="">
                  <v:imagedata r:id="rId225" o:title=""/>
                </v:shape>
                <o:OLEObject Type="Embed" ProgID="Equation.3" ShapeID="_x0000_i2672" DrawAspect="Content" ObjectID="_1514706821" r:id="rId226"/>
              </w:object>
            </w:r>
            <w:r w:rsidR="00AF3855" w:rsidRPr="00FB090C">
              <w:rPr>
                <w:rFonts w:ascii="Times New Roman" w:eastAsia="Times New Roman" w:hAnsi="Times New Roman" w:cs="Times New Roman"/>
                <w:sz w:val="28"/>
                <w:szCs w:val="28"/>
                <w:lang w:eastAsia="ru-RU"/>
              </w:rPr>
              <w:t xml:space="preserve">, </w:t>
            </w:r>
            <w:r w:rsidR="00AF3855" w:rsidRPr="00FB090C">
              <w:rPr>
                <w:rFonts w:ascii="Times New Roman" w:eastAsia="Times New Roman" w:hAnsi="Times New Roman" w:cs="Times New Roman"/>
                <w:i/>
                <w:sz w:val="28"/>
                <w:szCs w:val="28"/>
                <w:lang w:eastAsia="ru-RU"/>
              </w:rPr>
              <w:t>Па</w:t>
            </w:r>
          </w:p>
        </w:tc>
        <w:tc>
          <w:tcPr>
            <w:tcW w:w="2266" w:type="dxa"/>
            <w:vAlign w:val="center"/>
            <w:hideMark/>
          </w:tcPr>
          <w:p w14:paraId="0FFA3333" w14:textId="77777777" w:rsidR="00AF3855" w:rsidRPr="00FB090C" w:rsidRDefault="00136903" w:rsidP="00572BFE">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FB090C" w:rsidRPr="00FB090C">
              <w:rPr>
                <w:rFonts w:ascii="Times New Roman" w:eastAsia="Times New Roman" w:hAnsi="Times New Roman" w:cs="Times New Roman"/>
                <w:sz w:val="28"/>
                <w:szCs w:val="28"/>
                <w:lang w:eastAsia="ru-RU"/>
              </w:rPr>
              <w:t>.7</w:t>
            </w:r>
            <w:r w:rsidR="00AF3855" w:rsidRPr="00FB090C">
              <w:rPr>
                <w:rFonts w:ascii="Times New Roman" w:eastAsia="Times New Roman" w:hAnsi="Times New Roman" w:cs="Times New Roman"/>
                <w:sz w:val="28"/>
                <w:szCs w:val="28"/>
                <w:lang w:eastAsia="ru-RU"/>
              </w:rPr>
              <w:t>)</w:t>
            </w:r>
          </w:p>
        </w:tc>
      </w:tr>
    </w:tbl>
    <w:p w14:paraId="48B94298"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FB090C">
        <w:rPr>
          <w:rFonts w:ascii="Times New Roman" w:eastAsia="Times New Roman" w:hAnsi="Times New Roman" w:cs="Times New Roman"/>
          <w:position w:val="-12"/>
          <w:sz w:val="28"/>
          <w:szCs w:val="28"/>
          <w:lang w:eastAsia="ru-RU"/>
        </w:rPr>
        <w:object w:dxaOrig="1215" w:dyaOrig="390" w14:anchorId="69B9B58C">
          <v:shape id="_x0000_i2673" type="#_x0000_t75" style="width:61.5pt;height:19.5pt" o:ole="">
            <v:imagedata r:id="rId227" o:title=""/>
          </v:shape>
          <o:OLEObject Type="Embed" ProgID="Equation.3" ShapeID="_x0000_i2673" DrawAspect="Content" ObjectID="_1514706822" r:id="rId228"/>
        </w:object>
      </w:r>
      <w:r w:rsidRPr="00883E68">
        <w:rPr>
          <w:rFonts w:ascii="Times New Roman" w:eastAsia="Times New Roman" w:hAnsi="Times New Roman" w:cs="Times New Roman"/>
          <w:sz w:val="28"/>
          <w:szCs w:val="28"/>
          <w:lang w:val="ru-RU" w:eastAsia="ru-RU"/>
        </w:rPr>
        <w:t xml:space="preserve"> - средне взвешенная векторная сумма амплитуд колебаний моделируемых элементов технологической системы, </w:t>
      </w:r>
      <w:r w:rsidRPr="00883E68">
        <w:rPr>
          <w:rFonts w:ascii="Times New Roman" w:eastAsia="Times New Roman" w:hAnsi="Times New Roman" w:cs="Times New Roman"/>
          <w:i/>
          <w:sz w:val="28"/>
          <w:szCs w:val="28"/>
          <w:lang w:val="ru-RU" w:eastAsia="ru-RU"/>
        </w:rPr>
        <w:t>м</w:t>
      </w:r>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i/>
          <w:sz w:val="28"/>
          <w:szCs w:val="28"/>
          <w:lang w:val="ru-RU" w:eastAsia="ru-RU"/>
        </w:rPr>
        <w:t>с</w:t>
      </w:r>
      <w:proofErr w:type="gramEnd"/>
      <w:r w:rsidRPr="00883E68">
        <w:rPr>
          <w:rFonts w:ascii="Times New Roman" w:eastAsia="Times New Roman" w:hAnsi="Times New Roman" w:cs="Times New Roman"/>
          <w:sz w:val="28"/>
          <w:szCs w:val="28"/>
          <w:lang w:val="ru-RU" w:eastAsia="ru-RU"/>
        </w:rPr>
        <w:t xml:space="preserve"> – скорость звука в воздухе (с = 340 </w:t>
      </w:r>
      <w:r w:rsidRPr="00883E68">
        <w:rPr>
          <w:rFonts w:ascii="Times New Roman" w:eastAsia="Times New Roman" w:hAnsi="Times New Roman" w:cs="Times New Roman"/>
          <w:i/>
          <w:sz w:val="28"/>
          <w:szCs w:val="28"/>
          <w:lang w:val="ru-RU" w:eastAsia="ru-RU"/>
        </w:rPr>
        <w:t>м/с</w:t>
      </w:r>
      <w:r w:rsidRPr="00883E68">
        <w:rPr>
          <w:rFonts w:ascii="Times New Roman" w:eastAsia="Times New Roman" w:hAnsi="Times New Roman" w:cs="Times New Roman"/>
          <w:sz w:val="28"/>
          <w:szCs w:val="28"/>
          <w:lang w:val="ru-RU" w:eastAsia="ru-RU"/>
        </w:rPr>
        <w:t xml:space="preserve">); </w:t>
      </w:r>
      <w:r w:rsidRPr="00FB090C">
        <w:rPr>
          <w:rFonts w:ascii="Times New Roman" w:eastAsia="Times New Roman" w:hAnsi="Times New Roman" w:cs="Times New Roman"/>
          <w:i/>
          <w:sz w:val="28"/>
          <w:szCs w:val="28"/>
          <w:lang w:eastAsia="ru-RU"/>
        </w:rPr>
        <w:t>ρ</w:t>
      </w:r>
      <w:r w:rsidRPr="00883E68">
        <w:rPr>
          <w:rFonts w:ascii="Times New Roman" w:eastAsia="Times New Roman" w:hAnsi="Times New Roman" w:cs="Times New Roman"/>
          <w:sz w:val="28"/>
          <w:szCs w:val="28"/>
          <w:lang w:val="ru-RU" w:eastAsia="ru-RU"/>
        </w:rPr>
        <w:t xml:space="preserve"> – плотность воздуха (</w:t>
      </w:r>
      <w:r w:rsidRPr="00FB090C">
        <w:rPr>
          <w:rFonts w:ascii="Times New Roman" w:eastAsia="Times New Roman" w:hAnsi="Times New Roman" w:cs="Times New Roman"/>
          <w:i/>
          <w:sz w:val="28"/>
          <w:szCs w:val="28"/>
          <w:lang w:eastAsia="ru-RU"/>
        </w:rPr>
        <w:t>ρ</w:t>
      </w:r>
      <w:r w:rsidRPr="00883E68">
        <w:rPr>
          <w:rFonts w:ascii="Times New Roman" w:eastAsia="Times New Roman" w:hAnsi="Times New Roman" w:cs="Times New Roman"/>
          <w:sz w:val="28"/>
          <w:szCs w:val="28"/>
          <w:lang w:val="ru-RU" w:eastAsia="ru-RU"/>
        </w:rPr>
        <w:t xml:space="preserve"> =2</w:t>
      </w:r>
      <w:r w:rsidR="001546A9"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sz w:val="28"/>
          <w:szCs w:val="28"/>
          <w:lang w:val="ru-RU" w:eastAsia="ru-RU"/>
        </w:rPr>
        <w:t xml:space="preserve">2 </w:t>
      </w:r>
      <w:r w:rsidRPr="00883E68">
        <w:rPr>
          <w:rFonts w:ascii="Times New Roman" w:eastAsia="Times New Roman" w:hAnsi="Times New Roman" w:cs="Times New Roman"/>
          <w:i/>
          <w:sz w:val="28"/>
          <w:szCs w:val="28"/>
          <w:lang w:val="ru-RU" w:eastAsia="ru-RU"/>
        </w:rPr>
        <w:t>кг/·м</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vertAlign w:val="superscript"/>
          <w:lang w:val="ru-RU" w:eastAsia="ru-RU"/>
        </w:rPr>
        <w:t>3</w:t>
      </w:r>
      <w:r w:rsidRPr="00883E68">
        <w:rPr>
          <w:rFonts w:ascii="Times New Roman" w:eastAsia="Times New Roman" w:hAnsi="Times New Roman" w:cs="Times New Roman"/>
          <w:sz w:val="28"/>
          <w:szCs w:val="28"/>
          <w:lang w:val="ru-RU" w:eastAsia="ru-RU"/>
        </w:rPr>
        <w:t>).</w:t>
      </w:r>
    </w:p>
    <w:tbl>
      <w:tblPr>
        <w:tblW w:w="0" w:type="auto"/>
        <w:jc w:val="center"/>
        <w:tblLook w:val="01E0" w:firstRow="1" w:lastRow="1" w:firstColumn="1" w:lastColumn="1" w:noHBand="0" w:noVBand="0"/>
      </w:tblPr>
      <w:tblGrid>
        <w:gridCol w:w="9111"/>
        <w:gridCol w:w="1310"/>
      </w:tblGrid>
      <w:tr w:rsidR="00AF3855" w:rsidRPr="00FB090C" w14:paraId="1ACCC642" w14:textId="77777777" w:rsidTr="001546A9">
        <w:trPr>
          <w:jc w:val="center"/>
        </w:trPr>
        <w:tc>
          <w:tcPr>
            <w:tcW w:w="9459" w:type="dxa"/>
            <w:vAlign w:val="center"/>
            <w:hideMark/>
          </w:tcPr>
          <w:p w14:paraId="063C8F00" w14:textId="77777777" w:rsidR="00AF3855" w:rsidRPr="00FB090C" w:rsidRDefault="00AF3855" w:rsidP="00A4351C">
            <w:pPr>
              <w:spacing w:line="360" w:lineRule="auto"/>
              <w:ind w:firstLine="567"/>
              <w:jc w:val="center"/>
              <w:rPr>
                <w:rFonts w:ascii="Times New Roman" w:eastAsia="Times New Roman" w:hAnsi="Times New Roman" w:cs="Times New Roman"/>
                <w:sz w:val="28"/>
                <w:szCs w:val="28"/>
                <w:lang w:eastAsia="ru-RU"/>
              </w:rPr>
            </w:pPr>
            <w:r w:rsidRPr="00FB090C">
              <w:rPr>
                <w:rFonts w:ascii="Times New Roman" w:eastAsia="Times New Roman" w:hAnsi="Times New Roman" w:cs="Times New Roman"/>
                <w:position w:val="-32"/>
                <w:sz w:val="28"/>
                <w:szCs w:val="28"/>
                <w:lang w:eastAsia="ru-RU"/>
              </w:rPr>
              <w:object w:dxaOrig="5895" w:dyaOrig="960" w14:anchorId="1476B82B">
                <v:shape id="_x0000_i2674" type="#_x0000_t75" style="width:294.75pt;height:48pt" o:ole="">
                  <v:imagedata r:id="rId229" o:title=""/>
                </v:shape>
                <o:OLEObject Type="Embed" ProgID="Equation.3" ShapeID="_x0000_i2674" DrawAspect="Content" ObjectID="_1514706823" r:id="rId230"/>
              </w:object>
            </w:r>
            <w:r w:rsidRPr="00FB090C">
              <w:rPr>
                <w:rFonts w:ascii="Times New Roman" w:eastAsia="Times New Roman" w:hAnsi="Times New Roman" w:cs="Times New Roman"/>
                <w:sz w:val="28"/>
                <w:szCs w:val="28"/>
                <w:lang w:eastAsia="ru-RU"/>
              </w:rPr>
              <w:t xml:space="preserve">, </w:t>
            </w:r>
            <w:r w:rsidRPr="00FB090C">
              <w:rPr>
                <w:rFonts w:ascii="Times New Roman" w:eastAsia="Times New Roman" w:hAnsi="Times New Roman" w:cs="Times New Roman"/>
                <w:i/>
                <w:sz w:val="28"/>
                <w:szCs w:val="28"/>
                <w:lang w:eastAsia="ru-RU"/>
              </w:rPr>
              <w:t>м</w:t>
            </w:r>
          </w:p>
        </w:tc>
        <w:tc>
          <w:tcPr>
            <w:tcW w:w="1375" w:type="dxa"/>
            <w:vAlign w:val="center"/>
            <w:hideMark/>
          </w:tcPr>
          <w:p w14:paraId="5C4694F1" w14:textId="77777777" w:rsidR="00AF3855" w:rsidRPr="00FB090C" w:rsidRDefault="00FB090C" w:rsidP="00136903">
            <w:pPr>
              <w:spacing w:line="360" w:lineRule="auto"/>
              <w:jc w:val="right"/>
              <w:rPr>
                <w:rFonts w:ascii="Times New Roman" w:eastAsia="Times New Roman" w:hAnsi="Times New Roman" w:cs="Times New Roman"/>
                <w:sz w:val="28"/>
                <w:szCs w:val="28"/>
                <w:lang w:eastAsia="ru-RU"/>
              </w:rPr>
            </w:pPr>
            <w:r w:rsidRPr="00FB090C">
              <w:rPr>
                <w:rFonts w:ascii="Times New Roman" w:eastAsia="Times New Roman" w:hAnsi="Times New Roman" w:cs="Times New Roman"/>
                <w:sz w:val="28"/>
                <w:szCs w:val="28"/>
                <w:lang w:eastAsia="ru-RU"/>
              </w:rPr>
              <w:t>(</w:t>
            </w:r>
            <w:r w:rsidR="00136903">
              <w:rPr>
                <w:rFonts w:ascii="Times New Roman" w:eastAsia="Times New Roman" w:hAnsi="Times New Roman" w:cs="Times New Roman"/>
                <w:sz w:val="28"/>
                <w:szCs w:val="28"/>
                <w:lang w:eastAsia="ru-RU"/>
              </w:rPr>
              <w:t>3</w:t>
            </w:r>
            <w:r w:rsidRPr="00FB090C">
              <w:rPr>
                <w:rFonts w:ascii="Times New Roman" w:eastAsia="Times New Roman" w:hAnsi="Times New Roman" w:cs="Times New Roman"/>
                <w:sz w:val="28"/>
                <w:szCs w:val="28"/>
                <w:lang w:eastAsia="ru-RU"/>
              </w:rPr>
              <w:t>.8</w:t>
            </w:r>
            <w:r w:rsidR="00AF3855" w:rsidRPr="00FB090C">
              <w:rPr>
                <w:rFonts w:ascii="Times New Roman" w:eastAsia="Times New Roman" w:hAnsi="Times New Roman" w:cs="Times New Roman"/>
                <w:sz w:val="28"/>
                <w:szCs w:val="28"/>
                <w:lang w:eastAsia="ru-RU"/>
              </w:rPr>
              <w:t>)</w:t>
            </w:r>
          </w:p>
        </w:tc>
      </w:tr>
    </w:tbl>
    <w:p w14:paraId="3CDE8A40"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FB090C">
        <w:rPr>
          <w:rFonts w:ascii="Times New Roman" w:eastAsia="Times New Roman" w:hAnsi="Times New Roman" w:cs="Times New Roman"/>
          <w:position w:val="-12"/>
          <w:sz w:val="28"/>
          <w:szCs w:val="28"/>
          <w:lang w:eastAsia="ru-RU"/>
        </w:rPr>
        <w:object w:dxaOrig="1245" w:dyaOrig="360" w14:anchorId="29840A36">
          <v:shape id="_x0000_i2675" type="#_x0000_t75" style="width:61.5pt;height:18pt" o:ole="">
            <v:imagedata r:id="rId231" o:title=""/>
          </v:shape>
          <o:OLEObject Type="Embed" ProgID="Equation.3" ShapeID="_x0000_i2675" DrawAspect="Content" ObjectID="_1514706824" r:id="rId232"/>
        </w:object>
      </w:r>
      <w:r w:rsidRPr="00FB090C">
        <w:rPr>
          <w:rFonts w:ascii="Times New Roman" w:eastAsia="Times New Roman" w:hAnsi="Times New Roman" w:cs="Times New Roman"/>
          <w:position w:val="-12"/>
          <w:sz w:val="28"/>
          <w:szCs w:val="28"/>
          <w:lang w:eastAsia="ru-RU"/>
        </w:rPr>
        <w:object w:dxaOrig="1140" w:dyaOrig="360" w14:anchorId="4988831F">
          <v:shape id="_x0000_i2676" type="#_x0000_t75" style="width:57pt;height:18pt" o:ole="">
            <v:imagedata r:id="rId233" o:title=""/>
          </v:shape>
          <o:OLEObject Type="Embed" ProgID="Equation.3" ShapeID="_x0000_i2676" DrawAspect="Content" ObjectID="_1514706825" r:id="rId234"/>
        </w:object>
      </w:r>
      <w:r w:rsidRPr="00883E68">
        <w:rPr>
          <w:rFonts w:ascii="Times New Roman" w:eastAsia="Times New Roman" w:hAnsi="Times New Roman" w:cs="Times New Roman"/>
          <w:sz w:val="28"/>
          <w:szCs w:val="28"/>
          <w:lang w:val="ru-RU" w:eastAsia="ru-RU"/>
        </w:rPr>
        <w:t xml:space="preserve">– соответственно, действительная и мнимая части частотной характеристики колебаний центра масс </w:t>
      </w:r>
      <w:r w:rsidRPr="00FB090C">
        <w:rPr>
          <w:rFonts w:ascii="Times New Roman" w:eastAsia="Times New Roman" w:hAnsi="Times New Roman" w:cs="Times New Roman"/>
          <w:i/>
          <w:sz w:val="28"/>
          <w:szCs w:val="28"/>
          <w:lang w:eastAsia="ru-RU"/>
        </w:rPr>
        <w:t>i</w:t>
      </w:r>
      <w:r w:rsidRPr="00883E68">
        <w:rPr>
          <w:rFonts w:ascii="Times New Roman" w:eastAsia="Times New Roman" w:hAnsi="Times New Roman" w:cs="Times New Roman"/>
          <w:i/>
          <w:sz w:val="28"/>
          <w:szCs w:val="28"/>
          <w:lang w:val="ru-RU" w:eastAsia="ru-RU"/>
        </w:rPr>
        <w:t>-</w:t>
      </w:r>
      <w:r w:rsidRPr="00883E68">
        <w:rPr>
          <w:rFonts w:ascii="Times New Roman" w:eastAsia="Times New Roman" w:hAnsi="Times New Roman" w:cs="Times New Roman"/>
          <w:sz w:val="28"/>
          <w:szCs w:val="28"/>
          <w:lang w:val="ru-RU" w:eastAsia="ru-RU"/>
        </w:rPr>
        <w:t>того</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элемента технологической системы в рассматриваемый момент времени </w:t>
      </w:r>
      <w:r w:rsidRPr="00FB090C">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i/>
          <w:sz w:val="28"/>
          <w:szCs w:val="28"/>
          <w:lang w:val="ru-RU" w:eastAsia="ru-RU"/>
        </w:rPr>
        <w:t>, мин</w:t>
      </w:r>
      <w:r w:rsidRPr="00883E68">
        <w:rPr>
          <w:rFonts w:ascii="Times New Roman" w:eastAsia="Times New Roman" w:hAnsi="Times New Roman" w:cs="Times New Roman"/>
          <w:sz w:val="28"/>
          <w:szCs w:val="28"/>
          <w:lang w:val="ru-RU" w:eastAsia="ru-RU"/>
        </w:rPr>
        <w:t>;</w:t>
      </w:r>
    </w:p>
    <w:p w14:paraId="406A7C89"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Результаты расчёта величины звукового давления </w:t>
      </w:r>
      <w:r w:rsidRPr="00FB090C">
        <w:rPr>
          <w:rFonts w:ascii="Times New Roman" w:eastAsia="Times New Roman" w:hAnsi="Times New Roman" w:cs="Times New Roman"/>
          <w:position w:val="-12"/>
          <w:sz w:val="28"/>
          <w:szCs w:val="28"/>
          <w:lang w:eastAsia="ru-RU"/>
        </w:rPr>
        <w:object w:dxaOrig="1065" w:dyaOrig="405" w14:anchorId="151B1D5F">
          <v:shape id="_x0000_i2677" type="#_x0000_t75" style="width:54pt;height:20.25pt" o:ole="">
            <v:imagedata r:id="rId235" o:title=""/>
          </v:shape>
          <o:OLEObject Type="Embed" ProgID="Equation.3" ShapeID="_x0000_i2677" DrawAspect="Content" ObjectID="_1514706826" r:id="rId236"/>
        </w:object>
      </w:r>
      <w:r w:rsidRPr="00883E68">
        <w:rPr>
          <w:rFonts w:ascii="Times New Roman" w:eastAsia="Times New Roman" w:hAnsi="Times New Roman" w:cs="Times New Roman"/>
          <w:sz w:val="28"/>
          <w:szCs w:val="28"/>
          <w:lang w:val="ru-RU" w:eastAsia="ru-RU"/>
        </w:rPr>
        <w:t xml:space="preserve"> для наглядности представлялись в виде трёхмерной «амплитудно – частотно – временной» диаграммы.</w:t>
      </w:r>
    </w:p>
    <w:p w14:paraId="503871F4" w14:textId="77777777" w:rsidR="00AF3855" w:rsidRPr="00AB1C9C"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На практике при диагностическом контроле процесса резания с помощью микрофона контролируется характер изменения суммарной величины звукового давления в зависимости от длительности резания </w:t>
      </w:r>
      <w:r w:rsidRPr="005572ED">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i/>
          <w:sz w:val="28"/>
          <w:szCs w:val="28"/>
          <w:lang w:val="ru-RU" w:eastAsia="ru-RU"/>
        </w:rPr>
        <w:t>,</w:t>
      </w:r>
      <w:r w:rsidRPr="00883E68">
        <w:rPr>
          <w:rFonts w:ascii="Times New Roman" w:eastAsia="Times New Roman" w:hAnsi="Times New Roman" w:cs="Times New Roman"/>
          <w:sz w:val="28"/>
          <w:szCs w:val="28"/>
          <w:lang w:val="ru-RU" w:eastAsia="ru-RU"/>
        </w:rPr>
        <w:t xml:space="preserve"> т.е. вместо двумерной функции </w:t>
      </w:r>
      <w:r w:rsidRPr="005572ED">
        <w:rPr>
          <w:rFonts w:ascii="Times New Roman" w:eastAsia="Times New Roman" w:hAnsi="Times New Roman" w:cs="Times New Roman"/>
          <w:position w:val="-12"/>
          <w:sz w:val="28"/>
          <w:szCs w:val="28"/>
          <w:lang w:eastAsia="ru-RU"/>
        </w:rPr>
        <w:object w:dxaOrig="1080" w:dyaOrig="405" w14:anchorId="4C428892">
          <v:shape id="_x0000_i2678" type="#_x0000_t75" style="width:54pt;height:20.25pt" o:ole="">
            <v:imagedata r:id="rId237" o:title=""/>
          </v:shape>
          <o:OLEObject Type="Embed" ProgID="Equation.3" ShapeID="_x0000_i2678" DrawAspect="Content" ObjectID="_1514706827" r:id="rId238"/>
        </w:object>
      </w:r>
      <w:r w:rsidRPr="00883E68">
        <w:rPr>
          <w:rFonts w:ascii="Times New Roman" w:eastAsia="Times New Roman" w:hAnsi="Times New Roman" w:cs="Times New Roman"/>
          <w:sz w:val="28"/>
          <w:szCs w:val="28"/>
          <w:lang w:val="ru-RU" w:eastAsia="ru-RU"/>
        </w:rPr>
        <w:t xml:space="preserve"> определяется значение одномерной функции </w:t>
      </w:r>
      <w:r w:rsidRPr="005572ED">
        <w:rPr>
          <w:rFonts w:ascii="Times New Roman" w:eastAsia="Times New Roman" w:hAnsi="Times New Roman" w:cs="Times New Roman"/>
          <w:position w:val="-12"/>
          <w:sz w:val="28"/>
          <w:szCs w:val="28"/>
          <w:lang w:eastAsia="ru-RU"/>
        </w:rPr>
        <w:object w:dxaOrig="1005" w:dyaOrig="420" w14:anchorId="2F7E38AF">
          <v:shape id="_x0000_i2679" type="#_x0000_t75" style="width:50.25pt;height:20.25pt" o:ole="">
            <v:imagedata r:id="rId239" o:title=""/>
          </v:shape>
          <o:OLEObject Type="Embed" ProgID="Equation.3" ShapeID="_x0000_i2679" DrawAspect="Content" ObjectID="_1514706828" r:id="rId240"/>
        </w:object>
      </w:r>
      <w:r w:rsidRPr="00883E68">
        <w:rPr>
          <w:rFonts w:ascii="Times New Roman" w:eastAsia="Times New Roman" w:hAnsi="Times New Roman" w:cs="Times New Roman"/>
          <w:sz w:val="28"/>
          <w:szCs w:val="28"/>
          <w:lang w:val="ru-RU" w:eastAsia="ru-RU"/>
        </w:rPr>
        <w:t xml:space="preserve">. </w:t>
      </w:r>
      <w:r w:rsidRPr="00AB1C9C">
        <w:rPr>
          <w:rFonts w:ascii="Times New Roman" w:eastAsia="Times New Roman" w:hAnsi="Times New Roman" w:cs="Times New Roman"/>
          <w:sz w:val="28"/>
          <w:szCs w:val="28"/>
          <w:lang w:val="ru-RU" w:eastAsia="ru-RU"/>
        </w:rPr>
        <w:t>В расчёте эта функция определялась следующим образом.</w:t>
      </w:r>
    </w:p>
    <w:tbl>
      <w:tblPr>
        <w:tblW w:w="0" w:type="auto"/>
        <w:tblLook w:val="01E0" w:firstRow="1" w:lastRow="1" w:firstColumn="1" w:lastColumn="1" w:noHBand="0" w:noVBand="0"/>
      </w:tblPr>
      <w:tblGrid>
        <w:gridCol w:w="7778"/>
        <w:gridCol w:w="2643"/>
      </w:tblGrid>
      <w:tr w:rsidR="00AF3855" w:rsidRPr="005572ED" w14:paraId="63C76B68" w14:textId="77777777" w:rsidTr="00AF3855">
        <w:tc>
          <w:tcPr>
            <w:tcW w:w="8028" w:type="dxa"/>
            <w:vAlign w:val="center"/>
            <w:hideMark/>
          </w:tcPr>
          <w:p w14:paraId="207883D8" w14:textId="77777777" w:rsidR="00AF3855" w:rsidRPr="005572ED" w:rsidRDefault="00AF3855" w:rsidP="00A4351C">
            <w:pPr>
              <w:spacing w:line="360" w:lineRule="auto"/>
              <w:ind w:firstLine="567"/>
              <w:jc w:val="right"/>
              <w:rPr>
                <w:rFonts w:ascii="Times New Roman" w:eastAsia="Times New Roman" w:hAnsi="Times New Roman" w:cs="Times New Roman"/>
                <w:sz w:val="28"/>
                <w:szCs w:val="28"/>
                <w:lang w:eastAsia="ru-RU"/>
              </w:rPr>
            </w:pPr>
            <w:r w:rsidRPr="005572ED">
              <w:rPr>
                <w:rFonts w:ascii="Times New Roman" w:eastAsia="Times New Roman" w:hAnsi="Times New Roman" w:cs="Times New Roman"/>
                <w:position w:val="-30"/>
                <w:sz w:val="28"/>
                <w:szCs w:val="28"/>
                <w:lang w:eastAsia="ru-RU"/>
              </w:rPr>
              <w:object w:dxaOrig="4665" w:dyaOrig="855" w14:anchorId="18515DC7">
                <v:shape id="_x0000_i2680" type="#_x0000_t75" style="width:234pt;height:42.75pt" o:ole="">
                  <v:imagedata r:id="rId241" o:title=""/>
                </v:shape>
                <o:OLEObject Type="Embed" ProgID="Equation.3" ShapeID="_x0000_i2680" DrawAspect="Content" ObjectID="_1514706829" r:id="rId242"/>
              </w:object>
            </w:r>
            <w:r w:rsidRPr="005572ED">
              <w:rPr>
                <w:rFonts w:ascii="Times New Roman" w:eastAsia="Times New Roman" w:hAnsi="Times New Roman" w:cs="Times New Roman"/>
                <w:sz w:val="28"/>
                <w:szCs w:val="28"/>
                <w:lang w:eastAsia="ru-RU"/>
              </w:rPr>
              <w:t xml:space="preserve">, </w:t>
            </w:r>
            <w:r w:rsidRPr="005572ED">
              <w:rPr>
                <w:rFonts w:ascii="Times New Roman" w:eastAsia="Times New Roman" w:hAnsi="Times New Roman" w:cs="Times New Roman"/>
                <w:i/>
                <w:sz w:val="28"/>
                <w:szCs w:val="28"/>
                <w:lang w:eastAsia="ru-RU"/>
              </w:rPr>
              <w:t>MПа</w:t>
            </w:r>
          </w:p>
        </w:tc>
        <w:tc>
          <w:tcPr>
            <w:tcW w:w="2806" w:type="dxa"/>
            <w:vAlign w:val="center"/>
            <w:hideMark/>
          </w:tcPr>
          <w:p w14:paraId="4A66C604" w14:textId="77777777" w:rsidR="00AF3855" w:rsidRPr="005572ED" w:rsidRDefault="005572ED" w:rsidP="00136903">
            <w:pPr>
              <w:spacing w:line="360" w:lineRule="auto"/>
              <w:ind w:firstLine="567"/>
              <w:jc w:val="right"/>
              <w:rPr>
                <w:rFonts w:ascii="Times New Roman" w:eastAsia="Times New Roman" w:hAnsi="Times New Roman" w:cs="Times New Roman"/>
                <w:sz w:val="28"/>
                <w:szCs w:val="28"/>
                <w:lang w:eastAsia="ru-RU"/>
              </w:rPr>
            </w:pPr>
            <w:r w:rsidRPr="005572ED">
              <w:rPr>
                <w:rFonts w:ascii="Times New Roman" w:eastAsia="Times New Roman" w:hAnsi="Times New Roman" w:cs="Times New Roman"/>
                <w:sz w:val="28"/>
                <w:szCs w:val="28"/>
                <w:lang w:eastAsia="ru-RU"/>
              </w:rPr>
              <w:t>(</w:t>
            </w:r>
            <w:r w:rsidR="00136903">
              <w:rPr>
                <w:rFonts w:ascii="Times New Roman" w:eastAsia="Times New Roman" w:hAnsi="Times New Roman" w:cs="Times New Roman"/>
                <w:sz w:val="28"/>
                <w:szCs w:val="28"/>
                <w:lang w:eastAsia="ru-RU"/>
              </w:rPr>
              <w:t>3</w:t>
            </w:r>
            <w:r w:rsidRPr="005572ED">
              <w:rPr>
                <w:rFonts w:ascii="Times New Roman" w:eastAsia="Times New Roman" w:hAnsi="Times New Roman" w:cs="Times New Roman"/>
                <w:sz w:val="28"/>
                <w:szCs w:val="28"/>
                <w:lang w:eastAsia="ru-RU"/>
              </w:rPr>
              <w:t>.9</w:t>
            </w:r>
            <w:r w:rsidR="00AF3855" w:rsidRPr="005572ED">
              <w:rPr>
                <w:rFonts w:ascii="Times New Roman" w:eastAsia="Times New Roman" w:hAnsi="Times New Roman" w:cs="Times New Roman"/>
                <w:sz w:val="28"/>
                <w:szCs w:val="28"/>
                <w:lang w:eastAsia="ru-RU"/>
              </w:rPr>
              <w:t>)</w:t>
            </w:r>
          </w:p>
        </w:tc>
      </w:tr>
    </w:tbl>
    <w:p w14:paraId="74705A75"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5572ED">
        <w:rPr>
          <w:rFonts w:ascii="Times New Roman" w:eastAsia="Times New Roman" w:hAnsi="Times New Roman" w:cs="Times New Roman"/>
          <w:i/>
          <w:sz w:val="28"/>
          <w:szCs w:val="28"/>
          <w:lang w:eastAsia="ru-RU"/>
        </w:rPr>
        <w:t>f</w:t>
      </w:r>
      <w:r w:rsidRPr="005572ED">
        <w:rPr>
          <w:rFonts w:ascii="Times New Roman" w:eastAsia="Times New Roman" w:hAnsi="Times New Roman" w:cs="Times New Roman"/>
          <w:i/>
          <w:sz w:val="28"/>
          <w:szCs w:val="28"/>
          <w:vertAlign w:val="subscript"/>
          <w:lang w:eastAsia="ru-RU"/>
        </w:rPr>
        <w:t>i</w:t>
      </w:r>
      <w:r w:rsidRPr="00883E68">
        <w:rPr>
          <w:rFonts w:ascii="Times New Roman" w:eastAsia="Times New Roman" w:hAnsi="Times New Roman" w:cs="Times New Roman"/>
          <w:sz w:val="28"/>
          <w:szCs w:val="28"/>
          <w:lang w:val="ru-RU" w:eastAsia="ru-RU"/>
        </w:rPr>
        <w:t xml:space="preserve"> – частота </w:t>
      </w:r>
      <w:r w:rsidRPr="005572ED">
        <w:rPr>
          <w:rFonts w:ascii="Times New Roman" w:eastAsia="Times New Roman" w:hAnsi="Times New Roman" w:cs="Times New Roman"/>
          <w:i/>
          <w:sz w:val="28"/>
          <w:szCs w:val="28"/>
          <w:lang w:eastAsia="ru-RU"/>
        </w:rPr>
        <w:t>i</w:t>
      </w:r>
      <w:r w:rsidRPr="00883E68">
        <w:rPr>
          <w:rFonts w:ascii="Times New Roman" w:eastAsia="Times New Roman" w:hAnsi="Times New Roman" w:cs="Times New Roman"/>
          <w:sz w:val="28"/>
          <w:szCs w:val="28"/>
          <w:lang w:val="ru-RU" w:eastAsia="ru-RU"/>
        </w:rPr>
        <w:t>-той спектральной составляющей звука</w:t>
      </w:r>
      <w:proofErr w:type="gramStart"/>
      <w:r w:rsidRPr="00883E68">
        <w:rPr>
          <w:rFonts w:ascii="Times New Roman" w:eastAsia="Times New Roman" w:hAnsi="Times New Roman" w:cs="Times New Roman"/>
          <w:sz w:val="28"/>
          <w:szCs w:val="28"/>
          <w:lang w:val="ru-RU" w:eastAsia="ru-RU"/>
        </w:rPr>
        <w:t xml:space="preserve"> (</w:t>
      </w:r>
      <w:r w:rsidRPr="005572ED">
        <w:rPr>
          <w:rFonts w:ascii="Times New Roman" w:eastAsia="Times New Roman" w:hAnsi="Times New Roman" w:cs="Times New Roman"/>
          <w:position w:val="-24"/>
          <w:sz w:val="28"/>
          <w:szCs w:val="28"/>
          <w:lang w:eastAsia="ru-RU"/>
        </w:rPr>
        <w:object w:dxaOrig="1140" w:dyaOrig="705" w14:anchorId="04876AB9">
          <v:shape id="_x0000_i2681" type="#_x0000_t75" style="width:57pt;height:35.25pt" o:ole="">
            <v:imagedata r:id="rId243" o:title=""/>
          </v:shape>
          <o:OLEObject Type="Embed" ProgID="Equation.3" ShapeID="_x0000_i2681" DrawAspect="Content" ObjectID="_1514706830" r:id="rId244"/>
        </w:object>
      </w:r>
      <w:r w:rsidRPr="00883E68">
        <w:rPr>
          <w:rFonts w:ascii="Times New Roman" w:eastAsia="Times New Roman" w:hAnsi="Times New Roman" w:cs="Times New Roman"/>
          <w:sz w:val="28"/>
          <w:szCs w:val="28"/>
          <w:lang w:val="ru-RU" w:eastAsia="ru-RU"/>
        </w:rPr>
        <w:t xml:space="preserve">), </w:t>
      </w:r>
      <w:proofErr w:type="gramEnd"/>
      <w:r w:rsidRPr="00883E68">
        <w:rPr>
          <w:rFonts w:ascii="Times New Roman" w:eastAsia="Times New Roman" w:hAnsi="Times New Roman" w:cs="Times New Roman"/>
          <w:sz w:val="28"/>
          <w:szCs w:val="28"/>
          <w:lang w:val="ru-RU" w:eastAsia="ru-RU"/>
        </w:rPr>
        <w:t xml:space="preserve">где </w:t>
      </w:r>
      <w:r w:rsidRPr="005572ED">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i/>
          <w:sz w:val="28"/>
          <w:szCs w:val="28"/>
          <w:vertAlign w:val="subscript"/>
          <w:lang w:val="ru-RU" w:eastAsia="ru-RU"/>
        </w:rPr>
        <w:t>К</w:t>
      </w:r>
      <w:r w:rsidRPr="00883E68">
        <w:rPr>
          <w:rFonts w:ascii="Times New Roman" w:eastAsia="Times New Roman" w:hAnsi="Times New Roman" w:cs="Times New Roman"/>
          <w:sz w:val="28"/>
          <w:szCs w:val="28"/>
          <w:lang w:val="ru-RU" w:eastAsia="ru-RU"/>
        </w:rPr>
        <w:t xml:space="preserve"> - частота Котельникова (</w:t>
      </w:r>
      <w:r w:rsidRPr="005572ED">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i/>
          <w:sz w:val="28"/>
          <w:szCs w:val="28"/>
          <w:vertAlign w:val="subscript"/>
          <w:lang w:val="ru-RU" w:eastAsia="ru-RU"/>
        </w:rPr>
        <w:t>К</w:t>
      </w:r>
      <w:r w:rsidRPr="00883E68">
        <w:rPr>
          <w:rFonts w:ascii="Times New Roman" w:eastAsia="Times New Roman" w:hAnsi="Times New Roman" w:cs="Times New Roman"/>
          <w:sz w:val="28"/>
          <w:szCs w:val="28"/>
          <w:lang w:val="ru-RU" w:eastAsia="ru-RU"/>
        </w:rPr>
        <w:t xml:space="preserve"> =11025 </w:t>
      </w:r>
      <w:r w:rsidRPr="00883E68">
        <w:rPr>
          <w:rFonts w:ascii="Times New Roman" w:eastAsia="Times New Roman" w:hAnsi="Times New Roman" w:cs="Times New Roman"/>
          <w:i/>
          <w:sz w:val="28"/>
          <w:szCs w:val="28"/>
          <w:lang w:val="ru-RU" w:eastAsia="ru-RU"/>
        </w:rPr>
        <w:t>Гц</w:t>
      </w:r>
      <w:r w:rsidRPr="00883E68">
        <w:rPr>
          <w:rFonts w:ascii="Times New Roman" w:eastAsia="Times New Roman" w:hAnsi="Times New Roman" w:cs="Times New Roman"/>
          <w:sz w:val="28"/>
          <w:szCs w:val="28"/>
          <w:lang w:val="ru-RU" w:eastAsia="ru-RU"/>
        </w:rPr>
        <w:t xml:space="preserve">); </w:t>
      </w:r>
      <w:r w:rsidRPr="005572ED">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число дискретных составляющих звукового сигнала, подвергавшихся анализу (</w:t>
      </w:r>
      <w:r w:rsidRPr="005572ED">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2</w:t>
      </w:r>
      <w:r w:rsidRPr="00883E68">
        <w:rPr>
          <w:rFonts w:ascii="Times New Roman" w:eastAsia="Times New Roman" w:hAnsi="Times New Roman" w:cs="Times New Roman"/>
          <w:sz w:val="28"/>
          <w:szCs w:val="28"/>
          <w:vertAlign w:val="superscript"/>
          <w:lang w:val="ru-RU" w:eastAsia="ru-RU"/>
        </w:rPr>
        <w:t xml:space="preserve">12 </w:t>
      </w:r>
      <w:r w:rsidRPr="00883E68">
        <w:rPr>
          <w:rFonts w:ascii="Times New Roman" w:eastAsia="Times New Roman" w:hAnsi="Times New Roman" w:cs="Times New Roman"/>
          <w:sz w:val="28"/>
          <w:szCs w:val="28"/>
          <w:lang w:val="ru-RU" w:eastAsia="ru-RU"/>
        </w:rPr>
        <w:t xml:space="preserve">= 4096); </w:t>
      </w:r>
      <w:r w:rsidRPr="005572ED">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sz w:val="28"/>
          <w:szCs w:val="28"/>
          <w:lang w:val="ru-RU" w:eastAsia="ru-RU"/>
        </w:rPr>
        <w:t>/2 – количество спектральных составляющих звука, уровни которых подвергались суммированию.</w:t>
      </w:r>
    </w:p>
    <w:p w14:paraId="154B2701" w14:textId="77777777" w:rsidR="00AF3855" w:rsidRPr="005064F1"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График данной одномерной функции представляет собой огибающую временного знакопеременного звукового сигнала. </w:t>
      </w:r>
      <w:r w:rsidRPr="005064F1">
        <w:rPr>
          <w:rFonts w:ascii="Times New Roman" w:eastAsia="Times New Roman" w:hAnsi="Times New Roman" w:cs="Times New Roman"/>
          <w:sz w:val="28"/>
          <w:szCs w:val="28"/>
          <w:lang w:val="ru-RU" w:eastAsia="ru-RU"/>
        </w:rPr>
        <w:t>Порядок определения указанной огибающей в эксперименте рассмотрен ниже.</w:t>
      </w:r>
    </w:p>
    <w:p w14:paraId="7F24056F" w14:textId="6C6D33AF" w:rsidR="00136903" w:rsidRPr="00883E68" w:rsidRDefault="00136903" w:rsidP="00C61D83">
      <w:pPr>
        <w:spacing w:line="360" w:lineRule="auto"/>
        <w:ind w:firstLine="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Моделировался процесс обработки заготовки из конструкционной стали. Известно ([1-3]), что характерным при обработке этих сталей является износ по передней и задней поверхностям. Для моделирования был принят наиболее часто рассматриваемый при чистовом и получистовом точении, когда имеет место обязательное требование к состоянию (шероховатости) обработанной поверхности, износ по главной задней поверхности </w:t>
      </w:r>
      <w:r w:rsidRPr="005572ED">
        <w:rPr>
          <w:rFonts w:ascii="Times New Roman" w:eastAsia="Times New Roman" w:hAnsi="Times New Roman" w:cs="Times New Roman"/>
          <w:position w:val="-12"/>
          <w:sz w:val="28"/>
          <w:szCs w:val="28"/>
          <w:lang w:eastAsia="ru-RU"/>
        </w:rPr>
        <w:object w:dxaOrig="375" w:dyaOrig="450" w14:anchorId="5A15DD00">
          <v:shape id="_x0000_i2682" type="#_x0000_t75" style="width:18pt;height:22.5pt" o:ole="">
            <v:imagedata r:id="rId245" o:title=""/>
          </v:shape>
          <o:OLEObject Type="Embed" ProgID="Equation.DSMT4" ShapeID="_x0000_i2682" DrawAspect="Content" ObjectID="_1514706831" r:id="rId246"/>
        </w:object>
      </w:r>
      <w:r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position w:val="-12"/>
          <w:sz w:val="28"/>
          <w:szCs w:val="28"/>
          <w:lang w:val="ru-RU" w:eastAsia="ru-RU"/>
        </w:rPr>
        <w:t xml:space="preserve"> </w:t>
      </w:r>
      <w:r w:rsidRPr="00883E68">
        <w:rPr>
          <w:rFonts w:ascii="Times New Roman" w:eastAsia="Times New Roman" w:hAnsi="Times New Roman" w:cs="Times New Roman"/>
          <w:sz w:val="28"/>
          <w:szCs w:val="28"/>
          <w:lang w:val="ru-RU" w:eastAsia="ru-RU"/>
        </w:rPr>
        <w:t>закон изменения которо</w:t>
      </w:r>
      <w:r w:rsidR="00BA2E50" w:rsidRPr="00883E68">
        <w:rPr>
          <w:rFonts w:ascii="Times New Roman" w:eastAsia="Times New Roman" w:hAnsi="Times New Roman" w:cs="Times New Roman"/>
          <w:sz w:val="28"/>
          <w:szCs w:val="28"/>
          <w:lang w:val="ru-RU" w:eastAsia="ru-RU"/>
        </w:rPr>
        <w:t>го во времени приведен на рис. 3</w:t>
      </w:r>
      <w:r w:rsidRPr="00883E68">
        <w:rPr>
          <w:rFonts w:ascii="Times New Roman" w:eastAsia="Times New Roman" w:hAnsi="Times New Roman" w:cs="Times New Roman"/>
          <w:sz w:val="28"/>
          <w:szCs w:val="28"/>
          <w:lang w:val="ru-RU" w:eastAsia="ru-RU"/>
        </w:rPr>
        <w:t>.19</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([1-3]). В точке</w:t>
      </w:r>
      <w:proofErr w:type="gramStart"/>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А</w:t>
      </w:r>
      <w:proofErr w:type="gramEnd"/>
      <w:r w:rsidRPr="00883E68">
        <w:rPr>
          <w:rFonts w:ascii="Times New Roman" w:eastAsia="Times New Roman" w:hAnsi="Times New Roman" w:cs="Times New Roman"/>
          <w:sz w:val="28"/>
          <w:szCs w:val="28"/>
          <w:lang w:val="ru-RU" w:eastAsia="ru-RU"/>
        </w:rPr>
        <w:t xml:space="preserve"> кривой износа заканчивается участок </w:t>
      </w:r>
      <w:r w:rsidRPr="00883E68">
        <w:rPr>
          <w:rFonts w:ascii="Times New Roman" w:eastAsia="Times New Roman" w:hAnsi="Times New Roman" w:cs="Times New Roman"/>
          <w:sz w:val="28"/>
          <w:szCs w:val="28"/>
          <w:lang w:val="ru-RU" w:eastAsia="ru-RU"/>
        </w:rPr>
        <w:lastRenderedPageBreak/>
        <w:t xml:space="preserve">приработки инструмента, где его износ характеризуется величиной </w:t>
      </w:r>
      <w:r w:rsidRPr="005572ED">
        <w:rPr>
          <w:rFonts w:ascii="Times New Roman" w:eastAsia="Times New Roman" w:hAnsi="Times New Roman" w:cs="Times New Roman"/>
          <w:position w:val="-14"/>
          <w:sz w:val="28"/>
          <w:szCs w:val="28"/>
          <w:lang w:eastAsia="ru-RU"/>
        </w:rPr>
        <w:object w:dxaOrig="525" w:dyaOrig="480" w14:anchorId="13CC1FC5">
          <v:shape id="_x0000_i2683" type="#_x0000_t75" style="width:25.5pt;height:24pt" o:ole="">
            <v:imagedata r:id="rId247" o:title=""/>
          </v:shape>
          <o:OLEObject Type="Embed" ProgID="Equation.DSMT4" ShapeID="_x0000_i2683" DrawAspect="Content" ObjectID="_1514706832" r:id="rId248"/>
        </w:object>
      </w:r>
      <w:r w:rsidRPr="00883E68">
        <w:rPr>
          <w:rFonts w:ascii="Times New Roman" w:eastAsia="Times New Roman" w:hAnsi="Times New Roman" w:cs="Times New Roman"/>
          <w:sz w:val="28"/>
          <w:szCs w:val="28"/>
          <w:lang w:val="ru-RU" w:eastAsia="ru-RU"/>
        </w:rPr>
        <w:t xml:space="preserve"> и начинается участок нормального (практически линейного) износа. Этот участок заканчивается в точке</w:t>
      </w:r>
      <w:proofErr w:type="gramStart"/>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В</w:t>
      </w:r>
      <w:proofErr w:type="gramEnd"/>
      <w:r w:rsidRPr="00883E68">
        <w:rPr>
          <w:rFonts w:ascii="Times New Roman" w:eastAsia="Times New Roman" w:hAnsi="Times New Roman" w:cs="Times New Roman"/>
          <w:sz w:val="28"/>
          <w:szCs w:val="28"/>
          <w:lang w:val="ru-RU" w:eastAsia="ru-RU"/>
        </w:rPr>
        <w:t xml:space="preserve">, где инструмент достигает оптимального по технологическому критерию износа </w:t>
      </w:r>
      <w:r w:rsidRPr="005572ED">
        <w:rPr>
          <w:rFonts w:ascii="Times New Roman" w:eastAsia="Times New Roman" w:hAnsi="Times New Roman" w:cs="Times New Roman"/>
          <w:position w:val="-12"/>
          <w:sz w:val="28"/>
          <w:szCs w:val="28"/>
          <w:lang w:eastAsia="ru-RU"/>
        </w:rPr>
        <w:object w:dxaOrig="495" w:dyaOrig="450" w14:anchorId="18EB8915">
          <v:shape id="_x0000_i2684" type="#_x0000_t75" style="width:25.5pt;height:22.5pt" o:ole="">
            <v:imagedata r:id="rId249" o:title=""/>
          </v:shape>
          <o:OLEObject Type="Embed" ProgID="Equation.DSMT4" ShapeID="_x0000_i2684" DrawAspect="Content" ObjectID="_1514706833" r:id="rId250"/>
        </w:object>
      </w:r>
      <w:r w:rsidRPr="00883E68">
        <w:rPr>
          <w:rFonts w:ascii="Times New Roman" w:eastAsia="Times New Roman" w:hAnsi="Times New Roman" w:cs="Times New Roman"/>
          <w:sz w:val="28"/>
          <w:szCs w:val="28"/>
          <w:lang w:val="ru-RU" w:eastAsia="ru-RU"/>
        </w:rPr>
        <w:t xml:space="preserve">. На кривой износа предлагается выделять переходный участок </w:t>
      </w:r>
      <w:r w:rsidRPr="00883E68">
        <w:rPr>
          <w:rFonts w:ascii="Times New Roman" w:eastAsia="Times New Roman" w:hAnsi="Times New Roman" w:cs="Times New Roman"/>
          <w:i/>
          <w:sz w:val="28"/>
          <w:szCs w:val="28"/>
          <w:lang w:val="ru-RU" w:eastAsia="ru-RU"/>
        </w:rPr>
        <w:t>ВВ</w:t>
      </w:r>
      <w:r w:rsidRPr="00883E68">
        <w:rPr>
          <w:rFonts w:ascii="Times New Roman" w:eastAsia="Times New Roman" w:hAnsi="Times New Roman" w:cs="Times New Roman"/>
          <w:i/>
          <w:sz w:val="28"/>
          <w:szCs w:val="28"/>
          <w:vertAlign w:val="subscript"/>
          <w:lang w:val="ru-RU" w:eastAsia="ru-RU"/>
        </w:rPr>
        <w:t>1</w:t>
      </w:r>
      <w:r w:rsidRPr="00883E68">
        <w:rPr>
          <w:rFonts w:ascii="Times New Roman" w:eastAsia="Times New Roman" w:hAnsi="Times New Roman" w:cs="Times New Roman"/>
          <w:sz w:val="28"/>
          <w:szCs w:val="28"/>
          <w:lang w:val="ru-RU" w:eastAsia="ru-RU"/>
        </w:rPr>
        <w:t xml:space="preserve">, предшествующий участку катастрофического износа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i/>
          <w:sz w:val="28"/>
          <w:szCs w:val="28"/>
          <w:vertAlign w:val="subscript"/>
          <w:lang w:val="ru-RU" w:eastAsia="ru-RU"/>
        </w:rPr>
        <w:t>1</w:t>
      </w:r>
      <w:r w:rsidRPr="00883E68">
        <w:rPr>
          <w:rFonts w:ascii="Times New Roman" w:eastAsia="Times New Roman" w:hAnsi="Times New Roman" w:cs="Times New Roman"/>
          <w:i/>
          <w:sz w:val="28"/>
          <w:szCs w:val="28"/>
          <w:lang w:val="ru-RU" w:eastAsia="ru-RU"/>
        </w:rPr>
        <w:t>С</w:t>
      </w:r>
      <w:r w:rsidRPr="00883E68">
        <w:rPr>
          <w:rFonts w:ascii="Times New Roman" w:eastAsia="Times New Roman" w:hAnsi="Times New Roman" w:cs="Times New Roman"/>
          <w:sz w:val="28"/>
          <w:szCs w:val="28"/>
          <w:lang w:val="ru-RU" w:eastAsia="ru-RU"/>
        </w:rPr>
        <w:t xml:space="preserve">, где градиент кривой начинает существенно изменяется, что свидетельствует об интенсификации процесса изнашивания инструмента. На этом участке в результате интенсификации износа его величина достигает предельно допустимого значения </w:t>
      </w:r>
      <w:r w:rsidRPr="005572ED">
        <w:rPr>
          <w:rFonts w:ascii="Times New Roman" w:eastAsia="Times New Roman" w:hAnsi="Times New Roman" w:cs="Times New Roman"/>
          <w:position w:val="-12"/>
          <w:sz w:val="28"/>
          <w:szCs w:val="28"/>
          <w:lang w:eastAsia="ru-RU"/>
        </w:rPr>
        <w:object w:dxaOrig="495" w:dyaOrig="435" w14:anchorId="1EF6AD2B">
          <v:shape id="_x0000_i2685" type="#_x0000_t75" style="width:25.5pt;height:21.75pt" o:ole="">
            <v:imagedata r:id="rId251" o:title=""/>
          </v:shape>
          <o:OLEObject Type="Embed" ProgID="Equation.DSMT4" ShapeID="_x0000_i2685" DrawAspect="Content" ObjectID="_1514706834" r:id="rId252"/>
        </w:object>
      </w:r>
      <w:r w:rsidRPr="00883E68">
        <w:rPr>
          <w:rFonts w:ascii="Times New Roman" w:eastAsia="Times New Roman" w:hAnsi="Times New Roman" w:cs="Times New Roman"/>
          <w:sz w:val="28"/>
          <w:szCs w:val="28"/>
          <w:lang w:val="ru-RU" w:eastAsia="ru-RU"/>
        </w:rPr>
        <w:t>, что требует прекращения процесса резания (рис</w:t>
      </w:r>
      <w:r w:rsidR="00BA2E50" w:rsidRPr="00883E68">
        <w:rPr>
          <w:rFonts w:ascii="Times New Roman" w:eastAsia="Times New Roman" w:hAnsi="Times New Roman" w:cs="Times New Roman"/>
          <w:sz w:val="28"/>
          <w:szCs w:val="28"/>
          <w:lang w:val="ru-RU" w:eastAsia="ru-RU"/>
        </w:rPr>
        <w:t>. 3</w:t>
      </w:r>
      <w:r w:rsidRPr="00883E68">
        <w:rPr>
          <w:rFonts w:ascii="Times New Roman" w:eastAsia="Times New Roman" w:hAnsi="Times New Roman" w:cs="Times New Roman"/>
          <w:sz w:val="28"/>
          <w:szCs w:val="28"/>
          <w:lang w:val="ru-RU" w:eastAsia="ru-RU"/>
        </w:rPr>
        <w:t xml:space="preserve">.19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точка </w:t>
      </w:r>
      <w:r w:rsidRPr="00883E68">
        <w:rPr>
          <w:rFonts w:ascii="Times New Roman" w:eastAsia="Times New Roman" w:hAnsi="Times New Roman" w:cs="Times New Roman"/>
          <w:i/>
          <w:sz w:val="28"/>
          <w:szCs w:val="28"/>
          <w:lang w:val="ru-RU" w:eastAsia="ru-RU"/>
        </w:rPr>
        <w:t>В</w:t>
      </w:r>
      <w:proofErr w:type="gramStart"/>
      <w:r w:rsidRPr="00883E68">
        <w:rPr>
          <w:rFonts w:ascii="Times New Roman" w:eastAsia="Times New Roman" w:hAnsi="Times New Roman" w:cs="Times New Roman"/>
          <w:sz w:val="28"/>
          <w:szCs w:val="28"/>
          <w:vertAlign w:val="subscript"/>
          <w:lang w:val="ru-RU" w:eastAsia="ru-RU"/>
        </w:rPr>
        <w:t>1</w:t>
      </w:r>
      <w:proofErr w:type="gramEnd"/>
      <w:r w:rsidRPr="00883E68">
        <w:rPr>
          <w:rFonts w:ascii="Times New Roman" w:eastAsia="Times New Roman" w:hAnsi="Times New Roman" w:cs="Times New Roman"/>
          <w:sz w:val="28"/>
          <w:szCs w:val="28"/>
          <w:lang w:val="ru-RU" w:eastAsia="ru-RU"/>
        </w:rPr>
        <w:t>), так как дальше начинается участок</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на</w:t>
      </w:r>
      <w:r w:rsidR="00C61D83" w:rsidRPr="00C61D83">
        <w:rPr>
          <w:rFonts w:ascii="Times New Roman" w:eastAsia="Times New Roman" w:hAnsi="Times New Roman" w:cs="Times New Roman"/>
          <w:sz w:val="28"/>
          <w:szCs w:val="28"/>
          <w:lang w:val="ru-RU" w:eastAsia="ru-RU"/>
        </w:rPr>
        <w:t xml:space="preserve"> </w:t>
      </w:r>
      <w:r w:rsidR="00C61D83" w:rsidRPr="00883E68">
        <w:rPr>
          <w:rFonts w:ascii="Times New Roman" w:eastAsia="Times New Roman" w:hAnsi="Times New Roman" w:cs="Times New Roman"/>
          <w:sz w:val="28"/>
          <w:szCs w:val="28"/>
          <w:lang w:val="ru-RU" w:eastAsia="ru-RU"/>
        </w:rPr>
        <w:t xml:space="preserve">котором (например, в точке </w:t>
      </w:r>
      <w:r w:rsidR="00C61D83" w:rsidRPr="00883E68">
        <w:rPr>
          <w:rFonts w:ascii="Times New Roman" w:eastAsia="Times New Roman" w:hAnsi="Times New Roman" w:cs="Times New Roman"/>
          <w:i/>
          <w:sz w:val="28"/>
          <w:szCs w:val="28"/>
          <w:lang w:val="ru-RU" w:eastAsia="ru-RU"/>
        </w:rPr>
        <w:t>С</w:t>
      </w:r>
      <w:r w:rsidR="00C61D83" w:rsidRPr="00883E68">
        <w:rPr>
          <w:rFonts w:ascii="Times New Roman" w:eastAsia="Times New Roman" w:hAnsi="Times New Roman" w:cs="Times New Roman"/>
          <w:sz w:val="28"/>
          <w:szCs w:val="28"/>
          <w:lang w:val="ru-RU" w:eastAsia="ru-RU"/>
        </w:rPr>
        <w:t xml:space="preserve">) степень износа иструмента, т.е. величина </w:t>
      </w:r>
      <w:r w:rsidR="00C61D83" w:rsidRPr="005572ED">
        <w:rPr>
          <w:rFonts w:ascii="Times New Roman" w:eastAsia="Times New Roman" w:hAnsi="Times New Roman" w:cs="Times New Roman"/>
          <w:position w:val="-12"/>
          <w:sz w:val="28"/>
          <w:szCs w:val="28"/>
          <w:lang w:eastAsia="ru-RU"/>
        </w:rPr>
        <w:object w:dxaOrig="465" w:dyaOrig="420" w14:anchorId="3EE99242">
          <v:shape id="_x0000_i2686" type="#_x0000_t75" style="width:24pt;height:20.25pt" o:ole="">
            <v:imagedata r:id="rId253" o:title=""/>
          </v:shape>
          <o:OLEObject Type="Embed" ProgID="Equation.DSMT4" ShapeID="_x0000_i2686" DrawAspect="Content" ObjectID="_1514706835" r:id="rId254"/>
        </w:object>
      </w:r>
      <w:r w:rsidR="00C61D83" w:rsidRPr="00883E68">
        <w:rPr>
          <w:rFonts w:ascii="Times New Roman" w:eastAsia="Times New Roman" w:hAnsi="Times New Roman" w:cs="Times New Roman"/>
          <w:sz w:val="28"/>
          <w:szCs w:val="28"/>
          <w:lang w:val="ru-RU" w:eastAsia="ru-RU"/>
        </w:rPr>
        <w:t xml:space="preserve">, становится недопустимо большой (рис. 3.19 </w:t>
      </w:r>
      <w:r w:rsidR="00C61D83" w:rsidRPr="00883E68">
        <w:rPr>
          <w:rFonts w:ascii="Times New Roman" w:eastAsia="Times New Roman" w:hAnsi="Times New Roman" w:cs="Times New Roman"/>
          <w:i/>
          <w:sz w:val="28"/>
          <w:szCs w:val="28"/>
          <w:lang w:val="ru-RU" w:eastAsia="ru-RU"/>
        </w:rPr>
        <w:t>а</w:t>
      </w:r>
      <w:r w:rsidR="00C61D83" w:rsidRPr="00883E68">
        <w:rPr>
          <w:rFonts w:ascii="Times New Roman" w:eastAsia="Times New Roman" w:hAnsi="Times New Roman" w:cs="Times New Roman"/>
          <w:sz w:val="28"/>
          <w:szCs w:val="28"/>
          <w:lang w:val="ru-RU" w:eastAsia="ru-RU"/>
        </w:rPr>
        <w:t xml:space="preserve">). </w:t>
      </w:r>
    </w:p>
    <w:tbl>
      <w:tblPr>
        <w:tblW w:w="0" w:type="auto"/>
        <w:tblInd w:w="295" w:type="dxa"/>
        <w:tblLook w:val="01E0" w:firstRow="1" w:lastRow="1" w:firstColumn="1" w:lastColumn="1" w:noHBand="0" w:noVBand="0"/>
      </w:tblPr>
      <w:tblGrid>
        <w:gridCol w:w="4821"/>
        <w:gridCol w:w="4865"/>
      </w:tblGrid>
      <w:tr w:rsidR="00AF3855" w:rsidRPr="005572ED" w14:paraId="21468D2A" w14:textId="77777777" w:rsidTr="001546A9">
        <w:trPr>
          <w:trHeight w:val="3594"/>
        </w:trPr>
        <w:tc>
          <w:tcPr>
            <w:tcW w:w="4697" w:type="dxa"/>
            <w:hideMark/>
          </w:tcPr>
          <w:p w14:paraId="23F17CBF" w14:textId="77777777" w:rsidR="00AF3855" w:rsidRPr="005572ED" w:rsidRDefault="00AF3855" w:rsidP="008F4AB5">
            <w:pPr>
              <w:framePr w:w="9856" w:h="4859" w:hSpace="113" w:wrap="around" w:hAnchor="margin" w:xAlign="center" w:yAlign="bottom"/>
              <w:spacing w:line="360" w:lineRule="auto"/>
              <w:ind w:firstLine="0"/>
              <w:jc w:val="center"/>
              <w:rPr>
                <w:rFonts w:ascii="Times New Roman" w:eastAsia="Times New Roman" w:hAnsi="Times New Roman" w:cs="Times New Roman"/>
                <w:sz w:val="28"/>
                <w:szCs w:val="28"/>
                <w:lang w:eastAsia="ru-RU"/>
              </w:rPr>
            </w:pPr>
            <w:r w:rsidRPr="005572ED">
              <w:rPr>
                <w:rFonts w:ascii="Times New Roman" w:eastAsia="Times New Roman" w:hAnsi="Times New Roman" w:cs="Times New Roman"/>
                <w:sz w:val="28"/>
                <w:szCs w:val="28"/>
                <w:lang w:eastAsia="ru-RU"/>
              </w:rPr>
              <w:object w:dxaOrig="4605" w:dyaOrig="3150" w14:anchorId="785E097C">
                <v:shape id="_x0000_i2687" type="#_x0000_t75" style="width:230.25pt;height:156.75pt" o:ole="">
                  <v:imagedata r:id="rId255" o:title=""/>
                </v:shape>
                <o:OLEObject Type="Embed" ProgID="PBrush" ShapeID="_x0000_i2687" DrawAspect="Content" ObjectID="_1514706836" r:id="rId256"/>
              </w:object>
            </w:r>
            <w:r w:rsidRPr="005572ED">
              <w:rPr>
                <w:rFonts w:ascii="Times New Roman" w:eastAsia="Times New Roman" w:hAnsi="Times New Roman" w:cs="Times New Roman"/>
                <w:i/>
                <w:sz w:val="28"/>
                <w:szCs w:val="28"/>
                <w:lang w:eastAsia="ru-RU"/>
              </w:rPr>
              <w:t>а</w:t>
            </w:r>
            <w:r w:rsidRPr="005572ED">
              <w:rPr>
                <w:rFonts w:ascii="Times New Roman" w:eastAsia="Times New Roman" w:hAnsi="Times New Roman" w:cs="Times New Roman"/>
                <w:sz w:val="28"/>
                <w:szCs w:val="28"/>
                <w:lang w:eastAsia="ru-RU"/>
              </w:rPr>
              <w:t>)</w:t>
            </w:r>
          </w:p>
        </w:tc>
        <w:tc>
          <w:tcPr>
            <w:tcW w:w="4727" w:type="dxa"/>
            <w:hideMark/>
          </w:tcPr>
          <w:p w14:paraId="024B63F6" w14:textId="77777777" w:rsidR="00AF3855" w:rsidRPr="005572ED" w:rsidRDefault="00AF3855" w:rsidP="008F4AB5">
            <w:pPr>
              <w:framePr w:w="9856" w:h="4859" w:hSpace="113" w:wrap="around" w:hAnchor="margin" w:xAlign="center" w:yAlign="bottom"/>
              <w:spacing w:line="360" w:lineRule="auto"/>
              <w:ind w:firstLine="0"/>
              <w:jc w:val="center"/>
              <w:rPr>
                <w:rFonts w:ascii="Times New Roman" w:eastAsia="Times New Roman" w:hAnsi="Times New Roman" w:cs="Times New Roman"/>
                <w:sz w:val="28"/>
                <w:szCs w:val="28"/>
                <w:lang w:eastAsia="ru-RU"/>
              </w:rPr>
            </w:pPr>
            <w:r w:rsidRPr="005572ED">
              <w:rPr>
                <w:rFonts w:ascii="Times New Roman" w:eastAsia="Times New Roman" w:hAnsi="Times New Roman" w:cs="Times New Roman"/>
                <w:sz w:val="28"/>
                <w:szCs w:val="28"/>
                <w:lang w:eastAsia="ru-RU"/>
              </w:rPr>
              <w:object w:dxaOrig="4635" w:dyaOrig="3195" w14:anchorId="4A9EC319">
                <v:shape id="_x0000_i2688" type="#_x0000_t75" style="width:232.5pt;height:159.75pt" o:ole="">
                  <v:imagedata r:id="rId257" o:title=""/>
                </v:shape>
                <o:OLEObject Type="Embed" ProgID="PBrush" ShapeID="_x0000_i2688" DrawAspect="Content" ObjectID="_1514706837" r:id="rId258"/>
              </w:object>
            </w:r>
            <w:r w:rsidRPr="005572ED">
              <w:rPr>
                <w:rFonts w:ascii="Times New Roman" w:eastAsia="Times New Roman" w:hAnsi="Times New Roman" w:cs="Times New Roman"/>
                <w:i/>
                <w:sz w:val="28"/>
                <w:szCs w:val="28"/>
                <w:lang w:eastAsia="ru-RU"/>
              </w:rPr>
              <w:t>б</w:t>
            </w:r>
            <w:r w:rsidRPr="005572ED">
              <w:rPr>
                <w:rFonts w:ascii="Times New Roman" w:eastAsia="Times New Roman" w:hAnsi="Times New Roman" w:cs="Times New Roman"/>
                <w:sz w:val="28"/>
                <w:szCs w:val="28"/>
                <w:lang w:eastAsia="ru-RU"/>
              </w:rPr>
              <w:t>)</w:t>
            </w:r>
          </w:p>
        </w:tc>
      </w:tr>
    </w:tbl>
    <w:p w14:paraId="2AA251F6" w14:textId="77777777" w:rsidR="00AF3855" w:rsidRPr="00883E68" w:rsidRDefault="005572ED" w:rsidP="008F4AB5">
      <w:pPr>
        <w:framePr w:w="9856" w:h="4859" w:hRule="exact" w:hSpace="113" w:wrap="around" w:hAnchor="margin" w:xAlign="center" w:yAlign="bottom"/>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00BA2E50" w:rsidRPr="00883E68">
        <w:rPr>
          <w:rFonts w:ascii="Times New Roman" w:eastAsia="Times New Roman" w:hAnsi="Times New Roman" w:cs="Times New Roman"/>
          <w:sz w:val="28"/>
          <w:szCs w:val="28"/>
          <w:lang w:val="ru-RU" w:eastAsia="ru-RU"/>
        </w:rPr>
        <w:t xml:space="preserve"> 3</w:t>
      </w:r>
      <w:r w:rsidRPr="00883E68">
        <w:rPr>
          <w:rFonts w:ascii="Times New Roman" w:eastAsia="Times New Roman" w:hAnsi="Times New Roman" w:cs="Times New Roman"/>
          <w:sz w:val="28"/>
          <w:szCs w:val="28"/>
          <w:lang w:val="ru-RU" w:eastAsia="ru-RU"/>
        </w:rPr>
        <w:t>.19</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AF3855" w:rsidRPr="00883E68">
        <w:rPr>
          <w:rFonts w:ascii="Times New Roman" w:eastAsia="Times New Roman" w:hAnsi="Times New Roman" w:cs="Times New Roman"/>
          <w:sz w:val="28"/>
          <w:szCs w:val="28"/>
          <w:lang w:val="ru-RU" w:eastAsia="ru-RU"/>
        </w:rPr>
        <w:t xml:space="preserve"> Кривая износа режущего инструмента</w:t>
      </w:r>
      <w:r w:rsidR="00AF3855" w:rsidRPr="00883E68">
        <w:rPr>
          <w:rFonts w:ascii="Times New Roman" w:eastAsia="Times New Roman" w:hAnsi="Times New Roman" w:cs="Times New Roman"/>
          <w:i/>
          <w:sz w:val="28"/>
          <w:szCs w:val="28"/>
          <w:lang w:val="ru-RU" w:eastAsia="ru-RU"/>
        </w:rPr>
        <w:t xml:space="preserve"> </w:t>
      </w:r>
      <w:r w:rsidR="00AF3855" w:rsidRPr="00883E68">
        <w:rPr>
          <w:rFonts w:ascii="Times New Roman" w:eastAsia="Times New Roman" w:hAnsi="Times New Roman" w:cs="Times New Roman"/>
          <w:sz w:val="28"/>
          <w:szCs w:val="28"/>
          <w:lang w:val="ru-RU" w:eastAsia="ru-RU"/>
        </w:rPr>
        <w:t>(</w:t>
      </w:r>
      <w:r w:rsidR="00AF3855" w:rsidRPr="00883E68">
        <w:rPr>
          <w:rFonts w:ascii="Times New Roman" w:eastAsia="Times New Roman" w:hAnsi="Times New Roman" w:cs="Times New Roman"/>
          <w:i/>
          <w:sz w:val="28"/>
          <w:szCs w:val="28"/>
          <w:lang w:val="ru-RU" w:eastAsia="ru-RU"/>
        </w:rPr>
        <w:t>а</w:t>
      </w:r>
      <w:r w:rsidR="00AF3855" w:rsidRPr="00883E68">
        <w:rPr>
          <w:rFonts w:ascii="Times New Roman" w:eastAsia="Times New Roman" w:hAnsi="Times New Roman" w:cs="Times New Roman"/>
          <w:sz w:val="28"/>
          <w:szCs w:val="28"/>
          <w:lang w:val="ru-RU" w:eastAsia="ru-RU"/>
        </w:rPr>
        <w:t xml:space="preserve">) и соответствующий ей тренд относительной величины давления звука </w:t>
      </w:r>
      <w:r w:rsidR="00AF3855" w:rsidRPr="005572ED">
        <w:rPr>
          <w:rFonts w:ascii="Times New Roman" w:eastAsia="Times New Roman" w:hAnsi="Times New Roman" w:cs="Times New Roman"/>
          <w:position w:val="-12"/>
          <w:sz w:val="28"/>
          <w:szCs w:val="28"/>
          <w:lang w:eastAsia="ru-RU"/>
        </w:rPr>
        <w:object w:dxaOrig="465" w:dyaOrig="435" w14:anchorId="47AF6309">
          <v:shape id="_x0000_i2689" type="#_x0000_t75" style="width:24pt;height:21.75pt" o:ole="">
            <v:imagedata r:id="rId259" o:title=""/>
          </v:shape>
          <o:OLEObject Type="Embed" ProgID="Equation.3" ShapeID="_x0000_i2689" DrawAspect="Content" ObjectID="_1514706838" r:id="rId260"/>
        </w:object>
      </w:r>
      <w:r w:rsidR="00AF3855" w:rsidRPr="00883E68">
        <w:rPr>
          <w:rFonts w:ascii="Times New Roman" w:eastAsia="Times New Roman" w:hAnsi="Times New Roman" w:cs="Times New Roman"/>
          <w:sz w:val="28"/>
          <w:szCs w:val="28"/>
          <w:lang w:val="ru-RU" w:eastAsia="ru-RU"/>
        </w:rPr>
        <w:t>, сопровождающего процесс обработки резанием (</w:t>
      </w:r>
      <w:r w:rsidR="00AF3855" w:rsidRPr="00883E68">
        <w:rPr>
          <w:rFonts w:ascii="Times New Roman" w:eastAsia="Times New Roman" w:hAnsi="Times New Roman" w:cs="Times New Roman"/>
          <w:i/>
          <w:sz w:val="28"/>
          <w:szCs w:val="28"/>
          <w:lang w:val="ru-RU" w:eastAsia="ru-RU"/>
        </w:rPr>
        <w:t>б</w:t>
      </w:r>
      <w:r w:rsidR="00AF3855" w:rsidRPr="00883E68">
        <w:rPr>
          <w:rFonts w:ascii="Times New Roman" w:eastAsia="Times New Roman" w:hAnsi="Times New Roman" w:cs="Times New Roman"/>
          <w:sz w:val="28"/>
          <w:szCs w:val="28"/>
          <w:lang w:val="ru-RU" w:eastAsia="ru-RU"/>
        </w:rPr>
        <w:t>)</w:t>
      </w:r>
    </w:p>
    <w:p w14:paraId="1B535984"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соответствии с изменением кривой износа, как показывает практика резания [19 - 21] и корреляционная зависимость между трендом давления звука и кривой износа, изменяется и тренд давления звука, сопровожда</w:t>
      </w:r>
      <w:r w:rsidR="00BA2E50" w:rsidRPr="00883E68">
        <w:rPr>
          <w:rFonts w:ascii="Times New Roman" w:eastAsia="Times New Roman" w:hAnsi="Times New Roman" w:cs="Times New Roman"/>
          <w:sz w:val="28"/>
          <w:szCs w:val="28"/>
          <w:lang w:val="ru-RU" w:eastAsia="ru-RU"/>
        </w:rPr>
        <w:t>ющего процесс резания (рис.</w:t>
      </w:r>
      <w:r w:rsidR="00BA2E50">
        <w:rPr>
          <w:rFonts w:ascii="Times New Roman" w:eastAsia="Times New Roman" w:hAnsi="Times New Roman" w:cs="Times New Roman"/>
          <w:sz w:val="28"/>
          <w:szCs w:val="28"/>
          <w:lang w:eastAsia="ru-RU"/>
        </w:rPr>
        <w:t> </w:t>
      </w:r>
      <w:r w:rsidR="00BA2E50" w:rsidRPr="00883E68">
        <w:rPr>
          <w:rFonts w:ascii="Times New Roman" w:eastAsia="Times New Roman" w:hAnsi="Times New Roman" w:cs="Times New Roman"/>
          <w:sz w:val="28"/>
          <w:szCs w:val="28"/>
          <w:lang w:val="ru-RU" w:eastAsia="ru-RU"/>
        </w:rPr>
        <w:t>3</w:t>
      </w:r>
      <w:r w:rsidR="005572ED" w:rsidRPr="00883E68">
        <w:rPr>
          <w:rFonts w:ascii="Times New Roman" w:eastAsia="Times New Roman" w:hAnsi="Times New Roman" w:cs="Times New Roman"/>
          <w:sz w:val="28"/>
          <w:szCs w:val="28"/>
          <w:lang w:val="ru-RU" w:eastAsia="ru-RU"/>
        </w:rPr>
        <w:t>.19</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Так, на участке нормального износа амплитуда давления звука относительно стабильная, в то время как на участке катастрофического износа она начинает заметно изменяться (как правило, увеличиваться).</w:t>
      </w:r>
    </w:p>
    <w:p w14:paraId="679DD5AC"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Такое поведение тренда давления звука можно объяснить следующим образом:</w:t>
      </w:r>
    </w:p>
    <w:p w14:paraId="2D1B1495"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 во-первых, на участке нормальной работы инструмента площадка износа на </w:t>
      </w:r>
      <w:r w:rsidRPr="00883E68">
        <w:rPr>
          <w:rFonts w:ascii="Times New Roman" w:eastAsia="Times New Roman" w:hAnsi="Times New Roman" w:cs="Times New Roman"/>
          <w:sz w:val="28"/>
          <w:szCs w:val="28"/>
          <w:lang w:val="ru-RU" w:eastAsia="ru-RU"/>
        </w:rPr>
        <w:lastRenderedPageBreak/>
        <w:t xml:space="preserve">задней поверхности лезвия, увеличиваясь (до некоторой величины), играет демпфирующую роль, уменьшая уровень вибрации инструмента и обрабатывающей системы в целом и, следовательно, амплитуду давления звука (рис. </w:t>
      </w:r>
      <w:r w:rsidR="00BA2E50"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.1</w:t>
      </w:r>
      <w:r w:rsidR="005572ED" w:rsidRPr="00883E68">
        <w:rPr>
          <w:rFonts w:ascii="Times New Roman" w:eastAsia="Times New Roman" w:hAnsi="Times New Roman" w:cs="Times New Roman"/>
          <w:sz w:val="28"/>
          <w:szCs w:val="28"/>
          <w:lang w:val="ru-RU" w:eastAsia="ru-RU"/>
        </w:rPr>
        <w:t>9</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Этому способствует образование при обработке сталей лунки на передней поверхности, что сопровождается кинематическим увеличением переднего угла </w:t>
      </w:r>
      <w:r w:rsidRPr="005572ED">
        <w:rPr>
          <w:rFonts w:ascii="Times New Roman" w:eastAsia="Times New Roman" w:hAnsi="Times New Roman" w:cs="Times New Roman"/>
          <w:sz w:val="28"/>
          <w:szCs w:val="28"/>
          <w:lang w:eastAsia="ru-RU"/>
        </w:rPr>
        <w:t>γ</w:t>
      </w:r>
      <w:r w:rsidRPr="00883E68">
        <w:rPr>
          <w:rFonts w:ascii="Times New Roman" w:eastAsia="Times New Roman" w:hAnsi="Times New Roman" w:cs="Times New Roman"/>
          <w:sz w:val="28"/>
          <w:szCs w:val="28"/>
          <w:lang w:val="ru-RU" w:eastAsia="ru-RU"/>
        </w:rPr>
        <w:t xml:space="preserve"> и, следовательно, адекватным уменьшением силы резания (участок нормального износа);</w:t>
      </w:r>
    </w:p>
    <w:p w14:paraId="02F15D97"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32"/>
          <w:szCs w:val="32"/>
          <w:lang w:val="ru-RU" w:eastAsia="ru-RU"/>
        </w:rPr>
        <w:t xml:space="preserve">– </w:t>
      </w:r>
      <w:r w:rsidRPr="00883E68">
        <w:rPr>
          <w:rFonts w:ascii="Times New Roman" w:eastAsia="Times New Roman" w:hAnsi="Times New Roman" w:cs="Times New Roman"/>
          <w:sz w:val="28"/>
          <w:szCs w:val="28"/>
          <w:lang w:val="ru-RU" w:eastAsia="ru-RU"/>
        </w:rPr>
        <w:t xml:space="preserve">во-вторых, по мере наработки инструмента происходит его «затупление» (увеличивается радиус округления режущей кромки </w:t>
      </w:r>
      <w:r w:rsidRPr="005572ED">
        <w:rPr>
          <w:rFonts w:ascii="Times New Roman" w:eastAsia="Times New Roman" w:hAnsi="Times New Roman" w:cs="Times New Roman"/>
          <w:i/>
          <w:sz w:val="28"/>
          <w:szCs w:val="28"/>
          <w:lang w:eastAsia="ru-RU"/>
        </w:rPr>
        <w:t>ρ</w:t>
      </w:r>
      <w:r w:rsidRPr="00883E68">
        <w:rPr>
          <w:rFonts w:ascii="Times New Roman" w:eastAsia="Times New Roman" w:hAnsi="Times New Roman" w:cs="Times New Roman"/>
          <w:sz w:val="28"/>
          <w:szCs w:val="28"/>
          <w:lang w:val="ru-RU" w:eastAsia="ru-RU"/>
        </w:rPr>
        <w:t xml:space="preserve">), что вызывает рост силы резания и, при определенных условиях, возникновение </w:t>
      </w:r>
      <w:r w:rsidR="00BA2E50" w:rsidRPr="00883E68">
        <w:rPr>
          <w:rFonts w:ascii="Times New Roman" w:eastAsia="Times New Roman" w:hAnsi="Times New Roman" w:cs="Times New Roman"/>
          <w:sz w:val="28"/>
          <w:szCs w:val="28"/>
          <w:lang w:val="ru-RU" w:eastAsia="ru-RU"/>
        </w:rPr>
        <w:t>выкрашивания и сколов (рис.</w:t>
      </w:r>
      <w:r w:rsidR="00BA2E50">
        <w:rPr>
          <w:rFonts w:ascii="Times New Roman" w:eastAsia="Times New Roman" w:hAnsi="Times New Roman" w:cs="Times New Roman"/>
          <w:sz w:val="28"/>
          <w:szCs w:val="28"/>
          <w:lang w:eastAsia="ru-RU"/>
        </w:rPr>
        <w:t> </w:t>
      </w:r>
      <w:r w:rsidR="00BA2E50" w:rsidRPr="00883E68">
        <w:rPr>
          <w:rFonts w:ascii="Times New Roman" w:eastAsia="Times New Roman" w:hAnsi="Times New Roman" w:cs="Times New Roman"/>
          <w:sz w:val="28"/>
          <w:szCs w:val="28"/>
          <w:lang w:val="ru-RU" w:eastAsia="ru-RU"/>
        </w:rPr>
        <w:t>3</w:t>
      </w:r>
      <w:r w:rsidR="005572ED" w:rsidRPr="00883E68">
        <w:rPr>
          <w:rFonts w:ascii="Times New Roman" w:eastAsia="Times New Roman" w:hAnsi="Times New Roman" w:cs="Times New Roman"/>
          <w:sz w:val="28"/>
          <w:szCs w:val="28"/>
          <w:lang w:val="ru-RU" w:eastAsia="ru-RU"/>
        </w:rPr>
        <w:t>.19</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В результате протекания этих процессов ухудшается динамическое состояние системы, которое проявляется в росте амплитуды звукового давления (участки предкатастрофического </w:t>
      </w:r>
      <w:r w:rsidRPr="00883E68">
        <w:rPr>
          <w:rFonts w:ascii="Times New Roman" w:eastAsia="Times New Roman" w:hAnsi="Times New Roman" w:cs="Times New Roman"/>
          <w:i/>
          <w:sz w:val="28"/>
          <w:szCs w:val="28"/>
          <w:lang w:val="ru-RU" w:eastAsia="ru-RU"/>
        </w:rPr>
        <w:t>ВВ</w:t>
      </w:r>
      <w:r w:rsidRPr="00883E68">
        <w:rPr>
          <w:rFonts w:ascii="Times New Roman" w:eastAsia="Times New Roman" w:hAnsi="Times New Roman" w:cs="Times New Roman"/>
          <w:i/>
          <w:sz w:val="28"/>
          <w:szCs w:val="28"/>
          <w:vertAlign w:val="subscript"/>
          <w:lang w:val="ru-RU" w:eastAsia="ru-RU"/>
        </w:rPr>
        <w:t xml:space="preserve">1 </w:t>
      </w:r>
      <w:r w:rsidRPr="00883E68">
        <w:rPr>
          <w:rFonts w:ascii="Times New Roman" w:eastAsia="Times New Roman" w:hAnsi="Times New Roman" w:cs="Times New Roman"/>
          <w:sz w:val="28"/>
          <w:szCs w:val="28"/>
          <w:lang w:val="ru-RU" w:eastAsia="ru-RU"/>
        </w:rPr>
        <w:t xml:space="preserve">и катастрофического </w:t>
      </w:r>
      <w:r w:rsidRPr="00883E68">
        <w:rPr>
          <w:rFonts w:ascii="Times New Roman" w:eastAsia="Times New Roman" w:hAnsi="Times New Roman" w:cs="Times New Roman"/>
          <w:i/>
          <w:sz w:val="28"/>
          <w:szCs w:val="28"/>
          <w:lang w:val="ru-RU" w:eastAsia="ru-RU"/>
        </w:rPr>
        <w:t>В</w:t>
      </w:r>
      <w:r w:rsidRPr="00883E68">
        <w:rPr>
          <w:rFonts w:ascii="Times New Roman" w:eastAsia="Times New Roman" w:hAnsi="Times New Roman" w:cs="Times New Roman"/>
          <w:i/>
          <w:sz w:val="28"/>
          <w:szCs w:val="28"/>
          <w:vertAlign w:val="subscript"/>
          <w:lang w:val="ru-RU" w:eastAsia="ru-RU"/>
        </w:rPr>
        <w:t>1</w:t>
      </w:r>
      <w:r w:rsidRPr="00883E68">
        <w:rPr>
          <w:rFonts w:ascii="Times New Roman" w:eastAsia="Times New Roman" w:hAnsi="Times New Roman" w:cs="Times New Roman"/>
          <w:i/>
          <w:sz w:val="28"/>
          <w:szCs w:val="28"/>
          <w:lang w:val="ru-RU" w:eastAsia="ru-RU"/>
        </w:rPr>
        <w:t>С</w:t>
      </w:r>
      <w:r w:rsidRPr="00883E68">
        <w:rPr>
          <w:rFonts w:ascii="Times New Roman" w:eastAsia="Times New Roman" w:hAnsi="Times New Roman" w:cs="Times New Roman"/>
          <w:sz w:val="28"/>
          <w:szCs w:val="28"/>
          <w:lang w:val="ru-RU" w:eastAsia="ru-RU"/>
        </w:rPr>
        <w:t xml:space="preserve"> износов (рис.</w:t>
      </w:r>
      <w:r w:rsidRPr="005572ED">
        <w:rPr>
          <w:rFonts w:ascii="Times New Roman" w:eastAsia="Times New Roman" w:hAnsi="Times New Roman" w:cs="Times New Roman"/>
          <w:sz w:val="28"/>
          <w:szCs w:val="28"/>
          <w:lang w:eastAsia="ru-RU"/>
        </w:rPr>
        <w:t> </w:t>
      </w:r>
      <w:r w:rsidR="00BA2E50"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.1</w:t>
      </w:r>
      <w:r w:rsidR="005572ED" w:rsidRPr="00883E68">
        <w:rPr>
          <w:rFonts w:ascii="Times New Roman" w:eastAsia="Times New Roman" w:hAnsi="Times New Roman" w:cs="Times New Roman"/>
          <w:sz w:val="28"/>
          <w:szCs w:val="28"/>
          <w:lang w:val="ru-RU" w:eastAsia="ru-RU"/>
        </w:rPr>
        <w:t>9</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а,</w:t>
      </w:r>
      <w:r w:rsidR="00BA2E50"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w:t>
      </w:r>
    </w:p>
    <w:p w14:paraId="00A02BF2" w14:textId="5CE7F824" w:rsidR="008F4AB5" w:rsidRPr="0074092A" w:rsidRDefault="008F4AB5" w:rsidP="001546A9">
      <w:pPr>
        <w:spacing w:before="120" w:after="120" w:line="360" w:lineRule="auto"/>
        <w:ind w:firstLine="567"/>
        <w:jc w:val="both"/>
        <w:outlineLvl w:val="2"/>
        <w:rPr>
          <w:rFonts w:ascii="Times New Roman" w:eastAsia="Times New Roman" w:hAnsi="Times New Roman" w:cs="Times New Roman"/>
          <w:b/>
          <w:sz w:val="28"/>
          <w:szCs w:val="28"/>
          <w:lang w:val="ru-RU" w:eastAsia="ru-RU"/>
        </w:rPr>
      </w:pPr>
      <w:bookmarkStart w:id="9" w:name="_Toc428724691"/>
      <w:bookmarkStart w:id="10" w:name="_Toc387571138"/>
      <w:bookmarkStart w:id="11" w:name="_Toc387407907"/>
      <w:r w:rsidRPr="0074092A">
        <w:rPr>
          <w:rFonts w:ascii="Times New Roman" w:eastAsia="Times New Roman" w:hAnsi="Times New Roman" w:cs="Times New Roman"/>
          <w:b/>
          <w:sz w:val="28"/>
          <w:szCs w:val="28"/>
          <w:lang w:val="ru-RU" w:eastAsia="ru-RU"/>
        </w:rPr>
        <w:t xml:space="preserve">3.3.2 </w:t>
      </w:r>
      <w:r w:rsidR="00AF3855" w:rsidRPr="0074092A">
        <w:rPr>
          <w:rFonts w:ascii="Times New Roman" w:eastAsia="Times New Roman" w:hAnsi="Times New Roman" w:cs="Times New Roman"/>
          <w:b/>
          <w:sz w:val="28"/>
          <w:szCs w:val="28"/>
          <w:lang w:val="ru-RU" w:eastAsia="ru-RU"/>
        </w:rPr>
        <w:t>Определение параметров моделей</w:t>
      </w:r>
      <w:bookmarkEnd w:id="9"/>
      <w:bookmarkEnd w:id="10"/>
      <w:bookmarkEnd w:id="11"/>
    </w:p>
    <w:p w14:paraId="1BC29E56" w14:textId="77777777" w:rsidR="00AF3855" w:rsidRPr="00883E68" w:rsidRDefault="00AF3855" w:rsidP="001546A9">
      <w:pPr>
        <w:spacing w:before="120" w:after="120" w:line="360" w:lineRule="auto"/>
        <w:ind w:firstLine="567"/>
        <w:jc w:val="both"/>
        <w:outlineLvl w:val="2"/>
        <w:rPr>
          <w:rFonts w:ascii="Times New Roman" w:eastAsia="Times New Roman" w:hAnsi="Times New Roman" w:cs="Times New Roman"/>
          <w:sz w:val="28"/>
          <w:szCs w:val="28"/>
          <w:lang w:val="ru-RU" w:eastAsia="ru-RU"/>
        </w:rPr>
      </w:pPr>
      <w:r w:rsidRPr="008F4AB5">
        <w:rPr>
          <w:rFonts w:ascii="Times New Roman" w:eastAsia="Times New Roman" w:hAnsi="Times New Roman" w:cs="Times New Roman"/>
          <w:sz w:val="28"/>
          <w:szCs w:val="28"/>
          <w:lang w:val="ru-RU" w:eastAsia="ru-RU"/>
        </w:rPr>
        <w:t xml:space="preserve">Взаимное расположение инерционных и </w:t>
      </w:r>
      <w:proofErr w:type="gramStart"/>
      <w:r w:rsidRPr="008F4AB5">
        <w:rPr>
          <w:rFonts w:ascii="Times New Roman" w:eastAsia="Times New Roman" w:hAnsi="Times New Roman" w:cs="Times New Roman"/>
          <w:sz w:val="28"/>
          <w:szCs w:val="28"/>
          <w:lang w:val="ru-RU" w:eastAsia="ru-RU"/>
        </w:rPr>
        <w:t>упруго-демпфирующих</w:t>
      </w:r>
      <w:proofErr w:type="gramEnd"/>
      <w:r w:rsidRPr="008F4AB5">
        <w:rPr>
          <w:rFonts w:ascii="Times New Roman" w:eastAsia="Times New Roman" w:hAnsi="Times New Roman" w:cs="Times New Roman"/>
          <w:sz w:val="28"/>
          <w:szCs w:val="28"/>
          <w:lang w:val="ru-RU" w:eastAsia="ru-RU"/>
        </w:rPr>
        <w:t xml:space="preserve"> элементов моделей определялось конструктивно-компоновочной схемой моделируемых технологических систем. </w:t>
      </w:r>
      <w:r w:rsidRPr="00883E68">
        <w:rPr>
          <w:rFonts w:ascii="Times New Roman" w:eastAsia="Times New Roman" w:hAnsi="Times New Roman" w:cs="Times New Roman"/>
          <w:sz w:val="28"/>
          <w:szCs w:val="28"/>
          <w:lang w:val="ru-RU" w:eastAsia="ru-RU"/>
        </w:rPr>
        <w:t>Величины этих параметров определялись расчетным способом с последующим уточнением их значений, выполняемым методом идентификации параметров модели [180]. Расчетным способом определялись лишь массы режущих лезвий, прилегающих к режущей кромке инструмента и подвергающихся при этом наиболее интенсивному нагружению.</w:t>
      </w:r>
    </w:p>
    <w:p w14:paraId="1441154B"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Так, в качестве массы лезвия резца или зуба фрезы </w:t>
      </w:r>
      <w:r w:rsidRPr="008078B4">
        <w:rPr>
          <w:rFonts w:ascii="Times New Roman" w:eastAsia="Times New Roman" w:hAnsi="Times New Roman" w:cs="Times New Roman"/>
          <w:position w:val="-12"/>
          <w:sz w:val="28"/>
          <w:szCs w:val="28"/>
          <w:lang w:eastAsia="ru-RU"/>
        </w:rPr>
        <w:object w:dxaOrig="345" w:dyaOrig="375" w14:anchorId="29F983FA">
          <v:shape id="_x0000_i2690" type="#_x0000_t75" style="width:18pt;height:18pt" o:ole="">
            <v:imagedata r:id="rId261" o:title=""/>
          </v:shape>
          <o:OLEObject Type="Embed" ProgID="Equation.3" ShapeID="_x0000_i2690" DrawAspect="Content" ObjectID="_1514706839" r:id="rId262"/>
        </w:object>
      </w:r>
      <w:r w:rsidRPr="00883E68">
        <w:rPr>
          <w:rFonts w:ascii="Times New Roman" w:eastAsia="Times New Roman" w:hAnsi="Times New Roman" w:cs="Times New Roman"/>
          <w:sz w:val="28"/>
          <w:szCs w:val="28"/>
          <w:lang w:val="ru-RU" w:eastAsia="ru-RU"/>
        </w:rPr>
        <w:t xml:space="preserve"> в модели рассматривалась масса части лезвия, прилегающая к режущей кромке (режущая часть лезвия). При этом величина </w:t>
      </w:r>
      <w:r w:rsidRPr="008078B4">
        <w:rPr>
          <w:rFonts w:ascii="Times New Roman" w:eastAsia="Times New Roman" w:hAnsi="Times New Roman" w:cs="Times New Roman"/>
          <w:position w:val="-12"/>
          <w:sz w:val="28"/>
          <w:szCs w:val="28"/>
          <w:lang w:eastAsia="ru-RU"/>
        </w:rPr>
        <w:object w:dxaOrig="345" w:dyaOrig="375" w14:anchorId="6448E855">
          <v:shape id="_x0000_i2691" type="#_x0000_t75" style="width:18pt;height:18pt" o:ole="">
            <v:imagedata r:id="rId263" o:title=""/>
          </v:shape>
          <o:OLEObject Type="Embed" ProgID="Equation.3" ShapeID="_x0000_i2691" DrawAspect="Content" ObjectID="_1514706840" r:id="rId264"/>
        </w:object>
      </w:r>
      <w:r w:rsidRPr="00883E68">
        <w:rPr>
          <w:rFonts w:ascii="Times New Roman" w:eastAsia="Times New Roman" w:hAnsi="Times New Roman" w:cs="Times New Roman"/>
          <w:sz w:val="28"/>
          <w:szCs w:val="28"/>
          <w:lang w:val="ru-RU" w:eastAsia="ru-RU"/>
        </w:rPr>
        <w:t xml:space="preserve"> принималась равной массе параллелепипед</w:t>
      </w:r>
      <w:r w:rsidR="008078B4" w:rsidRPr="00883E68">
        <w:rPr>
          <w:rFonts w:ascii="Times New Roman" w:eastAsia="Times New Roman" w:hAnsi="Times New Roman" w:cs="Times New Roman"/>
          <w:sz w:val="28"/>
          <w:szCs w:val="28"/>
          <w:lang w:val="ru-RU" w:eastAsia="ru-RU"/>
        </w:rPr>
        <w:t xml:space="preserve">а (рис. </w:t>
      </w:r>
      <w:r w:rsidR="00BA2E50" w:rsidRPr="00883E68">
        <w:rPr>
          <w:rFonts w:ascii="Times New Roman" w:eastAsia="Times New Roman" w:hAnsi="Times New Roman" w:cs="Times New Roman"/>
          <w:sz w:val="28"/>
          <w:szCs w:val="28"/>
          <w:lang w:val="ru-RU" w:eastAsia="ru-RU"/>
        </w:rPr>
        <w:t>3</w:t>
      </w:r>
      <w:r w:rsidR="008078B4" w:rsidRPr="00883E68">
        <w:rPr>
          <w:rFonts w:ascii="Times New Roman" w:eastAsia="Times New Roman" w:hAnsi="Times New Roman" w:cs="Times New Roman"/>
          <w:sz w:val="28"/>
          <w:szCs w:val="28"/>
          <w:lang w:val="ru-RU" w:eastAsia="ru-RU"/>
        </w:rPr>
        <w:t>.20</w:t>
      </w:r>
      <w:r w:rsidRPr="00883E68">
        <w:rPr>
          <w:rFonts w:ascii="Times New Roman" w:eastAsia="Times New Roman" w:hAnsi="Times New Roman" w:cs="Times New Roman"/>
          <w:sz w:val="28"/>
          <w:szCs w:val="28"/>
          <w:lang w:val="ru-RU" w:eastAsia="ru-RU"/>
        </w:rPr>
        <w:t xml:space="preserve">), основанием которого является площадь пятна контакта лезвия со срезаемым слоем заготовки, а высота, равняется предельно допустимой величине износа по задней поверхности инструмента </w:t>
      </w:r>
      <w:r w:rsidRPr="008078B4">
        <w:rPr>
          <w:rFonts w:ascii="Times New Roman" w:eastAsia="Times New Roman" w:hAnsi="Times New Roman" w:cs="Times New Roman"/>
          <w:position w:val="-12"/>
          <w:sz w:val="28"/>
          <w:szCs w:val="28"/>
          <w:lang w:eastAsia="ru-RU"/>
        </w:rPr>
        <w:object w:dxaOrig="315" w:dyaOrig="375" w14:anchorId="5C05EEE7">
          <v:shape id="_x0000_i2692" type="#_x0000_t75" style="width:15.75pt;height:18pt" o:ole="">
            <v:imagedata r:id="rId265" o:title=""/>
          </v:shape>
          <o:OLEObject Type="Embed" ProgID="Equation.3" ShapeID="_x0000_i2692" DrawAspect="Content" ObjectID="_1514706841" r:id="rId266"/>
        </w:object>
      </w:r>
      <w:r w:rsidRPr="00883E68">
        <w:rPr>
          <w:rFonts w:ascii="Times New Roman" w:eastAsia="Times New Roman" w:hAnsi="Times New Roman" w:cs="Times New Roman"/>
          <w:sz w:val="28"/>
          <w:szCs w:val="28"/>
          <w:lang w:val="ru-RU" w:eastAsia="ru-RU"/>
        </w:rPr>
        <w:t xml:space="preserve">. </w:t>
      </w:r>
    </w:p>
    <w:p w14:paraId="1FDA8C97"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При этом для обеспечения условия гарантированного запаса принималась площадь пятна контакта лезвия со срезаемым слоем равной площади поперечного сечения срезаемого с заготовки слоя материала </w:t>
      </w:r>
      <w:r w:rsidRPr="008078B4">
        <w:rPr>
          <w:rFonts w:ascii="Times New Roman" w:eastAsia="Times New Roman" w:hAnsi="Times New Roman" w:cs="Times New Roman"/>
          <w:position w:val="-10"/>
          <w:sz w:val="28"/>
          <w:szCs w:val="28"/>
          <w:lang w:eastAsia="ru-RU"/>
        </w:rPr>
        <w:object w:dxaOrig="1740" w:dyaOrig="405" w14:anchorId="6AAAEE94">
          <v:shape id="_x0000_i2693" type="#_x0000_t75" style="width:87pt;height:20.25pt" o:ole="">
            <v:imagedata r:id="rId267" o:title=""/>
          </v:shape>
          <o:OLEObject Type="Embed" ProgID="Equation.DSMT4" ShapeID="_x0000_i2693" DrawAspect="Content" ObjectID="_1514706842" r:id="rId268"/>
        </w:object>
      </w:r>
      <w:r w:rsidR="00BA2E50" w:rsidRPr="00883E68">
        <w:rPr>
          <w:rFonts w:ascii="Times New Roman" w:eastAsia="Times New Roman" w:hAnsi="Times New Roman" w:cs="Times New Roman"/>
          <w:sz w:val="28"/>
          <w:szCs w:val="28"/>
          <w:lang w:val="ru-RU" w:eastAsia="ru-RU"/>
        </w:rPr>
        <w:t xml:space="preserve"> (рис. 3</w:t>
      </w:r>
      <w:r w:rsidRPr="00883E68">
        <w:rPr>
          <w:rFonts w:ascii="Times New Roman" w:eastAsia="Times New Roman" w:hAnsi="Times New Roman" w:cs="Times New Roman"/>
          <w:sz w:val="28"/>
          <w:szCs w:val="28"/>
          <w:lang w:val="ru-RU" w:eastAsia="ru-RU"/>
        </w:rPr>
        <w:t>.2</w:t>
      </w:r>
      <w:r w:rsidR="008078B4" w:rsidRPr="00883E68">
        <w:rPr>
          <w:rFonts w:ascii="Times New Roman" w:eastAsia="Times New Roman" w:hAnsi="Times New Roman" w:cs="Times New Roman"/>
          <w:sz w:val="28"/>
          <w:szCs w:val="28"/>
          <w:lang w:val="ru-RU" w:eastAsia="ru-RU"/>
        </w:rPr>
        <w:t>0</w:t>
      </w:r>
      <w:r w:rsidRPr="00883E68">
        <w:rPr>
          <w:rFonts w:ascii="Times New Roman" w:eastAsia="Times New Roman" w:hAnsi="Times New Roman" w:cs="Times New Roman"/>
          <w:sz w:val="28"/>
          <w:szCs w:val="28"/>
          <w:lang w:val="ru-RU" w:eastAsia="ru-RU"/>
        </w:rPr>
        <w:t xml:space="preserve">). </w:t>
      </w:r>
    </w:p>
    <w:p w14:paraId="1E5050BD" w14:textId="77777777" w:rsidR="00AF3855" w:rsidRPr="00AF3855" w:rsidRDefault="00AF3855" w:rsidP="00A4351C">
      <w:pPr>
        <w:spacing w:line="360" w:lineRule="auto"/>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3A8F9BBA" wp14:editId="325600FE">
            <wp:extent cx="5667375" cy="2914650"/>
            <wp:effectExtent l="0" t="0" r="9525" b="0"/>
            <wp:docPr id="9" name="Рисунок 9"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Рисунок 3"/>
                    <pic:cNvPicPr>
                      <a:picLocks noChangeAspect="1" noChangeArrowheads="1"/>
                    </pic:cNvPicPr>
                  </pic:nvPicPr>
                  <pic:blipFill>
                    <a:blip r:embed="rId269" cstate="print">
                      <a:lum bright="-6000" contrast="32000"/>
                      <a:extLst>
                        <a:ext uri="{28A0092B-C50C-407E-A947-70E740481C1C}">
                          <a14:useLocalDpi xmlns:a14="http://schemas.microsoft.com/office/drawing/2010/main" val="0"/>
                        </a:ext>
                      </a:extLst>
                    </a:blip>
                    <a:srcRect/>
                    <a:stretch>
                      <a:fillRect/>
                    </a:stretch>
                  </pic:blipFill>
                  <pic:spPr bwMode="auto">
                    <a:xfrm>
                      <a:off x="0" y="0"/>
                      <a:ext cx="5667375" cy="2914650"/>
                    </a:xfrm>
                    <a:prstGeom prst="rect">
                      <a:avLst/>
                    </a:prstGeom>
                    <a:noFill/>
                    <a:ln>
                      <a:noFill/>
                    </a:ln>
                  </pic:spPr>
                </pic:pic>
              </a:graphicData>
            </a:graphic>
          </wp:inline>
        </w:drawing>
      </w:r>
    </w:p>
    <w:p w14:paraId="0A36369F" w14:textId="77777777" w:rsidR="00AF3855" w:rsidRPr="00883E68" w:rsidRDefault="008078B4" w:rsidP="00A4351C">
      <w:pPr>
        <w:spacing w:after="120" w:line="360" w:lineRule="auto"/>
        <w:jc w:val="center"/>
        <w:rPr>
          <w:rFonts w:ascii="Times New Roman" w:eastAsia="Times New Roman" w:hAnsi="Times New Roman" w:cs="Times New Roman"/>
          <w:iCs/>
          <w:sz w:val="28"/>
          <w:szCs w:val="28"/>
          <w:lang w:val="ru-RU" w:eastAsia="ru-RU"/>
        </w:rPr>
      </w:pPr>
      <w:r w:rsidRPr="00883E68">
        <w:rPr>
          <w:rFonts w:ascii="Times New Roman" w:eastAsia="Times New Roman" w:hAnsi="Times New Roman" w:cs="Times New Roman"/>
          <w:bCs/>
          <w:iCs/>
          <w:sz w:val="28"/>
          <w:szCs w:val="28"/>
          <w:lang w:val="ru-RU" w:eastAsia="ru-RU"/>
        </w:rPr>
        <w:t>Рис</w:t>
      </w:r>
      <w:r w:rsidR="004E5A86" w:rsidRPr="00883E68">
        <w:rPr>
          <w:rFonts w:ascii="Times New Roman" w:eastAsia="Times New Roman" w:hAnsi="Times New Roman" w:cs="Times New Roman"/>
          <w:bCs/>
          <w:iCs/>
          <w:sz w:val="28"/>
          <w:szCs w:val="28"/>
          <w:lang w:val="ru-RU" w:eastAsia="ru-RU"/>
        </w:rPr>
        <w:t>унок</w:t>
      </w:r>
      <w:r w:rsidRPr="00883E68">
        <w:rPr>
          <w:rFonts w:ascii="Times New Roman" w:eastAsia="Times New Roman" w:hAnsi="Times New Roman" w:cs="Times New Roman"/>
          <w:bCs/>
          <w:iCs/>
          <w:sz w:val="28"/>
          <w:szCs w:val="28"/>
          <w:lang w:val="ru-RU" w:eastAsia="ru-RU"/>
        </w:rPr>
        <w:t xml:space="preserve"> </w:t>
      </w:r>
      <w:r w:rsidR="00BA2E50" w:rsidRPr="00883E68">
        <w:rPr>
          <w:rFonts w:ascii="Times New Roman" w:eastAsia="Times New Roman" w:hAnsi="Times New Roman" w:cs="Times New Roman"/>
          <w:bCs/>
          <w:iCs/>
          <w:sz w:val="28"/>
          <w:szCs w:val="28"/>
          <w:lang w:val="ru-RU" w:eastAsia="ru-RU"/>
        </w:rPr>
        <w:t>3</w:t>
      </w:r>
      <w:r w:rsidRPr="00883E68">
        <w:rPr>
          <w:rFonts w:ascii="Times New Roman" w:eastAsia="Times New Roman" w:hAnsi="Times New Roman" w:cs="Times New Roman"/>
          <w:bCs/>
          <w:iCs/>
          <w:sz w:val="28"/>
          <w:szCs w:val="28"/>
          <w:lang w:val="ru-RU" w:eastAsia="ru-RU"/>
        </w:rPr>
        <w:t>.20</w:t>
      </w:r>
      <w:r w:rsidR="00974F64" w:rsidRPr="00883E68">
        <w:rPr>
          <w:rFonts w:ascii="Times New Roman" w:eastAsia="Times New Roman" w:hAnsi="Times New Roman" w:cs="Times New Roman"/>
          <w:bCs/>
          <w:iCs/>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AF3855" w:rsidRPr="00883E68">
        <w:rPr>
          <w:rFonts w:ascii="Times New Roman" w:eastAsia="Times New Roman" w:hAnsi="Times New Roman" w:cs="Times New Roman"/>
          <w:iCs/>
          <w:sz w:val="28"/>
          <w:szCs w:val="28"/>
          <w:lang w:val="ru-RU" w:eastAsia="ru-RU"/>
        </w:rPr>
        <w:t xml:space="preserve"> Объем лезвия, испытывающий силовое воздействие при резании</w:t>
      </w:r>
    </w:p>
    <w:p w14:paraId="5CDA2653" w14:textId="77777777" w:rsidR="00D364B5" w:rsidRPr="00883E68" w:rsidRDefault="00D364B5" w:rsidP="00A4351C">
      <w:pPr>
        <w:spacing w:after="120" w:line="360" w:lineRule="auto"/>
        <w:jc w:val="center"/>
        <w:rPr>
          <w:rFonts w:ascii="Times New Roman" w:eastAsia="Times New Roman" w:hAnsi="Times New Roman" w:cs="Times New Roman"/>
          <w:iCs/>
          <w:sz w:val="28"/>
          <w:szCs w:val="28"/>
          <w:lang w:val="ru-RU" w:eastAsia="ru-RU"/>
        </w:rPr>
      </w:pPr>
    </w:p>
    <w:p w14:paraId="37FD14F5" w14:textId="77777777" w:rsidR="00AF3855" w:rsidRPr="00883E68" w:rsidRDefault="00AF3855" w:rsidP="00A4351C">
      <w:pPr>
        <w:spacing w:after="120" w:line="360" w:lineRule="auto"/>
        <w:ind w:firstLine="567"/>
        <w:jc w:val="both"/>
        <w:rPr>
          <w:rFonts w:ascii="Times New Roman" w:eastAsia="Times New Roman" w:hAnsi="Times New Roman" w:cs="Times New Roman"/>
          <w:iCs/>
          <w:sz w:val="24"/>
          <w:szCs w:val="28"/>
          <w:lang w:val="ru-RU" w:eastAsia="ru-RU"/>
        </w:rPr>
      </w:pPr>
      <w:r w:rsidRPr="00883E68">
        <w:rPr>
          <w:rFonts w:ascii="Times New Roman" w:eastAsia="Times New Roman" w:hAnsi="Times New Roman" w:cs="Times New Roman"/>
          <w:sz w:val="28"/>
          <w:szCs w:val="32"/>
          <w:lang w:val="ru-RU" w:eastAsia="ru-RU"/>
        </w:rPr>
        <w:t xml:space="preserve">В соответствии с этим масса </w:t>
      </w:r>
      <w:r w:rsidRPr="008078B4">
        <w:rPr>
          <w:rFonts w:ascii="Times New Roman" w:eastAsia="Times New Roman" w:hAnsi="Times New Roman" w:cs="Times New Roman"/>
          <w:position w:val="-12"/>
          <w:sz w:val="28"/>
          <w:szCs w:val="32"/>
          <w:lang w:eastAsia="ru-RU"/>
        </w:rPr>
        <w:object w:dxaOrig="345" w:dyaOrig="375" w14:anchorId="2870E29F">
          <v:shape id="_x0000_i2694" type="#_x0000_t75" style="width:18pt;height:18pt" o:ole="">
            <v:imagedata r:id="rId270" o:title=""/>
          </v:shape>
          <o:OLEObject Type="Embed" ProgID="Equation.3" ShapeID="_x0000_i2694" DrawAspect="Content" ObjectID="_1514706843" r:id="rId271"/>
        </w:object>
      </w:r>
      <w:r w:rsidRPr="00883E68">
        <w:rPr>
          <w:rFonts w:ascii="Times New Roman" w:eastAsia="Times New Roman" w:hAnsi="Times New Roman" w:cs="Times New Roman"/>
          <w:sz w:val="28"/>
          <w:szCs w:val="32"/>
          <w:lang w:val="ru-RU" w:eastAsia="ru-RU"/>
        </w:rPr>
        <w:t xml:space="preserve"> определялась по следующей формуле:</w:t>
      </w:r>
    </w:p>
    <w:tbl>
      <w:tblPr>
        <w:tblW w:w="0" w:type="auto"/>
        <w:jc w:val="right"/>
        <w:tblLook w:val="01E0" w:firstRow="1" w:lastRow="1" w:firstColumn="1" w:lastColumn="1" w:noHBand="0" w:noVBand="0"/>
      </w:tblPr>
      <w:tblGrid>
        <w:gridCol w:w="8864"/>
        <w:gridCol w:w="990"/>
      </w:tblGrid>
      <w:tr w:rsidR="00AF3855" w:rsidRPr="00AF3855" w14:paraId="48C7A84C" w14:textId="77777777" w:rsidTr="00DB6A4C">
        <w:trPr>
          <w:jc w:val="right"/>
        </w:trPr>
        <w:tc>
          <w:tcPr>
            <w:tcW w:w="8864" w:type="dxa"/>
            <w:vAlign w:val="center"/>
            <w:hideMark/>
          </w:tcPr>
          <w:p w14:paraId="0319D239" w14:textId="77777777" w:rsidR="00AF3855" w:rsidRPr="008078B4" w:rsidRDefault="005E595E" w:rsidP="00DB6A4C">
            <w:pPr>
              <w:spacing w:line="360" w:lineRule="auto"/>
              <w:ind w:firstLine="0"/>
              <w:jc w:val="center"/>
              <w:rPr>
                <w:rFonts w:ascii="Times New Roman" w:eastAsia="Times New Roman" w:hAnsi="Times New Roman" w:cs="Times New Roman"/>
                <w:sz w:val="28"/>
                <w:szCs w:val="28"/>
                <w:lang w:eastAsia="ru-RU"/>
              </w:rPr>
            </w:pPr>
            <w:r w:rsidRPr="008078B4">
              <w:rPr>
                <w:rFonts w:ascii="Times New Roman" w:eastAsia="Times New Roman" w:hAnsi="Times New Roman" w:cs="Times New Roman"/>
                <w:position w:val="-12"/>
                <w:sz w:val="28"/>
                <w:szCs w:val="28"/>
                <w:lang w:eastAsia="ru-RU"/>
              </w:rPr>
              <w:object w:dxaOrig="2220" w:dyaOrig="435" w14:anchorId="0DB2B925">
                <v:shape id="_x0000_i2695" type="#_x0000_t75" style="width:93.75pt;height:18pt" o:ole="">
                  <v:imagedata r:id="rId272" o:title=""/>
                </v:shape>
                <o:OLEObject Type="Embed" ProgID="Equation.3" ShapeID="_x0000_i2695" DrawAspect="Content" ObjectID="_1514706844" r:id="rId273"/>
              </w:object>
            </w:r>
            <w:r w:rsidR="00AF3855" w:rsidRPr="008078B4">
              <w:rPr>
                <w:rFonts w:ascii="Times New Roman" w:eastAsia="Times New Roman" w:hAnsi="Times New Roman" w:cs="Times New Roman"/>
                <w:sz w:val="28"/>
                <w:szCs w:val="28"/>
                <w:lang w:eastAsia="ru-RU"/>
              </w:rPr>
              <w:t>,</w:t>
            </w:r>
          </w:p>
        </w:tc>
        <w:tc>
          <w:tcPr>
            <w:tcW w:w="990" w:type="dxa"/>
            <w:vAlign w:val="center"/>
            <w:hideMark/>
          </w:tcPr>
          <w:p w14:paraId="10A298AC" w14:textId="77777777" w:rsidR="00AF3855" w:rsidRPr="008078B4" w:rsidRDefault="00BA2E50" w:rsidP="00DB6A4C">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8078B4" w:rsidRPr="008078B4">
              <w:rPr>
                <w:rFonts w:ascii="Times New Roman" w:eastAsia="Times New Roman" w:hAnsi="Times New Roman" w:cs="Times New Roman"/>
                <w:sz w:val="28"/>
                <w:szCs w:val="28"/>
                <w:lang w:eastAsia="ru-RU"/>
              </w:rPr>
              <w:t>.10</w:t>
            </w:r>
            <w:r w:rsidR="00AF3855" w:rsidRPr="008078B4">
              <w:rPr>
                <w:rFonts w:ascii="Times New Roman" w:eastAsia="Times New Roman" w:hAnsi="Times New Roman" w:cs="Times New Roman"/>
                <w:sz w:val="28"/>
                <w:szCs w:val="28"/>
                <w:lang w:eastAsia="ru-RU"/>
              </w:rPr>
              <w:t>)</w:t>
            </w:r>
          </w:p>
        </w:tc>
      </w:tr>
    </w:tbl>
    <w:p w14:paraId="2E9043BA" w14:textId="77777777" w:rsidR="00AF3855" w:rsidRPr="00883E68" w:rsidRDefault="00AF3855" w:rsidP="00A4351C">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8078B4">
        <w:rPr>
          <w:rFonts w:ascii="Times New Roman" w:eastAsia="Times New Roman" w:hAnsi="Times New Roman" w:cs="Times New Roman"/>
          <w:i/>
          <w:sz w:val="28"/>
          <w:szCs w:val="28"/>
          <w:lang w:eastAsia="ru-RU"/>
        </w:rPr>
        <w:t>t</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-глубина резания, </w:t>
      </w:r>
      <w:proofErr w:type="gramStart"/>
      <w:r w:rsidRPr="00883E68">
        <w:rPr>
          <w:rFonts w:ascii="Times New Roman" w:eastAsia="Times New Roman" w:hAnsi="Times New Roman" w:cs="Times New Roman"/>
          <w:i/>
          <w:sz w:val="28"/>
          <w:szCs w:val="28"/>
          <w:lang w:val="ru-RU" w:eastAsia="ru-RU"/>
        </w:rPr>
        <w:t>мм</w:t>
      </w:r>
      <w:proofErr w:type="gramEnd"/>
      <w:r w:rsidRPr="00883E68">
        <w:rPr>
          <w:rFonts w:ascii="Times New Roman" w:eastAsia="Times New Roman" w:hAnsi="Times New Roman" w:cs="Times New Roman"/>
          <w:sz w:val="28"/>
          <w:szCs w:val="28"/>
          <w:lang w:val="ru-RU" w:eastAsia="ru-RU"/>
        </w:rPr>
        <w:t xml:space="preserve">; </w:t>
      </w:r>
      <w:r w:rsidRPr="008078B4">
        <w:rPr>
          <w:rFonts w:ascii="Times New Roman" w:eastAsia="Times New Roman" w:hAnsi="Times New Roman" w:cs="Times New Roman"/>
          <w:i/>
          <w:sz w:val="28"/>
          <w:szCs w:val="28"/>
          <w:lang w:eastAsia="ru-RU"/>
        </w:rPr>
        <w:t>S</w:t>
      </w:r>
      <w:r w:rsidRPr="00883E68">
        <w:rPr>
          <w:rFonts w:ascii="Times New Roman" w:eastAsia="Times New Roman" w:hAnsi="Times New Roman" w:cs="Times New Roman"/>
          <w:sz w:val="28"/>
          <w:szCs w:val="28"/>
          <w:lang w:val="ru-RU" w:eastAsia="ru-RU"/>
        </w:rPr>
        <w:t xml:space="preserve"> - величина подачи, </w:t>
      </w:r>
      <w:r w:rsidRPr="00883E68">
        <w:rPr>
          <w:rFonts w:ascii="Times New Roman" w:eastAsia="Times New Roman" w:hAnsi="Times New Roman" w:cs="Times New Roman"/>
          <w:i/>
          <w:sz w:val="28"/>
          <w:szCs w:val="28"/>
          <w:lang w:val="ru-RU" w:eastAsia="ru-RU"/>
        </w:rPr>
        <w:t>мм/об</w:t>
      </w:r>
      <w:r w:rsidRPr="00883E68">
        <w:rPr>
          <w:rFonts w:ascii="Times New Roman" w:eastAsia="Times New Roman" w:hAnsi="Times New Roman" w:cs="Times New Roman"/>
          <w:sz w:val="28"/>
          <w:szCs w:val="28"/>
          <w:lang w:val="ru-RU" w:eastAsia="ru-RU"/>
        </w:rPr>
        <w:t xml:space="preserve">; </w:t>
      </w:r>
      <w:r w:rsidRPr="008078B4">
        <w:rPr>
          <w:rFonts w:ascii="Times New Roman" w:eastAsia="Times New Roman" w:hAnsi="Times New Roman" w:cs="Times New Roman"/>
          <w:i/>
          <w:sz w:val="28"/>
          <w:szCs w:val="28"/>
          <w:lang w:eastAsia="ru-RU"/>
        </w:rPr>
        <w:t>h</w:t>
      </w:r>
      <w:r w:rsidRPr="00883E68">
        <w:rPr>
          <w:rFonts w:ascii="Times New Roman" w:eastAsia="Times New Roman" w:hAnsi="Times New Roman" w:cs="Times New Roman"/>
          <w:i/>
          <w:sz w:val="28"/>
          <w:szCs w:val="28"/>
          <w:vertAlign w:val="subscript"/>
          <w:lang w:val="ru-RU" w:eastAsia="ru-RU"/>
        </w:rPr>
        <w:t>З</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величина износа по задней поверхности </w:t>
      </w:r>
      <w:r w:rsidRPr="00883E68">
        <w:rPr>
          <w:rFonts w:ascii="Times New Roman" w:eastAsia="Times New Roman" w:hAnsi="Times New Roman" w:cs="Times New Roman"/>
          <w:i/>
          <w:sz w:val="28"/>
          <w:szCs w:val="28"/>
          <w:lang w:val="ru-RU" w:eastAsia="ru-RU"/>
        </w:rPr>
        <w:t>мм</w:t>
      </w:r>
      <w:r w:rsidRPr="00883E68">
        <w:rPr>
          <w:rFonts w:ascii="Times New Roman" w:eastAsia="Times New Roman" w:hAnsi="Times New Roman" w:cs="Times New Roman"/>
          <w:sz w:val="28"/>
          <w:szCs w:val="28"/>
          <w:lang w:val="ru-RU" w:eastAsia="ru-RU"/>
        </w:rPr>
        <w:t xml:space="preserve">; </w:t>
      </w:r>
      <w:r w:rsidRPr="008078B4">
        <w:rPr>
          <w:rFonts w:ascii="Times New Roman" w:eastAsia="Times New Roman" w:hAnsi="Times New Roman" w:cs="Times New Roman"/>
          <w:i/>
          <w:sz w:val="28"/>
          <w:szCs w:val="28"/>
          <w:lang w:eastAsia="ru-RU"/>
        </w:rPr>
        <w:t>ρ</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удельная плотность материала лезвия инструмента, </w:t>
      </w:r>
      <w:r w:rsidRPr="00883E68">
        <w:rPr>
          <w:rFonts w:ascii="Times New Roman" w:eastAsia="Times New Roman" w:hAnsi="Times New Roman" w:cs="Times New Roman"/>
          <w:i/>
          <w:sz w:val="28"/>
          <w:szCs w:val="28"/>
          <w:lang w:val="ru-RU" w:eastAsia="ru-RU"/>
        </w:rPr>
        <w:t>кг/мм</w:t>
      </w:r>
      <w:r w:rsidRPr="00883E68">
        <w:rPr>
          <w:rFonts w:ascii="Times New Roman" w:eastAsia="Times New Roman" w:hAnsi="Times New Roman" w:cs="Times New Roman"/>
          <w:i/>
          <w:sz w:val="28"/>
          <w:szCs w:val="28"/>
          <w:vertAlign w:val="superscript"/>
          <w:lang w:val="ru-RU" w:eastAsia="ru-RU"/>
        </w:rPr>
        <w:t>3</w:t>
      </w:r>
      <w:r w:rsidRPr="00883E68">
        <w:rPr>
          <w:rFonts w:ascii="Times New Roman" w:eastAsia="Times New Roman" w:hAnsi="Times New Roman" w:cs="Times New Roman"/>
          <w:sz w:val="28"/>
          <w:szCs w:val="28"/>
          <w:lang w:val="ru-RU" w:eastAsia="ru-RU"/>
        </w:rPr>
        <w:t>.</w:t>
      </w:r>
    </w:p>
    <w:p w14:paraId="6F83016C"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 качестве массы державки резца </w:t>
      </w:r>
      <w:r w:rsidRPr="008078B4">
        <w:rPr>
          <w:rFonts w:ascii="Times New Roman" w:eastAsia="Times New Roman" w:hAnsi="Times New Roman" w:cs="Times New Roman"/>
          <w:position w:val="-12"/>
          <w:sz w:val="28"/>
          <w:szCs w:val="28"/>
          <w:lang w:eastAsia="ru-RU"/>
        </w:rPr>
        <w:object w:dxaOrig="375" w:dyaOrig="375" w14:anchorId="1C756994">
          <v:shape id="_x0000_i2696" type="#_x0000_t75" style="width:18pt;height:18pt" o:ole="">
            <v:imagedata r:id="rId274" o:title=""/>
          </v:shape>
          <o:OLEObject Type="Embed" ProgID="Equation.3" ShapeID="_x0000_i2696" DrawAspect="Content" ObjectID="_1514706845" r:id="rId275"/>
        </w:object>
      </w:r>
      <w:r w:rsidRPr="00883E68">
        <w:rPr>
          <w:rFonts w:ascii="Times New Roman" w:eastAsia="Times New Roman" w:hAnsi="Times New Roman" w:cs="Times New Roman"/>
          <w:sz w:val="28"/>
          <w:szCs w:val="28"/>
          <w:lang w:val="ru-RU" w:eastAsia="ru-RU"/>
        </w:rPr>
        <w:t xml:space="preserve"> рассматривалась масс</w:t>
      </w:r>
      <w:r w:rsidR="00BA2E50" w:rsidRPr="00883E68">
        <w:rPr>
          <w:rFonts w:ascii="Times New Roman" w:eastAsia="Times New Roman" w:hAnsi="Times New Roman" w:cs="Times New Roman"/>
          <w:sz w:val="28"/>
          <w:szCs w:val="28"/>
          <w:lang w:val="ru-RU" w:eastAsia="ru-RU"/>
        </w:rPr>
        <w:t>а её консольной части (рис. 3</w:t>
      </w:r>
      <w:r w:rsidR="008078B4" w:rsidRPr="00883E68">
        <w:rPr>
          <w:rFonts w:ascii="Times New Roman" w:eastAsia="Times New Roman" w:hAnsi="Times New Roman" w:cs="Times New Roman"/>
          <w:sz w:val="28"/>
          <w:szCs w:val="28"/>
          <w:lang w:val="ru-RU" w:eastAsia="ru-RU"/>
        </w:rPr>
        <w:t>.21</w:t>
      </w:r>
      <w:r w:rsidRPr="00883E68">
        <w:rPr>
          <w:rFonts w:ascii="Times New Roman" w:eastAsia="Times New Roman" w:hAnsi="Times New Roman" w:cs="Times New Roman"/>
          <w:sz w:val="28"/>
          <w:szCs w:val="28"/>
          <w:lang w:val="ru-RU" w:eastAsia="ru-RU"/>
        </w:rPr>
        <w:t>).</w:t>
      </w:r>
    </w:p>
    <w:tbl>
      <w:tblPr>
        <w:tblW w:w="0" w:type="auto"/>
        <w:jc w:val="right"/>
        <w:tblLook w:val="01E0" w:firstRow="1" w:lastRow="1" w:firstColumn="1" w:lastColumn="1" w:noHBand="0" w:noVBand="0"/>
      </w:tblPr>
      <w:tblGrid>
        <w:gridCol w:w="8864"/>
        <w:gridCol w:w="990"/>
      </w:tblGrid>
      <w:tr w:rsidR="00AF3855" w:rsidRPr="008078B4" w14:paraId="4780ACD7" w14:textId="77777777" w:rsidTr="00DB6A4C">
        <w:trPr>
          <w:jc w:val="right"/>
        </w:trPr>
        <w:tc>
          <w:tcPr>
            <w:tcW w:w="8864" w:type="dxa"/>
            <w:vAlign w:val="center"/>
            <w:hideMark/>
          </w:tcPr>
          <w:p w14:paraId="0FDA77AF" w14:textId="77777777" w:rsidR="00AF3855" w:rsidRPr="008078B4" w:rsidRDefault="00AF3855" w:rsidP="00DB6A4C">
            <w:pPr>
              <w:spacing w:line="360" w:lineRule="auto"/>
              <w:ind w:firstLine="0"/>
              <w:jc w:val="center"/>
              <w:rPr>
                <w:rFonts w:ascii="Times New Roman" w:eastAsia="Times New Roman" w:hAnsi="Times New Roman" w:cs="Times New Roman"/>
                <w:sz w:val="28"/>
                <w:szCs w:val="28"/>
                <w:lang w:eastAsia="ru-RU"/>
              </w:rPr>
            </w:pPr>
            <w:r w:rsidRPr="008078B4">
              <w:rPr>
                <w:rFonts w:ascii="Times New Roman" w:eastAsia="Times New Roman" w:hAnsi="Times New Roman" w:cs="Times New Roman"/>
                <w:position w:val="-12"/>
                <w:sz w:val="28"/>
                <w:szCs w:val="28"/>
                <w:lang w:eastAsia="ru-RU"/>
              </w:rPr>
              <w:object w:dxaOrig="2445" w:dyaOrig="420" w14:anchorId="5F6021E3">
                <v:shape id="_x0000_i2697" type="#_x0000_t75" style="width:122.25pt;height:20.25pt" o:ole="">
                  <v:imagedata r:id="rId276" o:title=""/>
                </v:shape>
                <o:OLEObject Type="Embed" ProgID="Equation.3" ShapeID="_x0000_i2697" DrawAspect="Content" ObjectID="_1514706846" r:id="rId277"/>
              </w:object>
            </w:r>
            <w:r w:rsidRPr="008078B4">
              <w:rPr>
                <w:rFonts w:ascii="Times New Roman" w:eastAsia="Times New Roman" w:hAnsi="Times New Roman" w:cs="Times New Roman"/>
                <w:sz w:val="28"/>
                <w:szCs w:val="28"/>
                <w:lang w:eastAsia="ru-RU"/>
              </w:rPr>
              <w:t>.</w:t>
            </w:r>
          </w:p>
        </w:tc>
        <w:tc>
          <w:tcPr>
            <w:tcW w:w="990" w:type="dxa"/>
            <w:vAlign w:val="center"/>
            <w:hideMark/>
          </w:tcPr>
          <w:p w14:paraId="4B2E3A55" w14:textId="77777777" w:rsidR="00AF3855" w:rsidRPr="008078B4" w:rsidRDefault="008078B4" w:rsidP="00DB6A4C">
            <w:pPr>
              <w:spacing w:line="360" w:lineRule="auto"/>
              <w:ind w:firstLine="0"/>
              <w:jc w:val="right"/>
              <w:rPr>
                <w:rFonts w:ascii="Times New Roman" w:eastAsia="Times New Roman" w:hAnsi="Times New Roman" w:cs="Times New Roman"/>
                <w:sz w:val="28"/>
                <w:szCs w:val="28"/>
                <w:lang w:eastAsia="ru-RU"/>
              </w:rPr>
            </w:pPr>
            <w:r w:rsidRPr="008078B4">
              <w:rPr>
                <w:rFonts w:ascii="Times New Roman" w:eastAsia="Times New Roman" w:hAnsi="Times New Roman" w:cs="Times New Roman"/>
                <w:sz w:val="28"/>
                <w:szCs w:val="28"/>
                <w:lang w:eastAsia="ru-RU"/>
              </w:rPr>
              <w:t>(</w:t>
            </w:r>
            <w:r w:rsidR="00BA2E50">
              <w:rPr>
                <w:rFonts w:ascii="Times New Roman" w:eastAsia="Times New Roman" w:hAnsi="Times New Roman" w:cs="Times New Roman"/>
                <w:sz w:val="28"/>
                <w:szCs w:val="28"/>
                <w:lang w:eastAsia="ru-RU"/>
              </w:rPr>
              <w:t>3</w:t>
            </w:r>
            <w:r w:rsidRPr="008078B4">
              <w:rPr>
                <w:rFonts w:ascii="Times New Roman" w:eastAsia="Times New Roman" w:hAnsi="Times New Roman" w:cs="Times New Roman"/>
                <w:sz w:val="28"/>
                <w:szCs w:val="28"/>
                <w:lang w:eastAsia="ru-RU"/>
              </w:rPr>
              <w:t>.11</w:t>
            </w:r>
            <w:r w:rsidR="00AF3855" w:rsidRPr="008078B4">
              <w:rPr>
                <w:rFonts w:ascii="Times New Roman" w:eastAsia="Times New Roman" w:hAnsi="Times New Roman" w:cs="Times New Roman"/>
                <w:sz w:val="28"/>
                <w:szCs w:val="28"/>
                <w:lang w:eastAsia="ru-RU"/>
              </w:rPr>
              <w:t>)</w:t>
            </w:r>
          </w:p>
        </w:tc>
      </w:tr>
    </w:tbl>
    <w:p w14:paraId="2E738567" w14:textId="77777777" w:rsidR="00AF3855" w:rsidRPr="00AF3855" w:rsidRDefault="00AF3855" w:rsidP="00A4351C">
      <w:pPr>
        <w:spacing w:line="360" w:lineRule="auto"/>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0600FA7A" wp14:editId="6E95DB35">
            <wp:extent cx="2971800" cy="1990725"/>
            <wp:effectExtent l="0" t="0" r="0" b="9525"/>
            <wp:docPr id="10" name="Рисунок 10"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Рисунок 4"/>
                    <pic:cNvPicPr>
                      <a:picLocks noChangeAspect="1" noChangeArrowheads="1"/>
                    </pic:cNvPicPr>
                  </pic:nvPicPr>
                  <pic:blipFill>
                    <a:blip r:embed="rId278" cstate="print">
                      <a:lum bright="-8000" contrast="36000"/>
                      <a:extLst>
                        <a:ext uri="{28A0092B-C50C-407E-A947-70E740481C1C}">
                          <a14:useLocalDpi xmlns:a14="http://schemas.microsoft.com/office/drawing/2010/main" val="0"/>
                        </a:ext>
                      </a:extLst>
                    </a:blip>
                    <a:srcRect r="9592" b="9019"/>
                    <a:stretch>
                      <a:fillRect/>
                    </a:stretch>
                  </pic:blipFill>
                  <pic:spPr bwMode="auto">
                    <a:xfrm>
                      <a:off x="0" y="0"/>
                      <a:ext cx="2971800" cy="1990725"/>
                    </a:xfrm>
                    <a:prstGeom prst="rect">
                      <a:avLst/>
                    </a:prstGeom>
                    <a:noFill/>
                    <a:ln>
                      <a:noFill/>
                    </a:ln>
                  </pic:spPr>
                </pic:pic>
              </a:graphicData>
            </a:graphic>
          </wp:inline>
        </w:drawing>
      </w:r>
    </w:p>
    <w:p w14:paraId="20D19D55" w14:textId="77777777" w:rsidR="00AF3855" w:rsidRPr="00AB1C9C" w:rsidRDefault="008078B4" w:rsidP="00A4351C">
      <w:pPr>
        <w:spacing w:after="120" w:line="360" w:lineRule="auto"/>
        <w:jc w:val="center"/>
        <w:rPr>
          <w:rFonts w:ascii="Times New Roman" w:eastAsia="Times New Roman" w:hAnsi="Times New Roman" w:cs="Times New Roman"/>
          <w:iCs/>
          <w:sz w:val="28"/>
          <w:szCs w:val="28"/>
          <w:lang w:val="ru-RU" w:eastAsia="ru-RU"/>
        </w:rPr>
      </w:pPr>
      <w:r w:rsidRPr="00AB1C9C">
        <w:rPr>
          <w:rFonts w:ascii="Times New Roman" w:eastAsia="Times New Roman" w:hAnsi="Times New Roman" w:cs="Times New Roman"/>
          <w:bCs/>
          <w:iCs/>
          <w:sz w:val="28"/>
          <w:szCs w:val="28"/>
          <w:lang w:val="ru-RU" w:eastAsia="ru-RU"/>
        </w:rPr>
        <w:lastRenderedPageBreak/>
        <w:t>Рис</w:t>
      </w:r>
      <w:r w:rsidR="004E5A86" w:rsidRPr="00AB1C9C">
        <w:rPr>
          <w:rFonts w:ascii="Times New Roman" w:eastAsia="Times New Roman" w:hAnsi="Times New Roman" w:cs="Times New Roman"/>
          <w:bCs/>
          <w:iCs/>
          <w:sz w:val="28"/>
          <w:szCs w:val="28"/>
          <w:lang w:val="ru-RU" w:eastAsia="ru-RU"/>
        </w:rPr>
        <w:t>унок</w:t>
      </w:r>
      <w:r w:rsidR="00BA2E50" w:rsidRPr="00AB1C9C">
        <w:rPr>
          <w:rFonts w:ascii="Times New Roman" w:eastAsia="Times New Roman" w:hAnsi="Times New Roman" w:cs="Times New Roman"/>
          <w:bCs/>
          <w:iCs/>
          <w:sz w:val="28"/>
          <w:szCs w:val="28"/>
          <w:lang w:val="ru-RU" w:eastAsia="ru-RU"/>
        </w:rPr>
        <w:t xml:space="preserve"> 3</w:t>
      </w:r>
      <w:r w:rsidRPr="00AB1C9C">
        <w:rPr>
          <w:rFonts w:ascii="Times New Roman" w:eastAsia="Times New Roman" w:hAnsi="Times New Roman" w:cs="Times New Roman"/>
          <w:bCs/>
          <w:iCs/>
          <w:sz w:val="28"/>
          <w:szCs w:val="28"/>
          <w:lang w:val="ru-RU" w:eastAsia="ru-RU"/>
        </w:rPr>
        <w:t>.21</w:t>
      </w:r>
      <w:r w:rsidR="00974F64" w:rsidRPr="00AB1C9C">
        <w:rPr>
          <w:rFonts w:ascii="Times New Roman" w:eastAsia="Times New Roman" w:hAnsi="Times New Roman" w:cs="Times New Roman"/>
          <w:bCs/>
          <w:iCs/>
          <w:sz w:val="28"/>
          <w:szCs w:val="28"/>
          <w:lang w:val="ru-RU" w:eastAsia="ru-RU"/>
        </w:rPr>
        <w:t xml:space="preserve"> </w:t>
      </w:r>
      <w:r w:rsidR="00974F64" w:rsidRPr="00AB1C9C">
        <w:rPr>
          <w:rFonts w:ascii="Times New Roman" w:eastAsia="Times New Roman" w:hAnsi="Times New Roman" w:cs="Times New Roman"/>
          <w:color w:val="000000"/>
          <w:sz w:val="28"/>
          <w:szCs w:val="28"/>
          <w:lang w:val="ru-RU" w:eastAsia="ru-RU"/>
        </w:rPr>
        <w:noBreakHyphen/>
      </w:r>
      <w:r w:rsidR="00AF3855" w:rsidRPr="00AB1C9C">
        <w:rPr>
          <w:rFonts w:ascii="Times New Roman" w:eastAsia="Times New Roman" w:hAnsi="Times New Roman" w:cs="Times New Roman"/>
          <w:iCs/>
          <w:sz w:val="28"/>
          <w:szCs w:val="28"/>
          <w:lang w:val="ru-RU" w:eastAsia="ru-RU"/>
        </w:rPr>
        <w:t xml:space="preserve"> Расчётная схема стержня державки</w:t>
      </w:r>
    </w:p>
    <w:p w14:paraId="248D8259"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32"/>
          <w:lang w:val="ru-RU" w:eastAsia="ru-RU"/>
        </w:rPr>
        <w:t xml:space="preserve">Оценка частоты собственных (парциальных) колебаний лезвия вблизи режущей кромки </w:t>
      </w:r>
      <w:r w:rsidRPr="008078B4">
        <w:rPr>
          <w:rFonts w:ascii="Times New Roman" w:eastAsia="Times New Roman" w:hAnsi="Times New Roman" w:cs="Times New Roman"/>
          <w:position w:val="-12"/>
          <w:sz w:val="28"/>
          <w:szCs w:val="32"/>
          <w:lang w:eastAsia="ru-RU"/>
        </w:rPr>
        <w:object w:dxaOrig="285" w:dyaOrig="375" w14:anchorId="060765A3">
          <v:shape id="_x0000_i2698" type="#_x0000_t75" style="width:14.25pt;height:18pt" o:ole="">
            <v:imagedata r:id="rId279" o:title=""/>
          </v:shape>
          <o:OLEObject Type="Embed" ProgID="Equation.3" ShapeID="_x0000_i2698" DrawAspect="Content" ObjectID="_1514706847" r:id="rId280"/>
        </w:object>
      </w:r>
      <w:r w:rsidRPr="00883E68">
        <w:rPr>
          <w:rFonts w:ascii="Times New Roman" w:eastAsia="Times New Roman" w:hAnsi="Times New Roman" w:cs="Times New Roman"/>
          <w:sz w:val="28"/>
          <w:szCs w:val="32"/>
          <w:lang w:val="ru-RU" w:eastAsia="ru-RU"/>
        </w:rPr>
        <w:t xml:space="preserve"> проводились в предположении, что оно представляет собой упругое тело </w:t>
      </w:r>
      <w:r w:rsidRPr="00883E68">
        <w:rPr>
          <w:rFonts w:ascii="Times New Roman" w:eastAsia="Times New Roman" w:hAnsi="Times New Roman" w:cs="Times New Roman"/>
          <w:sz w:val="28"/>
          <w:szCs w:val="28"/>
          <w:lang w:val="ru-RU" w:eastAsia="ru-RU"/>
        </w:rPr>
        <w:t xml:space="preserve">объёмом </w:t>
      </w:r>
      <w:r w:rsidRPr="008078B4">
        <w:rPr>
          <w:rFonts w:ascii="Times New Roman" w:eastAsia="Times New Roman" w:hAnsi="Times New Roman" w:cs="Times New Roman"/>
          <w:sz w:val="28"/>
          <w:szCs w:val="28"/>
          <w:lang w:eastAsia="ru-RU"/>
        </w:rPr>
        <w:t>υ</w:t>
      </w:r>
      <w:r w:rsidRPr="00883E68">
        <w:rPr>
          <w:rFonts w:ascii="Times New Roman" w:eastAsia="Times New Roman" w:hAnsi="Times New Roman" w:cs="Times New Roman"/>
          <w:sz w:val="28"/>
          <w:szCs w:val="28"/>
          <w:lang w:val="ru-RU" w:eastAsia="ru-RU"/>
        </w:rPr>
        <w:t>. В этом случае низшая частота, которая может возникнуть в данном объёме, определялась по следующей формуле [181]:</w:t>
      </w:r>
    </w:p>
    <w:tbl>
      <w:tblPr>
        <w:tblW w:w="0" w:type="auto"/>
        <w:tblLook w:val="01E0" w:firstRow="1" w:lastRow="1" w:firstColumn="1" w:lastColumn="1" w:noHBand="0" w:noVBand="0"/>
      </w:tblPr>
      <w:tblGrid>
        <w:gridCol w:w="9072"/>
        <w:gridCol w:w="1349"/>
      </w:tblGrid>
      <w:tr w:rsidR="00AF3855" w:rsidRPr="008078B4" w14:paraId="69864AB5" w14:textId="77777777" w:rsidTr="00AF3855">
        <w:tc>
          <w:tcPr>
            <w:tcW w:w="9459" w:type="dxa"/>
            <w:vAlign w:val="center"/>
            <w:hideMark/>
          </w:tcPr>
          <w:p w14:paraId="63CE5A36" w14:textId="77777777" w:rsidR="00AF3855" w:rsidRPr="008078B4" w:rsidRDefault="00AF3855" w:rsidP="00A4351C">
            <w:pPr>
              <w:spacing w:line="360" w:lineRule="auto"/>
              <w:ind w:firstLine="567"/>
              <w:jc w:val="center"/>
              <w:rPr>
                <w:rFonts w:ascii="Times New Roman" w:eastAsia="Times New Roman" w:hAnsi="Times New Roman" w:cs="Times New Roman"/>
                <w:sz w:val="28"/>
                <w:szCs w:val="28"/>
                <w:lang w:eastAsia="ru-RU"/>
              </w:rPr>
            </w:pPr>
            <w:r w:rsidRPr="008078B4">
              <w:rPr>
                <w:rFonts w:ascii="Times New Roman" w:eastAsia="Times New Roman" w:hAnsi="Times New Roman" w:cs="Times New Roman"/>
                <w:position w:val="-28"/>
                <w:sz w:val="28"/>
                <w:szCs w:val="28"/>
                <w:lang w:eastAsia="ru-RU"/>
              </w:rPr>
              <w:object w:dxaOrig="2175" w:dyaOrig="840" w14:anchorId="64D2C88C">
                <v:shape id="_x0000_i2699" type="#_x0000_t75" style="width:108.75pt;height:42pt" o:ole="">
                  <v:imagedata r:id="rId281" o:title=""/>
                </v:shape>
                <o:OLEObject Type="Embed" ProgID="Equation.3" ShapeID="_x0000_i2699" DrawAspect="Content" ObjectID="_1514706848" r:id="rId282"/>
              </w:object>
            </w:r>
            <w:r w:rsidRPr="008078B4">
              <w:rPr>
                <w:rFonts w:ascii="Times New Roman" w:eastAsia="Times New Roman" w:hAnsi="Times New Roman" w:cs="Times New Roman"/>
                <w:sz w:val="28"/>
                <w:szCs w:val="28"/>
                <w:lang w:eastAsia="ru-RU"/>
              </w:rPr>
              <w:t xml:space="preserve">, </w:t>
            </w:r>
            <w:r w:rsidRPr="008078B4">
              <w:rPr>
                <w:rFonts w:ascii="Times New Roman" w:eastAsia="Times New Roman" w:hAnsi="Times New Roman" w:cs="Times New Roman"/>
                <w:i/>
                <w:sz w:val="28"/>
                <w:szCs w:val="28"/>
                <w:lang w:eastAsia="ru-RU"/>
              </w:rPr>
              <w:t>Гц,</w:t>
            </w:r>
          </w:p>
        </w:tc>
        <w:tc>
          <w:tcPr>
            <w:tcW w:w="1375" w:type="dxa"/>
            <w:vAlign w:val="center"/>
            <w:hideMark/>
          </w:tcPr>
          <w:p w14:paraId="7E67A733" w14:textId="77777777" w:rsidR="00AF3855" w:rsidRPr="008078B4" w:rsidRDefault="008078B4" w:rsidP="00BA2E50">
            <w:pPr>
              <w:spacing w:line="360" w:lineRule="auto"/>
              <w:jc w:val="right"/>
              <w:rPr>
                <w:rFonts w:ascii="Times New Roman" w:eastAsia="Times New Roman" w:hAnsi="Times New Roman" w:cs="Times New Roman"/>
                <w:sz w:val="28"/>
                <w:szCs w:val="28"/>
                <w:lang w:eastAsia="ru-RU"/>
              </w:rPr>
            </w:pPr>
            <w:r w:rsidRPr="008078B4">
              <w:rPr>
                <w:rFonts w:ascii="Times New Roman" w:eastAsia="Times New Roman" w:hAnsi="Times New Roman" w:cs="Times New Roman"/>
                <w:sz w:val="28"/>
                <w:szCs w:val="28"/>
                <w:lang w:eastAsia="ru-RU"/>
              </w:rPr>
              <w:t>(</w:t>
            </w:r>
            <w:r w:rsidR="00BA2E50">
              <w:rPr>
                <w:rFonts w:ascii="Times New Roman" w:eastAsia="Times New Roman" w:hAnsi="Times New Roman" w:cs="Times New Roman"/>
                <w:sz w:val="28"/>
                <w:szCs w:val="28"/>
                <w:lang w:eastAsia="ru-RU"/>
              </w:rPr>
              <w:t>3</w:t>
            </w:r>
            <w:r w:rsidRPr="008078B4">
              <w:rPr>
                <w:rFonts w:ascii="Times New Roman" w:eastAsia="Times New Roman" w:hAnsi="Times New Roman" w:cs="Times New Roman"/>
                <w:sz w:val="28"/>
                <w:szCs w:val="28"/>
                <w:lang w:eastAsia="ru-RU"/>
              </w:rPr>
              <w:t>.12</w:t>
            </w:r>
            <w:r w:rsidR="00AF3855" w:rsidRPr="008078B4">
              <w:rPr>
                <w:rFonts w:ascii="Times New Roman" w:eastAsia="Times New Roman" w:hAnsi="Times New Roman" w:cs="Times New Roman"/>
                <w:sz w:val="28"/>
                <w:szCs w:val="28"/>
                <w:lang w:eastAsia="ru-RU"/>
              </w:rPr>
              <w:t>)</w:t>
            </w:r>
          </w:p>
        </w:tc>
      </w:tr>
    </w:tbl>
    <w:p w14:paraId="5FECF345"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8078B4">
        <w:rPr>
          <w:rFonts w:ascii="Times New Roman" w:eastAsia="Times New Roman" w:hAnsi="Times New Roman" w:cs="Times New Roman"/>
          <w:position w:val="-12"/>
          <w:sz w:val="28"/>
          <w:szCs w:val="28"/>
          <w:lang w:eastAsia="ru-RU"/>
        </w:rPr>
        <w:object w:dxaOrig="420" w:dyaOrig="360" w14:anchorId="056494C1">
          <v:shape id="_x0000_i2700" type="#_x0000_t75" style="width:20.25pt;height:18pt" o:ole="">
            <v:imagedata r:id="rId283" o:title=""/>
          </v:shape>
          <o:OLEObject Type="Embed" ProgID="Equation.3" ShapeID="_x0000_i2700" DrawAspect="Content" ObjectID="_1514706849" r:id="rId284"/>
        </w:object>
      </w:r>
      <w:r w:rsidRPr="00883E68">
        <w:rPr>
          <w:rFonts w:ascii="Times New Roman" w:eastAsia="Times New Roman" w:hAnsi="Times New Roman" w:cs="Times New Roman"/>
          <w:sz w:val="28"/>
          <w:szCs w:val="28"/>
          <w:lang w:val="ru-RU" w:eastAsia="ru-RU"/>
        </w:rPr>
        <w:t xml:space="preserve"> – скорость распространения упругих поперечных волн в твердом сплаве (</w:t>
      </w:r>
      <w:r w:rsidRPr="008078B4">
        <w:rPr>
          <w:rFonts w:ascii="Times New Roman" w:eastAsia="Times New Roman" w:hAnsi="Times New Roman" w:cs="Times New Roman"/>
          <w:position w:val="-12"/>
          <w:sz w:val="28"/>
          <w:szCs w:val="28"/>
          <w:lang w:eastAsia="ru-RU"/>
        </w:rPr>
        <w:object w:dxaOrig="420" w:dyaOrig="375" w14:anchorId="7EAB672F">
          <v:shape id="_x0000_i2701" type="#_x0000_t75" style="width:20.25pt;height:18pt" o:ole="">
            <v:imagedata r:id="rId285" o:title=""/>
          </v:shape>
          <o:OLEObject Type="Embed" ProgID="Equation.3" ShapeID="_x0000_i2701" DrawAspect="Content" ObjectID="_1514706850" r:id="rId286"/>
        </w:object>
      </w:r>
      <w:r w:rsidRPr="00883E68">
        <w:rPr>
          <w:rFonts w:ascii="Times New Roman" w:eastAsia="Times New Roman" w:hAnsi="Times New Roman" w:cs="Times New Roman"/>
          <w:sz w:val="28"/>
          <w:szCs w:val="28"/>
          <w:lang w:val="ru-RU" w:eastAsia="ru-RU"/>
        </w:rPr>
        <w:t xml:space="preserve"> = 3230 </w:t>
      </w:r>
      <w:r w:rsidRPr="00883E68">
        <w:rPr>
          <w:rFonts w:ascii="Times New Roman" w:eastAsia="Times New Roman" w:hAnsi="Times New Roman" w:cs="Times New Roman"/>
          <w:i/>
          <w:sz w:val="28"/>
          <w:szCs w:val="28"/>
          <w:lang w:val="ru-RU" w:eastAsia="ru-RU"/>
        </w:rPr>
        <w:t>м/с</w:t>
      </w:r>
      <w:r w:rsidRPr="00883E68">
        <w:rPr>
          <w:rFonts w:ascii="Times New Roman" w:eastAsia="Times New Roman" w:hAnsi="Times New Roman" w:cs="Times New Roman"/>
          <w:sz w:val="28"/>
          <w:szCs w:val="28"/>
          <w:lang w:val="ru-RU" w:eastAsia="ru-RU"/>
        </w:rPr>
        <w:t xml:space="preserve"> [181]); </w:t>
      </w:r>
      <w:r w:rsidRPr="008078B4">
        <w:rPr>
          <w:rFonts w:ascii="Times New Roman" w:eastAsia="Times New Roman" w:hAnsi="Times New Roman" w:cs="Times New Roman"/>
          <w:sz w:val="28"/>
          <w:szCs w:val="28"/>
          <w:lang w:eastAsia="ru-RU"/>
        </w:rPr>
        <w:t>υ</w:t>
      </w:r>
      <w:r w:rsidRPr="00883E68">
        <w:rPr>
          <w:rFonts w:ascii="Times New Roman" w:eastAsia="Times New Roman" w:hAnsi="Times New Roman" w:cs="Times New Roman"/>
          <w:sz w:val="28"/>
          <w:szCs w:val="28"/>
          <w:lang w:val="ru-RU" w:eastAsia="ru-RU"/>
        </w:rPr>
        <w:t xml:space="preserve"> – объем лезвия вблизи режущей кромки</w:t>
      </w:r>
      <w:proofErr w:type="gramStart"/>
      <w:r w:rsidRPr="00883E68">
        <w:rPr>
          <w:rFonts w:ascii="Times New Roman" w:eastAsia="Times New Roman" w:hAnsi="Times New Roman" w:cs="Times New Roman"/>
          <w:sz w:val="28"/>
          <w:szCs w:val="28"/>
          <w:lang w:val="ru-RU" w:eastAsia="ru-RU"/>
        </w:rPr>
        <w:t xml:space="preserve"> </w:t>
      </w:r>
      <w:r w:rsidR="008078B4"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w:t>
      </w:r>
      <w:r w:rsidRPr="008078B4">
        <w:rPr>
          <w:rFonts w:ascii="Times New Roman" w:eastAsia="Times New Roman" w:hAnsi="Times New Roman" w:cs="Times New Roman"/>
          <w:position w:val="-12"/>
          <w:sz w:val="28"/>
          <w:szCs w:val="28"/>
          <w:lang w:eastAsia="ru-RU"/>
        </w:rPr>
        <w:object w:dxaOrig="1305" w:dyaOrig="375" w14:anchorId="10A26353">
          <v:shape id="_x0000_i2702" type="#_x0000_t75" style="width:65.25pt;height:18pt" o:ole="">
            <v:imagedata r:id="rId287" o:title=""/>
          </v:shape>
          <o:OLEObject Type="Embed" ProgID="Equation.3" ShapeID="_x0000_i2702" DrawAspect="Content" ObjectID="_1514706851" r:id="rId288"/>
        </w:object>
      </w:r>
      <w:r w:rsidRPr="00883E68">
        <w:rPr>
          <w:rFonts w:ascii="Times New Roman" w:eastAsia="Times New Roman" w:hAnsi="Times New Roman" w:cs="Times New Roman"/>
          <w:sz w:val="28"/>
          <w:szCs w:val="28"/>
          <w:lang w:val="ru-RU" w:eastAsia="ru-RU"/>
        </w:rPr>
        <w:t>).</w:t>
      </w:r>
      <w:proofErr w:type="gramEnd"/>
    </w:p>
    <w:p w14:paraId="203D7F07"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Парциальная частота державки резца </w:t>
      </w:r>
      <w:r w:rsidRPr="008078B4">
        <w:rPr>
          <w:rFonts w:ascii="Times New Roman" w:eastAsia="Times New Roman" w:hAnsi="Times New Roman" w:cs="Times New Roman"/>
          <w:position w:val="-12"/>
          <w:sz w:val="28"/>
          <w:szCs w:val="28"/>
          <w:lang w:eastAsia="ru-RU"/>
        </w:rPr>
        <w:object w:dxaOrig="315" w:dyaOrig="375" w14:anchorId="40C91456">
          <v:shape id="_x0000_i2703" type="#_x0000_t75" style="width:15.75pt;height:18pt" o:ole="">
            <v:imagedata r:id="rId289" o:title=""/>
          </v:shape>
          <o:OLEObject Type="Embed" ProgID="Equation.3" ShapeID="_x0000_i2703" DrawAspect="Content" ObjectID="_1514706852" r:id="rId290"/>
        </w:object>
      </w:r>
      <w:r w:rsidRPr="00883E68">
        <w:rPr>
          <w:rFonts w:ascii="Times New Roman" w:eastAsia="Times New Roman" w:hAnsi="Times New Roman" w:cs="Times New Roman"/>
          <w:sz w:val="28"/>
          <w:szCs w:val="28"/>
          <w:lang w:val="ru-RU" w:eastAsia="ru-RU"/>
        </w:rPr>
        <w:t>, определялась, как частота продольных колебаний стержня по следующей формуле [179].</w:t>
      </w:r>
    </w:p>
    <w:tbl>
      <w:tblPr>
        <w:tblW w:w="0" w:type="auto"/>
        <w:tblLook w:val="01E0" w:firstRow="1" w:lastRow="1" w:firstColumn="1" w:lastColumn="1" w:noHBand="0" w:noVBand="0"/>
      </w:tblPr>
      <w:tblGrid>
        <w:gridCol w:w="9078"/>
        <w:gridCol w:w="1343"/>
      </w:tblGrid>
      <w:tr w:rsidR="00AF3855" w:rsidRPr="008078B4" w14:paraId="6A979664" w14:textId="77777777" w:rsidTr="00AF3855">
        <w:tc>
          <w:tcPr>
            <w:tcW w:w="9459" w:type="dxa"/>
            <w:vAlign w:val="center"/>
            <w:hideMark/>
          </w:tcPr>
          <w:p w14:paraId="723EE4AA" w14:textId="77777777" w:rsidR="00AF3855" w:rsidRPr="008078B4" w:rsidRDefault="00AF3855" w:rsidP="00A4351C">
            <w:pPr>
              <w:spacing w:line="360" w:lineRule="auto"/>
              <w:ind w:firstLine="567"/>
              <w:jc w:val="center"/>
              <w:rPr>
                <w:rFonts w:ascii="Times New Roman" w:eastAsia="Times New Roman" w:hAnsi="Times New Roman" w:cs="Times New Roman"/>
                <w:sz w:val="28"/>
                <w:szCs w:val="28"/>
                <w:lang w:eastAsia="ru-RU"/>
              </w:rPr>
            </w:pPr>
            <w:r w:rsidRPr="008078B4">
              <w:rPr>
                <w:rFonts w:ascii="Times New Roman" w:eastAsia="Times New Roman" w:hAnsi="Times New Roman" w:cs="Times New Roman"/>
                <w:position w:val="-38"/>
                <w:sz w:val="28"/>
                <w:szCs w:val="28"/>
                <w:lang w:eastAsia="ru-RU"/>
              </w:rPr>
              <w:object w:dxaOrig="3435" w:dyaOrig="930" w14:anchorId="7D1DEF05">
                <v:shape id="_x0000_i2704" type="#_x0000_t75" style="width:171pt;height:46.5pt" o:ole="">
                  <v:imagedata r:id="rId291" o:title=""/>
                </v:shape>
                <o:OLEObject Type="Embed" ProgID="Equation.3" ShapeID="_x0000_i2704" DrawAspect="Content" ObjectID="_1514706853" r:id="rId292"/>
              </w:object>
            </w:r>
            <w:r w:rsidRPr="008078B4">
              <w:rPr>
                <w:rFonts w:ascii="Times New Roman" w:eastAsia="Times New Roman" w:hAnsi="Times New Roman" w:cs="Times New Roman"/>
                <w:sz w:val="28"/>
                <w:szCs w:val="28"/>
                <w:lang w:eastAsia="ru-RU"/>
              </w:rPr>
              <w:t xml:space="preserve">, </w:t>
            </w:r>
            <w:r w:rsidRPr="008078B4">
              <w:rPr>
                <w:rFonts w:ascii="Times New Roman" w:eastAsia="Times New Roman" w:hAnsi="Times New Roman" w:cs="Times New Roman"/>
                <w:i/>
                <w:sz w:val="28"/>
                <w:szCs w:val="28"/>
                <w:lang w:eastAsia="ru-RU"/>
              </w:rPr>
              <w:t>Гц,</w:t>
            </w:r>
          </w:p>
        </w:tc>
        <w:tc>
          <w:tcPr>
            <w:tcW w:w="1375" w:type="dxa"/>
            <w:vAlign w:val="center"/>
            <w:hideMark/>
          </w:tcPr>
          <w:p w14:paraId="71D745A4" w14:textId="77777777" w:rsidR="00AF3855" w:rsidRPr="008078B4" w:rsidRDefault="00BA2E50" w:rsidP="00A4351C">
            <w:pPr>
              <w:spacing w:line="36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8078B4" w:rsidRPr="008078B4">
              <w:rPr>
                <w:rFonts w:ascii="Times New Roman" w:eastAsia="Times New Roman" w:hAnsi="Times New Roman" w:cs="Times New Roman"/>
                <w:sz w:val="28"/>
                <w:szCs w:val="28"/>
                <w:lang w:eastAsia="ru-RU"/>
              </w:rPr>
              <w:t>.13</w:t>
            </w:r>
            <w:r w:rsidR="00AF3855" w:rsidRPr="008078B4">
              <w:rPr>
                <w:rFonts w:ascii="Times New Roman" w:eastAsia="Times New Roman" w:hAnsi="Times New Roman" w:cs="Times New Roman"/>
                <w:sz w:val="28"/>
                <w:szCs w:val="28"/>
                <w:lang w:eastAsia="ru-RU"/>
              </w:rPr>
              <w:t>)</w:t>
            </w:r>
          </w:p>
        </w:tc>
      </w:tr>
    </w:tbl>
    <w:p w14:paraId="5471773C"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8078B4">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sz w:val="28"/>
          <w:szCs w:val="28"/>
          <w:lang w:val="ru-RU" w:eastAsia="ru-RU"/>
        </w:rPr>
        <w:t xml:space="preserve"> – число узлов ( для консольного закрепления </w:t>
      </w:r>
      <w:r w:rsidRPr="008078B4">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1); </w:t>
      </w:r>
      <w:r w:rsidRPr="008078B4">
        <w:rPr>
          <w:rFonts w:ascii="Times New Roman" w:eastAsia="Times New Roman" w:hAnsi="Times New Roman" w:cs="Times New Roman"/>
          <w:i/>
          <w:sz w:val="28"/>
          <w:szCs w:val="28"/>
          <w:lang w:eastAsia="ru-RU"/>
        </w:rPr>
        <w:t>μ</w:t>
      </w:r>
      <w:r w:rsidRPr="00883E68">
        <w:rPr>
          <w:rFonts w:ascii="Times New Roman" w:eastAsia="Times New Roman" w:hAnsi="Times New Roman" w:cs="Times New Roman"/>
          <w:sz w:val="28"/>
          <w:szCs w:val="28"/>
          <w:lang w:val="ru-RU" w:eastAsia="ru-RU"/>
        </w:rPr>
        <w:t xml:space="preserve"> – погонная масса стержня, </w:t>
      </w:r>
      <w:r w:rsidRPr="00883E68">
        <w:rPr>
          <w:rFonts w:ascii="Times New Roman" w:eastAsia="Times New Roman" w:hAnsi="Times New Roman" w:cs="Times New Roman"/>
          <w:i/>
          <w:sz w:val="28"/>
          <w:szCs w:val="28"/>
          <w:lang w:val="ru-RU" w:eastAsia="ru-RU"/>
        </w:rPr>
        <w:t xml:space="preserve">кг/м; </w:t>
      </w:r>
      <w:r w:rsidRPr="008078B4">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sz w:val="28"/>
          <w:szCs w:val="28"/>
          <w:lang w:val="ru-RU" w:eastAsia="ru-RU"/>
        </w:rPr>
        <w:t xml:space="preserve"> – площадь поперечного сечения (</w:t>
      </w:r>
      <w:r w:rsidRPr="008078B4">
        <w:rPr>
          <w:rFonts w:ascii="Times New Roman" w:eastAsia="Times New Roman" w:hAnsi="Times New Roman" w:cs="Times New Roman"/>
          <w:position w:val="-4"/>
          <w:sz w:val="28"/>
          <w:szCs w:val="28"/>
          <w:lang w:eastAsia="ru-RU"/>
        </w:rPr>
        <w:object w:dxaOrig="1155" w:dyaOrig="285" w14:anchorId="00679379">
          <v:shape id="_x0000_i2705" type="#_x0000_t75" style="width:57.75pt;height:14.25pt" o:ole="">
            <v:imagedata r:id="rId293" o:title=""/>
          </v:shape>
          <o:OLEObject Type="Embed" ProgID="Equation.3" ShapeID="_x0000_i2705" DrawAspect="Content" ObjectID="_1514706854" r:id="rId294"/>
        </w:objec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м</w:t>
      </w:r>
      <w:proofErr w:type="gramStart"/>
      <w:r w:rsidRPr="00883E68">
        <w:rPr>
          <w:rFonts w:ascii="Times New Roman" w:eastAsia="Times New Roman" w:hAnsi="Times New Roman" w:cs="Times New Roman"/>
          <w:i/>
          <w:sz w:val="28"/>
          <w:szCs w:val="28"/>
          <w:vertAlign w:val="superscript"/>
          <w:lang w:val="ru-RU" w:eastAsia="ru-RU"/>
        </w:rPr>
        <w:t>2</w:t>
      </w:r>
      <w:proofErr w:type="gramEnd"/>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Е</w:t>
      </w:r>
      <w:r w:rsidRPr="00883E68">
        <w:rPr>
          <w:rFonts w:ascii="Times New Roman" w:eastAsia="Times New Roman" w:hAnsi="Times New Roman" w:cs="Times New Roman"/>
          <w:sz w:val="28"/>
          <w:szCs w:val="28"/>
          <w:lang w:val="ru-RU" w:eastAsia="ru-RU"/>
        </w:rPr>
        <w:t xml:space="preserve"> – модуль упругости стали (</w:t>
      </w:r>
      <w:r w:rsidRPr="00883E68">
        <w:rPr>
          <w:rFonts w:ascii="Times New Roman" w:eastAsia="Times New Roman" w:hAnsi="Times New Roman" w:cs="Times New Roman"/>
          <w:i/>
          <w:sz w:val="28"/>
          <w:szCs w:val="28"/>
          <w:lang w:val="ru-RU" w:eastAsia="ru-RU"/>
        </w:rPr>
        <w:t xml:space="preserve">Е </w:t>
      </w:r>
      <w:r w:rsidRPr="00883E68">
        <w:rPr>
          <w:rFonts w:ascii="Times New Roman" w:eastAsia="Times New Roman" w:hAnsi="Times New Roman" w:cs="Times New Roman"/>
          <w:sz w:val="28"/>
          <w:szCs w:val="28"/>
          <w:lang w:val="ru-RU" w:eastAsia="ru-RU"/>
        </w:rPr>
        <w:t xml:space="preserve">= 2,1 10 </w:t>
      </w:r>
      <w:r w:rsidRPr="00883E68">
        <w:rPr>
          <w:rFonts w:ascii="Times New Roman" w:eastAsia="Times New Roman" w:hAnsi="Times New Roman" w:cs="Times New Roman"/>
          <w:sz w:val="28"/>
          <w:szCs w:val="28"/>
          <w:vertAlign w:val="superscript"/>
          <w:lang w:val="ru-RU" w:eastAsia="ru-RU"/>
        </w:rPr>
        <w:t>11</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
          <w:sz w:val="28"/>
          <w:szCs w:val="28"/>
          <w:lang w:val="ru-RU" w:eastAsia="ru-RU"/>
        </w:rPr>
        <w:t xml:space="preserve">Н/м </w:t>
      </w:r>
      <w:r w:rsidRPr="00883E68">
        <w:rPr>
          <w:rFonts w:ascii="Times New Roman" w:eastAsia="Times New Roman" w:hAnsi="Times New Roman" w:cs="Times New Roman"/>
          <w:i/>
          <w:sz w:val="28"/>
          <w:szCs w:val="28"/>
          <w:vertAlign w:val="superscript"/>
          <w:lang w:val="ru-RU" w:eastAsia="ru-RU"/>
        </w:rPr>
        <w:t>2</w:t>
      </w:r>
      <w:r w:rsidRPr="00883E68">
        <w:rPr>
          <w:rFonts w:ascii="Times New Roman" w:eastAsia="Times New Roman" w:hAnsi="Times New Roman" w:cs="Times New Roman"/>
          <w:sz w:val="28"/>
          <w:szCs w:val="28"/>
          <w:lang w:val="ru-RU" w:eastAsia="ru-RU"/>
        </w:rPr>
        <w:t>).</w:t>
      </w:r>
    </w:p>
    <w:p w14:paraId="1FF80AC5"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Параметры </w:t>
      </w:r>
      <w:r w:rsidRPr="00883E68">
        <w:rPr>
          <w:rFonts w:ascii="Times New Roman" w:eastAsia="Times New Roman" w:hAnsi="Times New Roman" w:cs="Times New Roman"/>
          <w:i/>
          <w:sz w:val="28"/>
          <w:szCs w:val="28"/>
          <w:lang w:val="ru-RU" w:eastAsia="ru-RU"/>
        </w:rPr>
        <w:t>В, Н</w:t>
      </w:r>
      <w:r w:rsidRPr="00883E68">
        <w:rPr>
          <w:rFonts w:ascii="Times New Roman" w:eastAsia="Times New Roman" w:hAnsi="Times New Roman" w:cs="Times New Roman"/>
          <w:sz w:val="28"/>
          <w:szCs w:val="28"/>
          <w:lang w:val="ru-RU" w:eastAsia="ru-RU"/>
        </w:rPr>
        <w:t xml:space="preserve"> и </w:t>
      </w:r>
      <w:r w:rsidRPr="008078B4">
        <w:rPr>
          <w:rFonts w:ascii="Times New Roman" w:eastAsia="Times New Roman" w:hAnsi="Times New Roman" w:cs="Times New Roman"/>
          <w:i/>
          <w:sz w:val="28"/>
          <w:szCs w:val="28"/>
          <w:lang w:eastAsia="ru-RU"/>
        </w:rPr>
        <w:t>L</w:t>
      </w:r>
      <w:r w:rsidRPr="00883E68">
        <w:rPr>
          <w:rFonts w:ascii="Times New Roman" w:eastAsia="Times New Roman" w:hAnsi="Times New Roman" w:cs="Times New Roman"/>
          <w:sz w:val="28"/>
          <w:szCs w:val="28"/>
          <w:lang w:val="ru-RU" w:eastAsia="ru-RU"/>
        </w:rPr>
        <w:t xml:space="preserve"> указаны на рис. 2.2</w:t>
      </w:r>
      <w:r w:rsidR="008078B4" w:rsidRPr="00883E68">
        <w:rPr>
          <w:rFonts w:ascii="Times New Roman" w:eastAsia="Times New Roman" w:hAnsi="Times New Roman" w:cs="Times New Roman"/>
          <w:sz w:val="28"/>
          <w:szCs w:val="28"/>
          <w:lang w:val="ru-RU" w:eastAsia="ru-RU"/>
        </w:rPr>
        <w:t>1</w:t>
      </w:r>
      <w:r w:rsidRPr="00883E68">
        <w:rPr>
          <w:rFonts w:ascii="Times New Roman" w:eastAsia="Times New Roman" w:hAnsi="Times New Roman" w:cs="Times New Roman"/>
          <w:sz w:val="28"/>
          <w:szCs w:val="28"/>
          <w:lang w:val="ru-RU" w:eastAsia="ru-RU"/>
        </w:rPr>
        <w:t xml:space="preserve">. В качестве массы зуба фрезы </w:t>
      </w:r>
      <w:r w:rsidRPr="008078B4">
        <w:rPr>
          <w:rFonts w:ascii="Times New Roman" w:eastAsia="Times New Roman" w:hAnsi="Times New Roman" w:cs="Times New Roman"/>
          <w:position w:val="-12"/>
          <w:sz w:val="28"/>
          <w:szCs w:val="28"/>
          <w:lang w:eastAsia="ru-RU"/>
        </w:rPr>
        <w:object w:dxaOrig="420" w:dyaOrig="480" w14:anchorId="209137CA">
          <v:shape id="_x0000_i2706" type="#_x0000_t75" style="width:20.25pt;height:24pt" o:ole="">
            <v:imagedata r:id="rId295" o:title=""/>
          </v:shape>
          <o:OLEObject Type="Embed" ProgID="Equation.3" ShapeID="_x0000_i2706" DrawAspect="Content" ObjectID="_1514706855" r:id="rId296"/>
        </w:object>
      </w:r>
      <w:r w:rsidRPr="00883E68">
        <w:rPr>
          <w:rFonts w:ascii="Times New Roman" w:eastAsia="Times New Roman" w:hAnsi="Times New Roman" w:cs="Times New Roman"/>
          <w:sz w:val="28"/>
          <w:szCs w:val="28"/>
          <w:lang w:val="ru-RU" w:eastAsia="ru-RU"/>
        </w:rPr>
        <w:t xml:space="preserve"> в модели рассматривалась масса части зуба, которая прилегает к режущей кромке, и непосредственно осуществляющей процесс резания.</w:t>
      </w:r>
    </w:p>
    <w:p w14:paraId="09C1F678" w14:textId="77777777" w:rsidR="00AF3855" w:rsidRPr="00883E68" w:rsidRDefault="00AF3855" w:rsidP="00A4351C">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Значения приведенных масс, парциальных частот и добротностей </w:t>
      </w:r>
      <w:r w:rsidRPr="00160CF1">
        <w:rPr>
          <w:rFonts w:ascii="Times New Roman" w:eastAsia="Times New Roman" w:hAnsi="Times New Roman" w:cs="Times New Roman"/>
          <w:i/>
          <w:iCs/>
          <w:sz w:val="28"/>
          <w:szCs w:val="28"/>
          <w:lang w:eastAsia="ru-RU"/>
        </w:rPr>
        <w:t>Q</w:t>
      </w:r>
      <w:r w:rsidRPr="00160CF1">
        <w:rPr>
          <w:rFonts w:ascii="Times New Roman" w:eastAsia="Times New Roman" w:hAnsi="Times New Roman" w:cs="Times New Roman"/>
          <w:i/>
          <w:iCs/>
          <w:sz w:val="28"/>
          <w:szCs w:val="28"/>
          <w:vertAlign w:val="subscript"/>
          <w:lang w:eastAsia="ru-RU"/>
        </w:rPr>
        <w:t>i</w:t>
      </w:r>
      <w:r w:rsidRPr="00883E68">
        <w:rPr>
          <w:rFonts w:ascii="Times New Roman" w:eastAsia="Times New Roman" w:hAnsi="Times New Roman" w:cs="Times New Roman"/>
          <w:sz w:val="28"/>
          <w:szCs w:val="28"/>
          <w:lang w:val="ru-RU" w:eastAsia="ru-RU"/>
        </w:rPr>
        <w:t xml:space="preserve"> парциальных резонансов остальных моделируемых узлов обеи</w:t>
      </w:r>
      <w:r w:rsidR="00BA2E50" w:rsidRPr="00883E68">
        <w:rPr>
          <w:rFonts w:ascii="Times New Roman" w:eastAsia="Times New Roman" w:hAnsi="Times New Roman" w:cs="Times New Roman"/>
          <w:sz w:val="28"/>
          <w:szCs w:val="28"/>
          <w:lang w:val="ru-RU" w:eastAsia="ru-RU"/>
        </w:rPr>
        <w:t>х станков, приведенных в табл. 3.4 и 3</w:t>
      </w:r>
      <w:r w:rsidRPr="00883E68">
        <w:rPr>
          <w:rFonts w:ascii="Times New Roman" w:eastAsia="Times New Roman" w:hAnsi="Times New Roman" w:cs="Times New Roman"/>
          <w:sz w:val="28"/>
          <w:szCs w:val="28"/>
          <w:lang w:val="ru-RU" w:eastAsia="ru-RU"/>
        </w:rPr>
        <w:t xml:space="preserve">.5, уточнялись, как уже было сказано выше, методом идентификации параметров модели. Процедура идентификации заключалась в минимизации невязки между фактическим </w:t>
      </w:r>
      <w:r w:rsidRPr="00160CF1">
        <w:rPr>
          <w:rFonts w:ascii="Times New Roman" w:eastAsia="Times New Roman" w:hAnsi="Times New Roman" w:cs="Times New Roman"/>
          <w:position w:val="-12"/>
          <w:sz w:val="28"/>
          <w:szCs w:val="28"/>
          <w:lang w:eastAsia="ru-RU"/>
        </w:rPr>
        <w:object w:dxaOrig="840" w:dyaOrig="435" w14:anchorId="7E160803">
          <v:shape id="_x0000_i2707" type="#_x0000_t75" style="width:42pt;height:21.75pt" o:ole="">
            <v:imagedata r:id="rId297" o:title=""/>
          </v:shape>
          <o:OLEObject Type="Embed" ProgID="Equation.3" ShapeID="_x0000_i2707" DrawAspect="Content" ObjectID="_1514706856" r:id="rId298"/>
        </w:object>
      </w:r>
      <w:r w:rsidRPr="00883E68">
        <w:rPr>
          <w:rFonts w:ascii="Times New Roman" w:eastAsia="Times New Roman" w:hAnsi="Times New Roman" w:cs="Times New Roman"/>
          <w:sz w:val="28"/>
          <w:szCs w:val="28"/>
          <w:lang w:val="ru-RU" w:eastAsia="ru-RU"/>
        </w:rPr>
        <w:t xml:space="preserve"> и расчетным </w:t>
      </w:r>
      <w:r w:rsidRPr="00160CF1">
        <w:rPr>
          <w:rFonts w:ascii="Times New Roman" w:eastAsia="Times New Roman" w:hAnsi="Times New Roman" w:cs="Times New Roman"/>
          <w:position w:val="-12"/>
          <w:sz w:val="28"/>
          <w:szCs w:val="28"/>
          <w:lang w:eastAsia="ru-RU"/>
        </w:rPr>
        <w:object w:dxaOrig="840" w:dyaOrig="435" w14:anchorId="2E3E5C31">
          <v:shape id="_x0000_i2708" type="#_x0000_t75" style="width:42pt;height:21.75pt" o:ole="">
            <v:imagedata r:id="rId299" o:title=""/>
          </v:shape>
          <o:OLEObject Type="Embed" ProgID="Equation.3" ShapeID="_x0000_i2708" DrawAspect="Content" ObjectID="_1514706857" r:id="rId300"/>
        </w:object>
      </w:r>
      <w:r w:rsidRPr="00883E68">
        <w:rPr>
          <w:rFonts w:ascii="Times New Roman" w:eastAsia="Times New Roman" w:hAnsi="Times New Roman" w:cs="Times New Roman"/>
          <w:sz w:val="28"/>
          <w:szCs w:val="28"/>
          <w:lang w:val="ru-RU" w:eastAsia="ru-RU"/>
        </w:rPr>
        <w:t xml:space="preserve"> спектрами звукового давления.</w:t>
      </w:r>
    </w:p>
    <w:tbl>
      <w:tblPr>
        <w:tblW w:w="9740" w:type="dxa"/>
        <w:jc w:val="right"/>
        <w:tblLook w:val="01E0" w:firstRow="1" w:lastRow="1" w:firstColumn="1" w:lastColumn="1" w:noHBand="0" w:noVBand="0"/>
      </w:tblPr>
      <w:tblGrid>
        <w:gridCol w:w="8840"/>
        <w:gridCol w:w="900"/>
      </w:tblGrid>
      <w:tr w:rsidR="00AF3855" w:rsidRPr="00160CF1" w14:paraId="3F42C51A" w14:textId="77777777" w:rsidTr="00DB6A4C">
        <w:trPr>
          <w:jc w:val="right"/>
        </w:trPr>
        <w:tc>
          <w:tcPr>
            <w:tcW w:w="8840" w:type="dxa"/>
            <w:vAlign w:val="center"/>
            <w:hideMark/>
          </w:tcPr>
          <w:p w14:paraId="71191755" w14:textId="77777777" w:rsidR="00AF3855" w:rsidRPr="00160CF1" w:rsidRDefault="00AF3855" w:rsidP="00DB6A4C">
            <w:pPr>
              <w:spacing w:line="360" w:lineRule="auto"/>
              <w:ind w:firstLine="0"/>
              <w:jc w:val="center"/>
              <w:rPr>
                <w:rFonts w:ascii="Times New Roman" w:eastAsia="Times New Roman" w:hAnsi="Times New Roman" w:cs="Times New Roman"/>
                <w:sz w:val="28"/>
                <w:szCs w:val="28"/>
                <w:lang w:eastAsia="ru-RU"/>
              </w:rPr>
            </w:pPr>
            <w:r w:rsidRPr="00160CF1">
              <w:rPr>
                <w:rFonts w:ascii="Times New Roman" w:eastAsia="Times New Roman" w:hAnsi="Times New Roman" w:cs="Times New Roman"/>
                <w:position w:val="-34"/>
                <w:sz w:val="28"/>
                <w:szCs w:val="28"/>
                <w:lang w:eastAsia="ru-RU"/>
              </w:rPr>
              <w:object w:dxaOrig="3615" w:dyaOrig="945" w14:anchorId="29639C71">
                <v:shape id="_x0000_i2709" type="#_x0000_t75" style="width:180.75pt;height:46.5pt" o:ole="">
                  <v:imagedata r:id="rId301" o:title=""/>
                </v:shape>
                <o:OLEObject Type="Embed" ProgID="Equation.3" ShapeID="_x0000_i2709" DrawAspect="Content" ObjectID="_1514706858" r:id="rId302"/>
              </w:object>
            </w:r>
            <w:r w:rsidRPr="00160CF1">
              <w:rPr>
                <w:rFonts w:ascii="Times New Roman" w:eastAsia="Times New Roman" w:hAnsi="Times New Roman" w:cs="Times New Roman"/>
                <w:sz w:val="28"/>
                <w:szCs w:val="28"/>
                <w:lang w:eastAsia="ru-RU"/>
              </w:rPr>
              <w:t>,</w:t>
            </w:r>
          </w:p>
        </w:tc>
        <w:tc>
          <w:tcPr>
            <w:tcW w:w="900" w:type="dxa"/>
            <w:vAlign w:val="center"/>
            <w:hideMark/>
          </w:tcPr>
          <w:p w14:paraId="6AA10B7E" w14:textId="77777777" w:rsidR="00AF3855" w:rsidRPr="00160CF1" w:rsidRDefault="00BA2E50" w:rsidP="00DB6A4C">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160CF1" w:rsidRPr="00160CF1">
              <w:rPr>
                <w:rFonts w:ascii="Times New Roman" w:eastAsia="Times New Roman" w:hAnsi="Times New Roman" w:cs="Times New Roman"/>
                <w:sz w:val="28"/>
                <w:szCs w:val="28"/>
                <w:lang w:eastAsia="ru-RU"/>
              </w:rPr>
              <w:t>.14</w:t>
            </w:r>
            <w:r w:rsidR="00AF3855" w:rsidRPr="00160CF1">
              <w:rPr>
                <w:rFonts w:ascii="Times New Roman" w:eastAsia="Times New Roman" w:hAnsi="Times New Roman" w:cs="Times New Roman"/>
                <w:sz w:val="28"/>
                <w:szCs w:val="28"/>
                <w:lang w:eastAsia="ru-RU"/>
              </w:rPr>
              <w:t>)</w:t>
            </w:r>
          </w:p>
        </w:tc>
      </w:tr>
    </w:tbl>
    <w:p w14:paraId="7F905899" w14:textId="77777777" w:rsidR="00AF3855" w:rsidRPr="00883E68" w:rsidRDefault="00AF3855" w:rsidP="00A4351C">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160CF1">
        <w:rPr>
          <w:rFonts w:ascii="Times New Roman" w:eastAsia="Times New Roman" w:hAnsi="Times New Roman" w:cs="Times New Roman"/>
          <w:i/>
          <w:iCs/>
          <w:sz w:val="28"/>
          <w:szCs w:val="28"/>
          <w:lang w:eastAsia="ru-RU"/>
        </w:rPr>
        <w:t>n</w:t>
      </w:r>
      <w:r w:rsidRPr="00883E68">
        <w:rPr>
          <w:rFonts w:ascii="Times New Roman" w:eastAsia="Times New Roman" w:hAnsi="Times New Roman" w:cs="Times New Roman"/>
          <w:sz w:val="28"/>
          <w:szCs w:val="28"/>
          <w:lang w:val="ru-RU" w:eastAsia="ru-RU"/>
        </w:rPr>
        <w:t xml:space="preserve"> – число частот фактического и расчетного спектров, на которых осуществлялось их сравнение (</w:t>
      </w:r>
      <w:r w:rsidRPr="00160CF1">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sz w:val="28"/>
          <w:szCs w:val="28"/>
          <w:lang w:val="ru-RU" w:eastAsia="ru-RU"/>
        </w:rPr>
        <w:t xml:space="preserve"> = 4096 </w:t>
      </w:r>
      <w:proofErr w:type="gramStart"/>
      <w:r w:rsidRPr="00883E68">
        <w:rPr>
          <w:rFonts w:ascii="Times New Roman" w:eastAsia="Times New Roman" w:hAnsi="Times New Roman" w:cs="Times New Roman"/>
          <w:sz w:val="28"/>
          <w:szCs w:val="28"/>
          <w:lang w:val="ru-RU" w:eastAsia="ru-RU"/>
        </w:rPr>
        <w:t>шт</w:t>
      </w:r>
      <w:proofErr w:type="gramEnd"/>
      <w:r w:rsidRPr="00883E68">
        <w:rPr>
          <w:rFonts w:ascii="Times New Roman" w:eastAsia="Times New Roman" w:hAnsi="Times New Roman" w:cs="Times New Roman"/>
          <w:sz w:val="28"/>
          <w:szCs w:val="28"/>
          <w:lang w:val="ru-RU" w:eastAsia="ru-RU"/>
        </w:rPr>
        <w:t>).</w:t>
      </w:r>
    </w:p>
    <w:p w14:paraId="5FA3E3D6" w14:textId="77777777" w:rsidR="00AF3855" w:rsidRPr="00883E68" w:rsidRDefault="00AF3855" w:rsidP="00A4351C">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Для идентификации использовался фактический спектр, характеризующий звук, сопровождающий процесс металлообработки при инструменте с величиной </w:t>
      </w:r>
      <w:r w:rsidRPr="00160CF1">
        <w:rPr>
          <w:rFonts w:ascii="Times New Roman" w:eastAsia="Times New Roman" w:hAnsi="Times New Roman" w:cs="Times New Roman"/>
          <w:position w:val="-12"/>
          <w:sz w:val="28"/>
          <w:szCs w:val="28"/>
          <w:lang w:eastAsia="ru-RU"/>
        </w:rPr>
        <w:object w:dxaOrig="750" w:dyaOrig="420" w14:anchorId="6D757051">
          <v:shape id="_x0000_i2710" type="#_x0000_t75" style="width:37.5pt;height:20.25pt" o:ole="">
            <v:imagedata r:id="rId303" o:title=""/>
          </v:shape>
          <o:OLEObject Type="Embed" ProgID="Equation.DSMT4" ShapeID="_x0000_i2710" DrawAspect="Content" ObjectID="_1514706859" r:id="rId304"/>
        </w:object>
      </w:r>
      <w:r w:rsidRPr="00883E68">
        <w:rPr>
          <w:rFonts w:ascii="Times New Roman" w:eastAsia="Times New Roman" w:hAnsi="Times New Roman" w:cs="Times New Roman"/>
          <w:sz w:val="28"/>
          <w:szCs w:val="28"/>
          <w:lang w:val="ru-RU" w:eastAsia="ru-RU"/>
        </w:rPr>
        <w:t xml:space="preserve">, т.е. при отсутствии у него как площадки износа, так и каких-либо дефектов. Фактические спектры определялись в экспериментах, описанных в </w:t>
      </w:r>
      <w:r w:rsidR="00160CF1" w:rsidRPr="00883E68">
        <w:rPr>
          <w:rFonts w:ascii="Times New Roman" w:eastAsia="Times New Roman" w:hAnsi="Times New Roman" w:cs="Times New Roman"/>
          <w:sz w:val="28"/>
          <w:szCs w:val="28"/>
          <w:lang w:val="ru-RU" w:eastAsia="ru-RU"/>
        </w:rPr>
        <w:t>последующих разделах.</w:t>
      </w:r>
    </w:p>
    <w:p w14:paraId="2D686521" w14:textId="77777777" w:rsidR="00AF3855" w:rsidRPr="00883E68" w:rsidRDefault="00AF3855" w:rsidP="00A4351C">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Для исследования динамики технологической системы предложено её размыкание, хотя в действительности она является замкнутой динамической системой. Замыкается она в точке контакта режущего инструмента с обрабатываемой поверхностью детали. Для «размыкания» системы необходимо ввести в точке контакта действующее там контактное усилие.</w:t>
      </w:r>
    </w:p>
    <w:p w14:paraId="18FC7B68" w14:textId="469A92E2" w:rsidR="008F4AB5" w:rsidRPr="0074092A" w:rsidRDefault="00AC5C13" w:rsidP="005E595E">
      <w:pPr>
        <w:spacing w:line="360" w:lineRule="auto"/>
        <w:ind w:firstLine="567"/>
        <w:jc w:val="both"/>
        <w:outlineLvl w:val="2"/>
        <w:rPr>
          <w:rFonts w:ascii="Times New Roman" w:eastAsia="Times New Roman" w:hAnsi="Times New Roman" w:cs="Times New Roman"/>
          <w:b/>
          <w:sz w:val="28"/>
          <w:szCs w:val="32"/>
          <w:lang w:val="ru-RU" w:eastAsia="ru-RU"/>
        </w:rPr>
      </w:pPr>
      <w:bookmarkStart w:id="12" w:name="_Toc387571139"/>
      <w:bookmarkStart w:id="13" w:name="_Toc387407908"/>
      <w:bookmarkStart w:id="14" w:name="_Toc428724692"/>
      <w:r w:rsidRPr="0074092A">
        <w:rPr>
          <w:rFonts w:ascii="Times New Roman" w:eastAsia="Times New Roman" w:hAnsi="Times New Roman" w:cs="Times New Roman"/>
          <w:b/>
          <w:sz w:val="28"/>
          <w:szCs w:val="32"/>
          <w:lang w:val="ru-RU" w:eastAsia="ru-RU"/>
        </w:rPr>
        <w:t xml:space="preserve">3.3.3 </w:t>
      </w:r>
      <w:r w:rsidR="00AF3855" w:rsidRPr="0074092A">
        <w:rPr>
          <w:rFonts w:ascii="Times New Roman" w:eastAsia="Times New Roman" w:hAnsi="Times New Roman" w:cs="Times New Roman"/>
          <w:b/>
          <w:sz w:val="28"/>
          <w:szCs w:val="32"/>
          <w:lang w:val="ru-RU" w:eastAsia="ru-RU"/>
        </w:rPr>
        <w:t>Определение параметров контактного взаимодействия</w:t>
      </w:r>
      <w:bookmarkStart w:id="15" w:name="_Toc387571140"/>
      <w:bookmarkStart w:id="16" w:name="_Toc387407909"/>
      <w:bookmarkEnd w:id="12"/>
      <w:bookmarkEnd w:id="13"/>
      <w:r w:rsidR="00AF3855" w:rsidRPr="0074092A">
        <w:rPr>
          <w:rFonts w:ascii="Times New Roman" w:eastAsia="Times New Roman" w:hAnsi="Times New Roman" w:cs="Times New Roman"/>
          <w:b/>
          <w:sz w:val="28"/>
          <w:szCs w:val="32"/>
          <w:lang w:val="ru-RU" w:eastAsia="ru-RU"/>
        </w:rPr>
        <w:t xml:space="preserve"> заготовки и инструмента</w:t>
      </w:r>
      <w:bookmarkEnd w:id="14"/>
      <w:bookmarkEnd w:id="15"/>
      <w:bookmarkEnd w:id="16"/>
    </w:p>
    <w:p w14:paraId="29170525" w14:textId="77777777" w:rsidR="00AF3855" w:rsidRPr="00883E68" w:rsidRDefault="00AF3855" w:rsidP="005E595E">
      <w:pPr>
        <w:spacing w:line="360" w:lineRule="auto"/>
        <w:ind w:firstLine="567"/>
        <w:jc w:val="both"/>
        <w:outlineLvl w:val="2"/>
        <w:rPr>
          <w:rFonts w:ascii="Times New Roman" w:eastAsia="Times New Roman" w:hAnsi="Times New Roman" w:cs="Times New Roman"/>
          <w:sz w:val="28"/>
          <w:szCs w:val="28"/>
          <w:lang w:val="ru-RU" w:eastAsia="ru-RU"/>
        </w:rPr>
      </w:pPr>
      <w:r w:rsidRPr="00AC5C13">
        <w:rPr>
          <w:rFonts w:ascii="Times New Roman" w:eastAsia="Times New Roman" w:hAnsi="Times New Roman" w:cs="Times New Roman"/>
          <w:sz w:val="28"/>
          <w:szCs w:val="28"/>
          <w:lang w:val="ru-RU" w:eastAsia="ru-RU"/>
        </w:rPr>
        <w:t xml:space="preserve">Нагрузки, действующие на технологическую систему, подразделяются на постоянную (сила резания) и переменные составляющие. Источником переменных составляющих является вибрация. </w:t>
      </w:r>
      <w:r w:rsidRPr="00883E68">
        <w:rPr>
          <w:rFonts w:ascii="Times New Roman" w:eastAsia="Times New Roman" w:hAnsi="Times New Roman" w:cs="Times New Roman"/>
          <w:sz w:val="28"/>
          <w:szCs w:val="28"/>
          <w:lang w:val="ru-RU" w:eastAsia="ru-RU"/>
        </w:rPr>
        <w:t xml:space="preserve">Причины вибраций, как уже говорилось выше, разнообразны и изменяются от простых (вибрация привода и редуктора) до сложных (изменение толщины стружки, резание по следу и автоколебания). Однако, разные по природе колебания одинаковы в одном – они оставляют вибрационный след на обработанной поверхности, периодически изменяя радиус впадины неровности на поверхности детали </w:t>
      </w:r>
      <w:r w:rsidRPr="00160CF1">
        <w:rPr>
          <w:rFonts w:ascii="Times New Roman" w:eastAsia="Times New Roman" w:hAnsi="Times New Roman" w:cs="Times New Roman"/>
          <w:sz w:val="28"/>
          <w:szCs w:val="28"/>
          <w:lang w:eastAsia="ru-RU"/>
        </w:rPr>
        <w:t>r</w:t>
      </w:r>
      <w:r w:rsidRPr="00883E68">
        <w:rPr>
          <w:rFonts w:ascii="Times New Roman" w:eastAsia="Times New Roman" w:hAnsi="Times New Roman" w:cs="Times New Roman"/>
          <w:sz w:val="28"/>
          <w:szCs w:val="28"/>
          <w:vertAlign w:val="subscript"/>
          <w:lang w:val="ru-RU" w:eastAsia="ru-RU"/>
        </w:rPr>
        <w:t>д</w:t>
      </w:r>
      <w:r w:rsidRPr="00883E68">
        <w:rPr>
          <w:rFonts w:ascii="Times New Roman" w:eastAsia="Times New Roman" w:hAnsi="Times New Roman" w:cs="Times New Roman"/>
          <w:sz w:val="28"/>
          <w:szCs w:val="28"/>
          <w:lang w:val="ru-RU" w:eastAsia="ru-RU"/>
        </w:rPr>
        <w:t xml:space="preserve"> на детали по сравнению с радиусом на лезвии инструмента </w:t>
      </w:r>
      <w:r w:rsidRPr="00160CF1">
        <w:rPr>
          <w:rFonts w:ascii="Times New Roman" w:eastAsia="Times New Roman" w:hAnsi="Times New Roman" w:cs="Times New Roman"/>
          <w:sz w:val="28"/>
          <w:szCs w:val="28"/>
          <w:lang w:eastAsia="ru-RU"/>
        </w:rPr>
        <w:t>r</w:t>
      </w:r>
      <w:r w:rsidRPr="00883E68">
        <w:rPr>
          <w:rFonts w:ascii="Times New Roman" w:eastAsia="Times New Roman" w:hAnsi="Times New Roman" w:cs="Times New Roman"/>
          <w:sz w:val="28"/>
          <w:szCs w:val="28"/>
          <w:vertAlign w:val="subscript"/>
          <w:lang w:val="ru-RU" w:eastAsia="ru-RU"/>
        </w:rPr>
        <w:t>и</w:t>
      </w:r>
      <w:r w:rsidR="00BA2E50" w:rsidRPr="00883E68">
        <w:rPr>
          <w:rFonts w:ascii="Times New Roman" w:eastAsia="Times New Roman" w:hAnsi="Times New Roman" w:cs="Times New Roman"/>
          <w:sz w:val="28"/>
          <w:szCs w:val="28"/>
          <w:lang w:val="ru-RU" w:eastAsia="ru-RU"/>
        </w:rPr>
        <w:t>, формирующим ее (рис.3</w:t>
      </w:r>
      <w:r w:rsidRPr="00883E68">
        <w:rPr>
          <w:rFonts w:ascii="Times New Roman" w:eastAsia="Times New Roman" w:hAnsi="Times New Roman" w:cs="Times New Roman"/>
          <w:sz w:val="28"/>
          <w:szCs w:val="28"/>
          <w:lang w:val="ru-RU" w:eastAsia="ru-RU"/>
        </w:rPr>
        <w:t>.2</w:t>
      </w:r>
      <w:r w:rsidR="00160CF1" w:rsidRPr="00883E68">
        <w:rPr>
          <w:rFonts w:ascii="Times New Roman" w:eastAsia="Times New Roman" w:hAnsi="Times New Roman" w:cs="Times New Roman"/>
          <w:sz w:val="28"/>
          <w:szCs w:val="28"/>
          <w:lang w:val="ru-RU" w:eastAsia="ru-RU"/>
        </w:rPr>
        <w:t>2</w:t>
      </w:r>
      <w:r w:rsidRPr="00883E68">
        <w:rPr>
          <w:rFonts w:ascii="Times New Roman" w:eastAsia="Times New Roman" w:hAnsi="Times New Roman" w:cs="Times New Roman"/>
          <w:sz w:val="28"/>
          <w:szCs w:val="28"/>
          <w:lang w:val="ru-RU" w:eastAsia="ru-RU"/>
        </w:rPr>
        <w:t xml:space="preserve"> а). Образно выражаясь, заготовка, например, при токарной обработке, играет роль своеобразного «воскового валика», на котором записывается «мелодия» звука, сопровождающего процесс резания. Этот вибрационный след, называемый шероховатост</w:t>
      </w:r>
      <w:r w:rsidR="00390566" w:rsidRPr="00883E68">
        <w:rPr>
          <w:rFonts w:ascii="Times New Roman" w:eastAsia="Times New Roman" w:hAnsi="Times New Roman" w:cs="Times New Roman"/>
          <w:sz w:val="28"/>
          <w:szCs w:val="28"/>
          <w:lang w:val="ru-RU" w:eastAsia="ru-RU"/>
        </w:rPr>
        <w:t>ью (поперечной, винтовой, рис.</w:t>
      </w:r>
      <w:r w:rsidR="00390566">
        <w:rPr>
          <w:rFonts w:ascii="Times New Roman" w:eastAsia="Times New Roman" w:hAnsi="Times New Roman" w:cs="Times New Roman"/>
          <w:sz w:val="28"/>
          <w:szCs w:val="28"/>
          <w:lang w:eastAsia="ru-RU"/>
        </w:rPr>
        <w:t> </w:t>
      </w:r>
      <w:r w:rsidR="00BA2E50"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sz w:val="28"/>
          <w:szCs w:val="28"/>
          <w:lang w:val="ru-RU" w:eastAsia="ru-RU"/>
        </w:rPr>
        <w:t>.2</w:t>
      </w:r>
      <w:r w:rsidR="00160CF1" w:rsidRPr="00883E68">
        <w:rPr>
          <w:rFonts w:ascii="Times New Roman" w:eastAsia="Times New Roman" w:hAnsi="Times New Roman" w:cs="Times New Roman"/>
          <w:sz w:val="28"/>
          <w:szCs w:val="28"/>
          <w:lang w:val="ru-RU" w:eastAsia="ru-RU"/>
        </w:rPr>
        <w:t>2</w:t>
      </w:r>
      <w:r w:rsidR="00390566">
        <w:rPr>
          <w:rFonts w:ascii="Times New Roman" w:eastAsia="Times New Roman" w:hAnsi="Times New Roman" w:cs="Times New Roman"/>
          <w:sz w:val="28"/>
          <w:szCs w:val="28"/>
          <w:lang w:val="uk-UA" w:eastAsia="ru-RU"/>
        </w:rPr>
        <w:t> </w:t>
      </w:r>
      <w:r w:rsidRPr="00883E68">
        <w:rPr>
          <w:rFonts w:ascii="Times New Roman" w:eastAsia="Times New Roman" w:hAnsi="Times New Roman" w:cs="Times New Roman"/>
          <w:sz w:val="28"/>
          <w:szCs w:val="28"/>
          <w:lang w:val="ru-RU" w:eastAsia="ru-RU"/>
        </w:rPr>
        <w:t xml:space="preserve">б), стандартизирован под названием </w:t>
      </w:r>
      <w:r w:rsidR="00BA2E50" w:rsidRPr="00883E68">
        <w:rPr>
          <w:rFonts w:ascii="Times New Roman" w:eastAsia="Times New Roman" w:hAnsi="Times New Roman" w:cs="Times New Roman"/>
          <w:sz w:val="28"/>
          <w:szCs w:val="28"/>
          <w:lang w:val="ru-RU" w:eastAsia="ru-RU"/>
        </w:rPr>
        <w:t>профиль шероховатости (рис. 3</w:t>
      </w:r>
      <w:r w:rsidR="00160CF1" w:rsidRPr="00883E68">
        <w:rPr>
          <w:rFonts w:ascii="Times New Roman" w:eastAsia="Times New Roman" w:hAnsi="Times New Roman" w:cs="Times New Roman"/>
          <w:sz w:val="28"/>
          <w:szCs w:val="28"/>
          <w:lang w:val="ru-RU" w:eastAsia="ru-RU"/>
        </w:rPr>
        <w:t>.23</w:t>
      </w:r>
      <w:r w:rsidRPr="00883E68">
        <w:rPr>
          <w:rFonts w:ascii="Times New Roman" w:eastAsia="Times New Roman" w:hAnsi="Times New Roman" w:cs="Times New Roman"/>
          <w:sz w:val="28"/>
          <w:szCs w:val="28"/>
          <w:lang w:val="ru-RU" w:eastAsia="ru-RU"/>
        </w:rPr>
        <w:t xml:space="preserve"> [182]). </w:t>
      </w:r>
    </w:p>
    <w:p w14:paraId="732D3767"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Данный след так же, как и при звуковоспроизведении, можно «считывать», поменяв местами причину и следствие. В науке данный подход к исследованию динамики систем носит название «принцип обратимости» [183]. «Принцип обратимости» позволяет рассматривать колебания технологической системы, </w:t>
      </w:r>
      <w:r w:rsidRPr="00883E68">
        <w:rPr>
          <w:rFonts w:ascii="Times New Roman" w:eastAsia="Times New Roman" w:hAnsi="Times New Roman" w:cs="Times New Roman"/>
          <w:sz w:val="28"/>
          <w:szCs w:val="28"/>
          <w:lang w:val="ru-RU" w:eastAsia="ru-RU"/>
        </w:rPr>
        <w:lastRenderedPageBreak/>
        <w:t>абстрагируясь от причин этих колебания, которые могут быть весьма сложными и до конца не изученными.</w:t>
      </w:r>
    </w:p>
    <w:p w14:paraId="28B357E4" w14:textId="77777777" w:rsidR="00AF3855" w:rsidRPr="00883E68" w:rsidRDefault="00AF3855" w:rsidP="00A4351C">
      <w:pPr>
        <w:framePr w:w="9662" w:vSpace="68" w:wrap="around" w:hAnchor="margin" w:xAlign="center" w:yAlign="top"/>
        <w:tabs>
          <w:tab w:val="left" w:pos="1065"/>
        </w:tabs>
        <w:spacing w:line="360" w:lineRule="auto"/>
        <w:jc w:val="center"/>
        <w:rPr>
          <w:rFonts w:ascii="Times New Roman" w:eastAsia="Times New Roman" w:hAnsi="Times New Roman" w:cs="Times New Roman"/>
          <w:sz w:val="32"/>
          <w:szCs w:val="32"/>
          <w:lang w:val="ru-RU"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4D62C863" wp14:editId="61AE6CA2">
            <wp:extent cx="1209675" cy="1333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05" cstate="print">
                      <a:lum bright="-60000" contrast="80000"/>
                      <a:extLst>
                        <a:ext uri="{28A0092B-C50C-407E-A947-70E740481C1C}">
                          <a14:useLocalDpi xmlns:a14="http://schemas.microsoft.com/office/drawing/2010/main" val="0"/>
                        </a:ext>
                      </a:extLst>
                    </a:blip>
                    <a:srcRect l="13872" t="40408" r="17915" b="990"/>
                    <a:stretch>
                      <a:fillRect/>
                    </a:stretch>
                  </pic:blipFill>
                  <pic:spPr bwMode="auto">
                    <a:xfrm>
                      <a:off x="0" y="0"/>
                      <a:ext cx="1209675" cy="1333500"/>
                    </a:xfrm>
                    <a:prstGeom prst="rect">
                      <a:avLst/>
                    </a:prstGeom>
                    <a:noFill/>
                    <a:ln>
                      <a:noFill/>
                    </a:ln>
                  </pic:spPr>
                </pic:pic>
              </a:graphicData>
            </a:graphic>
          </wp:inline>
        </w:drawing>
      </w:r>
      <w:r w:rsidRPr="00883E68">
        <w:rPr>
          <w:rFonts w:ascii="Times New Roman" w:eastAsia="Times New Roman" w:hAnsi="Times New Roman" w:cs="Times New Roman"/>
          <w:sz w:val="32"/>
          <w:szCs w:val="32"/>
          <w:lang w:val="ru-RU" w:eastAsia="ru-RU"/>
        </w:rPr>
        <w:t xml:space="preserve">       а)      </w:t>
      </w:r>
      <w:r w:rsidRPr="00AF3855">
        <w:rPr>
          <w:rFonts w:ascii="Times New Roman" w:eastAsia="Times New Roman" w:hAnsi="Times New Roman" w:cs="Times New Roman"/>
          <w:noProof/>
          <w:sz w:val="32"/>
          <w:szCs w:val="32"/>
          <w:lang w:val="uk-UA" w:eastAsia="uk-UA" w:bidi="ar-SA"/>
        </w:rPr>
        <w:drawing>
          <wp:inline distT="0" distB="0" distL="0" distR="0" wp14:anchorId="7B8A678D" wp14:editId="07B39139">
            <wp:extent cx="2667000" cy="1257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5" cstate="print">
                      <a:lum bright="-12000" contrast="24000"/>
                      <a:extLst>
                        <a:ext uri="{28A0092B-C50C-407E-A947-70E740481C1C}">
                          <a14:useLocalDpi xmlns:a14="http://schemas.microsoft.com/office/drawing/2010/main" val="0"/>
                        </a:ext>
                      </a:extLst>
                    </a:blip>
                    <a:srcRect l="13307" t="1753" r="4608" b="62831"/>
                    <a:stretch>
                      <a:fillRect/>
                    </a:stretch>
                  </pic:blipFill>
                  <pic:spPr bwMode="auto">
                    <a:xfrm>
                      <a:off x="0" y="0"/>
                      <a:ext cx="2667000" cy="1257300"/>
                    </a:xfrm>
                    <a:prstGeom prst="rect">
                      <a:avLst/>
                    </a:prstGeom>
                    <a:noFill/>
                    <a:ln>
                      <a:noFill/>
                    </a:ln>
                  </pic:spPr>
                </pic:pic>
              </a:graphicData>
            </a:graphic>
          </wp:inline>
        </w:drawing>
      </w:r>
      <w:r w:rsidRPr="00883E68">
        <w:rPr>
          <w:rFonts w:ascii="Times New Roman" w:eastAsia="Times New Roman" w:hAnsi="Times New Roman" w:cs="Times New Roman"/>
          <w:sz w:val="32"/>
          <w:szCs w:val="32"/>
          <w:lang w:val="ru-RU" w:eastAsia="ru-RU"/>
        </w:rPr>
        <w:t xml:space="preserve">  б)   </w:t>
      </w:r>
    </w:p>
    <w:p w14:paraId="033F87D8" w14:textId="77777777" w:rsidR="00AF3855" w:rsidRPr="00883E68" w:rsidRDefault="004E5A86" w:rsidP="00A4351C">
      <w:pPr>
        <w:framePr w:w="9662" w:vSpace="68" w:wrap="around" w:hAnchor="margin" w:xAlign="center" w:yAlign="top"/>
        <w:tabs>
          <w:tab w:val="left" w:pos="1065"/>
        </w:tabs>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160CF1" w:rsidRPr="00883E68">
        <w:rPr>
          <w:rFonts w:ascii="Times New Roman" w:eastAsia="Times New Roman" w:hAnsi="Times New Roman" w:cs="Times New Roman"/>
          <w:sz w:val="28"/>
          <w:szCs w:val="28"/>
          <w:lang w:val="ru-RU" w:eastAsia="ru-RU"/>
        </w:rPr>
        <w:t xml:space="preserve"> </w:t>
      </w:r>
      <w:r w:rsidR="00390566">
        <w:rPr>
          <w:rFonts w:ascii="Times New Roman" w:eastAsia="Times New Roman" w:hAnsi="Times New Roman" w:cs="Times New Roman"/>
          <w:sz w:val="28"/>
          <w:szCs w:val="28"/>
          <w:lang w:val="uk-UA" w:eastAsia="ru-RU"/>
        </w:rPr>
        <w:t>3</w:t>
      </w:r>
      <w:r w:rsidR="00160CF1" w:rsidRPr="00883E68">
        <w:rPr>
          <w:rFonts w:ascii="Times New Roman" w:eastAsia="Times New Roman" w:hAnsi="Times New Roman" w:cs="Times New Roman"/>
          <w:sz w:val="28"/>
          <w:szCs w:val="28"/>
          <w:lang w:val="ru-RU" w:eastAsia="ru-RU"/>
        </w:rPr>
        <w:t>.22</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AF3855" w:rsidRPr="00883E68">
        <w:rPr>
          <w:rFonts w:ascii="Times New Roman" w:eastAsia="Times New Roman" w:hAnsi="Times New Roman" w:cs="Times New Roman"/>
          <w:sz w:val="28"/>
          <w:szCs w:val="28"/>
          <w:lang w:val="ru-RU" w:eastAsia="ru-RU"/>
        </w:rPr>
        <w:t xml:space="preserve"> Вибрационный след на обработанной</w:t>
      </w:r>
      <w:r w:rsidR="00AF3855" w:rsidRPr="00883E68">
        <w:rPr>
          <w:rFonts w:ascii="Times New Roman" w:eastAsia="Times New Roman" w:hAnsi="Times New Roman" w:cs="Times New Roman"/>
          <w:sz w:val="28"/>
          <w:szCs w:val="28"/>
          <w:lang w:val="ru-RU" w:eastAsia="ru-RU"/>
        </w:rPr>
        <w:br/>
        <w:t>поверхности детали</w:t>
      </w:r>
    </w:p>
    <w:p w14:paraId="374B1DEB" w14:textId="77777777" w:rsidR="00AF3855" w:rsidRPr="00AF3855" w:rsidRDefault="00AF3855" w:rsidP="00A4351C">
      <w:pPr>
        <w:framePr w:w="9662" w:vSpace="68" w:wrap="around" w:hAnchor="margin" w:xAlign="center" w:yAlign="top"/>
        <w:tabs>
          <w:tab w:val="left" w:pos="1065"/>
        </w:tabs>
        <w:spacing w:line="360" w:lineRule="auto"/>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0ED6FB12" wp14:editId="686AA054">
            <wp:extent cx="3276600" cy="11715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06" cstate="print">
                      <a:lum bright="-4000" contrast="50000"/>
                      <a:extLst>
                        <a:ext uri="{28A0092B-C50C-407E-A947-70E740481C1C}">
                          <a14:useLocalDpi xmlns:a14="http://schemas.microsoft.com/office/drawing/2010/main" val="0"/>
                        </a:ext>
                      </a:extLst>
                    </a:blip>
                    <a:srcRect/>
                    <a:stretch>
                      <a:fillRect/>
                    </a:stretch>
                  </pic:blipFill>
                  <pic:spPr bwMode="auto">
                    <a:xfrm>
                      <a:off x="0" y="0"/>
                      <a:ext cx="3276600" cy="1171575"/>
                    </a:xfrm>
                    <a:prstGeom prst="rect">
                      <a:avLst/>
                    </a:prstGeom>
                    <a:noFill/>
                    <a:ln>
                      <a:noFill/>
                    </a:ln>
                  </pic:spPr>
                </pic:pic>
              </a:graphicData>
            </a:graphic>
          </wp:inline>
        </w:drawing>
      </w:r>
    </w:p>
    <w:p w14:paraId="57C79FE8" w14:textId="77777777" w:rsidR="00AF3855" w:rsidRPr="00883E68" w:rsidRDefault="004E5A86" w:rsidP="00A4351C">
      <w:pPr>
        <w:framePr w:w="9662" w:vSpace="68" w:wrap="around" w:hAnchor="margin" w:xAlign="center" w:yAlign="top"/>
        <w:tabs>
          <w:tab w:val="left" w:pos="1065"/>
        </w:tabs>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bCs/>
          <w:iCs/>
          <w:sz w:val="28"/>
          <w:szCs w:val="28"/>
          <w:lang w:val="ru-RU" w:eastAsia="ru-RU"/>
        </w:rPr>
        <w:t>Рисунок</w:t>
      </w:r>
      <w:r w:rsidR="00390566" w:rsidRPr="00883E68">
        <w:rPr>
          <w:rFonts w:ascii="Times New Roman" w:eastAsia="Times New Roman" w:hAnsi="Times New Roman" w:cs="Times New Roman"/>
          <w:bCs/>
          <w:iCs/>
          <w:sz w:val="28"/>
          <w:szCs w:val="28"/>
          <w:lang w:val="ru-RU" w:eastAsia="ru-RU"/>
        </w:rPr>
        <w:t xml:space="preserve"> 3</w:t>
      </w:r>
      <w:r w:rsidR="00AF3855" w:rsidRPr="00883E68">
        <w:rPr>
          <w:rFonts w:ascii="Times New Roman" w:eastAsia="Times New Roman" w:hAnsi="Times New Roman" w:cs="Times New Roman"/>
          <w:bCs/>
          <w:iCs/>
          <w:sz w:val="28"/>
          <w:szCs w:val="28"/>
          <w:lang w:val="ru-RU" w:eastAsia="ru-RU"/>
        </w:rPr>
        <w:t>.2</w:t>
      </w:r>
      <w:r w:rsidR="00160CF1" w:rsidRPr="00883E68">
        <w:rPr>
          <w:rFonts w:ascii="Times New Roman" w:eastAsia="Times New Roman" w:hAnsi="Times New Roman" w:cs="Times New Roman"/>
          <w:bCs/>
          <w:iCs/>
          <w:sz w:val="28"/>
          <w:szCs w:val="28"/>
          <w:lang w:val="ru-RU" w:eastAsia="ru-RU"/>
        </w:rPr>
        <w:t>3</w:t>
      </w:r>
      <w:r w:rsidR="00974F64" w:rsidRPr="00883E68">
        <w:rPr>
          <w:rFonts w:ascii="Times New Roman" w:eastAsia="Times New Roman" w:hAnsi="Times New Roman" w:cs="Times New Roman"/>
          <w:bCs/>
          <w:iCs/>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AF3855" w:rsidRPr="00883E68">
        <w:rPr>
          <w:rFonts w:ascii="Times New Roman" w:eastAsia="Times New Roman" w:hAnsi="Times New Roman" w:cs="Times New Roman"/>
          <w:bCs/>
          <w:iCs/>
          <w:sz w:val="28"/>
          <w:szCs w:val="28"/>
          <w:lang w:val="ru-RU" w:eastAsia="ru-RU"/>
        </w:rPr>
        <w:t xml:space="preserve"> Профиль шероховатости</w:t>
      </w:r>
    </w:p>
    <w:p w14:paraId="204E6877"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32"/>
          <w:lang w:val="ru-RU" w:eastAsia="ru-RU"/>
        </w:rPr>
      </w:pPr>
      <w:r w:rsidRPr="00883E68">
        <w:rPr>
          <w:rFonts w:ascii="Times New Roman" w:eastAsia="Times New Roman" w:hAnsi="Times New Roman" w:cs="Times New Roman"/>
          <w:sz w:val="28"/>
          <w:szCs w:val="32"/>
          <w:lang w:val="ru-RU" w:eastAsia="ru-RU"/>
        </w:rPr>
        <w:t>Профиль шероховатости с точки зрения теории колебаний является не чем иным, как графиком, описывающим механические колебания технологической системы во временной области. Данный график содержит информацию об уровне и частотном составе колебаний системы.</w:t>
      </w:r>
    </w:p>
    <w:p w14:paraId="7B0A6742"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32"/>
          <w:szCs w:val="32"/>
          <w:lang w:val="ru-RU" w:eastAsia="ru-RU"/>
        </w:rPr>
      </w:pPr>
      <w:r w:rsidRPr="00883E68">
        <w:rPr>
          <w:rFonts w:ascii="Times New Roman" w:eastAsia="Times New Roman" w:hAnsi="Times New Roman" w:cs="Times New Roman"/>
          <w:bCs/>
          <w:iCs/>
          <w:sz w:val="28"/>
          <w:szCs w:val="32"/>
          <w:lang w:val="ru-RU" w:eastAsia="ru-RU"/>
        </w:rPr>
        <w:t xml:space="preserve">В процессе этих колебаний заготовка и лезвие инструмента (резца, фрезы и др.) осуществляют контактное взаимодействие, характеризующееся контактным усилием </w:t>
      </w:r>
      <w:r w:rsidRPr="00D271D5">
        <w:rPr>
          <w:rFonts w:ascii="Times New Roman" w:eastAsia="Times New Roman" w:hAnsi="Times New Roman" w:cs="Times New Roman"/>
          <w:bCs/>
          <w:iCs/>
          <w:position w:val="-12"/>
          <w:sz w:val="28"/>
          <w:szCs w:val="32"/>
          <w:lang w:eastAsia="ru-RU"/>
        </w:rPr>
        <w:object w:dxaOrig="525" w:dyaOrig="360" w14:anchorId="5D959898">
          <v:shape id="_x0000_i2711" type="#_x0000_t75" style="width:25.5pt;height:18pt" o:ole="">
            <v:imagedata r:id="rId307" o:title=""/>
          </v:shape>
          <o:OLEObject Type="Embed" ProgID="Equation.3" ShapeID="_x0000_i2711" DrawAspect="Content" ObjectID="_1514706860" r:id="rId308"/>
        </w:object>
      </w:r>
      <w:r w:rsidRPr="00883E68">
        <w:rPr>
          <w:rFonts w:ascii="Times New Roman" w:eastAsia="Times New Roman" w:hAnsi="Times New Roman" w:cs="Times New Roman"/>
          <w:bCs/>
          <w:iCs/>
          <w:sz w:val="28"/>
          <w:szCs w:val="32"/>
          <w:lang w:val="ru-RU" w:eastAsia="ru-RU"/>
        </w:rPr>
        <w:t xml:space="preserve"> и контактной жёсткостью </w:t>
      </w:r>
      <w:r w:rsidRPr="00AF3855">
        <w:rPr>
          <w:rFonts w:ascii="Times New Roman" w:eastAsia="Times New Roman" w:hAnsi="Times New Roman" w:cs="Times New Roman"/>
          <w:bCs/>
          <w:iCs/>
          <w:position w:val="-12"/>
          <w:sz w:val="32"/>
          <w:szCs w:val="32"/>
          <w:lang w:eastAsia="ru-RU"/>
        </w:rPr>
        <w:object w:dxaOrig="585" w:dyaOrig="360" w14:anchorId="4F0BF681">
          <v:shape id="_x0000_i2712" type="#_x0000_t75" style="width:29.25pt;height:18pt" o:ole="">
            <v:imagedata r:id="rId309" o:title=""/>
          </v:shape>
          <o:OLEObject Type="Embed" ProgID="Equation.3" ShapeID="_x0000_i2712" DrawAspect="Content" ObjectID="_1514706861" r:id="rId310"/>
        </w:object>
      </w:r>
      <w:r w:rsidRPr="00883E68">
        <w:rPr>
          <w:rFonts w:ascii="Times New Roman" w:eastAsia="Times New Roman" w:hAnsi="Times New Roman" w:cs="Times New Roman"/>
          <w:bCs/>
          <w:iCs/>
          <w:sz w:val="32"/>
          <w:szCs w:val="32"/>
          <w:lang w:val="ru-RU" w:eastAsia="ru-RU"/>
        </w:rPr>
        <w:t>.</w:t>
      </w:r>
    </w:p>
    <w:p w14:paraId="59283A7F"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Контактное усилие определяется в соответствии с теорией Герца по следующей формуле [181]:</w:t>
      </w:r>
    </w:p>
    <w:tbl>
      <w:tblPr>
        <w:tblW w:w="9889" w:type="dxa"/>
        <w:jc w:val="right"/>
        <w:tblLook w:val="01E0" w:firstRow="1" w:lastRow="1" w:firstColumn="1" w:lastColumn="1" w:noHBand="0" w:noVBand="0"/>
      </w:tblPr>
      <w:tblGrid>
        <w:gridCol w:w="8897"/>
        <w:gridCol w:w="992"/>
      </w:tblGrid>
      <w:tr w:rsidR="00AF3855" w:rsidRPr="00D271D5" w14:paraId="5CBCA993" w14:textId="77777777" w:rsidTr="00DB6A4C">
        <w:trPr>
          <w:jc w:val="right"/>
        </w:trPr>
        <w:tc>
          <w:tcPr>
            <w:tcW w:w="8897" w:type="dxa"/>
            <w:vAlign w:val="center"/>
            <w:hideMark/>
          </w:tcPr>
          <w:p w14:paraId="77590D26" w14:textId="77777777" w:rsidR="00AF3855" w:rsidRPr="00D271D5"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12"/>
                <w:sz w:val="28"/>
                <w:szCs w:val="28"/>
                <w:lang w:eastAsia="ru-RU"/>
              </w:rPr>
              <w:object w:dxaOrig="1560" w:dyaOrig="450" w14:anchorId="18FC934C">
                <v:shape id="_x0000_i2713" type="#_x0000_t75" style="width:77.25pt;height:22.5pt" o:ole="">
                  <v:imagedata r:id="rId311" o:title=""/>
                </v:shape>
                <o:OLEObject Type="Embed" ProgID="Equation.3" ShapeID="_x0000_i2713" DrawAspect="Content" ObjectID="_1514706862" r:id="rId312"/>
              </w:object>
            </w:r>
            <w:r w:rsidRPr="00D271D5">
              <w:rPr>
                <w:rFonts w:ascii="Times New Roman" w:eastAsia="Times New Roman" w:hAnsi="Times New Roman" w:cs="Times New Roman"/>
                <w:bCs/>
                <w:iCs/>
                <w:sz w:val="28"/>
                <w:szCs w:val="28"/>
                <w:lang w:eastAsia="ru-RU"/>
              </w:rPr>
              <w:t>,</w:t>
            </w:r>
            <w:r w:rsidRPr="00D271D5">
              <w:rPr>
                <w:rFonts w:ascii="Times New Roman" w:eastAsia="Times New Roman" w:hAnsi="Times New Roman" w:cs="Times New Roman"/>
                <w:bCs/>
                <w:i/>
                <w:iCs/>
                <w:sz w:val="28"/>
                <w:szCs w:val="28"/>
                <w:lang w:eastAsia="ru-RU"/>
              </w:rPr>
              <w:t>Н</w:t>
            </w:r>
          </w:p>
        </w:tc>
        <w:tc>
          <w:tcPr>
            <w:tcW w:w="992" w:type="dxa"/>
            <w:vAlign w:val="center"/>
            <w:hideMark/>
          </w:tcPr>
          <w:p w14:paraId="2E5A640A" w14:textId="77777777" w:rsidR="00AF3855" w:rsidRPr="00D271D5" w:rsidRDefault="00390566"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(3</w:t>
            </w:r>
            <w:r w:rsidR="00D271D5" w:rsidRPr="00D271D5">
              <w:rPr>
                <w:rFonts w:ascii="Times New Roman" w:eastAsia="Times New Roman" w:hAnsi="Times New Roman" w:cs="Times New Roman"/>
                <w:bCs/>
                <w:iCs/>
                <w:sz w:val="28"/>
                <w:szCs w:val="28"/>
                <w:lang w:eastAsia="ru-RU"/>
              </w:rPr>
              <w:t>.15</w:t>
            </w:r>
            <w:r w:rsidR="00AF3855" w:rsidRPr="00D271D5">
              <w:rPr>
                <w:rFonts w:ascii="Times New Roman" w:eastAsia="Times New Roman" w:hAnsi="Times New Roman" w:cs="Times New Roman"/>
                <w:bCs/>
                <w:iCs/>
                <w:sz w:val="28"/>
                <w:szCs w:val="28"/>
                <w:lang w:eastAsia="ru-RU"/>
              </w:rPr>
              <w:t>)</w:t>
            </w:r>
          </w:p>
        </w:tc>
      </w:tr>
    </w:tbl>
    <w:p w14:paraId="4CC2535A" w14:textId="77777777" w:rsidR="00AF3855" w:rsidRPr="00883E68" w:rsidRDefault="00AF3855" w:rsidP="00A4351C">
      <w:pPr>
        <w:spacing w:line="360" w:lineRule="auto"/>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где </w:t>
      </w:r>
      <w:r w:rsidRPr="00D271D5">
        <w:rPr>
          <w:rFonts w:ascii="Times New Roman" w:eastAsia="Times New Roman" w:hAnsi="Times New Roman" w:cs="Times New Roman"/>
          <w:bCs/>
          <w:iCs/>
          <w:position w:val="-6"/>
          <w:sz w:val="28"/>
          <w:szCs w:val="28"/>
          <w:lang w:eastAsia="ru-RU"/>
        </w:rPr>
        <w:object w:dxaOrig="285" w:dyaOrig="345" w14:anchorId="2CAB9BAF">
          <v:shape id="_x0000_i2714" type="#_x0000_t75" style="width:14.25pt;height:18pt" o:ole="">
            <v:imagedata r:id="rId313" o:title=""/>
          </v:shape>
          <o:OLEObject Type="Embed" ProgID="Equation.3" ShapeID="_x0000_i2714" DrawAspect="Content" ObjectID="_1514706863" r:id="rId314"/>
        </w:object>
      </w:r>
      <w:r w:rsidRPr="00883E68">
        <w:rPr>
          <w:rFonts w:ascii="Times New Roman" w:eastAsia="Times New Roman" w:hAnsi="Times New Roman" w:cs="Times New Roman"/>
          <w:bCs/>
          <w:iCs/>
          <w:sz w:val="28"/>
          <w:szCs w:val="28"/>
          <w:lang w:val="ru-RU" w:eastAsia="ru-RU"/>
        </w:rPr>
        <w:t xml:space="preserve">– постоянная, зависящая от геометрии соприкасающихся поверхностей и характеристик материала; </w:t>
      </w:r>
      <w:r w:rsidRPr="00D271D5">
        <w:rPr>
          <w:rFonts w:ascii="Times New Roman" w:eastAsia="Times New Roman" w:hAnsi="Times New Roman" w:cs="Times New Roman"/>
          <w:bCs/>
          <w:iCs/>
          <w:position w:val="-4"/>
          <w:sz w:val="28"/>
          <w:szCs w:val="28"/>
          <w:lang w:eastAsia="ru-RU"/>
        </w:rPr>
        <w:object w:dxaOrig="285" w:dyaOrig="345" w14:anchorId="4E805094">
          <v:shape id="_x0000_i2715" type="#_x0000_t75" style="width:14.25pt;height:18pt" o:ole="">
            <v:imagedata r:id="rId315" o:title=""/>
          </v:shape>
          <o:OLEObject Type="Embed" ProgID="Equation.3" ShapeID="_x0000_i2715" DrawAspect="Content" ObjectID="_1514706864" r:id="rId316"/>
        </w:object>
      </w:r>
      <w:r w:rsidRPr="00883E68">
        <w:rPr>
          <w:rFonts w:ascii="Times New Roman" w:eastAsia="Times New Roman" w:hAnsi="Times New Roman" w:cs="Times New Roman"/>
          <w:bCs/>
          <w:iCs/>
          <w:sz w:val="28"/>
          <w:szCs w:val="28"/>
          <w:lang w:val="ru-RU" w:eastAsia="ru-RU"/>
        </w:rPr>
        <w:t xml:space="preserve"> – расстояние, на которое сближаются инструмент и заготовка при их контактном взаимодействии.</w:t>
      </w:r>
    </w:p>
    <w:tbl>
      <w:tblPr>
        <w:tblW w:w="0" w:type="auto"/>
        <w:jc w:val="right"/>
        <w:tblLook w:val="01E0" w:firstRow="1" w:lastRow="1" w:firstColumn="1" w:lastColumn="1" w:noHBand="0" w:noVBand="0"/>
      </w:tblPr>
      <w:tblGrid>
        <w:gridCol w:w="8863"/>
        <w:gridCol w:w="990"/>
      </w:tblGrid>
      <w:tr w:rsidR="00AF3855" w:rsidRPr="00D271D5" w14:paraId="2B1DDE4C" w14:textId="77777777" w:rsidTr="00DB6A4C">
        <w:trPr>
          <w:jc w:val="right"/>
        </w:trPr>
        <w:tc>
          <w:tcPr>
            <w:tcW w:w="8863" w:type="dxa"/>
            <w:vAlign w:val="center"/>
            <w:hideMark/>
          </w:tcPr>
          <w:p w14:paraId="56049390" w14:textId="77777777" w:rsidR="00AF3855" w:rsidRPr="00D271D5"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34"/>
                <w:sz w:val="28"/>
                <w:szCs w:val="28"/>
                <w:lang w:eastAsia="ru-RU"/>
              </w:rPr>
              <w:object w:dxaOrig="4680" w:dyaOrig="825" w14:anchorId="2BA02CF6">
                <v:shape id="_x0000_i2716" type="#_x0000_t75" style="width:234pt;height:40.5pt" o:ole="">
                  <v:imagedata r:id="rId317" o:title=""/>
                </v:shape>
                <o:OLEObject Type="Embed" ProgID="Equation.3" ShapeID="_x0000_i2716" DrawAspect="Content" ObjectID="_1514706865" r:id="rId318"/>
              </w:object>
            </w:r>
            <w:r w:rsidRPr="00D271D5">
              <w:rPr>
                <w:rFonts w:ascii="Times New Roman" w:eastAsia="Times New Roman" w:hAnsi="Times New Roman" w:cs="Times New Roman"/>
                <w:bCs/>
                <w:iCs/>
                <w:sz w:val="28"/>
                <w:szCs w:val="28"/>
                <w:lang w:eastAsia="ru-RU"/>
              </w:rPr>
              <w:t>,</w:t>
            </w:r>
          </w:p>
        </w:tc>
        <w:tc>
          <w:tcPr>
            <w:tcW w:w="990" w:type="dxa"/>
            <w:vAlign w:val="center"/>
            <w:hideMark/>
          </w:tcPr>
          <w:p w14:paraId="089DDC6C" w14:textId="77777777" w:rsidR="00AF3855" w:rsidRPr="00D271D5" w:rsidRDefault="00D271D5"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390566">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.16</w:t>
            </w:r>
            <w:r w:rsidR="00AF3855" w:rsidRPr="00D271D5">
              <w:rPr>
                <w:rFonts w:ascii="Times New Roman" w:eastAsia="Times New Roman" w:hAnsi="Times New Roman" w:cs="Times New Roman"/>
                <w:bCs/>
                <w:iCs/>
                <w:sz w:val="28"/>
                <w:szCs w:val="28"/>
                <w:lang w:eastAsia="ru-RU"/>
              </w:rPr>
              <w:t>)</w:t>
            </w:r>
          </w:p>
        </w:tc>
      </w:tr>
    </w:tbl>
    <w:p w14:paraId="33E5D2E4" w14:textId="77777777" w:rsidR="00AF3855" w:rsidRPr="00883E68" w:rsidRDefault="00AF3855" w:rsidP="00A4351C">
      <w:pPr>
        <w:widowControl w:val="0"/>
        <w:spacing w:line="360" w:lineRule="auto"/>
        <w:jc w:val="both"/>
        <w:rPr>
          <w:rFonts w:ascii="Times New Roman" w:eastAsia="Times New Roman" w:hAnsi="Times New Roman" w:cs="Times New Roman"/>
          <w:bCs/>
          <w:iCs/>
          <w:sz w:val="28"/>
          <w:szCs w:val="28"/>
          <w:lang w:val="ru-RU" w:eastAsia="ru-RU"/>
        </w:rPr>
      </w:pPr>
      <w:proofErr w:type="gramStart"/>
      <w:r w:rsidRPr="00883E68">
        <w:rPr>
          <w:rFonts w:ascii="Times New Roman" w:eastAsia="Times New Roman" w:hAnsi="Times New Roman" w:cs="Times New Roman"/>
          <w:bCs/>
          <w:iCs/>
          <w:sz w:val="28"/>
          <w:szCs w:val="28"/>
          <w:lang w:val="ru-RU" w:eastAsia="ru-RU"/>
        </w:rPr>
        <w:t xml:space="preserve">где </w:t>
      </w:r>
      <w:r w:rsidRPr="00D271D5">
        <w:rPr>
          <w:rFonts w:ascii="Times New Roman" w:eastAsia="Times New Roman" w:hAnsi="Times New Roman" w:cs="Times New Roman"/>
          <w:bCs/>
          <w:iCs/>
          <w:position w:val="-14"/>
          <w:sz w:val="28"/>
          <w:szCs w:val="28"/>
          <w:lang w:eastAsia="ru-RU"/>
        </w:rPr>
        <w:object w:dxaOrig="405" w:dyaOrig="435" w14:anchorId="3AE9A220">
          <v:shape id="_x0000_i2717" type="#_x0000_t75" style="width:20.25pt;height:21.75pt" o:ole="">
            <v:imagedata r:id="rId319" o:title=""/>
          </v:shape>
          <o:OLEObject Type="Embed" ProgID="Equation.3" ShapeID="_x0000_i2717" DrawAspect="Content" ObjectID="_1514706866" r:id="rId320"/>
        </w:object>
      </w:r>
      <w:r w:rsidRPr="00883E68">
        <w:rPr>
          <w:rFonts w:ascii="Times New Roman" w:eastAsia="Times New Roman" w:hAnsi="Times New Roman" w:cs="Times New Roman"/>
          <w:bCs/>
          <w:iCs/>
          <w:sz w:val="28"/>
          <w:szCs w:val="28"/>
          <w:lang w:val="ru-RU" w:eastAsia="ru-RU"/>
        </w:rPr>
        <w:t xml:space="preserve"> и </w:t>
      </w:r>
      <w:r w:rsidRPr="00D271D5">
        <w:rPr>
          <w:rFonts w:ascii="Times New Roman" w:eastAsia="Times New Roman" w:hAnsi="Times New Roman" w:cs="Times New Roman"/>
          <w:bCs/>
          <w:iCs/>
          <w:position w:val="-10"/>
          <w:sz w:val="28"/>
          <w:szCs w:val="28"/>
          <w:lang w:eastAsia="ru-RU"/>
        </w:rPr>
        <w:object w:dxaOrig="420" w:dyaOrig="390" w14:anchorId="2FFD676A">
          <v:shape id="_x0000_i2718" type="#_x0000_t75" style="width:20.25pt;height:19.5pt" o:ole="">
            <v:imagedata r:id="rId321" o:title=""/>
          </v:shape>
          <o:OLEObject Type="Embed" ProgID="Equation.3" ShapeID="_x0000_i2718" DrawAspect="Content" ObjectID="_1514706867" r:id="rId322"/>
        </w:object>
      </w:r>
      <w:r w:rsidRPr="00883E68">
        <w:rPr>
          <w:rFonts w:ascii="Times New Roman" w:eastAsia="Times New Roman" w:hAnsi="Times New Roman" w:cs="Times New Roman"/>
          <w:bCs/>
          <w:iCs/>
          <w:sz w:val="28"/>
          <w:szCs w:val="28"/>
          <w:lang w:val="ru-RU" w:eastAsia="ru-RU"/>
        </w:rPr>
        <w:t xml:space="preserve"> – модуль упругости, соответственно, материала заготовки (</w:t>
      </w:r>
      <w:r w:rsidRPr="00D271D5">
        <w:rPr>
          <w:rFonts w:ascii="Times New Roman" w:eastAsia="Times New Roman" w:hAnsi="Times New Roman" w:cs="Times New Roman"/>
          <w:bCs/>
          <w:iCs/>
          <w:position w:val="-14"/>
          <w:sz w:val="28"/>
          <w:szCs w:val="28"/>
          <w:lang w:eastAsia="ru-RU"/>
        </w:rPr>
        <w:object w:dxaOrig="360" w:dyaOrig="375" w14:anchorId="2775136B">
          <v:shape id="_x0000_i2719" type="#_x0000_t75" style="width:18pt;height:18pt" o:ole="">
            <v:imagedata r:id="rId323" o:title=""/>
          </v:shape>
          <o:OLEObject Type="Embed" ProgID="Equation.3" ShapeID="_x0000_i2719" DrawAspect="Content" ObjectID="_1514706868" r:id="rId324"/>
        </w:object>
      </w:r>
      <w:r w:rsidRPr="00883E68">
        <w:rPr>
          <w:rFonts w:ascii="Times New Roman" w:eastAsia="Times New Roman" w:hAnsi="Times New Roman" w:cs="Times New Roman"/>
          <w:bCs/>
          <w:iCs/>
          <w:sz w:val="28"/>
          <w:szCs w:val="28"/>
          <w:lang w:val="ru-RU" w:eastAsia="ru-RU"/>
        </w:rPr>
        <w:t>=2.1·10</w:t>
      </w:r>
      <w:r w:rsidRPr="00883E68">
        <w:rPr>
          <w:rFonts w:ascii="Times New Roman" w:eastAsia="Times New Roman" w:hAnsi="Times New Roman" w:cs="Times New Roman"/>
          <w:bCs/>
          <w:iCs/>
          <w:sz w:val="28"/>
          <w:szCs w:val="28"/>
          <w:vertAlign w:val="superscript"/>
          <w:lang w:val="ru-RU" w:eastAsia="ru-RU"/>
        </w:rPr>
        <w:t xml:space="preserve">11 </w:t>
      </w:r>
      <w:r w:rsidRPr="00883E68">
        <w:rPr>
          <w:rFonts w:ascii="Times New Roman" w:eastAsia="Times New Roman" w:hAnsi="Times New Roman" w:cs="Times New Roman"/>
          <w:bCs/>
          <w:i/>
          <w:iCs/>
          <w:sz w:val="28"/>
          <w:szCs w:val="28"/>
          <w:lang w:val="ru-RU" w:eastAsia="ru-RU"/>
        </w:rPr>
        <w:t>МПа</w:t>
      </w:r>
      <w:r w:rsidRPr="00883E68">
        <w:rPr>
          <w:rFonts w:ascii="Times New Roman" w:eastAsia="Times New Roman" w:hAnsi="Times New Roman" w:cs="Times New Roman"/>
          <w:bCs/>
          <w:iCs/>
          <w:sz w:val="28"/>
          <w:szCs w:val="28"/>
          <w:lang w:val="ru-RU" w:eastAsia="ru-RU"/>
        </w:rPr>
        <w:t>) и инструментального материала (</w:t>
      </w:r>
      <w:r w:rsidRPr="00D271D5">
        <w:rPr>
          <w:rFonts w:ascii="Times New Roman" w:eastAsia="Times New Roman" w:hAnsi="Times New Roman" w:cs="Times New Roman"/>
          <w:bCs/>
          <w:iCs/>
          <w:position w:val="-10"/>
          <w:sz w:val="28"/>
          <w:szCs w:val="28"/>
          <w:lang w:eastAsia="ru-RU"/>
        </w:rPr>
        <w:object w:dxaOrig="330" w:dyaOrig="300" w14:anchorId="5176B567">
          <v:shape id="_x0000_i2720" type="#_x0000_t75" style="width:15.75pt;height:15pt" o:ole="">
            <v:imagedata r:id="rId325" o:title=""/>
          </v:shape>
          <o:OLEObject Type="Embed" ProgID="Equation.3" ShapeID="_x0000_i2720" DrawAspect="Content" ObjectID="_1514706869" r:id="rId326"/>
        </w:object>
      </w:r>
      <w:r w:rsidRPr="00883E68">
        <w:rPr>
          <w:rFonts w:ascii="Times New Roman" w:eastAsia="Times New Roman" w:hAnsi="Times New Roman" w:cs="Times New Roman"/>
          <w:bCs/>
          <w:iCs/>
          <w:sz w:val="28"/>
          <w:szCs w:val="28"/>
          <w:lang w:val="ru-RU" w:eastAsia="ru-RU"/>
        </w:rPr>
        <w:t>=6.3·10</w:t>
      </w:r>
      <w:r w:rsidRPr="00883E68">
        <w:rPr>
          <w:rFonts w:ascii="Times New Roman" w:eastAsia="Times New Roman" w:hAnsi="Times New Roman" w:cs="Times New Roman"/>
          <w:bCs/>
          <w:iCs/>
          <w:sz w:val="28"/>
          <w:szCs w:val="28"/>
          <w:vertAlign w:val="superscript"/>
          <w:lang w:val="ru-RU" w:eastAsia="ru-RU"/>
        </w:rPr>
        <w:t>11</w:t>
      </w:r>
      <w:r w:rsidRPr="00883E68">
        <w:rPr>
          <w:rFonts w:ascii="Times New Roman" w:eastAsia="Times New Roman" w:hAnsi="Times New Roman" w:cs="Times New Roman"/>
          <w:bCs/>
          <w:i/>
          <w:iCs/>
          <w:sz w:val="28"/>
          <w:szCs w:val="28"/>
          <w:lang w:val="ru-RU" w:eastAsia="ru-RU"/>
        </w:rPr>
        <w:t>МПа</w:t>
      </w:r>
      <w:r w:rsidRPr="00883E68">
        <w:rPr>
          <w:rFonts w:ascii="Times New Roman" w:eastAsia="Times New Roman" w:hAnsi="Times New Roman" w:cs="Times New Roman"/>
          <w:bCs/>
          <w:iCs/>
          <w:sz w:val="28"/>
          <w:szCs w:val="28"/>
          <w:lang w:val="ru-RU" w:eastAsia="ru-RU"/>
        </w:rPr>
        <w:t xml:space="preserve">); </w:t>
      </w:r>
      <w:r w:rsidRPr="00D271D5">
        <w:rPr>
          <w:rFonts w:ascii="Times New Roman" w:eastAsia="Times New Roman" w:hAnsi="Times New Roman" w:cs="Times New Roman"/>
          <w:bCs/>
          <w:iCs/>
          <w:position w:val="-14"/>
          <w:sz w:val="28"/>
          <w:szCs w:val="28"/>
          <w:lang w:eastAsia="ru-RU"/>
        </w:rPr>
        <w:object w:dxaOrig="495" w:dyaOrig="465" w14:anchorId="521A1FD6">
          <v:shape id="_x0000_i2721" type="#_x0000_t75" style="width:25.5pt;height:24pt" o:ole="">
            <v:imagedata r:id="rId327" o:title=""/>
          </v:shape>
          <o:OLEObject Type="Embed" ProgID="Equation.3" ShapeID="_x0000_i2721" DrawAspect="Content" ObjectID="_1514706870" r:id="rId328"/>
        </w:object>
      </w:r>
      <w:r w:rsidRPr="00883E68">
        <w:rPr>
          <w:rFonts w:ascii="Times New Roman" w:eastAsia="Times New Roman" w:hAnsi="Times New Roman" w:cs="Times New Roman"/>
          <w:bCs/>
          <w:iCs/>
          <w:sz w:val="28"/>
          <w:szCs w:val="28"/>
          <w:lang w:val="ru-RU" w:eastAsia="ru-RU"/>
        </w:rPr>
        <w:t xml:space="preserve"> и </w:t>
      </w:r>
      <w:r w:rsidRPr="00D271D5">
        <w:rPr>
          <w:rFonts w:ascii="Times New Roman" w:eastAsia="Times New Roman" w:hAnsi="Times New Roman" w:cs="Times New Roman"/>
          <w:bCs/>
          <w:iCs/>
          <w:position w:val="-14"/>
          <w:sz w:val="28"/>
          <w:szCs w:val="28"/>
          <w:lang w:eastAsia="ru-RU"/>
        </w:rPr>
        <w:object w:dxaOrig="510" w:dyaOrig="480" w14:anchorId="4F443267">
          <v:shape id="_x0000_i2722" type="#_x0000_t75" style="width:25.5pt;height:24pt" o:ole="">
            <v:imagedata r:id="rId329" o:title=""/>
          </v:shape>
          <o:OLEObject Type="Embed" ProgID="Equation.3" ShapeID="_x0000_i2722" DrawAspect="Content" ObjectID="_1514706871" r:id="rId330"/>
        </w:object>
      </w:r>
      <w:r w:rsidRPr="00883E68">
        <w:rPr>
          <w:rFonts w:ascii="Times New Roman" w:eastAsia="Times New Roman" w:hAnsi="Times New Roman" w:cs="Times New Roman"/>
          <w:bCs/>
          <w:iCs/>
          <w:sz w:val="28"/>
          <w:szCs w:val="28"/>
          <w:lang w:val="ru-RU" w:eastAsia="ru-RU"/>
        </w:rPr>
        <w:t xml:space="preserve"> – коэффициент Пуассона соответственно, материала заготовки и инструментального материала (в расчетах было принято, что они равны величине 0,28); </w:t>
      </w:r>
      <w:r w:rsidRPr="00D271D5">
        <w:rPr>
          <w:rFonts w:ascii="Times New Roman" w:eastAsia="Times New Roman" w:hAnsi="Times New Roman" w:cs="Times New Roman"/>
          <w:bCs/>
          <w:iCs/>
          <w:position w:val="-14"/>
          <w:sz w:val="28"/>
          <w:szCs w:val="28"/>
          <w:lang w:eastAsia="ru-RU"/>
        </w:rPr>
        <w:object w:dxaOrig="375" w:dyaOrig="465" w14:anchorId="064E7535">
          <v:shape id="_x0000_i2723" type="#_x0000_t75" style="width:18pt;height:24pt" o:ole="">
            <v:imagedata r:id="rId331" o:title=""/>
          </v:shape>
          <o:OLEObject Type="Embed" ProgID="Equation.3" ShapeID="_x0000_i2723" DrawAspect="Content" ObjectID="_1514706872" r:id="rId332"/>
        </w:object>
      </w:r>
      <w:r w:rsidRPr="00883E68">
        <w:rPr>
          <w:rFonts w:ascii="Times New Roman" w:eastAsia="Times New Roman" w:hAnsi="Times New Roman" w:cs="Times New Roman"/>
          <w:bCs/>
          <w:iCs/>
          <w:sz w:val="28"/>
          <w:szCs w:val="28"/>
          <w:lang w:val="ru-RU" w:eastAsia="ru-RU"/>
        </w:rPr>
        <w:t xml:space="preserve"> и </w:t>
      </w:r>
      <w:r w:rsidRPr="00D271D5">
        <w:rPr>
          <w:rFonts w:ascii="Times New Roman" w:eastAsia="Times New Roman" w:hAnsi="Times New Roman" w:cs="Times New Roman"/>
          <w:bCs/>
          <w:iCs/>
          <w:position w:val="-14"/>
          <w:sz w:val="28"/>
          <w:szCs w:val="28"/>
          <w:lang w:eastAsia="ru-RU"/>
        </w:rPr>
        <w:object w:dxaOrig="330" w:dyaOrig="465" w14:anchorId="0AF3394A">
          <v:shape id="_x0000_i2724" type="#_x0000_t75" style="width:15.75pt;height:24pt" o:ole="">
            <v:imagedata r:id="rId333" o:title=""/>
          </v:shape>
          <o:OLEObject Type="Embed" ProgID="Equation.3" ShapeID="_x0000_i2724" DrawAspect="Content" ObjectID="_1514706873" r:id="rId334"/>
        </w:object>
      </w:r>
      <w:r w:rsidRPr="00883E68">
        <w:rPr>
          <w:rFonts w:ascii="Times New Roman" w:eastAsia="Times New Roman" w:hAnsi="Times New Roman" w:cs="Times New Roman"/>
          <w:bCs/>
          <w:iCs/>
          <w:sz w:val="28"/>
          <w:szCs w:val="28"/>
          <w:lang w:val="ru-RU" w:eastAsia="ru-RU"/>
        </w:rPr>
        <w:t xml:space="preserve"> – радиус, соответственно, следа от резца на обрабатываемой поверхности заготовки и радиус при вершине инструмента (</w:t>
      </w:r>
      <w:r w:rsidRPr="00D271D5">
        <w:rPr>
          <w:rFonts w:ascii="Times New Roman" w:eastAsia="Times New Roman" w:hAnsi="Times New Roman" w:cs="Times New Roman"/>
          <w:bCs/>
          <w:iCs/>
          <w:position w:val="-10"/>
          <w:sz w:val="28"/>
          <w:szCs w:val="28"/>
          <w:lang w:eastAsia="ru-RU"/>
        </w:rPr>
        <w:object w:dxaOrig="315" w:dyaOrig="405" w14:anchorId="2FE986DA">
          <v:shape id="_x0000_i2725" type="#_x0000_t75" style="width:15.75pt;height:20.25pt" o:ole="">
            <v:imagedata r:id="rId335" o:title=""/>
          </v:shape>
          <o:OLEObject Type="Embed" ProgID="Equation.3" ShapeID="_x0000_i2725" DrawAspect="Content" ObjectID="_1514706874" r:id="rId336"/>
        </w:object>
      </w:r>
      <w:r w:rsidRPr="00883E68">
        <w:rPr>
          <w:rFonts w:ascii="Times New Roman" w:eastAsia="Times New Roman" w:hAnsi="Times New Roman" w:cs="Times New Roman"/>
          <w:bCs/>
          <w:iCs/>
          <w:sz w:val="28"/>
          <w:szCs w:val="28"/>
          <w:lang w:val="ru-RU" w:eastAsia="ru-RU"/>
        </w:rPr>
        <w:t xml:space="preserve"> = 0,4…2,4 </w:t>
      </w:r>
      <w:r w:rsidRPr="00883E68">
        <w:rPr>
          <w:rFonts w:ascii="Times New Roman" w:eastAsia="Times New Roman" w:hAnsi="Times New Roman" w:cs="Times New Roman"/>
          <w:bCs/>
          <w:i/>
          <w:iCs/>
          <w:sz w:val="28"/>
          <w:szCs w:val="28"/>
          <w:lang w:val="ru-RU" w:eastAsia="ru-RU"/>
        </w:rPr>
        <w:t xml:space="preserve">мм </w:t>
      </w:r>
      <w:r w:rsidRPr="00883E68">
        <w:rPr>
          <w:rFonts w:ascii="Times New Roman" w:eastAsia="Times New Roman" w:hAnsi="Times New Roman" w:cs="Times New Roman"/>
          <w:bCs/>
          <w:iCs/>
          <w:sz w:val="28"/>
          <w:szCs w:val="28"/>
          <w:lang w:val="ru-RU" w:eastAsia="ru-RU"/>
        </w:rPr>
        <w:t>[1]).</w:t>
      </w:r>
      <w:proofErr w:type="gramEnd"/>
    </w:p>
    <w:p w14:paraId="12D84109"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Радиус следа от резца </w:t>
      </w:r>
      <w:r w:rsidRPr="00D271D5">
        <w:rPr>
          <w:rFonts w:ascii="Times New Roman" w:eastAsia="Times New Roman" w:hAnsi="Times New Roman" w:cs="Times New Roman"/>
          <w:bCs/>
          <w:iCs/>
          <w:position w:val="-14"/>
          <w:sz w:val="28"/>
          <w:szCs w:val="28"/>
          <w:lang w:eastAsia="ru-RU"/>
        </w:rPr>
        <w:object w:dxaOrig="405" w:dyaOrig="495" w14:anchorId="2CE7312A">
          <v:shape id="_x0000_i2726" type="#_x0000_t75" style="width:20.25pt;height:25.5pt" o:ole="">
            <v:imagedata r:id="rId331" o:title=""/>
          </v:shape>
          <o:OLEObject Type="Embed" ProgID="Equation.3" ShapeID="_x0000_i2726" DrawAspect="Content" ObjectID="_1514706875" r:id="rId337"/>
        </w:object>
      </w:r>
      <w:r w:rsidRPr="00883E68">
        <w:rPr>
          <w:rFonts w:ascii="Times New Roman" w:eastAsia="Times New Roman" w:hAnsi="Times New Roman" w:cs="Times New Roman"/>
          <w:bCs/>
          <w:iCs/>
          <w:sz w:val="28"/>
          <w:szCs w:val="28"/>
          <w:lang w:val="ru-RU" w:eastAsia="ru-RU"/>
        </w:rPr>
        <w:t xml:space="preserve"> имеет знак минус, т.к. он характеризует вогнутую поверхность. В расчете было принято, что его величина на 10 % превышает радиус при вершине резца</w:t>
      </w:r>
      <w:proofErr w:type="gramStart"/>
      <w:r w:rsidRPr="00883E68">
        <w:rPr>
          <w:rFonts w:ascii="Times New Roman" w:eastAsia="Times New Roman" w:hAnsi="Times New Roman" w:cs="Times New Roman"/>
          <w:bCs/>
          <w:iCs/>
          <w:sz w:val="28"/>
          <w:szCs w:val="28"/>
          <w:lang w:val="ru-RU" w:eastAsia="ru-RU"/>
        </w:rPr>
        <w:t xml:space="preserve"> </w:t>
      </w:r>
      <w:r w:rsidRPr="00D271D5">
        <w:rPr>
          <w:rFonts w:ascii="Times New Roman" w:eastAsia="Times New Roman" w:hAnsi="Times New Roman" w:cs="Times New Roman"/>
          <w:bCs/>
          <w:iCs/>
          <w:position w:val="-14"/>
          <w:sz w:val="28"/>
          <w:szCs w:val="28"/>
          <w:lang w:eastAsia="ru-RU"/>
        </w:rPr>
        <w:object w:dxaOrig="435" w:dyaOrig="525" w14:anchorId="3C55D52D">
          <v:shape id="_x0000_i2727" type="#_x0000_t75" style="width:21.75pt;height:25.5pt" o:ole="">
            <v:imagedata r:id="rId331" o:title=""/>
          </v:shape>
          <o:OLEObject Type="Embed" ProgID="Equation.3" ShapeID="_x0000_i2727" DrawAspect="Content" ObjectID="_1514706876" r:id="rId338"/>
        </w:object>
      </w:r>
      <w:r w:rsidRPr="00883E68">
        <w:rPr>
          <w:rFonts w:ascii="Times New Roman" w:eastAsia="Times New Roman" w:hAnsi="Times New Roman" w:cs="Times New Roman"/>
          <w:bCs/>
          <w:iCs/>
          <w:sz w:val="28"/>
          <w:szCs w:val="28"/>
          <w:lang w:val="ru-RU" w:eastAsia="ru-RU"/>
        </w:rPr>
        <w:t xml:space="preserve"> (</w:t>
      </w:r>
      <w:r w:rsidRPr="00D271D5">
        <w:rPr>
          <w:rFonts w:ascii="Times New Roman" w:eastAsia="Times New Roman" w:hAnsi="Times New Roman" w:cs="Times New Roman"/>
          <w:bCs/>
          <w:iCs/>
          <w:position w:val="-14"/>
          <w:sz w:val="28"/>
          <w:szCs w:val="28"/>
          <w:lang w:eastAsia="ru-RU"/>
        </w:rPr>
        <w:object w:dxaOrig="1380" w:dyaOrig="540" w14:anchorId="43DFECAC">
          <v:shape id="_x0000_i2728" type="#_x0000_t75" style="width:69pt;height:27pt" o:ole="">
            <v:imagedata r:id="rId339" o:title=""/>
          </v:shape>
          <o:OLEObject Type="Embed" ProgID="Equation.3" ShapeID="_x0000_i2728" DrawAspect="Content" ObjectID="_1514706877" r:id="rId340"/>
        </w:object>
      </w:r>
      <w:r w:rsidRPr="00883E68">
        <w:rPr>
          <w:rFonts w:ascii="Times New Roman" w:eastAsia="Times New Roman" w:hAnsi="Times New Roman" w:cs="Times New Roman"/>
          <w:bCs/>
          <w:iCs/>
          <w:sz w:val="28"/>
          <w:szCs w:val="28"/>
          <w:lang w:val="ru-RU" w:eastAsia="ru-RU"/>
        </w:rPr>
        <w:t xml:space="preserve">). </w:t>
      </w:r>
      <w:proofErr w:type="gramEnd"/>
      <w:r w:rsidRPr="00883E68">
        <w:rPr>
          <w:rFonts w:ascii="Times New Roman" w:eastAsia="Times New Roman" w:hAnsi="Times New Roman" w:cs="Times New Roman"/>
          <w:bCs/>
          <w:iCs/>
          <w:sz w:val="28"/>
          <w:szCs w:val="28"/>
          <w:lang w:val="ru-RU" w:eastAsia="ru-RU"/>
        </w:rPr>
        <w:t>Таким образом, были учтены взаимные колебания инструмента и заготовки, исключающие точное копирование следом инструмента геометрии его режущей части. С учетом этого допущения, а так же, полагая, что коэффициенты Пуассона материалов заготовки и режущей пластины</w:t>
      </w:r>
      <w:r w:rsidR="00D271D5" w:rsidRPr="00883E68">
        <w:rPr>
          <w:rFonts w:ascii="Times New Roman" w:eastAsia="Times New Roman" w:hAnsi="Times New Roman" w:cs="Times New Roman"/>
          <w:bCs/>
          <w:iCs/>
          <w:sz w:val="28"/>
          <w:szCs w:val="28"/>
          <w:lang w:val="ru-RU" w:eastAsia="ru-RU"/>
        </w:rPr>
        <w:t xml:space="preserve"> примерно равны, выражение (2.16</w:t>
      </w:r>
      <w:r w:rsidRPr="00883E68">
        <w:rPr>
          <w:rFonts w:ascii="Times New Roman" w:eastAsia="Times New Roman" w:hAnsi="Times New Roman" w:cs="Times New Roman"/>
          <w:bCs/>
          <w:iCs/>
          <w:sz w:val="28"/>
          <w:szCs w:val="28"/>
          <w:lang w:val="ru-RU" w:eastAsia="ru-RU"/>
        </w:rPr>
        <w:t>) примет следующий вид:</w:t>
      </w:r>
    </w:p>
    <w:tbl>
      <w:tblPr>
        <w:tblW w:w="0" w:type="auto"/>
        <w:jc w:val="right"/>
        <w:tblLook w:val="01E0" w:firstRow="1" w:lastRow="1" w:firstColumn="1" w:lastColumn="1" w:noHBand="0" w:noVBand="0"/>
      </w:tblPr>
      <w:tblGrid>
        <w:gridCol w:w="8508"/>
        <w:gridCol w:w="1345"/>
      </w:tblGrid>
      <w:tr w:rsidR="00AF3855" w:rsidRPr="00D271D5" w14:paraId="348C580A" w14:textId="77777777" w:rsidTr="00DB6A4C">
        <w:trPr>
          <w:jc w:val="right"/>
        </w:trPr>
        <w:tc>
          <w:tcPr>
            <w:tcW w:w="8508" w:type="dxa"/>
            <w:vAlign w:val="center"/>
            <w:hideMark/>
          </w:tcPr>
          <w:p w14:paraId="0D439F55" w14:textId="77777777" w:rsidR="00AF3855" w:rsidRPr="00D271D5" w:rsidRDefault="00AF3855" w:rsidP="00A4351C">
            <w:pPr>
              <w:tabs>
                <w:tab w:val="left" w:pos="1065"/>
              </w:tabs>
              <w:spacing w:line="360" w:lineRule="auto"/>
              <w:ind w:firstLine="567"/>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34"/>
                <w:sz w:val="28"/>
                <w:szCs w:val="28"/>
                <w:lang w:eastAsia="ru-RU"/>
              </w:rPr>
              <w:object w:dxaOrig="3165" w:dyaOrig="795" w14:anchorId="00876DB6">
                <v:shape id="_x0000_i2729" type="#_x0000_t75" style="width:158.25pt;height:39pt" o:ole="">
                  <v:imagedata r:id="rId341" o:title=""/>
                </v:shape>
                <o:OLEObject Type="Embed" ProgID="Equation.3" ShapeID="_x0000_i2729" DrawAspect="Content" ObjectID="_1514706878" r:id="rId342"/>
              </w:object>
            </w:r>
            <w:r w:rsidRPr="00D271D5">
              <w:rPr>
                <w:rFonts w:ascii="Times New Roman" w:eastAsia="Times New Roman" w:hAnsi="Times New Roman" w:cs="Times New Roman"/>
                <w:bCs/>
                <w:iCs/>
                <w:sz w:val="28"/>
                <w:szCs w:val="28"/>
                <w:lang w:eastAsia="ru-RU"/>
              </w:rPr>
              <w:t>.</w:t>
            </w:r>
          </w:p>
        </w:tc>
        <w:tc>
          <w:tcPr>
            <w:tcW w:w="1345" w:type="dxa"/>
            <w:vAlign w:val="center"/>
            <w:hideMark/>
          </w:tcPr>
          <w:p w14:paraId="76444808" w14:textId="77777777" w:rsidR="00AF3855" w:rsidRPr="00D271D5" w:rsidRDefault="00D271D5" w:rsidP="00390566">
            <w:pPr>
              <w:tabs>
                <w:tab w:val="left" w:pos="1065"/>
              </w:tabs>
              <w:spacing w:line="360" w:lineRule="auto"/>
              <w:jc w:val="right"/>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sz w:val="28"/>
                <w:szCs w:val="28"/>
                <w:lang w:eastAsia="ru-RU"/>
              </w:rPr>
              <w:t>(</w:t>
            </w:r>
            <w:r w:rsidR="00390566">
              <w:rPr>
                <w:rFonts w:ascii="Times New Roman" w:eastAsia="Times New Roman" w:hAnsi="Times New Roman" w:cs="Times New Roman"/>
                <w:bCs/>
                <w:iCs/>
                <w:sz w:val="28"/>
                <w:szCs w:val="28"/>
                <w:lang w:val="uk-UA" w:eastAsia="ru-RU"/>
              </w:rPr>
              <w:t>3</w:t>
            </w:r>
            <w:r w:rsidRPr="00D271D5">
              <w:rPr>
                <w:rFonts w:ascii="Times New Roman" w:eastAsia="Times New Roman" w:hAnsi="Times New Roman" w:cs="Times New Roman"/>
                <w:bCs/>
                <w:iCs/>
                <w:sz w:val="28"/>
                <w:szCs w:val="28"/>
                <w:lang w:eastAsia="ru-RU"/>
              </w:rPr>
              <w:t>.17</w:t>
            </w:r>
            <w:r w:rsidR="00AF3855" w:rsidRPr="00D271D5">
              <w:rPr>
                <w:rFonts w:ascii="Times New Roman" w:eastAsia="Times New Roman" w:hAnsi="Times New Roman" w:cs="Times New Roman"/>
                <w:bCs/>
                <w:iCs/>
                <w:sz w:val="28"/>
                <w:szCs w:val="28"/>
                <w:lang w:eastAsia="ru-RU"/>
              </w:rPr>
              <w:t>)</w:t>
            </w:r>
          </w:p>
        </w:tc>
      </w:tr>
    </w:tbl>
    <w:p w14:paraId="071A384D"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В качестве параметра </w:t>
      </w:r>
      <w:r w:rsidRPr="00D271D5">
        <w:rPr>
          <w:rFonts w:ascii="Times New Roman" w:eastAsia="Times New Roman" w:hAnsi="Times New Roman" w:cs="Times New Roman"/>
          <w:bCs/>
          <w:iCs/>
          <w:position w:val="-4"/>
          <w:sz w:val="28"/>
          <w:szCs w:val="28"/>
          <w:lang w:eastAsia="ru-RU"/>
        </w:rPr>
        <w:object w:dxaOrig="330" w:dyaOrig="390" w14:anchorId="66888FD2">
          <v:shape id="_x0000_i2730" type="#_x0000_t75" style="width:15.75pt;height:19.5pt" o:ole="">
            <v:imagedata r:id="rId343" o:title=""/>
          </v:shape>
          <o:OLEObject Type="Embed" ProgID="Equation.3" ShapeID="_x0000_i2730" DrawAspect="Content" ObjectID="_1514706879" r:id="rId344"/>
        </w:object>
      </w:r>
      <w:r w:rsidRPr="00883E68">
        <w:rPr>
          <w:rFonts w:ascii="Times New Roman" w:eastAsia="Times New Roman" w:hAnsi="Times New Roman" w:cs="Times New Roman"/>
          <w:bCs/>
          <w:iCs/>
          <w:sz w:val="28"/>
          <w:szCs w:val="28"/>
          <w:lang w:val="ru-RU" w:eastAsia="ru-RU"/>
        </w:rPr>
        <w:t xml:space="preserve"> в расчётах рассматривался параметр шероховатости </w:t>
      </w:r>
      <w:r w:rsidRPr="00D271D5">
        <w:rPr>
          <w:rFonts w:ascii="Times New Roman" w:eastAsia="Times New Roman" w:hAnsi="Times New Roman" w:cs="Times New Roman"/>
          <w:bCs/>
          <w:iCs/>
          <w:position w:val="-10"/>
          <w:sz w:val="28"/>
          <w:szCs w:val="28"/>
          <w:lang w:eastAsia="ru-RU"/>
        </w:rPr>
        <w:object w:dxaOrig="375" w:dyaOrig="375" w14:anchorId="200247AE">
          <v:shape id="_x0000_i2731" type="#_x0000_t75" style="width:18pt;height:18pt" o:ole="">
            <v:imagedata r:id="rId345" o:title=""/>
          </v:shape>
          <o:OLEObject Type="Embed" ProgID="Equation.3" ShapeID="_x0000_i2731" DrawAspect="Content" ObjectID="_1514706880" r:id="rId346"/>
        </w:object>
      </w:r>
      <w:r w:rsidRPr="00883E68">
        <w:rPr>
          <w:rFonts w:ascii="Times New Roman" w:eastAsia="Times New Roman" w:hAnsi="Times New Roman" w:cs="Times New Roman"/>
          <w:bCs/>
          <w:i/>
          <w:iCs/>
          <w:sz w:val="28"/>
          <w:szCs w:val="28"/>
          <w:vertAlign w:val="subscript"/>
          <w:lang w:val="ru-RU" w:eastAsia="ru-RU"/>
        </w:rPr>
        <w:t xml:space="preserve"> </w:t>
      </w:r>
      <w:r w:rsidRPr="00883E68">
        <w:rPr>
          <w:rFonts w:ascii="Times New Roman" w:eastAsia="Times New Roman" w:hAnsi="Times New Roman" w:cs="Times New Roman"/>
          <w:bCs/>
          <w:iCs/>
          <w:sz w:val="28"/>
          <w:szCs w:val="28"/>
          <w:lang w:val="ru-RU" w:eastAsia="ru-RU"/>
        </w:rPr>
        <w:t>[182].</w:t>
      </w:r>
    </w:p>
    <w:p w14:paraId="13EE8C16" w14:textId="77777777" w:rsidR="00AF3855" w:rsidRPr="00883E68" w:rsidRDefault="00AF3855" w:rsidP="00A4351C">
      <w:pPr>
        <w:spacing w:line="360" w:lineRule="auto"/>
        <w:ind w:firstLine="709"/>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Шероховатость и радиус при вершине инструмента связаны между собой следующим выражением </w:t>
      </w:r>
      <w:r w:rsidRPr="00883E68">
        <w:rPr>
          <w:rFonts w:ascii="Times New Roman" w:eastAsia="Times New Roman" w:hAnsi="Times New Roman" w:cs="Times New Roman"/>
          <w:bCs/>
          <w:iCs/>
          <w:sz w:val="28"/>
          <w:szCs w:val="28"/>
          <w:lang w:val="ru-RU" w:eastAsia="ru-RU"/>
        </w:rPr>
        <w:t>[5].</w:t>
      </w:r>
    </w:p>
    <w:tbl>
      <w:tblPr>
        <w:tblW w:w="0" w:type="auto"/>
        <w:jc w:val="right"/>
        <w:tblLook w:val="01E0" w:firstRow="1" w:lastRow="1" w:firstColumn="1" w:lastColumn="1" w:noHBand="0" w:noVBand="0"/>
      </w:tblPr>
      <w:tblGrid>
        <w:gridCol w:w="8875"/>
        <w:gridCol w:w="893"/>
      </w:tblGrid>
      <w:tr w:rsidR="00AF3855" w:rsidRPr="00D271D5" w14:paraId="141DD581" w14:textId="77777777" w:rsidTr="00DB6A4C">
        <w:trPr>
          <w:jc w:val="right"/>
        </w:trPr>
        <w:tc>
          <w:tcPr>
            <w:tcW w:w="8875" w:type="dxa"/>
            <w:vAlign w:val="center"/>
            <w:hideMark/>
          </w:tcPr>
          <w:p w14:paraId="4180DE9D" w14:textId="77777777" w:rsidR="00AF3855" w:rsidRPr="00D271D5"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30"/>
                <w:sz w:val="28"/>
                <w:szCs w:val="28"/>
                <w:lang w:eastAsia="ru-RU"/>
              </w:rPr>
              <w:object w:dxaOrig="1635" w:dyaOrig="855" w14:anchorId="12849BBB">
                <v:shape id="_x0000_i2732" type="#_x0000_t75" style="width:82.5pt;height:42.75pt" o:ole="">
                  <v:imagedata r:id="rId347" o:title=""/>
                </v:shape>
                <o:OLEObject Type="Embed" ProgID="Equation.3" ShapeID="_x0000_i2732" DrawAspect="Content" ObjectID="_1514706881" r:id="rId348"/>
              </w:object>
            </w:r>
            <w:r w:rsidRPr="00D271D5">
              <w:rPr>
                <w:rFonts w:ascii="Times New Roman" w:eastAsia="Times New Roman" w:hAnsi="Times New Roman" w:cs="Times New Roman"/>
                <w:bCs/>
                <w:iCs/>
                <w:sz w:val="28"/>
                <w:szCs w:val="28"/>
                <w:lang w:eastAsia="ru-RU"/>
              </w:rPr>
              <w:t xml:space="preserve">, </w:t>
            </w:r>
            <w:r w:rsidRPr="00D271D5">
              <w:rPr>
                <w:rFonts w:ascii="Times New Roman" w:eastAsia="Times New Roman" w:hAnsi="Times New Roman" w:cs="Times New Roman"/>
                <w:bCs/>
                <w:i/>
                <w:iCs/>
                <w:sz w:val="28"/>
                <w:szCs w:val="28"/>
                <w:lang w:eastAsia="ru-RU"/>
              </w:rPr>
              <w:t>мкм</w:t>
            </w:r>
          </w:p>
        </w:tc>
        <w:tc>
          <w:tcPr>
            <w:tcW w:w="893" w:type="dxa"/>
            <w:vAlign w:val="center"/>
            <w:hideMark/>
          </w:tcPr>
          <w:p w14:paraId="07E916D6" w14:textId="77777777" w:rsidR="00AF3855" w:rsidRPr="00D271D5" w:rsidRDefault="00390566" w:rsidP="00DB6A4C">
            <w:pPr>
              <w:tabs>
                <w:tab w:val="left" w:pos="1065"/>
              </w:tabs>
              <w:spacing w:line="360" w:lineRule="auto"/>
              <w:ind w:firstLine="0"/>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(3</w:t>
            </w:r>
            <w:r w:rsidR="00D271D5" w:rsidRPr="00D271D5">
              <w:rPr>
                <w:rFonts w:ascii="Times New Roman" w:eastAsia="Times New Roman" w:hAnsi="Times New Roman" w:cs="Times New Roman"/>
                <w:bCs/>
                <w:iCs/>
                <w:sz w:val="28"/>
                <w:szCs w:val="28"/>
                <w:lang w:eastAsia="ru-RU"/>
              </w:rPr>
              <w:t>.</w:t>
            </w:r>
            <w:r w:rsidR="00AF3855" w:rsidRPr="00D271D5">
              <w:rPr>
                <w:rFonts w:ascii="Times New Roman" w:eastAsia="Times New Roman" w:hAnsi="Times New Roman" w:cs="Times New Roman"/>
                <w:bCs/>
                <w:iCs/>
                <w:sz w:val="28"/>
                <w:szCs w:val="28"/>
                <w:lang w:eastAsia="ru-RU"/>
              </w:rPr>
              <w:t>1</w:t>
            </w:r>
            <w:r w:rsidR="00D271D5" w:rsidRPr="00D271D5">
              <w:rPr>
                <w:rFonts w:ascii="Times New Roman" w:eastAsia="Times New Roman" w:hAnsi="Times New Roman" w:cs="Times New Roman"/>
                <w:bCs/>
                <w:iCs/>
                <w:sz w:val="28"/>
                <w:szCs w:val="28"/>
                <w:lang w:eastAsia="ru-RU"/>
              </w:rPr>
              <w:t>8</w:t>
            </w:r>
            <w:r w:rsidR="00AF3855" w:rsidRPr="00D271D5">
              <w:rPr>
                <w:rFonts w:ascii="Times New Roman" w:eastAsia="Times New Roman" w:hAnsi="Times New Roman" w:cs="Times New Roman"/>
                <w:bCs/>
                <w:iCs/>
                <w:sz w:val="28"/>
                <w:szCs w:val="28"/>
                <w:lang w:eastAsia="ru-RU"/>
              </w:rPr>
              <w:t>)</w:t>
            </w:r>
          </w:p>
        </w:tc>
      </w:tr>
    </w:tbl>
    <w:p w14:paraId="57946D75"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D271D5">
        <w:rPr>
          <w:rFonts w:ascii="Times New Roman" w:eastAsia="Times New Roman" w:hAnsi="Times New Roman" w:cs="Times New Roman"/>
          <w:i/>
          <w:sz w:val="28"/>
          <w:szCs w:val="28"/>
          <w:lang w:eastAsia="ru-RU"/>
        </w:rPr>
        <w:t>S</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подача, </w:t>
      </w:r>
      <w:r w:rsidRPr="00883E68">
        <w:rPr>
          <w:rFonts w:ascii="Times New Roman" w:eastAsia="Times New Roman" w:hAnsi="Times New Roman" w:cs="Times New Roman"/>
          <w:i/>
          <w:sz w:val="28"/>
          <w:szCs w:val="28"/>
          <w:lang w:val="ru-RU" w:eastAsia="ru-RU"/>
        </w:rPr>
        <w:t>мм/</w:t>
      </w:r>
      <w:proofErr w:type="gramStart"/>
      <w:r w:rsidRPr="00883E68">
        <w:rPr>
          <w:rFonts w:ascii="Times New Roman" w:eastAsia="Times New Roman" w:hAnsi="Times New Roman" w:cs="Times New Roman"/>
          <w:i/>
          <w:sz w:val="28"/>
          <w:szCs w:val="28"/>
          <w:lang w:val="ru-RU" w:eastAsia="ru-RU"/>
        </w:rPr>
        <w:t>об</w:t>
      </w:r>
      <w:proofErr w:type="gramEnd"/>
      <w:r w:rsidRPr="00883E68">
        <w:rPr>
          <w:rFonts w:ascii="Times New Roman" w:eastAsia="Times New Roman" w:hAnsi="Times New Roman" w:cs="Times New Roman"/>
          <w:sz w:val="28"/>
          <w:szCs w:val="28"/>
          <w:lang w:val="ru-RU" w:eastAsia="ru-RU"/>
        </w:rPr>
        <w:t>.</w:t>
      </w:r>
    </w:p>
    <w:p w14:paraId="74381929" w14:textId="77777777" w:rsidR="00AF3855" w:rsidRPr="00883E68" w:rsidRDefault="00AF3855" w:rsidP="00A4351C">
      <w:pPr>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sz w:val="28"/>
          <w:szCs w:val="28"/>
          <w:lang w:val="ru-RU" w:eastAsia="ru-RU"/>
        </w:rPr>
        <w:t xml:space="preserve">Эта формула </w:t>
      </w:r>
      <w:r w:rsidRPr="00883E68">
        <w:rPr>
          <w:rFonts w:ascii="Times New Roman" w:eastAsia="Times New Roman" w:hAnsi="Times New Roman" w:cs="Times New Roman"/>
          <w:color w:val="000000"/>
          <w:sz w:val="28"/>
          <w:szCs w:val="28"/>
          <w:lang w:val="ru-RU" w:eastAsia="ru-RU"/>
        </w:rPr>
        <w:t xml:space="preserve">получена из совместного решения уравнений двух окружностей радиусом, который равняется радиусу вершины лезвия резца, смещенных на величину подачи </w:t>
      </w:r>
      <w:r w:rsidRPr="00D271D5">
        <w:rPr>
          <w:rFonts w:ascii="Times New Roman" w:eastAsia="Times New Roman" w:hAnsi="Times New Roman" w:cs="Times New Roman"/>
          <w:i/>
          <w:color w:val="000000"/>
          <w:sz w:val="28"/>
          <w:szCs w:val="28"/>
          <w:lang w:eastAsia="ru-RU"/>
        </w:rPr>
        <w:t>S</w:t>
      </w:r>
      <w:r w:rsidRPr="00883E68">
        <w:rPr>
          <w:rFonts w:ascii="Times New Roman" w:eastAsia="Times New Roman" w:hAnsi="Times New Roman" w:cs="Times New Roman"/>
          <w:color w:val="000000"/>
          <w:sz w:val="28"/>
          <w:szCs w:val="28"/>
          <w:lang w:val="ru-RU" w:eastAsia="ru-RU"/>
        </w:rPr>
        <w:t xml:space="preserve"> (рис. </w:t>
      </w:r>
      <w:r w:rsidR="00390566">
        <w:rPr>
          <w:rFonts w:ascii="Times New Roman" w:eastAsia="Times New Roman" w:hAnsi="Times New Roman" w:cs="Times New Roman"/>
          <w:color w:val="000000"/>
          <w:sz w:val="28"/>
          <w:szCs w:val="28"/>
          <w:lang w:val="uk-UA" w:eastAsia="ru-RU"/>
        </w:rPr>
        <w:t>3</w:t>
      </w:r>
      <w:r w:rsidRPr="00883E68">
        <w:rPr>
          <w:rFonts w:ascii="Times New Roman" w:eastAsia="Times New Roman" w:hAnsi="Times New Roman" w:cs="Times New Roman"/>
          <w:color w:val="000000"/>
          <w:sz w:val="28"/>
          <w:szCs w:val="28"/>
          <w:lang w:val="ru-RU" w:eastAsia="ru-RU"/>
        </w:rPr>
        <w:t>.2</w:t>
      </w:r>
      <w:r w:rsidR="00D271D5" w:rsidRPr="00883E68">
        <w:rPr>
          <w:rFonts w:ascii="Times New Roman" w:eastAsia="Times New Roman" w:hAnsi="Times New Roman" w:cs="Times New Roman"/>
          <w:color w:val="000000"/>
          <w:sz w:val="28"/>
          <w:szCs w:val="28"/>
          <w:lang w:val="ru-RU" w:eastAsia="ru-RU"/>
        </w:rPr>
        <w:t>4</w:t>
      </w:r>
      <w:r w:rsidRPr="00883E68">
        <w:rPr>
          <w:rFonts w:ascii="Times New Roman" w:eastAsia="Times New Roman" w:hAnsi="Times New Roman" w:cs="Times New Roman"/>
          <w:color w:val="000000"/>
          <w:sz w:val="28"/>
          <w:szCs w:val="28"/>
          <w:lang w:val="ru-RU" w:eastAsia="ru-RU"/>
        </w:rPr>
        <w:t>) и последующим разложением её в ряд Тейлора с удержанием первого линейного члена ряда.</w:t>
      </w:r>
    </w:p>
    <w:tbl>
      <w:tblPr>
        <w:tblW w:w="0" w:type="auto"/>
        <w:jc w:val="right"/>
        <w:tblLook w:val="01E0" w:firstRow="1" w:lastRow="1" w:firstColumn="1" w:lastColumn="1" w:noHBand="0" w:noVBand="0"/>
      </w:tblPr>
      <w:tblGrid>
        <w:gridCol w:w="8648"/>
        <w:gridCol w:w="1525"/>
      </w:tblGrid>
      <w:tr w:rsidR="00AF3855" w:rsidRPr="00D271D5" w14:paraId="41CE9505" w14:textId="77777777" w:rsidTr="00DB6A4C">
        <w:trPr>
          <w:trHeight w:val="544"/>
          <w:jc w:val="right"/>
        </w:trPr>
        <w:tc>
          <w:tcPr>
            <w:tcW w:w="8648" w:type="dxa"/>
            <w:hideMark/>
          </w:tcPr>
          <w:p w14:paraId="272A3D2C" w14:textId="77777777" w:rsidR="00AF3855" w:rsidRPr="00D271D5" w:rsidRDefault="00AF3855" w:rsidP="00DB6A4C">
            <w:pPr>
              <w:spacing w:line="360" w:lineRule="auto"/>
              <w:ind w:firstLine="0"/>
              <w:jc w:val="center"/>
              <w:rPr>
                <w:rFonts w:ascii="Times New Roman" w:eastAsia="Times New Roman" w:hAnsi="Times New Roman" w:cs="Times New Roman"/>
                <w:color w:val="000000"/>
                <w:sz w:val="28"/>
                <w:szCs w:val="28"/>
                <w:lang w:eastAsia="ru-RU"/>
              </w:rPr>
            </w:pPr>
            <w:r w:rsidRPr="00D271D5">
              <w:rPr>
                <w:rFonts w:ascii="Times New Roman" w:eastAsia="Times New Roman" w:hAnsi="Times New Roman" w:cs="Times New Roman"/>
                <w:color w:val="000000"/>
                <w:position w:val="-20"/>
                <w:sz w:val="28"/>
                <w:szCs w:val="28"/>
                <w:lang w:eastAsia="ru-RU"/>
              </w:rPr>
              <w:object w:dxaOrig="3285" w:dyaOrig="720" w14:anchorId="04570D49">
                <v:shape id="_x0000_i2733" type="#_x0000_t75" style="width:163.5pt;height:36.75pt" o:ole="" fillcolor="window">
                  <v:imagedata r:id="rId349" o:title=""/>
                </v:shape>
                <o:OLEObject Type="Embed" ProgID="Equation.3" ShapeID="_x0000_i2733" DrawAspect="Content" ObjectID="_1514706882" r:id="rId350"/>
              </w:object>
            </w:r>
            <w:r w:rsidRPr="00D271D5">
              <w:rPr>
                <w:rFonts w:ascii="Times New Roman" w:eastAsia="Times New Roman" w:hAnsi="Times New Roman" w:cs="Times New Roman"/>
                <w:color w:val="000000"/>
                <w:sz w:val="28"/>
                <w:szCs w:val="28"/>
                <w:lang w:eastAsia="ru-RU"/>
              </w:rPr>
              <w:t>,</w:t>
            </w:r>
          </w:p>
        </w:tc>
        <w:tc>
          <w:tcPr>
            <w:tcW w:w="1525" w:type="dxa"/>
            <w:vAlign w:val="center"/>
            <w:hideMark/>
          </w:tcPr>
          <w:p w14:paraId="1A797D74" w14:textId="77777777" w:rsidR="00AF3855" w:rsidRPr="00D271D5" w:rsidRDefault="00D271D5" w:rsidP="00DB6A4C">
            <w:pPr>
              <w:spacing w:line="360" w:lineRule="auto"/>
              <w:ind w:firstLine="0"/>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390566">
              <w:rPr>
                <w:rFonts w:ascii="Times New Roman" w:eastAsia="Times New Roman" w:hAnsi="Times New Roman" w:cs="Times New Roman"/>
                <w:color w:val="000000"/>
                <w:sz w:val="28"/>
                <w:szCs w:val="28"/>
                <w:lang w:val="uk-UA" w:eastAsia="ru-RU"/>
              </w:rPr>
              <w:t>3</w:t>
            </w:r>
            <w:r>
              <w:rPr>
                <w:rFonts w:ascii="Times New Roman" w:eastAsia="Times New Roman" w:hAnsi="Times New Roman" w:cs="Times New Roman"/>
                <w:color w:val="000000"/>
                <w:sz w:val="28"/>
                <w:szCs w:val="28"/>
                <w:lang w:eastAsia="ru-RU"/>
              </w:rPr>
              <w:t>.19</w:t>
            </w:r>
            <w:r w:rsidR="00AF3855" w:rsidRPr="00D271D5">
              <w:rPr>
                <w:rFonts w:ascii="Times New Roman" w:eastAsia="Times New Roman" w:hAnsi="Times New Roman" w:cs="Times New Roman"/>
                <w:color w:val="000000"/>
                <w:sz w:val="28"/>
                <w:szCs w:val="28"/>
                <w:lang w:eastAsia="ru-RU"/>
              </w:rPr>
              <w:t>)</w:t>
            </w:r>
          </w:p>
        </w:tc>
      </w:tr>
    </w:tbl>
    <w:p w14:paraId="2D37BE67" w14:textId="77777777" w:rsidR="00AF3855" w:rsidRPr="00883E68" w:rsidRDefault="00AF3855" w:rsidP="00A4351C">
      <w:pPr>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 xml:space="preserve">где </w:t>
      </w:r>
      <w:r w:rsidRPr="00D271D5">
        <w:rPr>
          <w:rFonts w:ascii="Times New Roman" w:eastAsia="Times New Roman" w:hAnsi="Times New Roman" w:cs="Times New Roman"/>
          <w:i/>
          <w:iCs/>
          <w:color w:val="000000"/>
          <w:position w:val="-10"/>
          <w:sz w:val="28"/>
          <w:szCs w:val="28"/>
          <w:lang w:eastAsia="ru-RU"/>
        </w:rPr>
        <w:object w:dxaOrig="345" w:dyaOrig="345" w14:anchorId="1AA54D6A">
          <v:shape id="_x0000_i2734" type="#_x0000_t75" style="width:18pt;height:18pt" o:ole="">
            <v:imagedata r:id="rId351" o:title=""/>
          </v:shape>
          <o:OLEObject Type="Embed" ProgID="Equation.3" ShapeID="_x0000_i2734" DrawAspect="Content" ObjectID="_1514706883" r:id="rId352"/>
        </w:object>
      </w:r>
      <w:r w:rsidRPr="00883E68">
        <w:rPr>
          <w:rFonts w:ascii="Times New Roman" w:eastAsia="Times New Roman" w:hAnsi="Times New Roman" w:cs="Times New Roman"/>
          <w:i/>
          <w:iCs/>
          <w:color w:val="000000"/>
          <w:sz w:val="28"/>
          <w:szCs w:val="28"/>
          <w:lang w:val="ru-RU" w:eastAsia="ru-RU"/>
        </w:rPr>
        <w:t xml:space="preserve"> </w:t>
      </w:r>
      <w:r w:rsidRPr="00883E68">
        <w:rPr>
          <w:rFonts w:ascii="Times New Roman" w:eastAsia="Times New Roman" w:hAnsi="Times New Roman" w:cs="Times New Roman"/>
          <w:color w:val="000000"/>
          <w:sz w:val="28"/>
          <w:szCs w:val="28"/>
          <w:lang w:val="ru-RU" w:eastAsia="ru-RU"/>
        </w:rPr>
        <w:t xml:space="preserve">– расчетная величина неровностей, </w:t>
      </w:r>
      <w:r w:rsidRPr="00883E68">
        <w:rPr>
          <w:rFonts w:ascii="Times New Roman" w:eastAsia="Times New Roman" w:hAnsi="Times New Roman" w:cs="Times New Roman"/>
          <w:i/>
          <w:color w:val="000000"/>
          <w:sz w:val="28"/>
          <w:szCs w:val="28"/>
          <w:lang w:val="ru-RU" w:eastAsia="ru-RU"/>
        </w:rPr>
        <w:t>мм</w:t>
      </w:r>
      <w:r w:rsidRPr="00883E68">
        <w:rPr>
          <w:rFonts w:ascii="Times New Roman" w:eastAsia="Times New Roman" w:hAnsi="Times New Roman" w:cs="Times New Roman"/>
          <w:color w:val="000000"/>
          <w:sz w:val="28"/>
          <w:szCs w:val="28"/>
          <w:lang w:val="ru-RU" w:eastAsia="ru-RU"/>
        </w:rPr>
        <w:t xml:space="preserve">; </w:t>
      </w:r>
      <w:r w:rsidRPr="00D271D5">
        <w:rPr>
          <w:rFonts w:ascii="Times New Roman" w:eastAsia="Times New Roman" w:hAnsi="Times New Roman" w:cs="Times New Roman"/>
          <w:color w:val="000000"/>
          <w:position w:val="-10"/>
          <w:sz w:val="28"/>
          <w:szCs w:val="28"/>
          <w:lang w:eastAsia="ru-RU"/>
        </w:rPr>
        <w:object w:dxaOrig="360" w:dyaOrig="450" w14:anchorId="52978F35">
          <v:shape id="_x0000_i2735" type="#_x0000_t75" style="width:18pt;height:22.5pt" o:ole="">
            <v:imagedata r:id="rId353" o:title=""/>
          </v:shape>
          <o:OLEObject Type="Embed" ProgID="Equation.3" ShapeID="_x0000_i2735" DrawAspect="Content" ObjectID="_1514706884" r:id="rId354"/>
        </w:object>
      </w:r>
      <w:r w:rsidRPr="00883E68">
        <w:rPr>
          <w:rFonts w:ascii="Times New Roman" w:eastAsia="Times New Roman" w:hAnsi="Times New Roman" w:cs="Times New Roman"/>
          <w:color w:val="000000"/>
          <w:sz w:val="28"/>
          <w:szCs w:val="28"/>
          <w:lang w:val="ru-RU" w:eastAsia="ru-RU"/>
        </w:rPr>
        <w:t xml:space="preserve"> – радиус вершины резца до начала его работы, </w:t>
      </w:r>
      <w:r w:rsidRPr="00883E68">
        <w:rPr>
          <w:rFonts w:ascii="Times New Roman" w:eastAsia="Times New Roman" w:hAnsi="Times New Roman" w:cs="Times New Roman"/>
          <w:i/>
          <w:color w:val="000000"/>
          <w:sz w:val="28"/>
          <w:szCs w:val="28"/>
          <w:lang w:val="ru-RU" w:eastAsia="ru-RU"/>
        </w:rPr>
        <w:t>мм;</w:t>
      </w:r>
      <w:r w:rsidRPr="00D271D5">
        <w:rPr>
          <w:rFonts w:ascii="Times New Roman" w:eastAsia="Times New Roman" w:hAnsi="Times New Roman" w:cs="Times New Roman"/>
          <w:i/>
          <w:color w:val="000000"/>
          <w:sz w:val="28"/>
          <w:szCs w:val="28"/>
          <w:lang w:eastAsia="ru-RU"/>
        </w:rPr>
        <w:t>S</w:t>
      </w:r>
      <w:r w:rsidRPr="00883E68">
        <w:rPr>
          <w:rFonts w:ascii="Times New Roman" w:eastAsia="Times New Roman" w:hAnsi="Times New Roman" w:cs="Times New Roman"/>
          <w:color w:val="000000"/>
          <w:sz w:val="28"/>
          <w:szCs w:val="28"/>
          <w:lang w:val="ru-RU" w:eastAsia="ru-RU"/>
        </w:rPr>
        <w:t xml:space="preserve"> – подача, </w:t>
      </w:r>
      <w:r w:rsidRPr="00883E68">
        <w:rPr>
          <w:rFonts w:ascii="Times New Roman" w:eastAsia="Times New Roman" w:hAnsi="Times New Roman" w:cs="Times New Roman"/>
          <w:i/>
          <w:color w:val="000000"/>
          <w:sz w:val="28"/>
          <w:szCs w:val="28"/>
          <w:lang w:val="ru-RU" w:eastAsia="ru-RU"/>
        </w:rPr>
        <w:t>мм/</w:t>
      </w:r>
      <w:proofErr w:type="gramStart"/>
      <w:r w:rsidRPr="00883E68">
        <w:rPr>
          <w:rFonts w:ascii="Times New Roman" w:eastAsia="Times New Roman" w:hAnsi="Times New Roman" w:cs="Times New Roman"/>
          <w:i/>
          <w:color w:val="000000"/>
          <w:sz w:val="28"/>
          <w:szCs w:val="28"/>
          <w:lang w:val="ru-RU" w:eastAsia="ru-RU"/>
        </w:rPr>
        <w:t>об</w:t>
      </w:r>
      <w:proofErr w:type="gramEnd"/>
      <w:r w:rsidRPr="00883E68">
        <w:rPr>
          <w:rFonts w:ascii="Times New Roman" w:eastAsia="Times New Roman" w:hAnsi="Times New Roman" w:cs="Times New Roman"/>
          <w:color w:val="000000"/>
          <w:sz w:val="28"/>
          <w:szCs w:val="28"/>
          <w:lang w:val="ru-RU" w:eastAsia="ru-RU"/>
        </w:rPr>
        <w:t>.</w:t>
      </w:r>
    </w:p>
    <w:p w14:paraId="4E904A3C" w14:textId="77777777" w:rsidR="00AF3855" w:rsidRPr="00883E68" w:rsidRDefault="00D271D5" w:rsidP="00A4351C">
      <w:pPr>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lastRenderedPageBreak/>
        <w:t>С учетом (2.18) выражение (2.19</w:t>
      </w:r>
      <w:r w:rsidR="00AF3855" w:rsidRPr="00883E68">
        <w:rPr>
          <w:rFonts w:ascii="Times New Roman" w:eastAsia="Times New Roman" w:hAnsi="Times New Roman" w:cs="Times New Roman"/>
          <w:bCs/>
          <w:iCs/>
          <w:sz w:val="28"/>
          <w:szCs w:val="28"/>
          <w:lang w:val="ru-RU" w:eastAsia="ru-RU"/>
        </w:rPr>
        <w:t>) примет следующий вид:</w:t>
      </w:r>
    </w:p>
    <w:tbl>
      <w:tblPr>
        <w:tblW w:w="0" w:type="auto"/>
        <w:jc w:val="right"/>
        <w:tblLook w:val="01E0" w:firstRow="1" w:lastRow="1" w:firstColumn="1" w:lastColumn="1" w:noHBand="0" w:noVBand="0"/>
      </w:tblPr>
      <w:tblGrid>
        <w:gridCol w:w="8864"/>
        <w:gridCol w:w="1026"/>
      </w:tblGrid>
      <w:tr w:rsidR="00AF3855" w:rsidRPr="00D271D5" w14:paraId="2B575A4E" w14:textId="77777777" w:rsidTr="00DB6A4C">
        <w:trPr>
          <w:jc w:val="right"/>
        </w:trPr>
        <w:tc>
          <w:tcPr>
            <w:tcW w:w="8864" w:type="dxa"/>
            <w:vAlign w:val="center"/>
            <w:hideMark/>
          </w:tcPr>
          <w:p w14:paraId="107CD151" w14:textId="77777777" w:rsidR="00AF3855" w:rsidRPr="00D271D5"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80"/>
                <w:sz w:val="28"/>
                <w:szCs w:val="28"/>
                <w:lang w:eastAsia="ru-RU"/>
              </w:rPr>
              <w:object w:dxaOrig="6480" w:dyaOrig="1275" w14:anchorId="1B5DCAD5">
                <v:shape id="_x0000_i2736" type="#_x0000_t75" style="width:324.75pt;height:63.75pt" o:ole="">
                  <v:imagedata r:id="rId355" o:title=""/>
                </v:shape>
                <o:OLEObject Type="Embed" ProgID="Equation.DSMT4" ShapeID="_x0000_i2736" DrawAspect="Content" ObjectID="_1514706885" r:id="rId356"/>
              </w:object>
            </w:r>
            <w:r w:rsidRPr="00D271D5">
              <w:rPr>
                <w:rFonts w:ascii="Times New Roman" w:eastAsia="Times New Roman" w:hAnsi="Times New Roman" w:cs="Times New Roman"/>
                <w:bCs/>
                <w:iCs/>
                <w:sz w:val="28"/>
                <w:szCs w:val="28"/>
                <w:lang w:eastAsia="ru-RU"/>
              </w:rPr>
              <w:t xml:space="preserve">, </w:t>
            </w:r>
            <w:r w:rsidRPr="00D271D5">
              <w:rPr>
                <w:rFonts w:ascii="Times New Roman" w:eastAsia="Times New Roman" w:hAnsi="Times New Roman" w:cs="Times New Roman"/>
                <w:bCs/>
                <w:i/>
                <w:iCs/>
                <w:sz w:val="28"/>
                <w:szCs w:val="28"/>
                <w:lang w:eastAsia="ru-RU"/>
              </w:rPr>
              <w:t>мкм</w:t>
            </w:r>
          </w:p>
        </w:tc>
        <w:tc>
          <w:tcPr>
            <w:tcW w:w="1026" w:type="dxa"/>
            <w:vAlign w:val="center"/>
            <w:hideMark/>
          </w:tcPr>
          <w:p w14:paraId="1F76CB06" w14:textId="77777777" w:rsidR="00AF3855" w:rsidRPr="00D271D5" w:rsidRDefault="00D271D5"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390566">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.20</w:t>
            </w:r>
            <w:r w:rsidR="00AF3855" w:rsidRPr="00D271D5">
              <w:rPr>
                <w:rFonts w:ascii="Times New Roman" w:eastAsia="Times New Roman" w:hAnsi="Times New Roman" w:cs="Times New Roman"/>
                <w:bCs/>
                <w:iCs/>
                <w:sz w:val="28"/>
                <w:szCs w:val="28"/>
                <w:lang w:eastAsia="ru-RU"/>
              </w:rPr>
              <w:t>)</w:t>
            </w:r>
          </w:p>
        </w:tc>
      </w:tr>
    </w:tbl>
    <w:p w14:paraId="513033DB"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Проанализируем изменение шероховатости с течением времени, обусловленное износом и изменением геометрии из-за выкрашивания режущей части лезвия.</w:t>
      </w:r>
    </w:p>
    <w:p w14:paraId="41424A60" w14:textId="77777777" w:rsidR="00AF3855" w:rsidRPr="00AF3855" w:rsidRDefault="00AF3855" w:rsidP="00A4351C">
      <w:pPr>
        <w:tabs>
          <w:tab w:val="left" w:pos="1065"/>
        </w:tabs>
        <w:spacing w:line="360" w:lineRule="auto"/>
        <w:ind w:firstLine="709"/>
        <w:jc w:val="center"/>
        <w:rPr>
          <w:rFonts w:ascii="Times New Roman" w:eastAsia="Times New Roman" w:hAnsi="Times New Roman" w:cs="Times New Roman"/>
          <w:color w:val="000000"/>
          <w:sz w:val="32"/>
          <w:szCs w:val="32"/>
          <w:lang w:eastAsia="ru-RU"/>
        </w:rPr>
      </w:pPr>
      <w:r w:rsidRPr="00AF3855">
        <w:rPr>
          <w:rFonts w:ascii="Times New Roman" w:eastAsia="Times New Roman" w:hAnsi="Times New Roman" w:cs="Times New Roman"/>
          <w:noProof/>
          <w:color w:val="000000"/>
          <w:sz w:val="32"/>
          <w:szCs w:val="32"/>
          <w:lang w:val="uk-UA" w:eastAsia="uk-UA" w:bidi="ar-SA"/>
        </w:rPr>
        <w:drawing>
          <wp:inline distT="0" distB="0" distL="0" distR="0" wp14:anchorId="783B1A67" wp14:editId="0E70D722">
            <wp:extent cx="3572540" cy="208462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577374" cy="2087448"/>
                    </a:xfrm>
                    <a:prstGeom prst="rect">
                      <a:avLst/>
                    </a:prstGeom>
                    <a:noFill/>
                    <a:ln>
                      <a:noFill/>
                    </a:ln>
                  </pic:spPr>
                </pic:pic>
              </a:graphicData>
            </a:graphic>
          </wp:inline>
        </w:drawing>
      </w:r>
    </w:p>
    <w:p w14:paraId="272C1B58" w14:textId="77777777" w:rsidR="00AF3855" w:rsidRPr="00883E68" w:rsidRDefault="00AF3855" w:rsidP="00A4351C">
      <w:pPr>
        <w:spacing w:after="120" w:line="360" w:lineRule="auto"/>
        <w:jc w:val="center"/>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Рис</w:t>
      </w:r>
      <w:r w:rsidR="004E5A86" w:rsidRPr="00883E68">
        <w:rPr>
          <w:rFonts w:ascii="Times New Roman" w:eastAsia="Times New Roman" w:hAnsi="Times New Roman" w:cs="Times New Roman"/>
          <w:color w:val="000000"/>
          <w:sz w:val="28"/>
          <w:szCs w:val="28"/>
          <w:lang w:val="ru-RU" w:eastAsia="ru-RU"/>
        </w:rPr>
        <w:t>унок</w:t>
      </w:r>
      <w:r w:rsidRPr="00883E68">
        <w:rPr>
          <w:rFonts w:ascii="Times New Roman" w:eastAsia="Times New Roman" w:hAnsi="Times New Roman" w:cs="Times New Roman"/>
          <w:color w:val="000000"/>
          <w:sz w:val="28"/>
          <w:szCs w:val="28"/>
          <w:lang w:val="ru-RU" w:eastAsia="ru-RU"/>
        </w:rPr>
        <w:t xml:space="preserve"> </w:t>
      </w:r>
      <w:r w:rsidR="00390566">
        <w:rPr>
          <w:rFonts w:ascii="Times New Roman" w:eastAsia="Times New Roman" w:hAnsi="Times New Roman" w:cs="Times New Roman"/>
          <w:color w:val="000000"/>
          <w:sz w:val="28"/>
          <w:szCs w:val="28"/>
          <w:lang w:val="uk-UA" w:eastAsia="ru-RU"/>
        </w:rPr>
        <w:t>3</w:t>
      </w:r>
      <w:r w:rsidRPr="00883E68">
        <w:rPr>
          <w:rFonts w:ascii="Times New Roman" w:eastAsia="Times New Roman" w:hAnsi="Times New Roman" w:cs="Times New Roman"/>
          <w:color w:val="000000"/>
          <w:sz w:val="28"/>
          <w:szCs w:val="28"/>
          <w:lang w:val="ru-RU" w:eastAsia="ru-RU"/>
        </w:rPr>
        <w:t>.2</w:t>
      </w:r>
      <w:r w:rsidR="00D271D5" w:rsidRPr="00883E68">
        <w:rPr>
          <w:rFonts w:ascii="Times New Roman" w:eastAsia="Times New Roman" w:hAnsi="Times New Roman" w:cs="Times New Roman"/>
          <w:color w:val="000000"/>
          <w:sz w:val="28"/>
          <w:szCs w:val="28"/>
          <w:lang w:val="ru-RU" w:eastAsia="ru-RU"/>
        </w:rPr>
        <w:t>4</w:t>
      </w:r>
      <w:r w:rsidR="00974F64" w:rsidRPr="00883E68">
        <w:rPr>
          <w:rFonts w:ascii="Times New Roman" w:eastAsia="Times New Roman" w:hAnsi="Times New Roman" w:cs="Times New Roman"/>
          <w:color w:val="000000"/>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Pr="00883E68">
        <w:rPr>
          <w:rFonts w:ascii="Times New Roman" w:eastAsia="Times New Roman" w:hAnsi="Times New Roman" w:cs="Times New Roman"/>
          <w:color w:val="000000"/>
          <w:sz w:val="28"/>
          <w:szCs w:val="28"/>
          <w:lang w:val="ru-RU" w:eastAsia="ru-RU"/>
        </w:rPr>
        <w:t xml:space="preserve"> Схема образования профиля обработанной поверхности </w:t>
      </w:r>
      <w:proofErr w:type="gramStart"/>
      <w:r w:rsidRPr="00883E68">
        <w:rPr>
          <w:rFonts w:ascii="Times New Roman" w:eastAsia="Times New Roman" w:hAnsi="Times New Roman" w:cs="Times New Roman"/>
          <w:color w:val="000000"/>
          <w:sz w:val="28"/>
          <w:szCs w:val="28"/>
          <w:lang w:val="ru-RU" w:eastAsia="ru-RU"/>
        </w:rPr>
        <w:t>при</w:t>
      </w:r>
      <w:proofErr w:type="gramEnd"/>
      <w:r w:rsidRPr="00883E68">
        <w:rPr>
          <w:rFonts w:ascii="Times New Roman" w:eastAsia="Times New Roman" w:hAnsi="Times New Roman" w:cs="Times New Roman"/>
          <w:color w:val="000000"/>
          <w:sz w:val="28"/>
          <w:szCs w:val="28"/>
          <w:lang w:val="ru-RU" w:eastAsia="ru-RU"/>
        </w:rPr>
        <w:t xml:space="preserve"> </w:t>
      </w:r>
      <w:r w:rsidRPr="00D271D5">
        <w:rPr>
          <w:rFonts w:ascii="Times New Roman" w:eastAsia="Times New Roman" w:hAnsi="Times New Roman" w:cs="Times New Roman"/>
          <w:bCs/>
          <w:iCs/>
          <w:position w:val="-14"/>
          <w:sz w:val="28"/>
          <w:szCs w:val="28"/>
          <w:lang w:eastAsia="ru-RU"/>
        </w:rPr>
        <w:object w:dxaOrig="795" w:dyaOrig="465" w14:anchorId="19F9F49E">
          <v:shape id="_x0000_i2737" type="#_x0000_t75" style="width:39pt;height:24pt" o:ole="">
            <v:imagedata r:id="rId358" o:title=""/>
          </v:shape>
          <o:OLEObject Type="Embed" ProgID="Equation.DSMT4" ShapeID="_x0000_i2737" DrawAspect="Content" ObjectID="_1514706886" r:id="rId359"/>
        </w:object>
      </w:r>
    </w:p>
    <w:p w14:paraId="6221C9F8" w14:textId="77777777" w:rsidR="00AF3855" w:rsidRPr="00883E68" w:rsidRDefault="00AF3855"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Для общности получаемых результатов перейдём к относительной величине шероховатости </w:t>
      </w:r>
      <w:r w:rsidRPr="00D271D5">
        <w:rPr>
          <w:rFonts w:ascii="Times New Roman" w:eastAsia="Times New Roman" w:hAnsi="Times New Roman" w:cs="Times New Roman"/>
          <w:bCs/>
          <w:iCs/>
          <w:position w:val="-10"/>
          <w:sz w:val="28"/>
          <w:szCs w:val="28"/>
          <w:lang w:eastAsia="ru-RU"/>
        </w:rPr>
        <w:object w:dxaOrig="405" w:dyaOrig="450" w14:anchorId="252A0CE5">
          <v:shape id="_x0000_i2738" type="#_x0000_t75" style="width:20.25pt;height:22.5pt" o:ole="">
            <v:imagedata r:id="rId360" o:title=""/>
          </v:shape>
          <o:OLEObject Type="Embed" ProgID="Equation.3" ShapeID="_x0000_i2738" DrawAspect="Content" ObjectID="_1514706887" r:id="rId361"/>
        </w:object>
      </w:r>
      <w:r w:rsidRPr="00883E68">
        <w:rPr>
          <w:rFonts w:ascii="Times New Roman" w:eastAsia="Times New Roman" w:hAnsi="Times New Roman" w:cs="Times New Roman"/>
          <w:bCs/>
          <w:iCs/>
          <w:sz w:val="28"/>
          <w:szCs w:val="28"/>
          <w:lang w:val="ru-RU" w:eastAsia="ru-RU"/>
        </w:rPr>
        <w:t xml:space="preserve">, равной отношению текущего значения шероховатости </w:t>
      </w:r>
      <w:r w:rsidRPr="00D271D5">
        <w:rPr>
          <w:rFonts w:ascii="Times New Roman" w:eastAsia="Times New Roman" w:hAnsi="Times New Roman" w:cs="Times New Roman"/>
          <w:bCs/>
          <w:iCs/>
          <w:position w:val="-10"/>
          <w:sz w:val="28"/>
          <w:szCs w:val="28"/>
          <w:lang w:eastAsia="ru-RU"/>
        </w:rPr>
        <w:object w:dxaOrig="390" w:dyaOrig="390" w14:anchorId="593D6935">
          <v:shape id="_x0000_i2739" type="#_x0000_t75" style="width:19.5pt;height:19.5pt" o:ole="">
            <v:imagedata r:id="rId362" o:title=""/>
          </v:shape>
          <o:OLEObject Type="Embed" ProgID="Equation.3" ShapeID="_x0000_i2739" DrawAspect="Content" ObjectID="_1514706888" r:id="rId363"/>
        </w:object>
      </w:r>
      <w:r w:rsidRPr="00883E68">
        <w:rPr>
          <w:rFonts w:ascii="Times New Roman" w:eastAsia="Times New Roman" w:hAnsi="Times New Roman" w:cs="Times New Roman"/>
          <w:bCs/>
          <w:iCs/>
          <w:sz w:val="28"/>
          <w:szCs w:val="28"/>
          <w:lang w:val="ru-RU" w:eastAsia="ru-RU"/>
        </w:rPr>
        <w:t xml:space="preserve"> к её исходной величине </w:t>
      </w:r>
      <w:r w:rsidRPr="00D271D5">
        <w:rPr>
          <w:rFonts w:ascii="Times New Roman" w:eastAsia="Times New Roman" w:hAnsi="Times New Roman" w:cs="Times New Roman"/>
          <w:bCs/>
          <w:iCs/>
          <w:position w:val="-30"/>
          <w:sz w:val="28"/>
          <w:szCs w:val="28"/>
          <w:lang w:eastAsia="ru-RU"/>
        </w:rPr>
        <w:object w:dxaOrig="1920" w:dyaOrig="840" w14:anchorId="23FA030D">
          <v:shape id="_x0000_i2740" type="#_x0000_t75" style="width:95.25pt;height:42pt" o:ole="">
            <v:imagedata r:id="rId364" o:title=""/>
          </v:shape>
          <o:OLEObject Type="Embed" ProgID="Equation.3" ShapeID="_x0000_i2740" DrawAspect="Content" ObjectID="_1514706889" r:id="rId365"/>
        </w:object>
      </w:r>
      <w:r w:rsidRPr="00883E68">
        <w:rPr>
          <w:rFonts w:ascii="Times New Roman" w:eastAsia="Times New Roman" w:hAnsi="Times New Roman" w:cs="Times New Roman"/>
          <w:bCs/>
          <w:iCs/>
          <w:sz w:val="28"/>
          <w:szCs w:val="28"/>
          <w:lang w:val="ru-RU" w:eastAsia="ru-RU"/>
        </w:rPr>
        <w:t xml:space="preserve">, избавившись одновременно от коэффициента размерности 125, а также величин подачи </w:t>
      </w:r>
      <w:r w:rsidRPr="00D271D5">
        <w:rPr>
          <w:rFonts w:ascii="Times New Roman" w:eastAsia="Times New Roman" w:hAnsi="Times New Roman" w:cs="Times New Roman"/>
          <w:bCs/>
          <w:i/>
          <w:iCs/>
          <w:sz w:val="28"/>
          <w:szCs w:val="28"/>
          <w:lang w:eastAsia="ru-RU"/>
        </w:rPr>
        <w:t>S</w:t>
      </w:r>
      <w:r w:rsidRPr="00883E68">
        <w:rPr>
          <w:rFonts w:ascii="Times New Roman" w:eastAsia="Times New Roman" w:hAnsi="Times New Roman" w:cs="Times New Roman"/>
          <w:bCs/>
          <w:i/>
          <w:iCs/>
          <w:sz w:val="28"/>
          <w:szCs w:val="28"/>
          <w:lang w:val="ru-RU" w:eastAsia="ru-RU"/>
        </w:rPr>
        <w:t xml:space="preserve"> </w:t>
      </w:r>
      <w:r w:rsidRPr="00883E68">
        <w:rPr>
          <w:rFonts w:ascii="Times New Roman" w:eastAsia="Times New Roman" w:hAnsi="Times New Roman" w:cs="Times New Roman"/>
          <w:bCs/>
          <w:iCs/>
          <w:sz w:val="28"/>
          <w:szCs w:val="28"/>
          <w:lang w:val="ru-RU" w:eastAsia="ru-RU"/>
        </w:rPr>
        <w:t xml:space="preserve">и радиуса </w:t>
      </w:r>
      <w:r w:rsidRPr="00D271D5">
        <w:rPr>
          <w:rFonts w:ascii="Times New Roman" w:eastAsia="Times New Roman" w:hAnsi="Times New Roman" w:cs="Times New Roman"/>
          <w:bCs/>
          <w:iCs/>
          <w:position w:val="-12"/>
          <w:sz w:val="28"/>
          <w:szCs w:val="28"/>
          <w:lang w:eastAsia="ru-RU"/>
        </w:rPr>
        <w:object w:dxaOrig="330" w:dyaOrig="480" w14:anchorId="4953D9AC">
          <v:shape id="_x0000_i2741" type="#_x0000_t75" style="width:15.75pt;height:24pt" o:ole="">
            <v:imagedata r:id="rId366" o:title=""/>
          </v:shape>
          <o:OLEObject Type="Embed" ProgID="Equation.DSMT4" ShapeID="_x0000_i2741" DrawAspect="Content" ObjectID="_1514706890" r:id="rId367"/>
        </w:object>
      </w:r>
      <w:r w:rsidRPr="00883E68">
        <w:rPr>
          <w:rFonts w:ascii="Times New Roman" w:eastAsia="Times New Roman" w:hAnsi="Times New Roman" w:cs="Times New Roman"/>
          <w:bCs/>
          <w:i/>
          <w:iCs/>
          <w:sz w:val="28"/>
          <w:szCs w:val="28"/>
          <w:lang w:val="ru-RU" w:eastAsia="ru-RU"/>
        </w:rPr>
        <w:t>.</w:t>
      </w:r>
    </w:p>
    <w:tbl>
      <w:tblPr>
        <w:tblW w:w="0" w:type="auto"/>
        <w:jc w:val="right"/>
        <w:tblLook w:val="01E0" w:firstRow="1" w:lastRow="1" w:firstColumn="1" w:lastColumn="1" w:noHBand="0" w:noVBand="0"/>
      </w:tblPr>
      <w:tblGrid>
        <w:gridCol w:w="8875"/>
        <w:gridCol w:w="1014"/>
      </w:tblGrid>
      <w:tr w:rsidR="00AF3855" w:rsidRPr="00D271D5" w14:paraId="0BCF2780" w14:textId="77777777" w:rsidTr="00DB6A4C">
        <w:trPr>
          <w:jc w:val="right"/>
        </w:trPr>
        <w:tc>
          <w:tcPr>
            <w:tcW w:w="8875" w:type="dxa"/>
            <w:vAlign w:val="center"/>
            <w:hideMark/>
          </w:tcPr>
          <w:p w14:paraId="454E287A" w14:textId="77777777" w:rsidR="00AF3855" w:rsidRPr="00D271D5"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82"/>
                <w:sz w:val="28"/>
                <w:szCs w:val="28"/>
                <w:lang w:eastAsia="ru-RU"/>
              </w:rPr>
              <w:object w:dxaOrig="6120" w:dyaOrig="1305" w14:anchorId="30D26E0E">
                <v:shape id="_x0000_i2742" type="#_x0000_t75" style="width:306pt;height:65.25pt" o:ole="">
                  <v:imagedata r:id="rId368" o:title=""/>
                </v:shape>
                <o:OLEObject Type="Embed" ProgID="Equation.3" ShapeID="_x0000_i2742" DrawAspect="Content" ObjectID="_1514706891" r:id="rId369"/>
              </w:object>
            </w:r>
            <w:r w:rsidRPr="00D271D5">
              <w:rPr>
                <w:rFonts w:ascii="Times New Roman" w:eastAsia="Times New Roman" w:hAnsi="Times New Roman" w:cs="Times New Roman"/>
                <w:bCs/>
                <w:iCs/>
                <w:sz w:val="28"/>
                <w:szCs w:val="28"/>
                <w:lang w:eastAsia="ru-RU"/>
              </w:rPr>
              <w:t>.</w:t>
            </w:r>
          </w:p>
        </w:tc>
        <w:tc>
          <w:tcPr>
            <w:tcW w:w="1014" w:type="dxa"/>
            <w:vAlign w:val="center"/>
            <w:hideMark/>
          </w:tcPr>
          <w:p w14:paraId="6273B40C" w14:textId="77777777" w:rsidR="00AF3855" w:rsidRPr="00D271D5" w:rsidRDefault="00D271D5"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390566">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.21</w:t>
            </w:r>
            <w:r w:rsidR="00AF3855" w:rsidRPr="00D271D5">
              <w:rPr>
                <w:rFonts w:ascii="Times New Roman" w:eastAsia="Times New Roman" w:hAnsi="Times New Roman" w:cs="Times New Roman"/>
                <w:bCs/>
                <w:iCs/>
                <w:sz w:val="28"/>
                <w:szCs w:val="28"/>
                <w:lang w:eastAsia="ru-RU"/>
              </w:rPr>
              <w:t>)</w:t>
            </w:r>
          </w:p>
        </w:tc>
      </w:tr>
    </w:tbl>
    <w:p w14:paraId="252B05A2" w14:textId="77777777" w:rsidR="00AF3855" w:rsidRPr="00883E68" w:rsidRDefault="00390566" w:rsidP="00A4351C">
      <w:pPr>
        <w:tabs>
          <w:tab w:val="left" w:pos="1065"/>
        </w:tabs>
        <w:spacing w:line="360" w:lineRule="auto"/>
        <w:ind w:firstLine="680"/>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График изменения функции (3</w:t>
      </w:r>
      <w:r w:rsidR="00D271D5" w:rsidRPr="00883E68">
        <w:rPr>
          <w:rFonts w:ascii="Times New Roman" w:eastAsia="Times New Roman" w:hAnsi="Times New Roman" w:cs="Times New Roman"/>
          <w:bCs/>
          <w:iCs/>
          <w:sz w:val="28"/>
          <w:szCs w:val="28"/>
          <w:lang w:val="ru-RU" w:eastAsia="ru-RU"/>
        </w:rPr>
        <w:t>.21</w:t>
      </w:r>
      <w:r w:rsidR="00AF3855" w:rsidRPr="00883E68">
        <w:rPr>
          <w:rFonts w:ascii="Times New Roman" w:eastAsia="Times New Roman" w:hAnsi="Times New Roman" w:cs="Times New Roman"/>
          <w:bCs/>
          <w:iCs/>
          <w:sz w:val="28"/>
          <w:szCs w:val="28"/>
          <w:lang w:val="ru-RU" w:eastAsia="ru-RU"/>
        </w:rPr>
        <w:t xml:space="preserve">) показан на рис. </w:t>
      </w:r>
      <w:r>
        <w:rPr>
          <w:rFonts w:ascii="Times New Roman" w:eastAsia="Times New Roman" w:hAnsi="Times New Roman" w:cs="Times New Roman"/>
          <w:bCs/>
          <w:iCs/>
          <w:sz w:val="28"/>
          <w:szCs w:val="28"/>
          <w:lang w:val="uk-UA" w:eastAsia="ru-RU"/>
        </w:rPr>
        <w:t>3</w:t>
      </w:r>
      <w:r w:rsidR="00AF3855" w:rsidRPr="00883E68">
        <w:rPr>
          <w:rFonts w:ascii="Times New Roman" w:eastAsia="Times New Roman" w:hAnsi="Times New Roman" w:cs="Times New Roman"/>
          <w:bCs/>
          <w:iCs/>
          <w:sz w:val="28"/>
          <w:szCs w:val="28"/>
          <w:lang w:val="ru-RU" w:eastAsia="ru-RU"/>
        </w:rPr>
        <w:t xml:space="preserve">.2. Расчёт производился для следующих параметров: </w:t>
      </w:r>
      <w:r w:rsidR="00AF3855" w:rsidRPr="00D271D5">
        <w:rPr>
          <w:rFonts w:ascii="Times New Roman" w:eastAsia="Times New Roman" w:hAnsi="Times New Roman" w:cs="Times New Roman"/>
          <w:position w:val="-10"/>
          <w:sz w:val="28"/>
          <w:szCs w:val="28"/>
          <w:lang w:eastAsia="ru-RU"/>
        </w:rPr>
        <w:object w:dxaOrig="540" w:dyaOrig="405" w14:anchorId="13D4EF5F">
          <v:shape id="_x0000_i2743" type="#_x0000_t75" style="width:27pt;height:20.25pt" o:ole="">
            <v:imagedata r:id="rId370" o:title=""/>
          </v:shape>
          <o:OLEObject Type="Embed" ProgID="Equation.3" ShapeID="_x0000_i2743" DrawAspect="Content" ObjectID="_1514706892" r:id="rId371"/>
        </w:object>
      </w:r>
      <w:r w:rsidR="00AF3855" w:rsidRPr="00883E68">
        <w:rPr>
          <w:rFonts w:ascii="Times New Roman" w:eastAsia="Times New Roman" w:hAnsi="Times New Roman" w:cs="Times New Roman"/>
          <w:sz w:val="28"/>
          <w:szCs w:val="28"/>
          <w:lang w:val="ru-RU" w:eastAsia="ru-RU"/>
        </w:rPr>
        <w:t xml:space="preserve"> = 150 </w:t>
      </w:r>
      <w:r w:rsidR="00AF3855" w:rsidRPr="00883E68">
        <w:rPr>
          <w:rFonts w:ascii="Times New Roman" w:eastAsia="Times New Roman" w:hAnsi="Times New Roman" w:cs="Times New Roman"/>
          <w:i/>
          <w:sz w:val="28"/>
          <w:szCs w:val="28"/>
          <w:lang w:val="ru-RU" w:eastAsia="ru-RU"/>
        </w:rPr>
        <w:t>мин</w:t>
      </w:r>
      <w:r w:rsidR="00AF3855" w:rsidRPr="00883E68">
        <w:rPr>
          <w:rFonts w:ascii="Times New Roman" w:eastAsia="Times New Roman" w:hAnsi="Times New Roman" w:cs="Times New Roman"/>
          <w:sz w:val="28"/>
          <w:szCs w:val="28"/>
          <w:lang w:val="ru-RU" w:eastAsia="ru-RU"/>
        </w:rPr>
        <w:t xml:space="preserve">, </w:t>
      </w:r>
      <w:r w:rsidR="00AF3855" w:rsidRPr="00D271D5">
        <w:rPr>
          <w:rFonts w:ascii="Times New Roman" w:eastAsia="Times New Roman" w:hAnsi="Times New Roman" w:cs="Times New Roman"/>
          <w:position w:val="-10"/>
          <w:sz w:val="28"/>
          <w:szCs w:val="28"/>
          <w:lang w:eastAsia="ru-RU"/>
        </w:rPr>
        <w:object w:dxaOrig="570" w:dyaOrig="435" w14:anchorId="6AEFD2A5">
          <v:shape id="_x0000_i2744" type="#_x0000_t75" style="width:27.75pt;height:21.75pt" o:ole="">
            <v:imagedata r:id="rId372" o:title=""/>
          </v:shape>
          <o:OLEObject Type="Embed" ProgID="Equation.3" ShapeID="_x0000_i2744" DrawAspect="Content" ObjectID="_1514706893" r:id="rId373"/>
        </w:object>
      </w:r>
      <w:r w:rsidR="00AF3855" w:rsidRPr="00883E68">
        <w:rPr>
          <w:rFonts w:ascii="Times New Roman" w:eastAsia="Times New Roman" w:hAnsi="Times New Roman" w:cs="Times New Roman"/>
          <w:sz w:val="28"/>
          <w:szCs w:val="28"/>
          <w:lang w:val="ru-RU" w:eastAsia="ru-RU"/>
        </w:rPr>
        <w:t xml:space="preserve"> = 60 </w:t>
      </w:r>
      <w:r w:rsidR="00AF3855" w:rsidRPr="00883E68">
        <w:rPr>
          <w:rFonts w:ascii="Times New Roman" w:eastAsia="Times New Roman" w:hAnsi="Times New Roman" w:cs="Times New Roman"/>
          <w:i/>
          <w:sz w:val="28"/>
          <w:szCs w:val="28"/>
          <w:lang w:val="ru-RU" w:eastAsia="ru-RU"/>
        </w:rPr>
        <w:t>мин</w:t>
      </w:r>
      <w:r w:rsidR="00AF3855" w:rsidRPr="00883E68">
        <w:rPr>
          <w:rFonts w:ascii="Times New Roman" w:eastAsia="Times New Roman" w:hAnsi="Times New Roman" w:cs="Times New Roman"/>
          <w:sz w:val="28"/>
          <w:szCs w:val="28"/>
          <w:lang w:val="ru-RU" w:eastAsia="ru-RU"/>
        </w:rPr>
        <w:t xml:space="preserve">, </w:t>
      </w:r>
      <w:r w:rsidR="00AF3855" w:rsidRPr="00D271D5">
        <w:rPr>
          <w:rFonts w:ascii="Times New Roman" w:eastAsia="Times New Roman" w:hAnsi="Times New Roman" w:cs="Times New Roman"/>
          <w:sz w:val="28"/>
          <w:szCs w:val="28"/>
          <w:lang w:eastAsia="ru-RU"/>
        </w:rPr>
        <w:t>γ</w:t>
      </w:r>
      <w:r w:rsidR="00AF3855" w:rsidRPr="00883E68">
        <w:rPr>
          <w:rFonts w:ascii="Times New Roman" w:eastAsia="Times New Roman" w:hAnsi="Times New Roman" w:cs="Times New Roman"/>
          <w:sz w:val="28"/>
          <w:szCs w:val="28"/>
          <w:lang w:val="ru-RU" w:eastAsia="ru-RU"/>
        </w:rPr>
        <w:t xml:space="preserve"> = 5, </w:t>
      </w:r>
      <w:r w:rsidR="00AF3855" w:rsidRPr="00D271D5">
        <w:rPr>
          <w:rFonts w:ascii="Times New Roman" w:eastAsia="Times New Roman" w:hAnsi="Times New Roman" w:cs="Times New Roman"/>
          <w:i/>
          <w:sz w:val="28"/>
          <w:szCs w:val="28"/>
          <w:lang w:eastAsia="ru-RU"/>
        </w:rPr>
        <w:t>η</w:t>
      </w:r>
      <w:r w:rsidR="00AF3855" w:rsidRPr="00883E68">
        <w:rPr>
          <w:rFonts w:ascii="Times New Roman" w:eastAsia="Times New Roman" w:hAnsi="Times New Roman" w:cs="Times New Roman"/>
          <w:i/>
          <w:sz w:val="28"/>
          <w:szCs w:val="28"/>
          <w:lang w:val="ru-RU" w:eastAsia="ru-RU"/>
        </w:rPr>
        <w:t xml:space="preserve"> </w:t>
      </w:r>
      <w:r w:rsidR="00AF3855" w:rsidRPr="00883E68">
        <w:rPr>
          <w:rFonts w:ascii="Times New Roman" w:eastAsia="Times New Roman" w:hAnsi="Times New Roman" w:cs="Times New Roman"/>
          <w:sz w:val="28"/>
          <w:szCs w:val="28"/>
          <w:lang w:val="ru-RU" w:eastAsia="ru-RU"/>
        </w:rPr>
        <w:t xml:space="preserve">= 0.1, </w:t>
      </w:r>
      <w:r w:rsidR="00AF3855" w:rsidRPr="00D271D5">
        <w:rPr>
          <w:rFonts w:ascii="Times New Roman" w:eastAsia="Times New Roman" w:hAnsi="Times New Roman" w:cs="Times New Roman"/>
          <w:i/>
          <w:sz w:val="28"/>
          <w:szCs w:val="28"/>
          <w:lang w:eastAsia="ru-RU"/>
        </w:rPr>
        <w:t>α</w:t>
      </w:r>
      <w:r w:rsidR="00AF3855" w:rsidRPr="00883E68">
        <w:rPr>
          <w:rFonts w:ascii="Times New Roman" w:eastAsia="Times New Roman" w:hAnsi="Times New Roman" w:cs="Times New Roman"/>
          <w:i/>
          <w:sz w:val="28"/>
          <w:szCs w:val="28"/>
          <w:lang w:val="ru-RU" w:eastAsia="ru-RU"/>
        </w:rPr>
        <w:t xml:space="preserve"> </w:t>
      </w:r>
      <w:r w:rsidR="00AF3855" w:rsidRPr="00883E68">
        <w:rPr>
          <w:rFonts w:ascii="Times New Roman" w:eastAsia="Times New Roman" w:hAnsi="Times New Roman" w:cs="Times New Roman"/>
          <w:sz w:val="28"/>
          <w:szCs w:val="28"/>
          <w:lang w:val="ru-RU" w:eastAsia="ru-RU"/>
        </w:rPr>
        <w:t xml:space="preserve">= 0.6, </w:t>
      </w:r>
      <w:r w:rsidR="00AF3855" w:rsidRPr="00D271D5">
        <w:rPr>
          <w:rFonts w:ascii="Times New Roman" w:eastAsia="Times New Roman" w:hAnsi="Times New Roman" w:cs="Times New Roman"/>
          <w:i/>
          <w:sz w:val="28"/>
          <w:szCs w:val="28"/>
          <w:lang w:eastAsia="ru-RU"/>
        </w:rPr>
        <w:t>β</w:t>
      </w:r>
      <w:r w:rsidR="00AF3855" w:rsidRPr="00883E68">
        <w:rPr>
          <w:rFonts w:ascii="Times New Roman" w:eastAsia="Times New Roman" w:hAnsi="Times New Roman" w:cs="Times New Roman"/>
          <w:i/>
          <w:sz w:val="28"/>
          <w:szCs w:val="28"/>
          <w:lang w:val="ru-RU" w:eastAsia="ru-RU"/>
        </w:rPr>
        <w:t xml:space="preserve"> </w:t>
      </w:r>
      <w:r w:rsidR="00AF3855" w:rsidRPr="00883E68">
        <w:rPr>
          <w:rFonts w:ascii="Times New Roman" w:eastAsia="Times New Roman" w:hAnsi="Times New Roman" w:cs="Times New Roman"/>
          <w:sz w:val="28"/>
          <w:szCs w:val="28"/>
          <w:lang w:val="ru-RU" w:eastAsia="ru-RU"/>
        </w:rPr>
        <w:t>= 1.5</w:t>
      </w:r>
      <w:r w:rsidR="00AF3855" w:rsidRPr="00883E68">
        <w:rPr>
          <w:rFonts w:ascii="Times New Roman" w:eastAsia="Times New Roman" w:hAnsi="Times New Roman" w:cs="Times New Roman"/>
          <w:bCs/>
          <w:iCs/>
          <w:sz w:val="28"/>
          <w:szCs w:val="28"/>
          <w:lang w:val="ru-RU" w:eastAsia="ru-RU"/>
        </w:rPr>
        <w:t>.</w:t>
      </w:r>
    </w:p>
    <w:p w14:paraId="7E83F12A" w14:textId="77777777" w:rsidR="00AF3855" w:rsidRPr="00883E68" w:rsidRDefault="00AF3855" w:rsidP="00A4351C">
      <w:pPr>
        <w:tabs>
          <w:tab w:val="left" w:pos="1065"/>
        </w:tabs>
        <w:spacing w:line="360" w:lineRule="auto"/>
        <w:ind w:firstLine="680"/>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Как следует из графика, шероховатость вначале до 20 </w:t>
      </w:r>
      <w:r w:rsidRPr="00883E68">
        <w:rPr>
          <w:rFonts w:ascii="Times New Roman" w:eastAsia="Times New Roman" w:hAnsi="Times New Roman" w:cs="Times New Roman"/>
          <w:bCs/>
          <w:i/>
          <w:iCs/>
          <w:sz w:val="28"/>
          <w:szCs w:val="28"/>
          <w:lang w:val="ru-RU" w:eastAsia="ru-RU"/>
        </w:rPr>
        <w:t>мин</w:t>
      </w:r>
      <w:r w:rsidRPr="00883E68">
        <w:rPr>
          <w:rFonts w:ascii="Times New Roman" w:eastAsia="Times New Roman" w:hAnsi="Times New Roman" w:cs="Times New Roman"/>
          <w:bCs/>
          <w:iCs/>
          <w:sz w:val="28"/>
          <w:szCs w:val="28"/>
          <w:lang w:val="ru-RU" w:eastAsia="ru-RU"/>
        </w:rPr>
        <w:t xml:space="preserve">, по мере увеличения радиуса при вершине резца, уменьшается, а потом, в зоне  катастрофического износа лезвия, начинает возрастать, достигая к 50 </w:t>
      </w:r>
      <w:r w:rsidRPr="00883E68">
        <w:rPr>
          <w:rFonts w:ascii="Times New Roman" w:eastAsia="Times New Roman" w:hAnsi="Times New Roman" w:cs="Times New Roman"/>
          <w:bCs/>
          <w:i/>
          <w:iCs/>
          <w:sz w:val="28"/>
          <w:szCs w:val="28"/>
          <w:lang w:val="ru-RU" w:eastAsia="ru-RU"/>
        </w:rPr>
        <w:t>мин</w:t>
      </w:r>
      <w:r w:rsidRPr="00883E68">
        <w:rPr>
          <w:rFonts w:ascii="Times New Roman" w:eastAsia="Times New Roman" w:hAnsi="Times New Roman" w:cs="Times New Roman"/>
          <w:bCs/>
          <w:iCs/>
          <w:sz w:val="28"/>
          <w:szCs w:val="28"/>
          <w:lang w:val="ru-RU" w:eastAsia="ru-RU"/>
        </w:rPr>
        <w:t xml:space="preserve"> своего исходного значения. К 60 </w:t>
      </w:r>
      <w:r w:rsidRPr="00883E68">
        <w:rPr>
          <w:rFonts w:ascii="Times New Roman" w:eastAsia="Times New Roman" w:hAnsi="Times New Roman" w:cs="Times New Roman"/>
          <w:bCs/>
          <w:i/>
          <w:iCs/>
          <w:sz w:val="28"/>
          <w:szCs w:val="28"/>
          <w:lang w:val="ru-RU" w:eastAsia="ru-RU"/>
        </w:rPr>
        <w:t xml:space="preserve">мин </w:t>
      </w:r>
      <w:r w:rsidRPr="00883E68">
        <w:rPr>
          <w:rFonts w:ascii="Times New Roman" w:eastAsia="Times New Roman" w:hAnsi="Times New Roman" w:cs="Times New Roman"/>
          <w:bCs/>
          <w:iCs/>
          <w:sz w:val="28"/>
          <w:szCs w:val="28"/>
          <w:lang w:val="ru-RU" w:eastAsia="ru-RU"/>
        </w:rPr>
        <w:lastRenderedPageBreak/>
        <w:t>шероховатость уже в три раза превышает своё исходное значение, имевшее место при остро заточенном резце.</w:t>
      </w:r>
    </w:p>
    <w:p w14:paraId="26C7C5E1" w14:textId="77777777" w:rsidR="00AF3855" w:rsidRPr="00883E68" w:rsidRDefault="00356E32" w:rsidP="00A4351C">
      <w:pPr>
        <w:tabs>
          <w:tab w:val="left" w:pos="1065"/>
        </w:tabs>
        <w:spacing w:line="360" w:lineRule="auto"/>
        <w:ind w:firstLine="680"/>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С учетом (</w:t>
      </w:r>
      <w:r w:rsidR="00390566">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.18</w:t>
      </w:r>
      <w:r w:rsidR="00AF3855" w:rsidRPr="00883E68">
        <w:rPr>
          <w:rFonts w:ascii="Times New Roman" w:eastAsia="Times New Roman" w:hAnsi="Times New Roman" w:cs="Times New Roman"/>
          <w:bCs/>
          <w:iCs/>
          <w:sz w:val="28"/>
          <w:szCs w:val="28"/>
          <w:lang w:val="ru-RU" w:eastAsia="ru-RU"/>
        </w:rPr>
        <w:t>) и (</w:t>
      </w:r>
      <w:r w:rsidR="00390566">
        <w:rPr>
          <w:rFonts w:ascii="Times New Roman" w:eastAsia="Times New Roman" w:hAnsi="Times New Roman" w:cs="Times New Roman"/>
          <w:bCs/>
          <w:iCs/>
          <w:sz w:val="28"/>
          <w:szCs w:val="28"/>
          <w:lang w:val="uk-UA" w:eastAsia="ru-RU"/>
        </w:rPr>
        <w:t>3</w:t>
      </w:r>
      <w:r w:rsidR="00AF3855" w:rsidRPr="00883E68">
        <w:rPr>
          <w:rFonts w:ascii="Times New Roman" w:eastAsia="Times New Roman" w:hAnsi="Times New Roman" w:cs="Times New Roman"/>
          <w:bCs/>
          <w:iCs/>
          <w:sz w:val="28"/>
          <w:szCs w:val="28"/>
          <w:lang w:val="ru-RU" w:eastAsia="ru-RU"/>
        </w:rPr>
        <w:t>.</w:t>
      </w:r>
      <w:r w:rsidR="00390566" w:rsidRPr="00883E68">
        <w:rPr>
          <w:rFonts w:ascii="Times New Roman" w:eastAsia="Times New Roman" w:hAnsi="Times New Roman" w:cs="Times New Roman"/>
          <w:bCs/>
          <w:iCs/>
          <w:sz w:val="28"/>
          <w:szCs w:val="28"/>
          <w:lang w:val="ru-RU" w:eastAsia="ru-RU"/>
        </w:rPr>
        <w:t>19) выражение (3</w:t>
      </w:r>
      <w:r w:rsidRPr="00883E68">
        <w:rPr>
          <w:rFonts w:ascii="Times New Roman" w:eastAsia="Times New Roman" w:hAnsi="Times New Roman" w:cs="Times New Roman"/>
          <w:bCs/>
          <w:iCs/>
          <w:sz w:val="28"/>
          <w:szCs w:val="28"/>
          <w:lang w:val="ru-RU" w:eastAsia="ru-RU"/>
        </w:rPr>
        <w:t>.21</w:t>
      </w:r>
      <w:r w:rsidR="00AF3855" w:rsidRPr="00883E68">
        <w:rPr>
          <w:rFonts w:ascii="Times New Roman" w:eastAsia="Times New Roman" w:hAnsi="Times New Roman" w:cs="Times New Roman"/>
          <w:bCs/>
          <w:iCs/>
          <w:sz w:val="28"/>
          <w:szCs w:val="28"/>
          <w:lang w:val="ru-RU" w:eastAsia="ru-RU"/>
        </w:rPr>
        <w:t>) примет следующий вид:</w:t>
      </w:r>
    </w:p>
    <w:tbl>
      <w:tblPr>
        <w:tblW w:w="0" w:type="auto"/>
        <w:jc w:val="right"/>
        <w:tblLook w:val="01E0" w:firstRow="1" w:lastRow="1" w:firstColumn="1" w:lastColumn="1" w:noHBand="0" w:noVBand="0"/>
      </w:tblPr>
      <w:tblGrid>
        <w:gridCol w:w="7108"/>
        <w:gridCol w:w="2745"/>
      </w:tblGrid>
      <w:tr w:rsidR="00AF3855" w:rsidRPr="00D271D5" w14:paraId="66CB5D82" w14:textId="77777777" w:rsidTr="00DB6A4C">
        <w:trPr>
          <w:jc w:val="right"/>
        </w:trPr>
        <w:tc>
          <w:tcPr>
            <w:tcW w:w="7108" w:type="dxa"/>
            <w:vAlign w:val="center"/>
            <w:hideMark/>
          </w:tcPr>
          <w:p w14:paraId="58FF18B0" w14:textId="77777777" w:rsidR="00AF3855" w:rsidRPr="00D271D5" w:rsidRDefault="00AF3855"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position w:val="-34"/>
                <w:sz w:val="28"/>
                <w:szCs w:val="28"/>
                <w:lang w:eastAsia="ru-RU"/>
              </w:rPr>
              <w:object w:dxaOrig="3225" w:dyaOrig="795" w14:anchorId="0D70FA8E">
                <v:shape id="_x0000_i2745" type="#_x0000_t75" style="width:162pt;height:39pt" o:ole="">
                  <v:imagedata r:id="rId374" o:title=""/>
                </v:shape>
                <o:OLEObject Type="Embed" ProgID="Equation.3" ShapeID="_x0000_i2745" DrawAspect="Content" ObjectID="_1514706894" r:id="rId375"/>
              </w:object>
            </w:r>
            <w:r w:rsidRPr="00D271D5">
              <w:rPr>
                <w:rFonts w:ascii="Times New Roman" w:eastAsia="Times New Roman" w:hAnsi="Times New Roman" w:cs="Times New Roman"/>
                <w:bCs/>
                <w:iCs/>
                <w:sz w:val="28"/>
                <w:szCs w:val="28"/>
                <w:lang w:eastAsia="ru-RU"/>
              </w:rPr>
              <w:t xml:space="preserve">, </w:t>
            </w:r>
            <w:r w:rsidRPr="00D271D5">
              <w:rPr>
                <w:rFonts w:ascii="Times New Roman" w:eastAsia="Times New Roman" w:hAnsi="Times New Roman" w:cs="Times New Roman"/>
                <w:bCs/>
                <w:i/>
                <w:iCs/>
                <w:sz w:val="28"/>
                <w:szCs w:val="28"/>
                <w:lang w:eastAsia="ru-RU"/>
              </w:rPr>
              <w:t>Н</w:t>
            </w:r>
          </w:p>
        </w:tc>
        <w:tc>
          <w:tcPr>
            <w:tcW w:w="2745" w:type="dxa"/>
            <w:vAlign w:val="center"/>
            <w:hideMark/>
          </w:tcPr>
          <w:p w14:paraId="4D62EA82" w14:textId="77777777" w:rsidR="00AF3855" w:rsidRPr="00D271D5" w:rsidRDefault="00356E32"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390566">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.22</w:t>
            </w:r>
            <w:r w:rsidR="00AF3855" w:rsidRPr="00D271D5">
              <w:rPr>
                <w:rFonts w:ascii="Times New Roman" w:eastAsia="Times New Roman" w:hAnsi="Times New Roman" w:cs="Times New Roman"/>
                <w:bCs/>
                <w:iCs/>
                <w:sz w:val="28"/>
                <w:szCs w:val="28"/>
                <w:lang w:eastAsia="ru-RU"/>
              </w:rPr>
              <w:t>)</w:t>
            </w:r>
          </w:p>
        </w:tc>
      </w:tr>
    </w:tbl>
    <w:p w14:paraId="22CF2DBA" w14:textId="77777777" w:rsidR="00AF3855" w:rsidRPr="00D271D5" w:rsidRDefault="00AF3855" w:rsidP="0074092A">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D271D5">
        <w:rPr>
          <w:rFonts w:ascii="Times New Roman" w:eastAsia="Times New Roman" w:hAnsi="Times New Roman" w:cs="Times New Roman"/>
          <w:bCs/>
          <w:iCs/>
          <w:noProof/>
          <w:sz w:val="28"/>
          <w:szCs w:val="28"/>
          <w:lang w:val="uk-UA" w:eastAsia="uk-UA" w:bidi="ar-SA"/>
        </w:rPr>
        <w:drawing>
          <wp:inline distT="0" distB="0" distL="0" distR="0" wp14:anchorId="4248E1BE" wp14:editId="01090CCB">
            <wp:extent cx="3242292" cy="2435963"/>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76" cstate="print">
                      <a:lum bright="-8000" contrast="28000"/>
                      <a:grayscl/>
                      <a:extLst>
                        <a:ext uri="{28A0092B-C50C-407E-A947-70E740481C1C}">
                          <a14:useLocalDpi xmlns:a14="http://schemas.microsoft.com/office/drawing/2010/main" val="0"/>
                        </a:ext>
                      </a:extLst>
                    </a:blip>
                    <a:srcRect/>
                    <a:stretch>
                      <a:fillRect/>
                    </a:stretch>
                  </pic:blipFill>
                  <pic:spPr bwMode="auto">
                    <a:xfrm>
                      <a:off x="0" y="0"/>
                      <a:ext cx="3244806" cy="2437852"/>
                    </a:xfrm>
                    <a:prstGeom prst="rect">
                      <a:avLst/>
                    </a:prstGeom>
                    <a:noFill/>
                    <a:ln>
                      <a:noFill/>
                    </a:ln>
                  </pic:spPr>
                </pic:pic>
              </a:graphicData>
            </a:graphic>
          </wp:inline>
        </w:drawing>
      </w:r>
    </w:p>
    <w:p w14:paraId="011A08D3" w14:textId="77777777" w:rsidR="00AF3855" w:rsidRPr="00883E68" w:rsidRDefault="00AF3855" w:rsidP="0074092A">
      <w:pPr>
        <w:tabs>
          <w:tab w:val="left" w:pos="1065"/>
        </w:tabs>
        <w:spacing w:after="120" w:line="360" w:lineRule="auto"/>
        <w:ind w:firstLine="0"/>
        <w:jc w:val="center"/>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Р</w:t>
      </w:r>
      <w:r w:rsidR="004E5A86" w:rsidRPr="00883E68">
        <w:rPr>
          <w:rFonts w:ascii="Times New Roman" w:eastAsia="Times New Roman" w:hAnsi="Times New Roman" w:cs="Times New Roman"/>
          <w:bCs/>
          <w:iCs/>
          <w:sz w:val="28"/>
          <w:szCs w:val="28"/>
          <w:lang w:val="ru-RU" w:eastAsia="ru-RU"/>
        </w:rPr>
        <w:t>исунок</w:t>
      </w:r>
      <w:r w:rsidR="00390566" w:rsidRPr="00883E68">
        <w:rPr>
          <w:rFonts w:ascii="Times New Roman" w:eastAsia="Times New Roman" w:hAnsi="Times New Roman" w:cs="Times New Roman"/>
          <w:bCs/>
          <w:iCs/>
          <w:sz w:val="28"/>
          <w:szCs w:val="28"/>
          <w:lang w:val="ru-RU" w:eastAsia="ru-RU"/>
        </w:rPr>
        <w:t xml:space="preserve"> 3</w:t>
      </w:r>
      <w:r w:rsidR="00356E32" w:rsidRPr="00883E68">
        <w:rPr>
          <w:rFonts w:ascii="Times New Roman" w:eastAsia="Times New Roman" w:hAnsi="Times New Roman" w:cs="Times New Roman"/>
          <w:bCs/>
          <w:iCs/>
          <w:sz w:val="28"/>
          <w:szCs w:val="28"/>
          <w:lang w:val="ru-RU" w:eastAsia="ru-RU"/>
        </w:rPr>
        <w:t>.25</w:t>
      </w:r>
      <w:r w:rsidR="00974F64" w:rsidRPr="00883E68">
        <w:rPr>
          <w:rFonts w:ascii="Times New Roman" w:eastAsia="Times New Roman" w:hAnsi="Times New Roman" w:cs="Times New Roman"/>
          <w:bCs/>
          <w:iCs/>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Pr="00883E68">
        <w:rPr>
          <w:rFonts w:ascii="Times New Roman" w:eastAsia="Times New Roman" w:hAnsi="Times New Roman" w:cs="Times New Roman"/>
          <w:bCs/>
          <w:iCs/>
          <w:sz w:val="28"/>
          <w:szCs w:val="28"/>
          <w:lang w:val="ru-RU" w:eastAsia="ru-RU"/>
        </w:rPr>
        <w:t xml:space="preserve"> Изменение ше</w:t>
      </w:r>
      <w:r w:rsidR="005E595E" w:rsidRPr="00883E68">
        <w:rPr>
          <w:rFonts w:ascii="Times New Roman" w:eastAsia="Times New Roman" w:hAnsi="Times New Roman" w:cs="Times New Roman"/>
          <w:bCs/>
          <w:iCs/>
          <w:sz w:val="28"/>
          <w:szCs w:val="28"/>
          <w:lang w:val="ru-RU" w:eastAsia="ru-RU"/>
        </w:rPr>
        <w:t>роховатости с течением времени</w:t>
      </w:r>
      <w:r w:rsidR="005E595E" w:rsidRPr="00883E68">
        <w:rPr>
          <w:rFonts w:ascii="Times New Roman" w:eastAsia="Times New Roman" w:hAnsi="Times New Roman" w:cs="Times New Roman"/>
          <w:bCs/>
          <w:iCs/>
          <w:sz w:val="28"/>
          <w:szCs w:val="28"/>
          <w:lang w:val="ru-RU" w:eastAsia="ru-RU"/>
        </w:rPr>
        <w:br/>
      </w:r>
      <w:r w:rsidRPr="00883E68">
        <w:rPr>
          <w:rFonts w:ascii="Times New Roman" w:eastAsia="Times New Roman" w:hAnsi="Times New Roman" w:cs="Times New Roman"/>
          <w:bCs/>
          <w:iCs/>
          <w:sz w:val="28"/>
          <w:szCs w:val="28"/>
          <w:lang w:val="ru-RU" w:eastAsia="ru-RU"/>
        </w:rPr>
        <w:t>по мере изменения состояния режущего лезвия</w:t>
      </w:r>
    </w:p>
    <w:p w14:paraId="5ED1285E" w14:textId="77777777" w:rsidR="00AF3855" w:rsidRPr="00883E68" w:rsidRDefault="00356E32"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Из (</w:t>
      </w:r>
      <w:r w:rsidR="00390566">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.18</w:t>
      </w:r>
      <w:r w:rsidR="00AF3855" w:rsidRPr="00883E68">
        <w:rPr>
          <w:rFonts w:ascii="Times New Roman" w:eastAsia="Times New Roman" w:hAnsi="Times New Roman" w:cs="Times New Roman"/>
          <w:bCs/>
          <w:iCs/>
          <w:sz w:val="28"/>
          <w:szCs w:val="28"/>
          <w:lang w:val="ru-RU" w:eastAsia="ru-RU"/>
        </w:rPr>
        <w:t xml:space="preserve">) следует, что контактное усилие в значительной степени зависит от подачи </w:t>
      </w:r>
      <w:r w:rsidR="00AF3855" w:rsidRPr="00356E32">
        <w:rPr>
          <w:rFonts w:ascii="Times New Roman" w:eastAsia="Times New Roman" w:hAnsi="Times New Roman" w:cs="Times New Roman"/>
          <w:bCs/>
          <w:i/>
          <w:iCs/>
          <w:sz w:val="28"/>
          <w:szCs w:val="28"/>
          <w:lang w:eastAsia="ru-RU"/>
        </w:rPr>
        <w:t>S</w:t>
      </w:r>
      <w:r w:rsidR="00390566" w:rsidRPr="00883E68">
        <w:rPr>
          <w:rFonts w:ascii="Times New Roman" w:eastAsia="Times New Roman" w:hAnsi="Times New Roman" w:cs="Times New Roman"/>
          <w:bCs/>
          <w:iCs/>
          <w:sz w:val="28"/>
          <w:szCs w:val="28"/>
          <w:lang w:val="ru-RU" w:eastAsia="ru-RU"/>
        </w:rPr>
        <w:t>. Подставим в (3</w:t>
      </w:r>
      <w:r w:rsidRPr="00883E68">
        <w:rPr>
          <w:rFonts w:ascii="Times New Roman" w:eastAsia="Times New Roman" w:hAnsi="Times New Roman" w:cs="Times New Roman"/>
          <w:bCs/>
          <w:iCs/>
          <w:sz w:val="28"/>
          <w:szCs w:val="28"/>
          <w:lang w:val="ru-RU" w:eastAsia="ru-RU"/>
        </w:rPr>
        <w:t>.19) выражение (</w:t>
      </w:r>
      <w:r w:rsidR="00390566">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.20</w:t>
      </w:r>
      <w:r w:rsidR="00AF3855" w:rsidRPr="00883E68">
        <w:rPr>
          <w:rFonts w:ascii="Times New Roman" w:eastAsia="Times New Roman" w:hAnsi="Times New Roman" w:cs="Times New Roman"/>
          <w:bCs/>
          <w:iCs/>
          <w:sz w:val="28"/>
          <w:szCs w:val="28"/>
          <w:lang w:val="ru-RU" w:eastAsia="ru-RU"/>
        </w:rPr>
        <w:t>), учитывающее изменение радиуса при вершине резца в процессе его эксплуатации.</w:t>
      </w:r>
    </w:p>
    <w:tbl>
      <w:tblPr>
        <w:tblW w:w="0" w:type="auto"/>
        <w:jc w:val="right"/>
        <w:tblLook w:val="01E0" w:firstRow="1" w:lastRow="1" w:firstColumn="1" w:lastColumn="1" w:noHBand="0" w:noVBand="0"/>
      </w:tblPr>
      <w:tblGrid>
        <w:gridCol w:w="8875"/>
        <w:gridCol w:w="1156"/>
      </w:tblGrid>
      <w:tr w:rsidR="00AF3855" w:rsidRPr="00356E32" w14:paraId="0EF1B268" w14:textId="77777777" w:rsidTr="00DB6A4C">
        <w:trPr>
          <w:jc w:val="right"/>
        </w:trPr>
        <w:tc>
          <w:tcPr>
            <w:tcW w:w="8875" w:type="dxa"/>
            <w:vAlign w:val="center"/>
            <w:hideMark/>
          </w:tcPr>
          <w:p w14:paraId="19069450" w14:textId="77777777" w:rsidR="00AF3855" w:rsidRPr="00356E32"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356E32">
              <w:rPr>
                <w:rFonts w:ascii="Times New Roman" w:eastAsia="Times New Roman" w:hAnsi="Times New Roman" w:cs="Times New Roman"/>
                <w:bCs/>
                <w:iCs/>
                <w:position w:val="-70"/>
                <w:sz w:val="28"/>
                <w:szCs w:val="28"/>
                <w:lang w:eastAsia="ru-RU"/>
              </w:rPr>
              <w:object w:dxaOrig="7665" w:dyaOrig="1155" w14:anchorId="533C8842">
                <v:shape id="_x0000_i2746" type="#_x0000_t75" style="width:384pt;height:57.75pt" o:ole="">
                  <v:imagedata r:id="rId377" o:title=""/>
                </v:shape>
                <o:OLEObject Type="Embed" ProgID="Equation.DSMT4" ShapeID="_x0000_i2746" DrawAspect="Content" ObjectID="_1514706895" r:id="rId378"/>
              </w:object>
            </w:r>
            <w:r w:rsidRPr="00356E32">
              <w:rPr>
                <w:rFonts w:ascii="Times New Roman" w:eastAsia="Times New Roman" w:hAnsi="Times New Roman" w:cs="Times New Roman"/>
                <w:bCs/>
                <w:iCs/>
                <w:sz w:val="28"/>
                <w:szCs w:val="28"/>
                <w:lang w:eastAsia="ru-RU"/>
              </w:rPr>
              <w:t xml:space="preserve">, </w:t>
            </w:r>
            <w:r w:rsidRPr="00356E32">
              <w:rPr>
                <w:rFonts w:ascii="Times New Roman" w:eastAsia="Times New Roman" w:hAnsi="Times New Roman" w:cs="Times New Roman"/>
                <w:bCs/>
                <w:i/>
                <w:iCs/>
                <w:sz w:val="28"/>
                <w:szCs w:val="28"/>
                <w:lang w:eastAsia="ru-RU"/>
              </w:rPr>
              <w:t>Н</w:t>
            </w:r>
          </w:p>
        </w:tc>
        <w:tc>
          <w:tcPr>
            <w:tcW w:w="1156" w:type="dxa"/>
            <w:vAlign w:val="center"/>
            <w:hideMark/>
          </w:tcPr>
          <w:p w14:paraId="2C74912A" w14:textId="77777777" w:rsidR="00AF3855" w:rsidRPr="00356E32" w:rsidRDefault="00356E32"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5E10BB">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.23</w:t>
            </w:r>
            <w:r w:rsidR="00AF3855" w:rsidRPr="00356E32">
              <w:rPr>
                <w:rFonts w:ascii="Times New Roman" w:eastAsia="Times New Roman" w:hAnsi="Times New Roman" w:cs="Times New Roman"/>
                <w:bCs/>
                <w:iCs/>
                <w:sz w:val="28"/>
                <w:szCs w:val="28"/>
                <w:lang w:eastAsia="ru-RU"/>
              </w:rPr>
              <w:t>)</w:t>
            </w:r>
          </w:p>
        </w:tc>
      </w:tr>
    </w:tbl>
    <w:p w14:paraId="6955F175" w14:textId="77777777" w:rsidR="00AF3855" w:rsidRPr="00883E68" w:rsidRDefault="00356E32"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Разделив (</w:t>
      </w:r>
      <w:r w:rsidR="005E10BB">
        <w:rPr>
          <w:rFonts w:ascii="Times New Roman" w:eastAsia="Times New Roman" w:hAnsi="Times New Roman" w:cs="Times New Roman"/>
          <w:bCs/>
          <w:iCs/>
          <w:sz w:val="28"/>
          <w:szCs w:val="28"/>
          <w:lang w:val="uk-UA" w:eastAsia="ru-RU"/>
        </w:rPr>
        <w:t>3</w:t>
      </w:r>
      <w:r w:rsidR="005E10BB" w:rsidRPr="00883E68">
        <w:rPr>
          <w:rFonts w:ascii="Times New Roman" w:eastAsia="Times New Roman" w:hAnsi="Times New Roman" w:cs="Times New Roman"/>
          <w:bCs/>
          <w:iCs/>
          <w:sz w:val="28"/>
          <w:szCs w:val="28"/>
          <w:lang w:val="ru-RU" w:eastAsia="ru-RU"/>
        </w:rPr>
        <w:t>.21) на (3</w:t>
      </w:r>
      <w:r w:rsidRPr="00883E68">
        <w:rPr>
          <w:rFonts w:ascii="Times New Roman" w:eastAsia="Times New Roman" w:hAnsi="Times New Roman" w:cs="Times New Roman"/>
          <w:bCs/>
          <w:iCs/>
          <w:sz w:val="28"/>
          <w:szCs w:val="28"/>
          <w:lang w:val="ru-RU" w:eastAsia="ru-RU"/>
        </w:rPr>
        <w:t>.22) и, полагая в (</w:t>
      </w:r>
      <w:r w:rsidR="005E10BB">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.23</w:t>
      </w:r>
      <w:r w:rsidR="00AF3855" w:rsidRPr="00883E68">
        <w:rPr>
          <w:rFonts w:ascii="Times New Roman" w:eastAsia="Times New Roman" w:hAnsi="Times New Roman" w:cs="Times New Roman"/>
          <w:bCs/>
          <w:iCs/>
          <w:sz w:val="28"/>
          <w:szCs w:val="28"/>
          <w:lang w:val="ru-RU" w:eastAsia="ru-RU"/>
        </w:rPr>
        <w:t xml:space="preserve">), что </w:t>
      </w:r>
      <w:r w:rsidR="00AF3855" w:rsidRPr="00356E32">
        <w:rPr>
          <w:rFonts w:ascii="Times New Roman" w:eastAsia="Times New Roman" w:hAnsi="Times New Roman" w:cs="Times New Roman"/>
          <w:bCs/>
          <w:iCs/>
          <w:position w:val="-12"/>
          <w:sz w:val="28"/>
          <w:szCs w:val="28"/>
          <w:lang w:eastAsia="ru-RU"/>
        </w:rPr>
        <w:object w:dxaOrig="885" w:dyaOrig="465" w14:anchorId="544434E0">
          <v:shape id="_x0000_i2747" type="#_x0000_t75" style="width:44.25pt;height:24pt" o:ole="">
            <v:imagedata r:id="rId379" o:title=""/>
          </v:shape>
          <o:OLEObject Type="Embed" ProgID="Equation.3" ShapeID="_x0000_i2747" DrawAspect="Content" ObjectID="_1514706896" r:id="rId380"/>
        </w:object>
      </w:r>
      <w:r w:rsidR="00AF3855" w:rsidRPr="00883E68">
        <w:rPr>
          <w:rFonts w:ascii="Times New Roman" w:eastAsia="Times New Roman" w:hAnsi="Times New Roman" w:cs="Times New Roman"/>
          <w:bCs/>
          <w:iCs/>
          <w:sz w:val="28"/>
          <w:szCs w:val="28"/>
          <w:lang w:val="ru-RU" w:eastAsia="ru-RU"/>
        </w:rPr>
        <w:t xml:space="preserve">, получим выражение для относительной величины контактного усилия </w:t>
      </w:r>
      <w:r w:rsidR="00AF3855" w:rsidRPr="00356E32">
        <w:rPr>
          <w:rFonts w:ascii="Times New Roman" w:eastAsia="Times New Roman" w:hAnsi="Times New Roman" w:cs="Times New Roman"/>
          <w:bCs/>
          <w:iCs/>
          <w:position w:val="-12"/>
          <w:sz w:val="28"/>
          <w:szCs w:val="28"/>
          <w:lang w:eastAsia="ru-RU"/>
        </w:rPr>
        <w:object w:dxaOrig="525" w:dyaOrig="375" w14:anchorId="57AD6611">
          <v:shape id="_x0000_i2748" type="#_x0000_t75" style="width:25.5pt;height:18pt" o:ole="">
            <v:imagedata r:id="rId381" o:title=""/>
          </v:shape>
          <o:OLEObject Type="Embed" ProgID="Equation.3" ShapeID="_x0000_i2748" DrawAspect="Content" ObjectID="_1514706897" r:id="rId382"/>
        </w:object>
      </w:r>
      <w:r w:rsidR="00AF3855" w:rsidRPr="00883E68">
        <w:rPr>
          <w:rFonts w:ascii="Times New Roman" w:eastAsia="Times New Roman" w:hAnsi="Times New Roman" w:cs="Times New Roman"/>
          <w:bCs/>
          <w:iCs/>
          <w:sz w:val="28"/>
          <w:szCs w:val="28"/>
          <w:lang w:val="ru-RU" w:eastAsia="ru-RU"/>
        </w:rPr>
        <w:t>.</w:t>
      </w:r>
    </w:p>
    <w:tbl>
      <w:tblPr>
        <w:tblW w:w="0" w:type="auto"/>
        <w:jc w:val="right"/>
        <w:tblLook w:val="01E0" w:firstRow="1" w:lastRow="1" w:firstColumn="1" w:lastColumn="1" w:noHBand="0" w:noVBand="0"/>
      </w:tblPr>
      <w:tblGrid>
        <w:gridCol w:w="8875"/>
        <w:gridCol w:w="1156"/>
      </w:tblGrid>
      <w:tr w:rsidR="00AF3855" w:rsidRPr="00356E32" w14:paraId="53250706" w14:textId="77777777" w:rsidTr="00DB6A4C">
        <w:trPr>
          <w:jc w:val="right"/>
        </w:trPr>
        <w:tc>
          <w:tcPr>
            <w:tcW w:w="8875" w:type="dxa"/>
            <w:vAlign w:val="center"/>
            <w:hideMark/>
          </w:tcPr>
          <w:p w14:paraId="211CFFC1" w14:textId="77777777" w:rsidR="00AF3855" w:rsidRPr="00356E32"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356E32">
              <w:rPr>
                <w:rFonts w:ascii="Times New Roman" w:eastAsia="Times New Roman" w:hAnsi="Times New Roman" w:cs="Times New Roman"/>
                <w:bCs/>
                <w:iCs/>
                <w:position w:val="-72"/>
                <w:sz w:val="28"/>
                <w:szCs w:val="28"/>
                <w:lang w:eastAsia="ru-RU"/>
              </w:rPr>
              <w:object w:dxaOrig="5580" w:dyaOrig="1095" w14:anchorId="32317B36">
                <v:shape id="_x0000_i2749" type="#_x0000_t75" style="width:279pt;height:54pt" o:ole="">
                  <v:imagedata r:id="rId383" o:title=""/>
                </v:shape>
                <o:OLEObject Type="Embed" ProgID="Equation.3" ShapeID="_x0000_i2749" DrawAspect="Content" ObjectID="_1514706898" r:id="rId384"/>
              </w:object>
            </w:r>
            <w:r w:rsidRPr="00356E32">
              <w:rPr>
                <w:rFonts w:ascii="Times New Roman" w:eastAsia="Times New Roman" w:hAnsi="Times New Roman" w:cs="Times New Roman"/>
                <w:bCs/>
                <w:iCs/>
                <w:sz w:val="28"/>
                <w:szCs w:val="28"/>
                <w:lang w:eastAsia="ru-RU"/>
              </w:rPr>
              <w:t>.</w:t>
            </w:r>
          </w:p>
        </w:tc>
        <w:tc>
          <w:tcPr>
            <w:tcW w:w="1156" w:type="dxa"/>
            <w:vAlign w:val="center"/>
            <w:hideMark/>
          </w:tcPr>
          <w:p w14:paraId="708C5851" w14:textId="77777777" w:rsidR="00AF3855" w:rsidRPr="00356E32" w:rsidRDefault="00356E32"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5E10BB">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.24</w:t>
            </w:r>
            <w:r w:rsidR="00AF3855" w:rsidRPr="00356E32">
              <w:rPr>
                <w:rFonts w:ascii="Times New Roman" w:eastAsia="Times New Roman" w:hAnsi="Times New Roman" w:cs="Times New Roman"/>
                <w:bCs/>
                <w:iCs/>
                <w:sz w:val="28"/>
                <w:szCs w:val="28"/>
                <w:lang w:eastAsia="ru-RU"/>
              </w:rPr>
              <w:t>)</w:t>
            </w:r>
          </w:p>
        </w:tc>
      </w:tr>
    </w:tbl>
    <w:p w14:paraId="4E8B44B9" w14:textId="77777777" w:rsidR="00AF3855" w:rsidRPr="00883E68" w:rsidRDefault="00356E32" w:rsidP="00A4351C">
      <w:pPr>
        <w:tabs>
          <w:tab w:val="left" w:pos="1065"/>
        </w:tabs>
        <w:spacing w:line="360" w:lineRule="auto"/>
        <w:ind w:firstLine="567"/>
        <w:jc w:val="both"/>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Как видим, выражения (</w:t>
      </w:r>
      <w:r w:rsidR="006B6933">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.23</w:t>
      </w:r>
      <w:r w:rsidR="00AF3855" w:rsidRPr="00883E68">
        <w:rPr>
          <w:rFonts w:ascii="Times New Roman" w:eastAsia="Times New Roman" w:hAnsi="Times New Roman" w:cs="Times New Roman"/>
          <w:bCs/>
          <w:iCs/>
          <w:sz w:val="28"/>
          <w:szCs w:val="28"/>
          <w:lang w:val="ru-RU" w:eastAsia="ru-RU"/>
        </w:rPr>
        <w:t>) и (</w:t>
      </w:r>
      <w:r w:rsidR="006B6933">
        <w:rPr>
          <w:rFonts w:ascii="Times New Roman" w:eastAsia="Times New Roman" w:hAnsi="Times New Roman" w:cs="Times New Roman"/>
          <w:bCs/>
          <w:iCs/>
          <w:sz w:val="28"/>
          <w:szCs w:val="28"/>
          <w:lang w:val="uk-UA" w:eastAsia="ru-RU"/>
        </w:rPr>
        <w:t>3</w:t>
      </w:r>
      <w:r w:rsidR="00AF3855" w:rsidRPr="00883E68">
        <w:rPr>
          <w:rFonts w:ascii="Times New Roman" w:eastAsia="Times New Roman" w:hAnsi="Times New Roman" w:cs="Times New Roman"/>
          <w:bCs/>
          <w:iCs/>
          <w:sz w:val="28"/>
          <w:szCs w:val="28"/>
          <w:lang w:val="ru-RU" w:eastAsia="ru-RU"/>
        </w:rPr>
        <w:t>.</w:t>
      </w:r>
      <w:r w:rsidRPr="00883E68">
        <w:rPr>
          <w:rFonts w:ascii="Times New Roman" w:eastAsia="Times New Roman" w:hAnsi="Times New Roman" w:cs="Times New Roman"/>
          <w:bCs/>
          <w:iCs/>
          <w:sz w:val="28"/>
          <w:szCs w:val="28"/>
          <w:lang w:val="ru-RU" w:eastAsia="ru-RU"/>
        </w:rPr>
        <w:t>2</w:t>
      </w:r>
      <w:r w:rsidR="00AF3855" w:rsidRPr="00883E68">
        <w:rPr>
          <w:rFonts w:ascii="Times New Roman" w:eastAsia="Times New Roman" w:hAnsi="Times New Roman" w:cs="Times New Roman"/>
          <w:bCs/>
          <w:iCs/>
          <w:sz w:val="28"/>
          <w:szCs w:val="28"/>
          <w:lang w:val="ru-RU" w:eastAsia="ru-RU"/>
        </w:rPr>
        <w:t>4) идентичны, следовательно, контактное усилие и шероховато</w:t>
      </w:r>
      <w:r w:rsidR="006B6933" w:rsidRPr="00883E68">
        <w:rPr>
          <w:rFonts w:ascii="Times New Roman" w:eastAsia="Times New Roman" w:hAnsi="Times New Roman" w:cs="Times New Roman"/>
          <w:bCs/>
          <w:iCs/>
          <w:sz w:val="28"/>
          <w:szCs w:val="28"/>
          <w:lang w:val="ru-RU" w:eastAsia="ru-RU"/>
        </w:rPr>
        <w:t>сть изменяются идентично (рис.</w:t>
      </w:r>
      <w:r w:rsidR="006B6933">
        <w:rPr>
          <w:rFonts w:ascii="Times New Roman" w:eastAsia="Times New Roman" w:hAnsi="Times New Roman" w:cs="Times New Roman"/>
          <w:bCs/>
          <w:iCs/>
          <w:sz w:val="28"/>
          <w:szCs w:val="28"/>
          <w:lang w:eastAsia="ru-RU"/>
        </w:rPr>
        <w:t> </w:t>
      </w:r>
      <w:r w:rsidR="006B6933" w:rsidRPr="00883E68">
        <w:rPr>
          <w:rFonts w:ascii="Times New Roman" w:eastAsia="Times New Roman" w:hAnsi="Times New Roman" w:cs="Times New Roman"/>
          <w:bCs/>
          <w:iCs/>
          <w:sz w:val="28"/>
          <w:szCs w:val="28"/>
          <w:lang w:val="ru-RU" w:eastAsia="ru-RU"/>
        </w:rPr>
        <w:t>3</w:t>
      </w:r>
      <w:r w:rsidR="00AF3855" w:rsidRPr="00883E68">
        <w:rPr>
          <w:rFonts w:ascii="Times New Roman" w:eastAsia="Times New Roman" w:hAnsi="Times New Roman" w:cs="Times New Roman"/>
          <w:bCs/>
          <w:iCs/>
          <w:sz w:val="28"/>
          <w:szCs w:val="28"/>
          <w:lang w:val="ru-RU" w:eastAsia="ru-RU"/>
        </w:rPr>
        <w:t>.2</w:t>
      </w:r>
      <w:r w:rsidRPr="00883E68">
        <w:rPr>
          <w:rFonts w:ascii="Times New Roman" w:eastAsia="Times New Roman" w:hAnsi="Times New Roman" w:cs="Times New Roman"/>
          <w:bCs/>
          <w:iCs/>
          <w:sz w:val="28"/>
          <w:szCs w:val="28"/>
          <w:lang w:val="ru-RU" w:eastAsia="ru-RU"/>
        </w:rPr>
        <w:t>5</w:t>
      </w:r>
      <w:r w:rsidR="00AF3855" w:rsidRPr="00883E68">
        <w:rPr>
          <w:rFonts w:ascii="Times New Roman" w:eastAsia="Times New Roman" w:hAnsi="Times New Roman" w:cs="Times New Roman"/>
          <w:bCs/>
          <w:iCs/>
          <w:sz w:val="28"/>
          <w:szCs w:val="28"/>
          <w:lang w:val="ru-RU" w:eastAsia="ru-RU"/>
        </w:rPr>
        <w:t>) по мере изменения состояния режущего лезвия инструмента.</w:t>
      </w:r>
    </w:p>
    <w:p w14:paraId="3464B6D0" w14:textId="223DC97B" w:rsidR="00C61D83" w:rsidRDefault="00AC5C13" w:rsidP="005E595E">
      <w:pPr>
        <w:widowControl w:val="0"/>
        <w:spacing w:line="360" w:lineRule="auto"/>
        <w:ind w:firstLine="567"/>
        <w:jc w:val="both"/>
        <w:outlineLvl w:val="3"/>
        <w:rPr>
          <w:rFonts w:ascii="Times New Roman" w:eastAsia="Calibri" w:hAnsi="Times New Roman"/>
          <w:b/>
          <w:spacing w:val="50"/>
          <w:sz w:val="28"/>
          <w:szCs w:val="28"/>
          <w:lang w:val="ru-RU"/>
        </w:rPr>
      </w:pPr>
      <w:bookmarkStart w:id="17" w:name="_Toc428724694"/>
      <w:bookmarkStart w:id="18" w:name="_Toc387571142"/>
      <w:bookmarkStart w:id="19" w:name="_Toc387407911"/>
      <w:r w:rsidRPr="00C61D83">
        <w:rPr>
          <w:rFonts w:ascii="Times New Roman" w:eastAsia="Calibri" w:hAnsi="Times New Roman"/>
          <w:b/>
          <w:i/>
          <w:sz w:val="28"/>
          <w:szCs w:val="28"/>
          <w:lang w:val="ru-RU"/>
        </w:rPr>
        <w:t xml:space="preserve">3.3.4 </w:t>
      </w:r>
      <w:r w:rsidR="00AF3855" w:rsidRPr="00C61D83">
        <w:rPr>
          <w:rFonts w:ascii="Times New Roman" w:eastAsia="Calibri" w:hAnsi="Times New Roman"/>
          <w:b/>
          <w:i/>
          <w:sz w:val="28"/>
          <w:szCs w:val="28"/>
          <w:lang w:val="ru-RU"/>
        </w:rPr>
        <w:t>Определение параметров контактной ж</w:t>
      </w:r>
      <w:r w:rsidR="008901DC" w:rsidRPr="00C61D83">
        <w:rPr>
          <w:rFonts w:ascii="Times New Roman" w:eastAsia="Calibri" w:hAnsi="Times New Roman"/>
          <w:b/>
          <w:i/>
          <w:sz w:val="28"/>
          <w:szCs w:val="28"/>
          <w:lang w:val="ru-RU"/>
        </w:rPr>
        <w:t>е</w:t>
      </w:r>
      <w:r w:rsidR="00AF3855" w:rsidRPr="00C61D83">
        <w:rPr>
          <w:rFonts w:ascii="Times New Roman" w:eastAsia="Calibri" w:hAnsi="Times New Roman"/>
          <w:b/>
          <w:i/>
          <w:sz w:val="28"/>
          <w:szCs w:val="28"/>
          <w:lang w:val="ru-RU"/>
        </w:rPr>
        <w:t>сткост</w:t>
      </w:r>
      <w:bookmarkEnd w:id="17"/>
      <w:bookmarkEnd w:id="18"/>
      <w:bookmarkEnd w:id="19"/>
      <w:r w:rsidR="0095029A">
        <w:rPr>
          <w:rFonts w:ascii="Times New Roman" w:eastAsia="Calibri" w:hAnsi="Times New Roman"/>
          <w:b/>
          <w:i/>
          <w:sz w:val="28"/>
          <w:szCs w:val="28"/>
          <w:lang w:val="ru-RU"/>
        </w:rPr>
        <w:t>и</w:t>
      </w:r>
    </w:p>
    <w:p w14:paraId="4FD85B5A" w14:textId="16C61551" w:rsidR="00AF3855" w:rsidRPr="00883E68" w:rsidRDefault="00AF3855" w:rsidP="005E595E">
      <w:pPr>
        <w:widowControl w:val="0"/>
        <w:spacing w:line="360" w:lineRule="auto"/>
        <w:ind w:firstLine="567"/>
        <w:jc w:val="both"/>
        <w:outlineLvl w:val="3"/>
        <w:rPr>
          <w:rFonts w:ascii="Times New Roman" w:eastAsia="Times New Roman" w:hAnsi="Times New Roman" w:cs="Times New Roman"/>
          <w:bCs/>
          <w:iCs/>
          <w:sz w:val="28"/>
          <w:szCs w:val="28"/>
          <w:lang w:val="ru-RU" w:eastAsia="ru-RU"/>
        </w:rPr>
      </w:pPr>
      <w:r w:rsidRPr="00883E68">
        <w:rPr>
          <w:rFonts w:ascii="Times New Roman" w:eastAsia="Times New Roman" w:hAnsi="Times New Roman" w:cs="Times New Roman"/>
          <w:bCs/>
          <w:iCs/>
          <w:sz w:val="28"/>
          <w:szCs w:val="28"/>
          <w:lang w:val="ru-RU" w:eastAsia="ru-RU"/>
        </w:rPr>
        <w:t xml:space="preserve">Контактная жёсткость </w:t>
      </w:r>
      <w:r w:rsidRPr="00356E32">
        <w:rPr>
          <w:rFonts w:ascii="Times New Roman" w:eastAsia="Times New Roman" w:hAnsi="Times New Roman" w:cs="Times New Roman"/>
          <w:bCs/>
          <w:iCs/>
          <w:position w:val="-12"/>
          <w:sz w:val="28"/>
          <w:szCs w:val="28"/>
          <w:lang w:eastAsia="ru-RU"/>
        </w:rPr>
        <w:object w:dxaOrig="645" w:dyaOrig="405" w14:anchorId="2F5082B6">
          <v:shape id="_x0000_i2750" type="#_x0000_t75" style="width:33pt;height:20.25pt" o:ole="">
            <v:imagedata r:id="rId385" o:title=""/>
          </v:shape>
          <o:OLEObject Type="Embed" ProgID="Equation.DSMT4" ShapeID="_x0000_i2750" DrawAspect="Content" ObjectID="_1514706899" r:id="rId386"/>
        </w:object>
      </w:r>
      <w:r w:rsidRPr="00883E68">
        <w:rPr>
          <w:rFonts w:ascii="Times New Roman" w:eastAsia="Times New Roman" w:hAnsi="Times New Roman" w:cs="Times New Roman"/>
          <w:bCs/>
          <w:iCs/>
          <w:sz w:val="28"/>
          <w:szCs w:val="28"/>
          <w:lang w:val="ru-RU" w:eastAsia="ru-RU"/>
        </w:rPr>
        <w:t xml:space="preserve"> определялась</w:t>
      </w:r>
      <w:r w:rsidR="005E595E" w:rsidRPr="00883E68">
        <w:rPr>
          <w:rFonts w:ascii="Times New Roman" w:eastAsia="Times New Roman" w:hAnsi="Times New Roman" w:cs="Times New Roman"/>
          <w:bCs/>
          <w:iCs/>
          <w:sz w:val="28"/>
          <w:szCs w:val="28"/>
          <w:lang w:val="ru-RU" w:eastAsia="ru-RU"/>
        </w:rPr>
        <w:t>,</w:t>
      </w:r>
      <w:r w:rsidRPr="00883E68">
        <w:rPr>
          <w:rFonts w:ascii="Times New Roman" w:eastAsia="Times New Roman" w:hAnsi="Times New Roman" w:cs="Times New Roman"/>
          <w:bCs/>
          <w:iCs/>
          <w:sz w:val="28"/>
          <w:szCs w:val="28"/>
          <w:lang w:val="ru-RU" w:eastAsia="ru-RU"/>
        </w:rPr>
        <w:t xml:space="preserve"> как производная от контактного </w:t>
      </w:r>
      <w:r w:rsidRPr="00883E68">
        <w:rPr>
          <w:rFonts w:ascii="Times New Roman" w:eastAsia="Times New Roman" w:hAnsi="Times New Roman" w:cs="Times New Roman"/>
          <w:bCs/>
          <w:iCs/>
          <w:sz w:val="28"/>
          <w:szCs w:val="28"/>
          <w:lang w:val="ru-RU" w:eastAsia="ru-RU"/>
        </w:rPr>
        <w:lastRenderedPageBreak/>
        <w:t xml:space="preserve">усилия по величине взаимного сближения инструмента и заготовки </w:t>
      </w:r>
      <w:r w:rsidRPr="00356E32">
        <w:rPr>
          <w:rFonts w:ascii="Times New Roman" w:eastAsia="Times New Roman" w:hAnsi="Times New Roman" w:cs="Times New Roman"/>
          <w:bCs/>
          <w:iCs/>
          <w:position w:val="-4"/>
          <w:sz w:val="28"/>
          <w:szCs w:val="28"/>
          <w:lang w:eastAsia="ru-RU"/>
        </w:rPr>
        <w:object w:dxaOrig="285" w:dyaOrig="345" w14:anchorId="3EB34D85">
          <v:shape id="_x0000_i2751" type="#_x0000_t75" style="width:14.25pt;height:18pt" o:ole="">
            <v:imagedata r:id="rId387" o:title=""/>
          </v:shape>
          <o:OLEObject Type="Embed" ProgID="Equation.3" ShapeID="_x0000_i2751" DrawAspect="Content" ObjectID="_1514706900" r:id="rId388"/>
        </w:object>
      </w:r>
      <w:r w:rsidRPr="00883E68">
        <w:rPr>
          <w:rFonts w:ascii="Times New Roman" w:eastAsia="Times New Roman" w:hAnsi="Times New Roman" w:cs="Times New Roman"/>
          <w:bCs/>
          <w:iCs/>
          <w:sz w:val="28"/>
          <w:szCs w:val="28"/>
          <w:lang w:val="ru-RU" w:eastAsia="ru-RU"/>
        </w:rPr>
        <w:t>:</w:t>
      </w:r>
    </w:p>
    <w:tbl>
      <w:tblPr>
        <w:tblW w:w="10095" w:type="dxa"/>
        <w:jc w:val="right"/>
        <w:tblLook w:val="01E0" w:firstRow="1" w:lastRow="1" w:firstColumn="1" w:lastColumn="1" w:noHBand="0" w:noVBand="0"/>
      </w:tblPr>
      <w:tblGrid>
        <w:gridCol w:w="9007"/>
        <w:gridCol w:w="1088"/>
      </w:tblGrid>
      <w:tr w:rsidR="00AF3855" w:rsidRPr="00356E32" w14:paraId="7994E5C8" w14:textId="77777777" w:rsidTr="00DB6A4C">
        <w:trPr>
          <w:jc w:val="right"/>
        </w:trPr>
        <w:tc>
          <w:tcPr>
            <w:tcW w:w="9007" w:type="dxa"/>
            <w:vAlign w:val="center"/>
            <w:hideMark/>
          </w:tcPr>
          <w:p w14:paraId="3A3565FC" w14:textId="77777777" w:rsidR="00AF3855" w:rsidRPr="00356E32" w:rsidRDefault="00AF3855" w:rsidP="00DB6A4C">
            <w:pPr>
              <w:tabs>
                <w:tab w:val="left" w:pos="1065"/>
              </w:tabs>
              <w:spacing w:line="360" w:lineRule="auto"/>
              <w:ind w:firstLine="0"/>
              <w:jc w:val="center"/>
              <w:rPr>
                <w:rFonts w:ascii="Times New Roman" w:eastAsia="Times New Roman" w:hAnsi="Times New Roman" w:cs="Times New Roman"/>
                <w:bCs/>
                <w:iCs/>
                <w:sz w:val="28"/>
                <w:szCs w:val="28"/>
                <w:lang w:eastAsia="ru-RU"/>
              </w:rPr>
            </w:pPr>
            <w:r w:rsidRPr="00356E32">
              <w:rPr>
                <w:rFonts w:ascii="Times New Roman" w:eastAsia="Times New Roman" w:hAnsi="Times New Roman" w:cs="Times New Roman"/>
                <w:bCs/>
                <w:iCs/>
                <w:position w:val="-24"/>
                <w:sz w:val="28"/>
                <w:szCs w:val="28"/>
                <w:lang w:eastAsia="ru-RU"/>
              </w:rPr>
              <w:object w:dxaOrig="2865" w:dyaOrig="720" w14:anchorId="7FB1B324">
                <v:shape id="_x0000_i2752" type="#_x0000_t75" style="width:143.25pt;height:36.75pt" o:ole="">
                  <v:imagedata r:id="rId389" o:title=""/>
                </v:shape>
                <o:OLEObject Type="Embed" ProgID="Equation.3" ShapeID="_x0000_i2752" DrawAspect="Content" ObjectID="_1514706901" r:id="rId390"/>
              </w:object>
            </w:r>
            <w:r w:rsidRPr="00356E32">
              <w:rPr>
                <w:rFonts w:ascii="Times New Roman" w:eastAsia="Times New Roman" w:hAnsi="Times New Roman" w:cs="Times New Roman"/>
                <w:bCs/>
                <w:iCs/>
                <w:sz w:val="28"/>
                <w:szCs w:val="28"/>
                <w:lang w:eastAsia="ru-RU"/>
              </w:rPr>
              <w:t>,</w:t>
            </w:r>
            <w:r w:rsidRPr="00356E32">
              <w:rPr>
                <w:rFonts w:ascii="Times New Roman" w:eastAsia="Times New Roman" w:hAnsi="Times New Roman" w:cs="Times New Roman"/>
                <w:bCs/>
                <w:iCs/>
                <w:position w:val="-24"/>
                <w:sz w:val="28"/>
                <w:szCs w:val="28"/>
                <w:lang w:eastAsia="ru-RU"/>
              </w:rPr>
              <w:object w:dxaOrig="315" w:dyaOrig="615" w14:anchorId="5F326563">
                <v:shape id="_x0000_i2753" type="#_x0000_t75" style="width:15.75pt;height:31.5pt" o:ole="">
                  <v:imagedata r:id="rId391" o:title=""/>
                </v:shape>
                <o:OLEObject Type="Embed" ProgID="Equation.3" ShapeID="_x0000_i2753" DrawAspect="Content" ObjectID="_1514706902" r:id="rId392"/>
              </w:object>
            </w:r>
          </w:p>
        </w:tc>
        <w:tc>
          <w:tcPr>
            <w:tcW w:w="1088" w:type="dxa"/>
            <w:vAlign w:val="center"/>
            <w:hideMark/>
          </w:tcPr>
          <w:p w14:paraId="2D9649AB" w14:textId="77777777" w:rsidR="00AF3855" w:rsidRPr="00356E32" w:rsidRDefault="008E3173"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6B6933">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.25</w:t>
            </w:r>
            <w:r w:rsidR="00AF3855" w:rsidRPr="00356E32">
              <w:rPr>
                <w:rFonts w:ascii="Times New Roman" w:eastAsia="Times New Roman" w:hAnsi="Times New Roman" w:cs="Times New Roman"/>
                <w:bCs/>
                <w:iCs/>
                <w:sz w:val="28"/>
                <w:szCs w:val="28"/>
                <w:lang w:eastAsia="ru-RU"/>
              </w:rPr>
              <w:t>)</w:t>
            </w:r>
          </w:p>
        </w:tc>
      </w:tr>
    </w:tbl>
    <w:p w14:paraId="6040207E" w14:textId="77777777" w:rsidR="00AF3855" w:rsidRPr="00883E68" w:rsidRDefault="00AF385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 учётом </w:t>
      </w:r>
      <w:r w:rsidR="006B6933" w:rsidRPr="00883E68">
        <w:rPr>
          <w:rFonts w:ascii="Times New Roman" w:eastAsia="Times New Roman" w:hAnsi="Times New Roman" w:cs="Times New Roman"/>
          <w:bCs/>
          <w:iCs/>
          <w:sz w:val="28"/>
          <w:szCs w:val="28"/>
          <w:lang w:val="ru-RU" w:eastAsia="ru-RU"/>
        </w:rPr>
        <w:t>(3</w:t>
      </w:r>
      <w:r w:rsidR="008E3173" w:rsidRPr="00883E68">
        <w:rPr>
          <w:rFonts w:ascii="Times New Roman" w:eastAsia="Times New Roman" w:hAnsi="Times New Roman" w:cs="Times New Roman"/>
          <w:bCs/>
          <w:iCs/>
          <w:sz w:val="28"/>
          <w:szCs w:val="28"/>
          <w:lang w:val="ru-RU" w:eastAsia="ru-RU"/>
        </w:rPr>
        <w:t>.23</w:t>
      </w:r>
      <w:r w:rsidR="006B6933" w:rsidRPr="00883E68">
        <w:rPr>
          <w:rFonts w:ascii="Times New Roman" w:eastAsia="Times New Roman" w:hAnsi="Times New Roman" w:cs="Times New Roman"/>
          <w:bCs/>
          <w:iCs/>
          <w:sz w:val="28"/>
          <w:szCs w:val="28"/>
          <w:lang w:val="ru-RU" w:eastAsia="ru-RU"/>
        </w:rPr>
        <w:t>) и (3</w:t>
      </w:r>
      <w:r w:rsidRPr="00883E68">
        <w:rPr>
          <w:rFonts w:ascii="Times New Roman" w:eastAsia="Times New Roman" w:hAnsi="Times New Roman" w:cs="Times New Roman"/>
          <w:bCs/>
          <w:iCs/>
          <w:sz w:val="28"/>
          <w:szCs w:val="28"/>
          <w:lang w:val="ru-RU" w:eastAsia="ru-RU"/>
        </w:rPr>
        <w:t>.</w:t>
      </w:r>
      <w:r w:rsidR="008E3173" w:rsidRPr="00883E68">
        <w:rPr>
          <w:rFonts w:ascii="Times New Roman" w:eastAsia="Times New Roman" w:hAnsi="Times New Roman" w:cs="Times New Roman"/>
          <w:bCs/>
          <w:iCs/>
          <w:sz w:val="28"/>
          <w:szCs w:val="28"/>
          <w:lang w:val="ru-RU" w:eastAsia="ru-RU"/>
        </w:rPr>
        <w:t>24</w:t>
      </w:r>
      <w:r w:rsidRPr="00883E68">
        <w:rPr>
          <w:rFonts w:ascii="Times New Roman" w:eastAsia="Times New Roman" w:hAnsi="Times New Roman" w:cs="Times New Roman"/>
          <w:bCs/>
          <w:iCs/>
          <w:sz w:val="28"/>
          <w:szCs w:val="28"/>
          <w:lang w:val="ru-RU" w:eastAsia="ru-RU"/>
        </w:rPr>
        <w:t>) это выражение примет следующий вид:</w:t>
      </w:r>
    </w:p>
    <w:tbl>
      <w:tblPr>
        <w:tblW w:w="0" w:type="auto"/>
        <w:jc w:val="right"/>
        <w:tblLook w:val="01E0" w:firstRow="1" w:lastRow="1" w:firstColumn="1" w:lastColumn="1" w:noHBand="0" w:noVBand="0"/>
      </w:tblPr>
      <w:tblGrid>
        <w:gridCol w:w="4248"/>
        <w:gridCol w:w="3791"/>
      </w:tblGrid>
      <w:tr w:rsidR="00AF3855" w:rsidRPr="00E8068F" w14:paraId="68BF9755" w14:textId="77777777" w:rsidTr="00DB6A4C">
        <w:trPr>
          <w:trHeight w:val="1226"/>
          <w:jc w:val="right"/>
        </w:trPr>
        <w:tc>
          <w:tcPr>
            <w:tcW w:w="4248" w:type="dxa"/>
            <w:vAlign w:val="center"/>
            <w:hideMark/>
          </w:tcPr>
          <w:p w14:paraId="172B5EEA" w14:textId="77777777" w:rsidR="00AF3855" w:rsidRPr="00E8068F" w:rsidRDefault="00AF3855"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sidRPr="00E8068F">
              <w:rPr>
                <w:rFonts w:ascii="Times New Roman" w:eastAsia="Times New Roman" w:hAnsi="Times New Roman" w:cs="Times New Roman"/>
                <w:bCs/>
                <w:iCs/>
                <w:position w:val="-34"/>
                <w:sz w:val="28"/>
                <w:szCs w:val="28"/>
                <w:lang w:eastAsia="ru-RU"/>
              </w:rPr>
              <w:object w:dxaOrig="3465" w:dyaOrig="915" w14:anchorId="2B6863CD">
                <v:shape id="_x0000_i2754" type="#_x0000_t75" style="width:173.25pt;height:46.5pt" o:ole="">
                  <v:imagedata r:id="rId393" o:title=""/>
                </v:shape>
                <o:OLEObject Type="Embed" ProgID="Equation.3" ShapeID="_x0000_i2754" DrawAspect="Content" ObjectID="_1514706903" r:id="rId394"/>
              </w:object>
            </w:r>
            <w:r w:rsidRPr="00E8068F">
              <w:rPr>
                <w:rFonts w:ascii="Times New Roman" w:eastAsia="Times New Roman" w:hAnsi="Times New Roman" w:cs="Times New Roman"/>
                <w:bCs/>
                <w:iCs/>
                <w:sz w:val="28"/>
                <w:szCs w:val="28"/>
                <w:lang w:eastAsia="ru-RU"/>
              </w:rPr>
              <w:t>,</w:t>
            </w:r>
            <w:r w:rsidRPr="00E8068F">
              <w:rPr>
                <w:rFonts w:ascii="Times New Roman" w:eastAsia="Times New Roman" w:hAnsi="Times New Roman" w:cs="Times New Roman"/>
                <w:bCs/>
                <w:iCs/>
                <w:position w:val="-24"/>
                <w:sz w:val="28"/>
                <w:szCs w:val="28"/>
                <w:lang w:eastAsia="ru-RU"/>
              </w:rPr>
              <w:object w:dxaOrig="315" w:dyaOrig="615" w14:anchorId="5EC98B55">
                <v:shape id="_x0000_i2755" type="#_x0000_t75" style="width:15.75pt;height:31.5pt" o:ole="">
                  <v:imagedata r:id="rId395" o:title=""/>
                </v:shape>
                <o:OLEObject Type="Embed" ProgID="Equation.3" ShapeID="_x0000_i2755" DrawAspect="Content" ObjectID="_1514706904" r:id="rId396"/>
              </w:object>
            </w:r>
          </w:p>
        </w:tc>
        <w:tc>
          <w:tcPr>
            <w:tcW w:w="3791" w:type="dxa"/>
            <w:vAlign w:val="center"/>
            <w:hideMark/>
          </w:tcPr>
          <w:p w14:paraId="75E4E204" w14:textId="77777777" w:rsidR="00AF3855" w:rsidRPr="00E8068F" w:rsidRDefault="008E3173" w:rsidP="00DB6A4C">
            <w:pPr>
              <w:tabs>
                <w:tab w:val="left" w:pos="1065"/>
              </w:tabs>
              <w:spacing w:line="360" w:lineRule="auto"/>
              <w:ind w:firstLine="0"/>
              <w:jc w:val="right"/>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w:t>
            </w:r>
            <w:r w:rsidR="006B6933">
              <w:rPr>
                <w:rFonts w:ascii="Times New Roman" w:eastAsia="Times New Roman" w:hAnsi="Times New Roman" w:cs="Times New Roman"/>
                <w:bCs/>
                <w:iCs/>
                <w:sz w:val="28"/>
                <w:szCs w:val="28"/>
                <w:lang w:val="uk-UA" w:eastAsia="ru-RU"/>
              </w:rPr>
              <w:t>3</w:t>
            </w:r>
            <w:r>
              <w:rPr>
                <w:rFonts w:ascii="Times New Roman" w:eastAsia="Times New Roman" w:hAnsi="Times New Roman" w:cs="Times New Roman"/>
                <w:bCs/>
                <w:iCs/>
                <w:sz w:val="28"/>
                <w:szCs w:val="28"/>
                <w:lang w:eastAsia="ru-RU"/>
              </w:rPr>
              <w:t>.26</w:t>
            </w:r>
            <w:r w:rsidR="00AF3855" w:rsidRPr="00E8068F">
              <w:rPr>
                <w:rFonts w:ascii="Times New Roman" w:eastAsia="Times New Roman" w:hAnsi="Times New Roman" w:cs="Times New Roman"/>
                <w:bCs/>
                <w:iCs/>
                <w:sz w:val="28"/>
                <w:szCs w:val="28"/>
                <w:lang w:eastAsia="ru-RU"/>
              </w:rPr>
              <w:t>)</w:t>
            </w:r>
          </w:p>
        </w:tc>
      </w:tr>
    </w:tbl>
    <w:p w14:paraId="191D76AA" w14:textId="77777777" w:rsidR="00AF3855" w:rsidRPr="00883E68" w:rsidRDefault="006B6933"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Из (3</w:t>
      </w:r>
      <w:r w:rsidR="008E3173" w:rsidRPr="00883E68">
        <w:rPr>
          <w:rFonts w:ascii="Times New Roman" w:eastAsia="Times New Roman" w:hAnsi="Times New Roman" w:cs="Times New Roman"/>
          <w:sz w:val="28"/>
          <w:szCs w:val="32"/>
          <w:lang w:val="ru-RU" w:eastAsia="ru-RU"/>
        </w:rPr>
        <w:t>.26</w:t>
      </w:r>
      <w:r w:rsidR="00AF3855" w:rsidRPr="00883E68">
        <w:rPr>
          <w:rFonts w:ascii="Times New Roman" w:eastAsia="Times New Roman" w:hAnsi="Times New Roman" w:cs="Times New Roman"/>
          <w:sz w:val="28"/>
          <w:szCs w:val="32"/>
          <w:lang w:val="ru-RU" w:eastAsia="ru-RU"/>
        </w:rPr>
        <w:t>) следует, что контактная жёсткость линейно зависит от подачи и не чувствительна к изменению геометрии лезвия.</w:t>
      </w:r>
    </w:p>
    <w:p w14:paraId="1A5E28FC" w14:textId="77777777" w:rsidR="00AF3855" w:rsidRPr="00883E68" w:rsidRDefault="00AF3855" w:rsidP="00A4351C">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Выше было показано, что контактное усилие является функцией времени, т.к. его величина измеряется с течением времени по мере изменения состояния лезвия инструмента. Однако, если его рассматривать в виде динамического воздействия на металлообрабатывающую технологическую систему, то его необходимо рассматривать и как функцию частоты колебаний динамической системы станка.</w:t>
      </w:r>
    </w:p>
    <w:p w14:paraId="2956FB21" w14:textId="77777777" w:rsidR="00AF3855" w:rsidRPr="00883E68" w:rsidRDefault="00AF3855"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Другими словами, входное воздействие, обозначим его величиной </w:t>
      </w:r>
      <w:r w:rsidRPr="00E301A6">
        <w:rPr>
          <w:rFonts w:ascii="Times New Roman" w:eastAsia="Times New Roman" w:hAnsi="Times New Roman" w:cs="Times New Roman"/>
          <w:position w:val="-10"/>
          <w:sz w:val="28"/>
          <w:szCs w:val="28"/>
          <w:lang w:eastAsia="ru-RU"/>
        </w:rPr>
        <w:object w:dxaOrig="405" w:dyaOrig="345" w14:anchorId="74F3303D">
          <v:shape id="_x0000_i2756" type="#_x0000_t75" style="width:20.25pt;height:18pt" o:ole="">
            <v:imagedata r:id="rId397" o:title=""/>
          </v:shape>
          <o:OLEObject Type="Embed" ProgID="Equation.3" ShapeID="_x0000_i2756" DrawAspect="Content" ObjectID="_1514706905" r:id="rId398"/>
        </w:object>
      </w:r>
      <w:r w:rsidRPr="00883E68">
        <w:rPr>
          <w:rFonts w:ascii="Times New Roman" w:eastAsia="Times New Roman" w:hAnsi="Times New Roman" w:cs="Times New Roman"/>
          <w:sz w:val="28"/>
          <w:szCs w:val="28"/>
          <w:lang w:val="ru-RU" w:eastAsia="ru-RU"/>
        </w:rPr>
        <w:t>, является одновременно функцией исходной величины контактного усилия, частоты и времени:</w:t>
      </w:r>
    </w:p>
    <w:tbl>
      <w:tblPr>
        <w:tblW w:w="0" w:type="auto"/>
        <w:jc w:val="center"/>
        <w:tblLook w:val="01E0" w:firstRow="1" w:lastRow="1" w:firstColumn="1" w:lastColumn="1" w:noHBand="0" w:noVBand="0"/>
      </w:tblPr>
      <w:tblGrid>
        <w:gridCol w:w="8508"/>
        <w:gridCol w:w="1167"/>
      </w:tblGrid>
      <w:tr w:rsidR="00AF3855" w:rsidRPr="00E301A6" w14:paraId="6A8E9C2C" w14:textId="77777777" w:rsidTr="00AF3855">
        <w:trPr>
          <w:jc w:val="center"/>
        </w:trPr>
        <w:tc>
          <w:tcPr>
            <w:tcW w:w="8508" w:type="dxa"/>
            <w:vAlign w:val="center"/>
            <w:hideMark/>
          </w:tcPr>
          <w:p w14:paraId="08ECE195" w14:textId="77777777" w:rsidR="00AF3855" w:rsidRPr="00E301A6" w:rsidRDefault="00AF3855" w:rsidP="00DB6A4C">
            <w:pPr>
              <w:spacing w:line="360" w:lineRule="auto"/>
              <w:ind w:firstLine="0"/>
              <w:jc w:val="center"/>
              <w:rPr>
                <w:rFonts w:ascii="Times New Roman" w:eastAsia="Times New Roman" w:hAnsi="Times New Roman" w:cs="Times New Roman"/>
                <w:sz w:val="28"/>
                <w:szCs w:val="28"/>
                <w:lang w:eastAsia="ru-RU"/>
              </w:rPr>
            </w:pPr>
            <w:r w:rsidRPr="00E301A6">
              <w:rPr>
                <w:rFonts w:ascii="Times New Roman" w:eastAsia="Times New Roman" w:hAnsi="Times New Roman" w:cs="Times New Roman"/>
                <w:position w:val="-12"/>
                <w:sz w:val="28"/>
                <w:szCs w:val="28"/>
                <w:lang w:eastAsia="ru-RU"/>
              </w:rPr>
              <w:object w:dxaOrig="3885" w:dyaOrig="420" w14:anchorId="308E97BC">
                <v:shape id="_x0000_i2757" type="#_x0000_t75" style="width:194.25pt;height:20.25pt" o:ole="">
                  <v:imagedata r:id="rId399" o:title=""/>
                </v:shape>
                <o:OLEObject Type="Embed" ProgID="Equation.3" ShapeID="_x0000_i2757" DrawAspect="Content" ObjectID="_1514706906" r:id="rId400"/>
              </w:object>
            </w:r>
            <w:r w:rsidRPr="00E301A6">
              <w:rPr>
                <w:rFonts w:ascii="Times New Roman" w:eastAsia="Times New Roman" w:hAnsi="Times New Roman" w:cs="Times New Roman"/>
                <w:sz w:val="28"/>
                <w:szCs w:val="28"/>
                <w:lang w:eastAsia="ru-RU"/>
              </w:rPr>
              <w:t>,</w:t>
            </w:r>
          </w:p>
        </w:tc>
        <w:tc>
          <w:tcPr>
            <w:tcW w:w="1167" w:type="dxa"/>
            <w:vAlign w:val="center"/>
            <w:hideMark/>
          </w:tcPr>
          <w:p w14:paraId="0296B446" w14:textId="77777777" w:rsidR="00AF3855" w:rsidRPr="00E301A6" w:rsidRDefault="00E301A6" w:rsidP="00DB6A4C">
            <w:pPr>
              <w:spacing w:line="360" w:lineRule="auto"/>
              <w:ind w:firstLine="0"/>
              <w:jc w:val="right"/>
              <w:rPr>
                <w:rFonts w:ascii="Times New Roman" w:eastAsia="Times New Roman" w:hAnsi="Times New Roman" w:cs="Times New Roman"/>
                <w:sz w:val="28"/>
                <w:szCs w:val="28"/>
                <w:lang w:eastAsia="ru-RU"/>
              </w:rPr>
            </w:pPr>
            <w:r w:rsidRPr="00E301A6">
              <w:rPr>
                <w:rFonts w:ascii="Times New Roman" w:eastAsia="Times New Roman" w:hAnsi="Times New Roman" w:cs="Times New Roman"/>
                <w:sz w:val="28"/>
                <w:szCs w:val="28"/>
                <w:lang w:eastAsia="ru-RU"/>
              </w:rPr>
              <w:t>(</w:t>
            </w:r>
            <w:r w:rsidR="006B6933">
              <w:rPr>
                <w:rFonts w:ascii="Times New Roman" w:eastAsia="Times New Roman" w:hAnsi="Times New Roman" w:cs="Times New Roman"/>
                <w:sz w:val="28"/>
                <w:szCs w:val="28"/>
                <w:lang w:val="uk-UA" w:eastAsia="ru-RU"/>
              </w:rPr>
              <w:t>3</w:t>
            </w:r>
            <w:r w:rsidRPr="00E301A6">
              <w:rPr>
                <w:rFonts w:ascii="Times New Roman" w:eastAsia="Times New Roman" w:hAnsi="Times New Roman" w:cs="Times New Roman"/>
                <w:sz w:val="28"/>
                <w:szCs w:val="28"/>
                <w:lang w:eastAsia="ru-RU"/>
              </w:rPr>
              <w:t>.27</w:t>
            </w:r>
            <w:r w:rsidR="00AF3855" w:rsidRPr="00E301A6">
              <w:rPr>
                <w:rFonts w:ascii="Times New Roman" w:eastAsia="Times New Roman" w:hAnsi="Times New Roman" w:cs="Times New Roman"/>
                <w:sz w:val="28"/>
                <w:szCs w:val="28"/>
                <w:lang w:eastAsia="ru-RU"/>
              </w:rPr>
              <w:t>)</w:t>
            </w:r>
          </w:p>
        </w:tc>
      </w:tr>
    </w:tbl>
    <w:p w14:paraId="7C0A2D68" w14:textId="77777777" w:rsidR="00AF3855" w:rsidRPr="00883E68" w:rsidRDefault="00AF3855" w:rsidP="00A4351C">
      <w:pPr>
        <w:spacing w:line="360" w:lineRule="auto"/>
        <w:jc w:val="both"/>
        <w:rPr>
          <w:rFonts w:ascii="Times New Roman" w:eastAsia="Times New Roman" w:hAnsi="Times New Roman" w:cs="Times New Roman"/>
          <w:sz w:val="28"/>
          <w:szCs w:val="28"/>
          <w:lang w:val="ru-RU" w:eastAsia="ru-RU"/>
        </w:rPr>
      </w:pPr>
      <w:proofErr w:type="gramStart"/>
      <w:r w:rsidRPr="00883E68">
        <w:rPr>
          <w:rFonts w:ascii="Times New Roman" w:eastAsia="Times New Roman" w:hAnsi="Times New Roman" w:cs="Times New Roman"/>
          <w:sz w:val="28"/>
          <w:szCs w:val="28"/>
          <w:lang w:val="ru-RU" w:eastAsia="ru-RU"/>
        </w:rPr>
        <w:t xml:space="preserve">где: </w:t>
      </w:r>
      <w:r w:rsidRPr="00E301A6">
        <w:rPr>
          <w:rFonts w:ascii="Times New Roman" w:eastAsia="Times New Roman" w:hAnsi="Times New Roman" w:cs="Times New Roman"/>
          <w:bCs/>
          <w:iCs/>
          <w:position w:val="-34"/>
          <w:sz w:val="28"/>
          <w:szCs w:val="28"/>
          <w:lang w:eastAsia="ru-RU"/>
        </w:rPr>
        <w:object w:dxaOrig="3345" w:dyaOrig="795" w14:anchorId="695FDFA3">
          <v:shape id="_x0000_i2758" type="#_x0000_t75" style="width:167.25pt;height:39pt" o:ole="">
            <v:imagedata r:id="rId401" o:title=""/>
          </v:shape>
          <o:OLEObject Type="Embed" ProgID="Equation.3" ShapeID="_x0000_i2758" DrawAspect="Content" ObjectID="_1514706907" r:id="rId402"/>
        </w:object>
      </w:r>
      <w:r w:rsidRPr="00883E68">
        <w:rPr>
          <w:rFonts w:ascii="Times New Roman" w:eastAsia="Times New Roman" w:hAnsi="Times New Roman" w:cs="Times New Roman"/>
          <w:bCs/>
          <w:iCs/>
          <w:sz w:val="28"/>
          <w:szCs w:val="28"/>
          <w:lang w:val="ru-RU" w:eastAsia="ru-RU"/>
        </w:rPr>
        <w:t xml:space="preserve"> – исходное значение контактного усилия, фиксируемого при острозаточенном (</w:t>
      </w:r>
      <w:r w:rsidRPr="00E301A6">
        <w:rPr>
          <w:rFonts w:ascii="Times New Roman" w:eastAsia="Times New Roman" w:hAnsi="Times New Roman" w:cs="Times New Roman"/>
          <w:bCs/>
          <w:iCs/>
          <w:position w:val="-12"/>
          <w:sz w:val="28"/>
          <w:szCs w:val="28"/>
          <w:lang w:eastAsia="ru-RU"/>
        </w:rPr>
        <w:object w:dxaOrig="1125" w:dyaOrig="360" w14:anchorId="1E134FFA">
          <v:shape id="_x0000_i2759" type="#_x0000_t75" style="width:56.25pt;height:18pt" o:ole="">
            <v:imagedata r:id="rId403" o:title=""/>
          </v:shape>
          <o:OLEObject Type="Embed" ProgID="Equation.DSMT4" ShapeID="_x0000_i2759" DrawAspect="Content" ObjectID="_1514706908" r:id="rId404"/>
        </w:object>
      </w:r>
      <w:r w:rsidRPr="00883E68">
        <w:rPr>
          <w:rFonts w:ascii="Times New Roman" w:eastAsia="Times New Roman" w:hAnsi="Times New Roman" w:cs="Times New Roman"/>
          <w:bCs/>
          <w:iCs/>
          <w:sz w:val="28"/>
          <w:szCs w:val="28"/>
          <w:lang w:val="ru-RU" w:eastAsia="ru-RU"/>
        </w:rPr>
        <w:t xml:space="preserve">) резце; </w:t>
      </w:r>
      <w:r w:rsidRPr="00E301A6">
        <w:rPr>
          <w:rFonts w:ascii="Times New Roman" w:eastAsia="Times New Roman" w:hAnsi="Times New Roman" w:cs="Times New Roman"/>
          <w:bCs/>
          <w:iCs/>
          <w:position w:val="-72"/>
          <w:sz w:val="28"/>
          <w:szCs w:val="28"/>
          <w:lang w:eastAsia="ru-RU"/>
        </w:rPr>
        <w:object w:dxaOrig="6135" w:dyaOrig="1095" w14:anchorId="65EFE28A">
          <v:shape id="_x0000_i2760" type="#_x0000_t75" style="width:306pt;height:54pt" o:ole="">
            <v:imagedata r:id="rId405" o:title=""/>
          </v:shape>
          <o:OLEObject Type="Embed" ProgID="Equation.3" ShapeID="_x0000_i2760" DrawAspect="Content" ObjectID="_1514706909" r:id="rId406"/>
        </w:object>
      </w:r>
      <w:r w:rsidRPr="00883E68">
        <w:rPr>
          <w:rFonts w:ascii="Times New Roman" w:eastAsia="Times New Roman" w:hAnsi="Times New Roman" w:cs="Times New Roman"/>
          <w:bCs/>
          <w:iCs/>
          <w:sz w:val="28"/>
          <w:szCs w:val="28"/>
          <w:lang w:val="ru-RU" w:eastAsia="ru-RU"/>
        </w:rPr>
        <w:t xml:space="preserve"> – временной множитель, равный безраз</w:t>
      </w:r>
      <w:r w:rsidR="002B7906" w:rsidRPr="00883E68">
        <w:rPr>
          <w:rFonts w:ascii="Times New Roman" w:eastAsia="Times New Roman" w:hAnsi="Times New Roman" w:cs="Times New Roman"/>
          <w:bCs/>
          <w:iCs/>
          <w:sz w:val="28"/>
          <w:szCs w:val="28"/>
          <w:lang w:val="ru-RU" w:eastAsia="ru-RU"/>
        </w:rPr>
        <w:t>мерному контактному усилию (</w:t>
      </w:r>
      <w:r w:rsidR="006B6933">
        <w:rPr>
          <w:rFonts w:ascii="Times New Roman" w:eastAsia="Times New Roman" w:hAnsi="Times New Roman" w:cs="Times New Roman"/>
          <w:bCs/>
          <w:iCs/>
          <w:sz w:val="28"/>
          <w:szCs w:val="28"/>
          <w:lang w:val="uk-UA" w:eastAsia="ru-RU"/>
        </w:rPr>
        <w:t>3</w:t>
      </w:r>
      <w:r w:rsidR="002B7906" w:rsidRPr="00883E68">
        <w:rPr>
          <w:rFonts w:ascii="Times New Roman" w:eastAsia="Times New Roman" w:hAnsi="Times New Roman" w:cs="Times New Roman"/>
          <w:bCs/>
          <w:iCs/>
          <w:sz w:val="28"/>
          <w:szCs w:val="28"/>
          <w:lang w:val="ru-RU" w:eastAsia="ru-RU"/>
        </w:rPr>
        <w:t>.24</w:t>
      </w:r>
      <w:r w:rsidRPr="00883E68">
        <w:rPr>
          <w:rFonts w:ascii="Times New Roman" w:eastAsia="Times New Roman" w:hAnsi="Times New Roman" w:cs="Times New Roman"/>
          <w:bCs/>
          <w:iCs/>
          <w:sz w:val="28"/>
          <w:szCs w:val="28"/>
          <w:lang w:val="ru-RU" w:eastAsia="ru-RU"/>
        </w:rPr>
        <w:t xml:space="preserve">), где: </w:t>
      </w:r>
      <w:r w:rsidRPr="00E301A6">
        <w:rPr>
          <w:rFonts w:ascii="Times New Roman" w:eastAsia="Times New Roman" w:hAnsi="Times New Roman" w:cs="Times New Roman"/>
          <w:bCs/>
          <w:iCs/>
          <w:position w:val="-10"/>
          <w:sz w:val="28"/>
          <w:szCs w:val="28"/>
          <w:lang w:eastAsia="ru-RU"/>
        </w:rPr>
        <w:object w:dxaOrig="1395" w:dyaOrig="420" w14:anchorId="3ED2B53B">
          <v:shape id="_x0000_i2761" type="#_x0000_t75" style="width:69pt;height:20.25pt" o:ole="">
            <v:imagedata r:id="rId407" o:title=""/>
          </v:shape>
          <o:OLEObject Type="Embed" ProgID="Equation.3" ShapeID="_x0000_i2761" DrawAspect="Content" ObjectID="_1514706910" r:id="rId408"/>
        </w:object>
      </w:r>
      <w:r w:rsidRPr="00883E68">
        <w:rPr>
          <w:rFonts w:ascii="Times New Roman" w:eastAsia="Times New Roman" w:hAnsi="Times New Roman" w:cs="Times New Roman"/>
          <w:bCs/>
          <w:iCs/>
          <w:sz w:val="28"/>
          <w:szCs w:val="28"/>
          <w:lang w:val="ru-RU" w:eastAsia="ru-RU"/>
        </w:rPr>
        <w:t xml:space="preserve"> – параметры временного множителя, определяемые при идентификации параметров звукового давления (рис. </w:t>
      </w:r>
      <w:r w:rsidR="006B6933">
        <w:rPr>
          <w:rFonts w:ascii="Times New Roman" w:eastAsia="Times New Roman" w:hAnsi="Times New Roman" w:cs="Times New Roman"/>
          <w:bCs/>
          <w:iCs/>
          <w:sz w:val="28"/>
          <w:szCs w:val="28"/>
          <w:lang w:val="uk-UA" w:eastAsia="ru-RU"/>
        </w:rPr>
        <w:t>3</w:t>
      </w:r>
      <w:r w:rsidRPr="00883E68">
        <w:rPr>
          <w:rFonts w:ascii="Times New Roman" w:eastAsia="Times New Roman" w:hAnsi="Times New Roman" w:cs="Times New Roman"/>
          <w:bCs/>
          <w:iCs/>
          <w:sz w:val="28"/>
          <w:szCs w:val="28"/>
          <w:lang w:val="ru-RU" w:eastAsia="ru-RU"/>
        </w:rPr>
        <w:t>.</w:t>
      </w:r>
      <w:r w:rsidR="002B7906" w:rsidRPr="00883E68">
        <w:rPr>
          <w:rFonts w:ascii="Times New Roman" w:eastAsia="Times New Roman" w:hAnsi="Times New Roman" w:cs="Times New Roman"/>
          <w:bCs/>
          <w:iCs/>
          <w:sz w:val="28"/>
          <w:szCs w:val="28"/>
          <w:lang w:val="ru-RU" w:eastAsia="ru-RU"/>
        </w:rPr>
        <w:t>26</w:t>
      </w:r>
      <w:r w:rsidRPr="00883E68">
        <w:rPr>
          <w:rFonts w:ascii="Times New Roman" w:eastAsia="Times New Roman" w:hAnsi="Times New Roman" w:cs="Times New Roman"/>
          <w:bCs/>
          <w:iCs/>
          <w:sz w:val="28"/>
          <w:szCs w:val="28"/>
          <w:lang w:val="ru-RU" w:eastAsia="ru-RU"/>
        </w:rPr>
        <w:t xml:space="preserve">), сопровождающего процесс резания; </w:t>
      </w:r>
      <w:r w:rsidRPr="00E301A6">
        <w:rPr>
          <w:rFonts w:ascii="Times New Roman" w:eastAsia="Times New Roman" w:hAnsi="Times New Roman" w:cs="Times New Roman"/>
          <w:position w:val="-72"/>
          <w:sz w:val="28"/>
          <w:szCs w:val="28"/>
          <w:lang w:eastAsia="ru-RU"/>
        </w:rPr>
        <w:object w:dxaOrig="2940" w:dyaOrig="1200" w14:anchorId="347F5DE5">
          <v:shape id="_x0000_i2762" type="#_x0000_t75" style="width:147pt;height:60pt" o:ole="">
            <v:imagedata r:id="rId409" o:title=""/>
          </v:shape>
          <o:OLEObject Type="Embed" ProgID="Equation.3" ShapeID="_x0000_i2762" DrawAspect="Content" ObjectID="_1514706911" r:id="rId410"/>
        </w:object>
      </w:r>
      <w:r w:rsidRPr="00883E68">
        <w:rPr>
          <w:rFonts w:ascii="Times New Roman" w:eastAsia="Times New Roman" w:hAnsi="Times New Roman" w:cs="Times New Roman"/>
          <w:sz w:val="28"/>
          <w:szCs w:val="28"/>
          <w:lang w:val="ru-RU" w:eastAsia="ru-RU"/>
        </w:rPr>
        <w:t xml:space="preserve"> – частотный множитель, где: </w:t>
      </w:r>
      <w:r w:rsidRPr="00E301A6">
        <w:rPr>
          <w:rFonts w:ascii="Times New Roman" w:eastAsia="Times New Roman" w:hAnsi="Times New Roman" w:cs="Times New Roman"/>
          <w:position w:val="-12"/>
          <w:sz w:val="28"/>
          <w:szCs w:val="28"/>
          <w:lang w:eastAsia="ru-RU"/>
        </w:rPr>
        <w:object w:dxaOrig="285" w:dyaOrig="360" w14:anchorId="1541DC48">
          <v:shape id="_x0000_i2763" type="#_x0000_t75" style="width:14.25pt;height:18pt" o:ole="">
            <v:imagedata r:id="rId411" o:title=""/>
          </v:shape>
          <o:OLEObject Type="Embed" ProgID="Equation.3" ShapeID="_x0000_i2763" DrawAspect="Content" ObjectID="_1514706912" r:id="rId412"/>
        </w:object>
      </w:r>
      <w:r w:rsidRPr="00883E68">
        <w:rPr>
          <w:rFonts w:ascii="Times New Roman" w:eastAsia="Times New Roman" w:hAnsi="Times New Roman" w:cs="Times New Roman"/>
          <w:sz w:val="28"/>
          <w:szCs w:val="28"/>
          <w:lang w:val="ru-RU" w:eastAsia="ru-RU"/>
        </w:rPr>
        <w:t xml:space="preserve"> – переменная круговая частота возмущающего воздействия; </w:t>
      </w:r>
      <w:r w:rsidRPr="00E301A6">
        <w:rPr>
          <w:rFonts w:ascii="Times New Roman" w:eastAsia="Times New Roman" w:hAnsi="Times New Roman" w:cs="Times New Roman"/>
          <w:position w:val="-10"/>
          <w:sz w:val="28"/>
          <w:szCs w:val="28"/>
          <w:lang w:eastAsia="ru-RU"/>
        </w:rPr>
        <w:object w:dxaOrig="420" w:dyaOrig="345" w14:anchorId="1AAC7194">
          <v:shape id="_x0000_i2764" type="#_x0000_t75" style="width:20.25pt;height:18pt" o:ole="">
            <v:imagedata r:id="rId413" o:title=""/>
          </v:shape>
          <o:OLEObject Type="Embed" ProgID="Equation.3" ShapeID="_x0000_i2764" DrawAspect="Content" ObjectID="_1514706913" r:id="rId414"/>
        </w:object>
      </w:r>
      <w:r w:rsidRPr="00883E68">
        <w:rPr>
          <w:rFonts w:ascii="Times New Roman" w:eastAsia="Times New Roman" w:hAnsi="Times New Roman" w:cs="Times New Roman"/>
          <w:sz w:val="28"/>
          <w:szCs w:val="28"/>
          <w:lang w:val="ru-RU" w:eastAsia="ru-RU"/>
        </w:rPr>
        <w:t xml:space="preserve">– постоянная круговая частота возмущающего воздействия, равная </w:t>
      </w:r>
      <w:r w:rsidRPr="00883E68">
        <w:rPr>
          <w:rFonts w:ascii="Times New Roman" w:eastAsia="Times New Roman" w:hAnsi="Times New Roman" w:cs="Times New Roman"/>
          <w:sz w:val="28"/>
          <w:szCs w:val="28"/>
          <w:lang w:val="ru-RU" w:eastAsia="ru-RU"/>
        </w:rPr>
        <w:lastRenderedPageBreak/>
        <w:t>частоте оборотов шпинделя;</w:t>
      </w:r>
      <w:proofErr w:type="gramEnd"/>
      <w:r w:rsidRPr="00883E68">
        <w:rPr>
          <w:rFonts w:ascii="Times New Roman" w:eastAsia="Times New Roman" w:hAnsi="Times New Roman" w:cs="Times New Roman"/>
          <w:sz w:val="28"/>
          <w:szCs w:val="28"/>
          <w:lang w:val="ru-RU" w:eastAsia="ru-RU"/>
        </w:rPr>
        <w:t xml:space="preserve"> </w:t>
      </w:r>
      <w:r w:rsidRPr="00E301A6">
        <w:rPr>
          <w:rFonts w:ascii="Times New Roman" w:eastAsia="Times New Roman" w:hAnsi="Times New Roman" w:cs="Times New Roman"/>
          <w:i/>
          <w:sz w:val="28"/>
          <w:szCs w:val="28"/>
          <w:lang w:eastAsia="ru-RU"/>
        </w:rPr>
        <w:t>Q</w:t>
      </w:r>
      <w:r w:rsidRPr="00883E68">
        <w:rPr>
          <w:rFonts w:ascii="Times New Roman" w:eastAsia="Times New Roman" w:hAnsi="Times New Roman" w:cs="Times New Roman"/>
          <w:sz w:val="28"/>
          <w:szCs w:val="28"/>
          <w:lang w:val="ru-RU" w:eastAsia="ru-RU"/>
        </w:rPr>
        <w:t xml:space="preserve"> – степень усиления возмущающего воздействия на частоте </w:t>
      </w:r>
      <w:r w:rsidRPr="00E301A6">
        <w:rPr>
          <w:rFonts w:ascii="Times New Roman" w:eastAsia="Times New Roman" w:hAnsi="Times New Roman" w:cs="Times New Roman"/>
          <w:position w:val="-10"/>
          <w:sz w:val="28"/>
          <w:szCs w:val="28"/>
          <w:lang w:eastAsia="ru-RU"/>
        </w:rPr>
        <w:object w:dxaOrig="420" w:dyaOrig="345" w14:anchorId="648DEFD0">
          <v:shape id="_x0000_i2765" type="#_x0000_t75" style="width:20.25pt;height:18pt" o:ole="">
            <v:imagedata r:id="rId415" o:title=""/>
          </v:shape>
          <o:OLEObject Type="Embed" ProgID="Equation.3" ShapeID="_x0000_i2765" DrawAspect="Content" ObjectID="_1514706914" r:id="rId416"/>
        </w:object>
      </w:r>
      <w:r w:rsidRPr="00883E68">
        <w:rPr>
          <w:rFonts w:ascii="Times New Roman" w:eastAsia="Times New Roman" w:hAnsi="Times New Roman" w:cs="Times New Roman"/>
          <w:sz w:val="28"/>
          <w:szCs w:val="28"/>
          <w:lang w:val="ru-RU" w:eastAsia="ru-RU"/>
        </w:rPr>
        <w:t xml:space="preserve">, </w:t>
      </w:r>
      <w:r w:rsidRPr="00E301A6">
        <w:rPr>
          <w:rFonts w:ascii="Times New Roman" w:eastAsia="Times New Roman" w:hAnsi="Times New Roman" w:cs="Times New Roman"/>
          <w:i/>
          <w:sz w:val="28"/>
          <w:szCs w:val="28"/>
          <w:lang w:eastAsia="ru-RU"/>
        </w:rPr>
        <w:t>Q</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1, 2, 3...15.</w:t>
      </w:r>
    </w:p>
    <w:p w14:paraId="2D7CF56E" w14:textId="77777777" w:rsidR="00AF3855" w:rsidRPr="00AF3855" w:rsidRDefault="00AF3855" w:rsidP="0074092A">
      <w:pPr>
        <w:spacing w:line="360" w:lineRule="auto"/>
        <w:ind w:firstLine="0"/>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3435EF7B" wp14:editId="14311143">
            <wp:extent cx="2578677" cy="1918366"/>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17" cstate="print">
                      <a:lum bright="-8000" contrast="24000"/>
                      <a:grayscl/>
                      <a:extLst>
                        <a:ext uri="{28A0092B-C50C-407E-A947-70E740481C1C}">
                          <a14:useLocalDpi xmlns:a14="http://schemas.microsoft.com/office/drawing/2010/main" val="0"/>
                        </a:ext>
                      </a:extLst>
                    </a:blip>
                    <a:srcRect/>
                    <a:stretch>
                      <a:fillRect/>
                    </a:stretch>
                  </pic:blipFill>
                  <pic:spPr bwMode="auto">
                    <a:xfrm>
                      <a:off x="0" y="0"/>
                      <a:ext cx="2579952" cy="1919315"/>
                    </a:xfrm>
                    <a:prstGeom prst="rect">
                      <a:avLst/>
                    </a:prstGeom>
                    <a:noFill/>
                    <a:ln>
                      <a:noFill/>
                    </a:ln>
                  </pic:spPr>
                </pic:pic>
              </a:graphicData>
            </a:graphic>
          </wp:inline>
        </w:drawing>
      </w:r>
    </w:p>
    <w:p w14:paraId="2DE0402C" w14:textId="77777777" w:rsidR="00AF3855" w:rsidRPr="00883E68" w:rsidRDefault="004E5A86" w:rsidP="0074092A">
      <w:pPr>
        <w:spacing w:after="120" w:line="360" w:lineRule="auto"/>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2B7906" w:rsidRPr="00883E68">
        <w:rPr>
          <w:rFonts w:ascii="Times New Roman" w:eastAsia="Times New Roman" w:hAnsi="Times New Roman" w:cs="Times New Roman"/>
          <w:sz w:val="28"/>
          <w:szCs w:val="28"/>
          <w:lang w:val="ru-RU" w:eastAsia="ru-RU"/>
        </w:rPr>
        <w:t xml:space="preserve"> </w:t>
      </w:r>
      <w:r w:rsidR="006B6933">
        <w:rPr>
          <w:rFonts w:ascii="Times New Roman" w:eastAsia="Times New Roman" w:hAnsi="Times New Roman" w:cs="Times New Roman"/>
          <w:sz w:val="28"/>
          <w:szCs w:val="28"/>
          <w:lang w:val="uk-UA" w:eastAsia="ru-RU"/>
        </w:rPr>
        <w:t>3</w:t>
      </w:r>
      <w:r w:rsidR="002B7906" w:rsidRPr="00883E68">
        <w:rPr>
          <w:rFonts w:ascii="Times New Roman" w:eastAsia="Times New Roman" w:hAnsi="Times New Roman" w:cs="Times New Roman"/>
          <w:sz w:val="28"/>
          <w:szCs w:val="28"/>
          <w:lang w:val="ru-RU" w:eastAsia="ru-RU"/>
        </w:rPr>
        <w:t>.26</w:t>
      </w:r>
      <w:r w:rsidR="00AF3855"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t xml:space="preserve"> </w:t>
      </w:r>
      <w:r w:rsidR="00AF3855" w:rsidRPr="00883E68">
        <w:rPr>
          <w:rFonts w:ascii="Times New Roman" w:eastAsia="Times New Roman" w:hAnsi="Times New Roman" w:cs="Times New Roman"/>
          <w:sz w:val="28"/>
          <w:szCs w:val="28"/>
          <w:lang w:val="ru-RU" w:eastAsia="ru-RU"/>
        </w:rPr>
        <w:t xml:space="preserve">Изменение тренда относительной величины звукового давления </w:t>
      </w:r>
    </w:p>
    <w:p w14:paraId="0F0AAF34" w14:textId="77777777" w:rsidR="00AF3855" w:rsidRPr="00AB1C9C" w:rsidRDefault="00AF3855" w:rsidP="0074092A">
      <w:pPr>
        <w:spacing w:after="120" w:line="360" w:lineRule="auto"/>
        <w:ind w:firstLine="0"/>
        <w:jc w:val="center"/>
        <w:rPr>
          <w:rFonts w:ascii="Times New Roman" w:eastAsia="Times New Roman" w:hAnsi="Times New Roman" w:cs="Times New Roman"/>
          <w:sz w:val="28"/>
          <w:szCs w:val="28"/>
          <w:lang w:val="ru-RU" w:eastAsia="ru-RU"/>
        </w:rPr>
      </w:pPr>
      <w:r w:rsidRPr="00AB1C9C">
        <w:rPr>
          <w:rFonts w:ascii="Times New Roman" w:eastAsia="Times New Roman" w:hAnsi="Times New Roman" w:cs="Times New Roman"/>
          <w:sz w:val="28"/>
          <w:szCs w:val="28"/>
          <w:lang w:val="ru-RU" w:eastAsia="ru-RU"/>
        </w:rPr>
        <w:t>в зависимости от длительности резания</w:t>
      </w:r>
    </w:p>
    <w:p w14:paraId="27F021DA" w14:textId="77777777" w:rsidR="00AF3855" w:rsidRPr="00AB1C9C" w:rsidRDefault="00AF3855" w:rsidP="00A4351C">
      <w:pPr>
        <w:spacing w:line="360" w:lineRule="auto"/>
        <w:ind w:firstLine="709"/>
        <w:jc w:val="both"/>
        <w:rPr>
          <w:rFonts w:ascii="Times New Roman" w:eastAsia="Times New Roman" w:hAnsi="Times New Roman" w:cs="Times New Roman"/>
          <w:sz w:val="28"/>
          <w:szCs w:val="28"/>
          <w:lang w:val="ru-RU" w:eastAsia="ru-RU"/>
        </w:rPr>
      </w:pPr>
      <w:r w:rsidRPr="00AB1C9C">
        <w:rPr>
          <w:rFonts w:ascii="Times New Roman" w:eastAsia="Times New Roman" w:hAnsi="Times New Roman" w:cs="Times New Roman"/>
          <w:sz w:val="28"/>
          <w:szCs w:val="28"/>
          <w:lang w:val="ru-RU" w:eastAsia="ru-RU"/>
        </w:rPr>
        <w:t xml:space="preserve">Период частоты </w:t>
      </w:r>
      <w:r w:rsidRPr="002B7906">
        <w:rPr>
          <w:rFonts w:ascii="Times New Roman" w:eastAsia="Times New Roman" w:hAnsi="Times New Roman" w:cs="Times New Roman"/>
          <w:position w:val="-10"/>
          <w:sz w:val="28"/>
          <w:szCs w:val="28"/>
          <w:lang w:eastAsia="ru-RU"/>
        </w:rPr>
        <w:object w:dxaOrig="420" w:dyaOrig="345" w14:anchorId="396FE712">
          <v:shape id="_x0000_i2766" type="#_x0000_t75" style="width:20.25pt;height:18pt" o:ole="">
            <v:imagedata r:id="rId418" o:title=""/>
          </v:shape>
          <o:OLEObject Type="Embed" ProgID="Equation.3" ShapeID="_x0000_i2766" DrawAspect="Content" ObjectID="_1514706915" r:id="rId419"/>
        </w:object>
      </w:r>
      <w:r w:rsidRPr="00AB1C9C">
        <w:rPr>
          <w:rFonts w:ascii="Times New Roman" w:eastAsia="Times New Roman" w:hAnsi="Times New Roman" w:cs="Times New Roman"/>
          <w:sz w:val="28"/>
          <w:szCs w:val="28"/>
          <w:lang w:val="ru-RU" w:eastAsia="ru-RU"/>
        </w:rPr>
        <w:t xml:space="preserve"> равен:</w:t>
      </w:r>
    </w:p>
    <w:tbl>
      <w:tblPr>
        <w:tblW w:w="0" w:type="auto"/>
        <w:jc w:val="right"/>
        <w:tblLook w:val="01E0" w:firstRow="1" w:lastRow="1" w:firstColumn="1" w:lastColumn="1" w:noHBand="0" w:noVBand="0"/>
      </w:tblPr>
      <w:tblGrid>
        <w:gridCol w:w="8508"/>
        <w:gridCol w:w="1167"/>
      </w:tblGrid>
      <w:tr w:rsidR="00AF3855" w:rsidRPr="002B7906" w14:paraId="397DEF0C" w14:textId="77777777" w:rsidTr="00DB6A4C">
        <w:trPr>
          <w:jc w:val="right"/>
        </w:trPr>
        <w:tc>
          <w:tcPr>
            <w:tcW w:w="8508" w:type="dxa"/>
            <w:vAlign w:val="center"/>
            <w:hideMark/>
          </w:tcPr>
          <w:p w14:paraId="424F785E" w14:textId="77777777" w:rsidR="00AF3855" w:rsidRPr="002B7906" w:rsidRDefault="00AF3855" w:rsidP="00DB6A4C">
            <w:pPr>
              <w:spacing w:line="360" w:lineRule="auto"/>
              <w:ind w:firstLine="0"/>
              <w:jc w:val="center"/>
              <w:rPr>
                <w:rFonts w:ascii="Times New Roman" w:eastAsia="Times New Roman" w:hAnsi="Times New Roman" w:cs="Times New Roman"/>
                <w:sz w:val="28"/>
                <w:szCs w:val="28"/>
                <w:lang w:eastAsia="ru-RU"/>
              </w:rPr>
            </w:pPr>
            <w:r w:rsidRPr="002B7906">
              <w:rPr>
                <w:rFonts w:ascii="Times New Roman" w:eastAsia="Times New Roman" w:hAnsi="Times New Roman" w:cs="Times New Roman"/>
                <w:position w:val="-24"/>
                <w:sz w:val="28"/>
                <w:szCs w:val="28"/>
                <w:lang w:eastAsia="ru-RU"/>
              </w:rPr>
              <w:object w:dxaOrig="1875" w:dyaOrig="615" w14:anchorId="15006C11">
                <v:shape id="_x0000_i2767" type="#_x0000_t75" style="width:93.75pt;height:31.5pt" o:ole="">
                  <v:imagedata r:id="rId420" o:title=""/>
                </v:shape>
                <o:OLEObject Type="Embed" ProgID="Equation.3" ShapeID="_x0000_i2767" DrawAspect="Content" ObjectID="_1514706916" r:id="rId421"/>
              </w:object>
            </w:r>
            <w:r w:rsidRPr="002B7906">
              <w:rPr>
                <w:rFonts w:ascii="Times New Roman" w:eastAsia="Times New Roman" w:hAnsi="Times New Roman" w:cs="Times New Roman"/>
                <w:sz w:val="28"/>
                <w:szCs w:val="28"/>
                <w:lang w:eastAsia="ru-RU"/>
              </w:rPr>
              <w:t xml:space="preserve">, </w:t>
            </w:r>
            <w:r w:rsidRPr="002B7906">
              <w:rPr>
                <w:rFonts w:ascii="Times New Roman" w:eastAsia="Times New Roman" w:hAnsi="Times New Roman" w:cs="Times New Roman"/>
                <w:i/>
                <w:sz w:val="28"/>
                <w:szCs w:val="28"/>
                <w:lang w:eastAsia="ru-RU"/>
              </w:rPr>
              <w:t>с</w:t>
            </w:r>
          </w:p>
        </w:tc>
        <w:tc>
          <w:tcPr>
            <w:tcW w:w="1167" w:type="dxa"/>
            <w:vAlign w:val="center"/>
            <w:hideMark/>
          </w:tcPr>
          <w:p w14:paraId="7DC9959F" w14:textId="77777777" w:rsidR="00AF3855" w:rsidRPr="002B7906" w:rsidRDefault="002B7906" w:rsidP="00DB6A4C">
            <w:pPr>
              <w:spacing w:line="360" w:lineRule="auto"/>
              <w:ind w:firstLine="0"/>
              <w:jc w:val="right"/>
              <w:rPr>
                <w:rFonts w:ascii="Times New Roman" w:eastAsia="Times New Roman" w:hAnsi="Times New Roman" w:cs="Times New Roman"/>
                <w:sz w:val="28"/>
                <w:szCs w:val="28"/>
                <w:lang w:eastAsia="ru-RU"/>
              </w:rPr>
            </w:pPr>
            <w:r w:rsidRPr="002B7906">
              <w:rPr>
                <w:rFonts w:ascii="Times New Roman" w:eastAsia="Times New Roman" w:hAnsi="Times New Roman" w:cs="Times New Roman"/>
                <w:sz w:val="28"/>
                <w:szCs w:val="28"/>
                <w:lang w:eastAsia="ru-RU"/>
              </w:rPr>
              <w:t xml:space="preserve"> (</w:t>
            </w:r>
            <w:r w:rsidR="006B6933">
              <w:rPr>
                <w:rFonts w:ascii="Times New Roman" w:eastAsia="Times New Roman" w:hAnsi="Times New Roman" w:cs="Times New Roman"/>
                <w:sz w:val="28"/>
                <w:szCs w:val="28"/>
                <w:lang w:val="uk-UA" w:eastAsia="ru-RU"/>
              </w:rPr>
              <w:t>3</w:t>
            </w:r>
            <w:r w:rsidRPr="002B7906">
              <w:rPr>
                <w:rFonts w:ascii="Times New Roman" w:eastAsia="Times New Roman" w:hAnsi="Times New Roman" w:cs="Times New Roman"/>
                <w:sz w:val="28"/>
                <w:szCs w:val="28"/>
                <w:lang w:eastAsia="ru-RU"/>
              </w:rPr>
              <w:t>.28</w:t>
            </w:r>
            <w:r w:rsidR="00AF3855" w:rsidRPr="002B7906">
              <w:rPr>
                <w:rFonts w:ascii="Times New Roman" w:eastAsia="Times New Roman" w:hAnsi="Times New Roman" w:cs="Times New Roman"/>
                <w:sz w:val="28"/>
                <w:szCs w:val="28"/>
                <w:lang w:eastAsia="ru-RU"/>
              </w:rPr>
              <w:t>)</w:t>
            </w:r>
          </w:p>
        </w:tc>
      </w:tr>
    </w:tbl>
    <w:p w14:paraId="2F48639F" w14:textId="77777777" w:rsidR="00AF3855" w:rsidRPr="00883E68" w:rsidRDefault="00AF3855" w:rsidP="00A4351C">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2B7906">
        <w:rPr>
          <w:rFonts w:ascii="Times New Roman" w:eastAsia="Times New Roman" w:hAnsi="Times New Roman" w:cs="Times New Roman"/>
          <w:i/>
          <w:sz w:val="28"/>
          <w:szCs w:val="28"/>
          <w:lang w:eastAsia="ru-RU"/>
        </w:rPr>
        <w:t>S</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подача, </w:t>
      </w:r>
      <w:proofErr w:type="gramStart"/>
      <w:r w:rsidRPr="00883E68">
        <w:rPr>
          <w:rFonts w:ascii="Times New Roman" w:eastAsia="Times New Roman" w:hAnsi="Times New Roman" w:cs="Times New Roman"/>
          <w:i/>
          <w:sz w:val="28"/>
          <w:szCs w:val="28"/>
          <w:lang w:val="ru-RU" w:eastAsia="ru-RU"/>
        </w:rPr>
        <w:t>мм</w:t>
      </w:r>
      <w:proofErr w:type="gramEnd"/>
      <w:r w:rsidRPr="00883E68">
        <w:rPr>
          <w:rFonts w:ascii="Times New Roman" w:eastAsia="Times New Roman" w:hAnsi="Times New Roman" w:cs="Times New Roman"/>
          <w:i/>
          <w:sz w:val="28"/>
          <w:szCs w:val="28"/>
          <w:lang w:val="ru-RU" w:eastAsia="ru-RU"/>
        </w:rPr>
        <w:t>/об</w:t>
      </w:r>
      <w:r w:rsidRPr="00883E68">
        <w:rPr>
          <w:rFonts w:ascii="Times New Roman" w:eastAsia="Times New Roman" w:hAnsi="Times New Roman" w:cs="Times New Roman"/>
          <w:sz w:val="28"/>
          <w:szCs w:val="28"/>
          <w:lang w:val="ru-RU" w:eastAsia="ru-RU"/>
        </w:rPr>
        <w:t xml:space="preserve">; </w:t>
      </w:r>
      <w:r w:rsidRPr="002B7906">
        <w:rPr>
          <w:rFonts w:ascii="Times New Roman" w:eastAsia="Times New Roman" w:hAnsi="Times New Roman" w:cs="Times New Roman"/>
          <w:i/>
          <w:sz w:val="28"/>
          <w:szCs w:val="28"/>
          <w:lang w:eastAsia="ru-RU"/>
        </w:rPr>
        <w:t>V</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скорость резания, </w:t>
      </w:r>
      <w:r w:rsidRPr="00883E68">
        <w:rPr>
          <w:rFonts w:ascii="Times New Roman" w:eastAsia="Times New Roman" w:hAnsi="Times New Roman" w:cs="Times New Roman"/>
          <w:i/>
          <w:sz w:val="28"/>
          <w:szCs w:val="28"/>
          <w:lang w:val="ru-RU" w:eastAsia="ru-RU"/>
        </w:rPr>
        <w:t xml:space="preserve">м/мин; </w:t>
      </w:r>
      <w:r w:rsidRPr="002B7906">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sz w:val="28"/>
          <w:szCs w:val="28"/>
          <w:lang w:val="ru-RU" w:eastAsia="ru-RU"/>
        </w:rPr>
        <w:t xml:space="preserve"> –частота вращения шпинделя, </w:t>
      </w:r>
      <w:r w:rsidRPr="00883E68">
        <w:rPr>
          <w:rFonts w:ascii="Times New Roman" w:eastAsia="Times New Roman" w:hAnsi="Times New Roman" w:cs="Times New Roman"/>
          <w:i/>
          <w:sz w:val="28"/>
          <w:szCs w:val="28"/>
          <w:lang w:val="ru-RU" w:eastAsia="ru-RU"/>
        </w:rPr>
        <w:t>об/мин</w:t>
      </w:r>
      <w:r w:rsidRPr="00883E68">
        <w:rPr>
          <w:rFonts w:ascii="Times New Roman" w:eastAsia="Times New Roman" w:hAnsi="Times New Roman" w:cs="Times New Roman"/>
          <w:sz w:val="28"/>
          <w:szCs w:val="28"/>
          <w:lang w:val="ru-RU" w:eastAsia="ru-RU"/>
        </w:rPr>
        <w:t>.</w:t>
      </w:r>
    </w:p>
    <w:p w14:paraId="07229073" w14:textId="77777777" w:rsidR="00AF3855" w:rsidRPr="00883E68" w:rsidRDefault="00AF3855" w:rsidP="00A4351C">
      <w:pPr>
        <w:spacing w:line="360" w:lineRule="auto"/>
        <w:ind w:firstLine="709"/>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Соответственно частота </w:t>
      </w:r>
      <w:r w:rsidRPr="002B7906">
        <w:rPr>
          <w:rFonts w:ascii="Times New Roman" w:eastAsia="Times New Roman" w:hAnsi="Times New Roman" w:cs="Times New Roman"/>
          <w:position w:val="-10"/>
          <w:sz w:val="28"/>
          <w:szCs w:val="28"/>
          <w:lang w:eastAsia="ru-RU"/>
        </w:rPr>
        <w:object w:dxaOrig="420" w:dyaOrig="345" w14:anchorId="4C3E8970">
          <v:shape id="_x0000_i2768" type="#_x0000_t75" style="width:20.25pt;height:18pt" o:ole="">
            <v:imagedata r:id="rId415" o:title=""/>
          </v:shape>
          <o:OLEObject Type="Embed" ProgID="Equation.3" ShapeID="_x0000_i2768" DrawAspect="Content" ObjectID="_1514706917" r:id="rId422"/>
        </w:object>
      </w:r>
      <w:r w:rsidRPr="00883E68">
        <w:rPr>
          <w:rFonts w:ascii="Times New Roman" w:eastAsia="Times New Roman" w:hAnsi="Times New Roman" w:cs="Times New Roman"/>
          <w:sz w:val="28"/>
          <w:szCs w:val="28"/>
          <w:lang w:val="ru-RU" w:eastAsia="ru-RU"/>
        </w:rPr>
        <w:t xml:space="preserve"> будет равна величине, обратной периоду:</w:t>
      </w:r>
    </w:p>
    <w:tbl>
      <w:tblPr>
        <w:tblW w:w="0" w:type="auto"/>
        <w:jc w:val="right"/>
        <w:tblLook w:val="01E0" w:firstRow="1" w:lastRow="1" w:firstColumn="1" w:lastColumn="1" w:noHBand="0" w:noVBand="0"/>
      </w:tblPr>
      <w:tblGrid>
        <w:gridCol w:w="8508"/>
        <w:gridCol w:w="1167"/>
      </w:tblGrid>
      <w:tr w:rsidR="00AF3855" w:rsidRPr="002B7906" w14:paraId="76307C10" w14:textId="77777777" w:rsidTr="00DB6A4C">
        <w:trPr>
          <w:jc w:val="right"/>
        </w:trPr>
        <w:tc>
          <w:tcPr>
            <w:tcW w:w="8508" w:type="dxa"/>
            <w:vAlign w:val="center"/>
            <w:hideMark/>
          </w:tcPr>
          <w:p w14:paraId="540C3C68" w14:textId="77777777" w:rsidR="00AF3855" w:rsidRPr="002B7906" w:rsidRDefault="00AF3855" w:rsidP="00DB6A4C">
            <w:pPr>
              <w:spacing w:line="360" w:lineRule="auto"/>
              <w:ind w:firstLine="0"/>
              <w:jc w:val="center"/>
              <w:rPr>
                <w:rFonts w:ascii="Times New Roman" w:eastAsia="Times New Roman" w:hAnsi="Times New Roman" w:cs="Times New Roman"/>
                <w:sz w:val="28"/>
                <w:szCs w:val="28"/>
                <w:vertAlign w:val="superscript"/>
                <w:lang w:eastAsia="ru-RU"/>
              </w:rPr>
            </w:pPr>
            <w:r w:rsidRPr="002B7906">
              <w:rPr>
                <w:rFonts w:ascii="Times New Roman" w:eastAsia="Times New Roman" w:hAnsi="Times New Roman" w:cs="Times New Roman"/>
                <w:position w:val="-24"/>
                <w:sz w:val="28"/>
                <w:szCs w:val="28"/>
                <w:lang w:eastAsia="ru-RU"/>
              </w:rPr>
              <w:object w:dxaOrig="1470" w:dyaOrig="660" w14:anchorId="162B6F8C">
                <v:shape id="_x0000_i2769" type="#_x0000_t75" style="width:72.75pt;height:33pt" o:ole="">
                  <v:imagedata r:id="rId423" o:title=""/>
                </v:shape>
                <o:OLEObject Type="Embed" ProgID="Equation.DSMT4" ShapeID="_x0000_i2769" DrawAspect="Content" ObjectID="_1514706918" r:id="rId424"/>
              </w:object>
            </w:r>
            <w:r w:rsidRPr="002B7906">
              <w:rPr>
                <w:rFonts w:ascii="Times New Roman" w:eastAsia="Times New Roman" w:hAnsi="Times New Roman" w:cs="Times New Roman"/>
                <w:sz w:val="28"/>
                <w:szCs w:val="28"/>
                <w:lang w:eastAsia="ru-RU"/>
              </w:rPr>
              <w:t xml:space="preserve">, </w:t>
            </w:r>
            <w:r w:rsidRPr="002B7906">
              <w:rPr>
                <w:rFonts w:ascii="Times New Roman" w:eastAsia="Times New Roman" w:hAnsi="Times New Roman" w:cs="Times New Roman"/>
                <w:i/>
                <w:sz w:val="28"/>
                <w:szCs w:val="28"/>
                <w:lang w:eastAsia="ru-RU"/>
              </w:rPr>
              <w:t>с</w:t>
            </w:r>
            <w:r w:rsidRPr="002B7906">
              <w:rPr>
                <w:rFonts w:ascii="Times New Roman" w:eastAsia="Times New Roman" w:hAnsi="Times New Roman" w:cs="Times New Roman"/>
                <w:sz w:val="28"/>
                <w:szCs w:val="28"/>
                <w:vertAlign w:val="superscript"/>
                <w:lang w:eastAsia="ru-RU"/>
              </w:rPr>
              <w:t>-1</w:t>
            </w:r>
          </w:p>
        </w:tc>
        <w:tc>
          <w:tcPr>
            <w:tcW w:w="1167" w:type="dxa"/>
            <w:vAlign w:val="center"/>
            <w:hideMark/>
          </w:tcPr>
          <w:p w14:paraId="74763732" w14:textId="77777777" w:rsidR="00AF3855" w:rsidRPr="002B7906" w:rsidRDefault="00AF3855" w:rsidP="00DB6A4C">
            <w:pPr>
              <w:spacing w:line="360" w:lineRule="auto"/>
              <w:ind w:firstLine="0"/>
              <w:jc w:val="right"/>
              <w:rPr>
                <w:rFonts w:ascii="Times New Roman" w:eastAsia="Times New Roman" w:hAnsi="Times New Roman" w:cs="Times New Roman"/>
                <w:sz w:val="28"/>
                <w:szCs w:val="28"/>
                <w:lang w:eastAsia="ru-RU"/>
              </w:rPr>
            </w:pPr>
            <w:r w:rsidRPr="002B7906">
              <w:rPr>
                <w:rFonts w:ascii="Times New Roman" w:eastAsia="Times New Roman" w:hAnsi="Times New Roman" w:cs="Times New Roman"/>
                <w:sz w:val="28"/>
                <w:szCs w:val="28"/>
                <w:lang w:eastAsia="ru-RU"/>
              </w:rPr>
              <w:t>(</w:t>
            </w:r>
            <w:r w:rsidR="006B6933">
              <w:rPr>
                <w:rFonts w:ascii="Times New Roman" w:eastAsia="Times New Roman" w:hAnsi="Times New Roman" w:cs="Times New Roman"/>
                <w:sz w:val="28"/>
                <w:szCs w:val="28"/>
                <w:lang w:val="uk-UA" w:eastAsia="ru-RU"/>
              </w:rPr>
              <w:t>3</w:t>
            </w:r>
            <w:r w:rsidRPr="002B7906">
              <w:rPr>
                <w:rFonts w:ascii="Times New Roman" w:eastAsia="Times New Roman" w:hAnsi="Times New Roman" w:cs="Times New Roman"/>
                <w:sz w:val="28"/>
                <w:szCs w:val="28"/>
                <w:lang w:eastAsia="ru-RU"/>
              </w:rPr>
              <w:t>.</w:t>
            </w:r>
            <w:r w:rsidR="002B7906" w:rsidRPr="002B7906">
              <w:rPr>
                <w:rFonts w:ascii="Times New Roman" w:eastAsia="Times New Roman" w:hAnsi="Times New Roman" w:cs="Times New Roman"/>
                <w:sz w:val="28"/>
                <w:szCs w:val="28"/>
                <w:lang w:eastAsia="ru-RU"/>
              </w:rPr>
              <w:t>29</w:t>
            </w:r>
            <w:r w:rsidRPr="002B7906">
              <w:rPr>
                <w:rFonts w:ascii="Times New Roman" w:eastAsia="Times New Roman" w:hAnsi="Times New Roman" w:cs="Times New Roman"/>
                <w:sz w:val="28"/>
                <w:szCs w:val="28"/>
                <w:lang w:eastAsia="ru-RU"/>
              </w:rPr>
              <w:t>)</w:t>
            </w:r>
          </w:p>
        </w:tc>
      </w:tr>
    </w:tbl>
    <w:p w14:paraId="3D14583D" w14:textId="77777777" w:rsidR="00AF3855" w:rsidRPr="002B7906" w:rsidRDefault="002B7906" w:rsidP="00A4351C">
      <w:pPr>
        <w:spacing w:line="360" w:lineRule="auto"/>
        <w:ind w:firstLine="680"/>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На рис. </w:t>
      </w:r>
      <w:r w:rsidR="006B6933">
        <w:rPr>
          <w:rFonts w:ascii="Times New Roman" w:eastAsia="Times New Roman" w:hAnsi="Times New Roman" w:cs="Times New Roman"/>
          <w:sz w:val="28"/>
          <w:szCs w:val="28"/>
          <w:lang w:val="uk-UA" w:eastAsia="ru-RU"/>
        </w:rPr>
        <w:t>3</w:t>
      </w:r>
      <w:r w:rsidRPr="00883E68">
        <w:rPr>
          <w:rFonts w:ascii="Times New Roman" w:eastAsia="Times New Roman" w:hAnsi="Times New Roman" w:cs="Times New Roman"/>
          <w:sz w:val="28"/>
          <w:szCs w:val="28"/>
          <w:lang w:val="ru-RU" w:eastAsia="ru-RU"/>
        </w:rPr>
        <w:t>.27</w:t>
      </w:r>
      <w:r w:rsidR="00AF3855" w:rsidRPr="00883E68">
        <w:rPr>
          <w:rFonts w:ascii="Times New Roman" w:eastAsia="Times New Roman" w:hAnsi="Times New Roman" w:cs="Times New Roman"/>
          <w:sz w:val="28"/>
          <w:szCs w:val="28"/>
          <w:lang w:val="ru-RU" w:eastAsia="ru-RU"/>
        </w:rPr>
        <w:t xml:space="preserve"> приведены графики, характеризующие изменение тренда относительной величины давления звука </w:t>
      </w:r>
      <w:r w:rsidR="00AF3855" w:rsidRPr="002B7906">
        <w:rPr>
          <w:rFonts w:ascii="Times New Roman" w:eastAsia="Times New Roman" w:hAnsi="Times New Roman" w:cs="Times New Roman"/>
          <w:position w:val="-12"/>
          <w:sz w:val="28"/>
          <w:szCs w:val="28"/>
          <w:lang w:eastAsia="ru-RU"/>
        </w:rPr>
        <w:object w:dxaOrig="405" w:dyaOrig="375" w14:anchorId="1B6309E1">
          <v:shape id="_x0000_i2770" type="#_x0000_t75" style="width:20.25pt;height:18pt" o:ole="">
            <v:imagedata r:id="rId425" o:title=""/>
          </v:shape>
          <o:OLEObject Type="Embed" ProgID="Equation.3" ShapeID="_x0000_i2770" DrawAspect="Content" ObjectID="_1514706919" r:id="rId426"/>
        </w:object>
      </w:r>
      <w:r w:rsidR="00AF3855" w:rsidRPr="00883E68">
        <w:rPr>
          <w:rFonts w:ascii="Times New Roman" w:eastAsia="Times New Roman" w:hAnsi="Times New Roman" w:cs="Times New Roman"/>
          <w:sz w:val="28"/>
          <w:szCs w:val="28"/>
          <w:lang w:val="ru-RU" w:eastAsia="ru-RU"/>
        </w:rPr>
        <w:t xml:space="preserve"> (далее по тексту параметра </w:t>
      </w:r>
      <w:r w:rsidR="00AF3855" w:rsidRPr="002B7906">
        <w:rPr>
          <w:rFonts w:ascii="Times New Roman" w:eastAsia="Times New Roman" w:hAnsi="Times New Roman" w:cs="Times New Roman"/>
          <w:position w:val="-12"/>
          <w:sz w:val="28"/>
          <w:szCs w:val="28"/>
          <w:lang w:eastAsia="ru-RU"/>
        </w:rPr>
        <w:object w:dxaOrig="405" w:dyaOrig="375" w14:anchorId="417EC32C">
          <v:shape id="_x0000_i2771" type="#_x0000_t75" style="width:20.25pt;height:18pt" o:ole="">
            <v:imagedata r:id="rId427" o:title=""/>
          </v:shape>
          <o:OLEObject Type="Embed" ProgID="Equation.3" ShapeID="_x0000_i2771" DrawAspect="Content" ObjectID="_1514706920" r:id="rId428"/>
        </w:object>
      </w:r>
      <w:r w:rsidR="00AF3855" w:rsidRPr="00883E68">
        <w:rPr>
          <w:rFonts w:ascii="Times New Roman" w:eastAsia="Times New Roman" w:hAnsi="Times New Roman" w:cs="Times New Roman"/>
          <w:sz w:val="28"/>
          <w:szCs w:val="28"/>
          <w:lang w:val="ru-RU" w:eastAsia="ru-RU"/>
        </w:rPr>
        <w:t xml:space="preserve">). </w:t>
      </w:r>
      <w:r w:rsidR="00AF3855" w:rsidRPr="002B7906">
        <w:rPr>
          <w:rFonts w:ascii="Times New Roman" w:eastAsia="Times New Roman" w:hAnsi="Times New Roman" w:cs="Times New Roman"/>
          <w:sz w:val="28"/>
          <w:szCs w:val="28"/>
          <w:lang w:eastAsia="ru-RU"/>
        </w:rPr>
        <w:t xml:space="preserve">Параметр </w:t>
      </w:r>
      <w:r w:rsidR="00AF3855" w:rsidRPr="002B7906">
        <w:rPr>
          <w:rFonts w:ascii="Times New Roman" w:eastAsia="Times New Roman" w:hAnsi="Times New Roman" w:cs="Times New Roman"/>
          <w:position w:val="-12"/>
          <w:sz w:val="28"/>
          <w:szCs w:val="28"/>
          <w:lang w:eastAsia="ru-RU"/>
        </w:rPr>
        <w:object w:dxaOrig="405" w:dyaOrig="375" w14:anchorId="37123EEF">
          <v:shape id="_x0000_i2772" type="#_x0000_t75" style="width:20.25pt;height:18pt" o:ole="">
            <v:imagedata r:id="rId429" o:title=""/>
          </v:shape>
          <o:OLEObject Type="Embed" ProgID="Equation.3" ShapeID="_x0000_i2772" DrawAspect="Content" ObjectID="_1514706921" r:id="rId430"/>
        </w:object>
      </w:r>
      <w:r w:rsidR="00AF3855" w:rsidRPr="002B7906">
        <w:rPr>
          <w:rFonts w:ascii="Times New Roman" w:eastAsia="Times New Roman" w:hAnsi="Times New Roman" w:cs="Times New Roman"/>
          <w:sz w:val="28"/>
          <w:szCs w:val="28"/>
          <w:lang w:eastAsia="ru-RU"/>
        </w:rPr>
        <w:t xml:space="preserve"> рассчитывается по следующей формуле:</w:t>
      </w:r>
    </w:p>
    <w:tbl>
      <w:tblPr>
        <w:tblW w:w="0" w:type="auto"/>
        <w:jc w:val="right"/>
        <w:tblLook w:val="01E0" w:firstRow="1" w:lastRow="1" w:firstColumn="1" w:lastColumn="1" w:noHBand="0" w:noVBand="0"/>
      </w:tblPr>
      <w:tblGrid>
        <w:gridCol w:w="8508"/>
        <w:gridCol w:w="1167"/>
      </w:tblGrid>
      <w:tr w:rsidR="00AF3855" w:rsidRPr="002B7906" w14:paraId="29AD39D2" w14:textId="77777777" w:rsidTr="00DB6A4C">
        <w:trPr>
          <w:jc w:val="right"/>
        </w:trPr>
        <w:tc>
          <w:tcPr>
            <w:tcW w:w="8508" w:type="dxa"/>
            <w:vAlign w:val="center"/>
            <w:hideMark/>
          </w:tcPr>
          <w:p w14:paraId="508A01B0" w14:textId="77777777" w:rsidR="00AF3855" w:rsidRPr="002B7906" w:rsidRDefault="00AF3855" w:rsidP="00DB6A4C">
            <w:pPr>
              <w:spacing w:line="360" w:lineRule="auto"/>
              <w:ind w:firstLine="0"/>
              <w:jc w:val="center"/>
              <w:rPr>
                <w:rFonts w:ascii="Times New Roman" w:eastAsia="Times New Roman" w:hAnsi="Times New Roman" w:cs="Times New Roman"/>
                <w:sz w:val="28"/>
                <w:szCs w:val="28"/>
                <w:vertAlign w:val="superscript"/>
                <w:lang w:eastAsia="ru-RU"/>
              </w:rPr>
            </w:pPr>
            <w:r w:rsidRPr="002B7906">
              <w:rPr>
                <w:rFonts w:ascii="Times New Roman" w:eastAsia="Times New Roman" w:hAnsi="Times New Roman" w:cs="Times New Roman"/>
                <w:position w:val="-30"/>
                <w:sz w:val="28"/>
                <w:szCs w:val="28"/>
                <w:lang w:eastAsia="ru-RU"/>
              </w:rPr>
              <w:object w:dxaOrig="1515" w:dyaOrig="720" w14:anchorId="52052965">
                <v:shape id="_x0000_i2773" type="#_x0000_t75" style="width:75pt;height:36.75pt" o:ole="">
                  <v:imagedata r:id="rId431" o:title=""/>
                </v:shape>
                <o:OLEObject Type="Embed" ProgID="Equation.DSMT4" ShapeID="_x0000_i2773" DrawAspect="Content" ObjectID="_1514706922" r:id="rId432"/>
              </w:object>
            </w:r>
            <w:r w:rsidRPr="002B7906">
              <w:rPr>
                <w:rFonts w:ascii="Times New Roman" w:eastAsia="Times New Roman" w:hAnsi="Times New Roman" w:cs="Times New Roman"/>
                <w:sz w:val="28"/>
                <w:szCs w:val="28"/>
                <w:lang w:eastAsia="ru-RU"/>
              </w:rPr>
              <w:t xml:space="preserve">, </w:t>
            </w:r>
          </w:p>
        </w:tc>
        <w:tc>
          <w:tcPr>
            <w:tcW w:w="1167" w:type="dxa"/>
            <w:vAlign w:val="center"/>
            <w:hideMark/>
          </w:tcPr>
          <w:p w14:paraId="596F9B7F" w14:textId="77777777" w:rsidR="00AF3855" w:rsidRPr="002B7906" w:rsidRDefault="006B6933" w:rsidP="00DB6A4C">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(3</w:t>
            </w:r>
            <w:r w:rsidR="002B7906" w:rsidRPr="002B7906">
              <w:rPr>
                <w:rFonts w:ascii="Times New Roman" w:eastAsia="Times New Roman" w:hAnsi="Times New Roman" w:cs="Times New Roman"/>
                <w:sz w:val="28"/>
                <w:szCs w:val="28"/>
                <w:lang w:eastAsia="ru-RU"/>
              </w:rPr>
              <w:t>.</w:t>
            </w:r>
            <w:r w:rsidR="00AF3855" w:rsidRPr="002B7906">
              <w:rPr>
                <w:rFonts w:ascii="Times New Roman" w:eastAsia="Times New Roman" w:hAnsi="Times New Roman" w:cs="Times New Roman"/>
                <w:sz w:val="28"/>
                <w:szCs w:val="28"/>
                <w:lang w:eastAsia="ru-RU"/>
              </w:rPr>
              <w:t>3</w:t>
            </w:r>
            <w:r w:rsidR="002B7906" w:rsidRPr="002B7906">
              <w:rPr>
                <w:rFonts w:ascii="Times New Roman" w:eastAsia="Times New Roman" w:hAnsi="Times New Roman" w:cs="Times New Roman"/>
                <w:sz w:val="28"/>
                <w:szCs w:val="28"/>
                <w:lang w:eastAsia="ru-RU"/>
              </w:rPr>
              <w:t>0</w:t>
            </w:r>
            <w:r w:rsidR="00AF3855" w:rsidRPr="002B7906">
              <w:rPr>
                <w:rFonts w:ascii="Times New Roman" w:eastAsia="Times New Roman" w:hAnsi="Times New Roman" w:cs="Times New Roman"/>
                <w:sz w:val="28"/>
                <w:szCs w:val="28"/>
                <w:lang w:eastAsia="ru-RU"/>
              </w:rPr>
              <w:t>)</w:t>
            </w:r>
          </w:p>
        </w:tc>
      </w:tr>
    </w:tbl>
    <w:p w14:paraId="758FE93B" w14:textId="77777777" w:rsidR="00AF3855" w:rsidRPr="00883E68" w:rsidRDefault="00AF3855" w:rsidP="00A4351C">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2B7906">
        <w:rPr>
          <w:rFonts w:ascii="Times New Roman" w:eastAsia="Times New Roman" w:hAnsi="Times New Roman" w:cs="Times New Roman"/>
          <w:position w:val="-12"/>
          <w:sz w:val="28"/>
          <w:szCs w:val="28"/>
          <w:lang w:eastAsia="ru-RU"/>
        </w:rPr>
        <w:object w:dxaOrig="1740" w:dyaOrig="405" w14:anchorId="2B11E7FA">
          <v:shape id="_x0000_i2774" type="#_x0000_t75" style="width:87pt;height:20.25pt" o:ole="">
            <v:imagedata r:id="rId433" o:title=""/>
          </v:shape>
          <o:OLEObject Type="Embed" ProgID="Equation.3" ShapeID="_x0000_i2774" DrawAspect="Content" ObjectID="_1514706923" r:id="rId434"/>
        </w:object>
      </w:r>
      <w:r w:rsidRPr="00883E68">
        <w:rPr>
          <w:rFonts w:ascii="Times New Roman" w:eastAsia="Times New Roman" w:hAnsi="Times New Roman" w:cs="Times New Roman"/>
          <w:sz w:val="28"/>
          <w:szCs w:val="28"/>
          <w:lang w:val="ru-RU" w:eastAsia="ru-RU"/>
        </w:rPr>
        <w:t xml:space="preserve"> – амплитуда звукового давления, измеряемая, соответственно, в исходный и текущий моменты времени.</w:t>
      </w:r>
    </w:p>
    <w:p w14:paraId="2CF36243" w14:textId="77777777" w:rsidR="00AF3855" w:rsidRPr="00883E68" w:rsidRDefault="00AF3855" w:rsidP="00A4351C">
      <w:pPr>
        <w:spacing w:line="360" w:lineRule="auto"/>
        <w:ind w:firstLine="68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Сравнение трендов параметра </w:t>
      </w:r>
      <w:r w:rsidRPr="002B7906">
        <w:rPr>
          <w:rFonts w:ascii="Times New Roman" w:eastAsia="Times New Roman" w:hAnsi="Times New Roman" w:cs="Times New Roman"/>
          <w:position w:val="-12"/>
          <w:sz w:val="28"/>
          <w:szCs w:val="28"/>
          <w:lang w:eastAsia="ru-RU"/>
        </w:rPr>
        <w:object w:dxaOrig="405" w:dyaOrig="375" w14:anchorId="68FD24F4">
          <v:shape id="_x0000_i2775" type="#_x0000_t75" style="width:20.25pt;height:18pt" o:ole="">
            <v:imagedata r:id="rId427" o:title=""/>
          </v:shape>
          <o:OLEObject Type="Embed" ProgID="Equation.3" ShapeID="_x0000_i2775" DrawAspect="Content" ObjectID="_1514706924" r:id="rId435"/>
        </w:object>
      </w:r>
      <w:r w:rsidRPr="00883E68">
        <w:rPr>
          <w:rFonts w:ascii="Times New Roman" w:eastAsia="Times New Roman" w:hAnsi="Times New Roman" w:cs="Times New Roman"/>
          <w:sz w:val="28"/>
          <w:szCs w:val="28"/>
          <w:lang w:val="ru-RU" w:eastAsia="ru-RU"/>
        </w:rPr>
        <w:t xml:space="preserve">, описывающих два различных процесса резания, практически идентично. Это свидетельствует о том, что влияние контактного усилия </w:t>
      </w:r>
      <w:r w:rsidRPr="002B7906">
        <w:rPr>
          <w:rFonts w:ascii="Times New Roman" w:eastAsia="Times New Roman" w:hAnsi="Times New Roman" w:cs="Times New Roman"/>
          <w:position w:val="-10"/>
          <w:sz w:val="28"/>
          <w:szCs w:val="28"/>
          <w:lang w:eastAsia="ru-RU"/>
        </w:rPr>
        <w:object w:dxaOrig="405" w:dyaOrig="345" w14:anchorId="527F9B40">
          <v:shape id="_x0000_i2776" type="#_x0000_t75" style="width:20.25pt;height:18pt" o:ole="">
            <v:imagedata r:id="rId397" o:title=""/>
          </v:shape>
          <o:OLEObject Type="Embed" ProgID="Equation.3" ShapeID="_x0000_i2776" DrawAspect="Content" ObjectID="_1514706925" r:id="rId436"/>
        </w:object>
      </w:r>
      <w:r w:rsidRPr="00883E68">
        <w:rPr>
          <w:rFonts w:ascii="Times New Roman" w:eastAsia="Times New Roman" w:hAnsi="Times New Roman" w:cs="Times New Roman"/>
          <w:sz w:val="28"/>
          <w:szCs w:val="28"/>
          <w:lang w:val="ru-RU" w:eastAsia="ru-RU"/>
        </w:rPr>
        <w:t xml:space="preserve"> на поведение тренда параметра </w:t>
      </w:r>
      <w:r w:rsidRPr="002B7906">
        <w:rPr>
          <w:rFonts w:ascii="Times New Roman" w:eastAsia="Times New Roman" w:hAnsi="Times New Roman" w:cs="Times New Roman"/>
          <w:position w:val="-12"/>
          <w:sz w:val="28"/>
          <w:szCs w:val="28"/>
          <w:lang w:eastAsia="ru-RU"/>
        </w:rPr>
        <w:object w:dxaOrig="405" w:dyaOrig="375" w14:anchorId="0473D4B3">
          <v:shape id="_x0000_i2777" type="#_x0000_t75" style="width:20.25pt;height:18pt" o:ole="">
            <v:imagedata r:id="rId427" o:title=""/>
          </v:shape>
          <o:OLEObject Type="Embed" ProgID="Equation.3" ShapeID="_x0000_i2777" DrawAspect="Content" ObjectID="_1514706926" r:id="rId437"/>
        </w:object>
      </w:r>
      <w:r w:rsidRPr="00883E68">
        <w:rPr>
          <w:rFonts w:ascii="Times New Roman" w:eastAsia="Times New Roman" w:hAnsi="Times New Roman" w:cs="Times New Roman"/>
          <w:sz w:val="28"/>
          <w:szCs w:val="28"/>
          <w:lang w:val="ru-RU" w:eastAsia="ru-RU"/>
        </w:rPr>
        <w:t xml:space="preserve"> не зависит от вида процесса резания.</w:t>
      </w:r>
    </w:p>
    <w:p w14:paraId="100D787D" w14:textId="77777777" w:rsidR="00AF3855" w:rsidRPr="00883E68" w:rsidRDefault="002B7906" w:rsidP="00A4351C">
      <w:pPr>
        <w:spacing w:line="360" w:lineRule="auto"/>
        <w:ind w:firstLine="680"/>
        <w:jc w:val="both"/>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28"/>
          <w:szCs w:val="28"/>
          <w:lang w:val="ru-RU" w:eastAsia="ru-RU"/>
        </w:rPr>
        <w:lastRenderedPageBreak/>
        <w:t xml:space="preserve">На рис. </w:t>
      </w:r>
      <w:r w:rsidR="006B6933">
        <w:rPr>
          <w:rFonts w:ascii="Times New Roman" w:eastAsia="Times New Roman" w:hAnsi="Times New Roman" w:cs="Times New Roman"/>
          <w:sz w:val="28"/>
          <w:szCs w:val="28"/>
          <w:lang w:val="uk-UA" w:eastAsia="ru-RU"/>
        </w:rPr>
        <w:t>3</w:t>
      </w:r>
      <w:r w:rsidRPr="00883E68">
        <w:rPr>
          <w:rFonts w:ascii="Times New Roman" w:eastAsia="Times New Roman" w:hAnsi="Times New Roman" w:cs="Times New Roman"/>
          <w:sz w:val="28"/>
          <w:szCs w:val="28"/>
          <w:lang w:val="ru-RU" w:eastAsia="ru-RU"/>
        </w:rPr>
        <w:t>.28</w:t>
      </w:r>
      <w:r w:rsidR="00AF3855" w:rsidRPr="00883E68">
        <w:rPr>
          <w:rFonts w:ascii="Times New Roman" w:eastAsia="Times New Roman" w:hAnsi="Times New Roman" w:cs="Times New Roman"/>
          <w:sz w:val="28"/>
          <w:szCs w:val="28"/>
          <w:lang w:val="ru-RU" w:eastAsia="ru-RU"/>
        </w:rPr>
        <w:t xml:space="preserve"> показана трёхмерная диаграмма иллюстрирующая изменение возмущающего усилия </w:t>
      </w:r>
      <w:r w:rsidR="00AF3855" w:rsidRPr="002B7906">
        <w:rPr>
          <w:rFonts w:ascii="Times New Roman" w:eastAsia="Times New Roman" w:hAnsi="Times New Roman" w:cs="Times New Roman"/>
          <w:position w:val="-10"/>
          <w:sz w:val="28"/>
          <w:szCs w:val="28"/>
          <w:lang w:eastAsia="ru-RU"/>
        </w:rPr>
        <w:object w:dxaOrig="435" w:dyaOrig="345" w14:anchorId="6AB38076">
          <v:shape id="_x0000_i2778" type="#_x0000_t75" style="width:21.75pt;height:18pt" o:ole="">
            <v:imagedata r:id="rId438" o:title=""/>
          </v:shape>
          <o:OLEObject Type="Embed" ProgID="Equation.3" ShapeID="_x0000_i2778" DrawAspect="Content" ObjectID="_1514706927" r:id="rId439"/>
        </w:object>
      </w:r>
      <w:r w:rsidR="00AF3855" w:rsidRPr="00883E68">
        <w:rPr>
          <w:rFonts w:ascii="Times New Roman" w:eastAsia="Times New Roman" w:hAnsi="Times New Roman" w:cs="Times New Roman"/>
          <w:sz w:val="28"/>
          <w:szCs w:val="28"/>
          <w:lang w:val="ru-RU" w:eastAsia="ru-RU"/>
        </w:rPr>
        <w:t xml:space="preserve"> по частоте и по времени.</w:t>
      </w:r>
    </w:p>
    <w:p w14:paraId="6FD40635" w14:textId="77777777" w:rsidR="00AF3855" w:rsidRPr="00AF3855" w:rsidRDefault="00AF3855" w:rsidP="0074092A">
      <w:pPr>
        <w:spacing w:line="360" w:lineRule="auto"/>
        <w:ind w:firstLine="0"/>
        <w:jc w:val="center"/>
        <w:rPr>
          <w:rFonts w:ascii="Times New Roman" w:eastAsia="Times New Roman" w:hAnsi="Times New Roman" w:cs="Times New Roman"/>
          <w:sz w:val="32"/>
          <w:szCs w:val="32"/>
          <w:lang w:eastAsia="ru-RU"/>
        </w:rPr>
      </w:pPr>
      <w:r w:rsidRPr="00AF3855">
        <w:rPr>
          <w:rFonts w:ascii="Times New Roman" w:eastAsia="Times New Roman" w:hAnsi="Times New Roman" w:cs="Times New Roman"/>
          <w:noProof/>
          <w:sz w:val="32"/>
          <w:szCs w:val="32"/>
          <w:lang w:val="uk-UA" w:eastAsia="uk-UA" w:bidi="ar-SA"/>
        </w:rPr>
        <w:drawing>
          <wp:inline distT="0" distB="0" distL="0" distR="0" wp14:anchorId="035419DE" wp14:editId="4C711BCF">
            <wp:extent cx="2173897" cy="2020186"/>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40" cstate="print">
                      <a:grayscl/>
                      <a:extLst>
                        <a:ext uri="{28A0092B-C50C-407E-A947-70E740481C1C}">
                          <a14:useLocalDpi xmlns:a14="http://schemas.microsoft.com/office/drawing/2010/main" val="0"/>
                        </a:ext>
                      </a:extLst>
                    </a:blip>
                    <a:srcRect/>
                    <a:stretch>
                      <a:fillRect/>
                    </a:stretch>
                  </pic:blipFill>
                  <pic:spPr bwMode="auto">
                    <a:xfrm>
                      <a:off x="0" y="0"/>
                      <a:ext cx="2181819" cy="2027548"/>
                    </a:xfrm>
                    <a:prstGeom prst="rect">
                      <a:avLst/>
                    </a:prstGeom>
                    <a:noFill/>
                    <a:ln>
                      <a:noFill/>
                    </a:ln>
                  </pic:spPr>
                </pic:pic>
              </a:graphicData>
            </a:graphic>
          </wp:inline>
        </w:drawing>
      </w:r>
    </w:p>
    <w:p w14:paraId="76E0E046" w14:textId="77777777" w:rsidR="0074092A" w:rsidRDefault="002B7906" w:rsidP="0074092A">
      <w:pPr>
        <w:spacing w:line="360" w:lineRule="auto"/>
        <w:ind w:firstLine="0"/>
        <w:jc w:val="center"/>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Рис</w:t>
      </w:r>
      <w:r w:rsidR="004E5A86" w:rsidRPr="00883E68">
        <w:rPr>
          <w:rFonts w:ascii="Times New Roman" w:eastAsia="Times New Roman" w:hAnsi="Times New Roman" w:cs="Times New Roman"/>
          <w:sz w:val="28"/>
          <w:szCs w:val="32"/>
          <w:lang w:val="ru-RU" w:eastAsia="ru-RU"/>
        </w:rPr>
        <w:t>унок</w:t>
      </w:r>
      <w:r w:rsidR="006B6933" w:rsidRPr="00883E68">
        <w:rPr>
          <w:rFonts w:ascii="Times New Roman" w:eastAsia="Times New Roman" w:hAnsi="Times New Roman" w:cs="Times New Roman"/>
          <w:sz w:val="28"/>
          <w:szCs w:val="32"/>
          <w:lang w:val="ru-RU" w:eastAsia="ru-RU"/>
        </w:rPr>
        <w:t xml:space="preserve"> 3</w:t>
      </w:r>
      <w:r w:rsidRPr="00883E68">
        <w:rPr>
          <w:rFonts w:ascii="Times New Roman" w:eastAsia="Times New Roman" w:hAnsi="Times New Roman" w:cs="Times New Roman"/>
          <w:sz w:val="28"/>
          <w:szCs w:val="32"/>
          <w:lang w:val="ru-RU" w:eastAsia="ru-RU"/>
        </w:rPr>
        <w:t>.27</w:t>
      </w:r>
      <w:r w:rsidR="00974F64" w:rsidRPr="00883E68">
        <w:rPr>
          <w:rFonts w:ascii="Times New Roman" w:eastAsia="Times New Roman" w:hAnsi="Times New Roman" w:cs="Times New Roman"/>
          <w:sz w:val="28"/>
          <w:szCs w:val="32"/>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AF3855" w:rsidRPr="00883E68">
        <w:rPr>
          <w:rFonts w:ascii="Times New Roman" w:eastAsia="Times New Roman" w:hAnsi="Times New Roman" w:cs="Times New Roman"/>
          <w:sz w:val="28"/>
          <w:szCs w:val="32"/>
          <w:lang w:val="ru-RU" w:eastAsia="ru-RU"/>
        </w:rPr>
        <w:t xml:space="preserve"> Изменение возмущающего усилия </w:t>
      </w:r>
      <w:r w:rsidR="00AF3855" w:rsidRPr="002B7906">
        <w:rPr>
          <w:rFonts w:ascii="Times New Roman" w:eastAsia="Times New Roman" w:hAnsi="Times New Roman" w:cs="Times New Roman"/>
          <w:position w:val="-10"/>
          <w:sz w:val="28"/>
          <w:szCs w:val="32"/>
          <w:lang w:eastAsia="ru-RU"/>
        </w:rPr>
        <w:object w:dxaOrig="435" w:dyaOrig="345" w14:anchorId="2A44BCF4">
          <v:shape id="_x0000_i2779" type="#_x0000_t75" style="width:21.75pt;height:18pt" o:ole="">
            <v:imagedata r:id="rId441" o:title=""/>
          </v:shape>
          <o:OLEObject Type="Embed" ProgID="Equation.3" ShapeID="_x0000_i2779" DrawAspect="Content" ObjectID="_1514706928" r:id="rId442"/>
        </w:object>
      </w:r>
      <w:r w:rsidR="00AE77C1" w:rsidRPr="00883E68">
        <w:rPr>
          <w:rFonts w:ascii="Times New Roman" w:eastAsia="Times New Roman" w:hAnsi="Times New Roman" w:cs="Times New Roman"/>
          <w:sz w:val="28"/>
          <w:szCs w:val="32"/>
          <w:lang w:val="ru-RU" w:eastAsia="ru-RU"/>
        </w:rPr>
        <w:t xml:space="preserve"> </w:t>
      </w:r>
      <w:r w:rsidR="00AF3855" w:rsidRPr="00883E68">
        <w:rPr>
          <w:rFonts w:ascii="Times New Roman" w:eastAsia="Times New Roman" w:hAnsi="Times New Roman" w:cs="Times New Roman"/>
          <w:sz w:val="28"/>
          <w:szCs w:val="32"/>
          <w:lang w:val="ru-RU" w:eastAsia="ru-RU"/>
        </w:rPr>
        <w:t>по частоте и по времени</w:t>
      </w:r>
    </w:p>
    <w:p w14:paraId="73B41C51" w14:textId="77777777" w:rsidR="00DE0FA2" w:rsidRDefault="00DE0FA2" w:rsidP="0074092A">
      <w:pPr>
        <w:spacing w:line="360" w:lineRule="auto"/>
        <w:ind w:firstLine="0"/>
        <w:jc w:val="center"/>
        <w:rPr>
          <w:rFonts w:ascii="Times New Roman" w:eastAsia="Times New Roman" w:hAnsi="Times New Roman" w:cs="Times New Roman"/>
          <w:sz w:val="28"/>
          <w:szCs w:val="32"/>
          <w:lang w:val="ru-RU" w:eastAsia="ru-RU"/>
        </w:rPr>
      </w:pPr>
    </w:p>
    <w:p w14:paraId="5E46D329" w14:textId="2C08DCBC" w:rsidR="00AF3855" w:rsidRPr="00883E68" w:rsidRDefault="002B7906" w:rsidP="00DE0FA2">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Она рассчитана по формуле (</w:t>
      </w:r>
      <w:r w:rsidR="006B6933">
        <w:rPr>
          <w:rFonts w:ascii="Times New Roman" w:eastAsia="Times New Roman" w:hAnsi="Times New Roman" w:cs="Times New Roman"/>
          <w:sz w:val="28"/>
          <w:szCs w:val="32"/>
          <w:lang w:val="uk-UA" w:eastAsia="ru-RU"/>
        </w:rPr>
        <w:t>3</w:t>
      </w:r>
      <w:r w:rsidRPr="00883E68">
        <w:rPr>
          <w:rFonts w:ascii="Times New Roman" w:eastAsia="Times New Roman" w:hAnsi="Times New Roman" w:cs="Times New Roman"/>
          <w:sz w:val="28"/>
          <w:szCs w:val="32"/>
          <w:lang w:val="ru-RU" w:eastAsia="ru-RU"/>
        </w:rPr>
        <w:t>.3</w:t>
      </w:r>
      <w:r w:rsidR="00AF3855" w:rsidRPr="00883E68">
        <w:rPr>
          <w:rFonts w:ascii="Times New Roman" w:eastAsia="Times New Roman" w:hAnsi="Times New Roman" w:cs="Times New Roman"/>
          <w:sz w:val="28"/>
          <w:szCs w:val="32"/>
          <w:lang w:val="ru-RU" w:eastAsia="ru-RU"/>
        </w:rPr>
        <w:t xml:space="preserve">0) для следующих параметров: </w:t>
      </w:r>
      <w:r w:rsidR="00AF3855" w:rsidRPr="002B7906">
        <w:rPr>
          <w:rFonts w:ascii="Times New Roman" w:eastAsia="Times New Roman" w:hAnsi="Times New Roman" w:cs="Times New Roman"/>
          <w:bCs/>
          <w:i/>
          <w:iCs/>
          <w:sz w:val="28"/>
          <w:szCs w:val="32"/>
          <w:lang w:eastAsia="ru-RU"/>
        </w:rPr>
        <w:t>γ</w:t>
      </w:r>
      <w:r w:rsidR="00AF3855" w:rsidRPr="00883E68">
        <w:rPr>
          <w:rFonts w:ascii="Times New Roman" w:eastAsia="Times New Roman" w:hAnsi="Times New Roman" w:cs="Times New Roman"/>
          <w:bCs/>
          <w:i/>
          <w:iCs/>
          <w:sz w:val="28"/>
          <w:szCs w:val="32"/>
          <w:lang w:val="ru-RU" w:eastAsia="ru-RU"/>
        </w:rPr>
        <w:t xml:space="preserve"> </w:t>
      </w:r>
      <w:r w:rsidR="00AF3855" w:rsidRPr="00883E68">
        <w:rPr>
          <w:rFonts w:ascii="Times New Roman" w:eastAsia="Times New Roman" w:hAnsi="Times New Roman" w:cs="Times New Roman"/>
          <w:bCs/>
          <w:iCs/>
          <w:sz w:val="28"/>
          <w:szCs w:val="32"/>
          <w:lang w:val="ru-RU" w:eastAsia="ru-RU"/>
        </w:rPr>
        <w:t>=</w:t>
      </w:r>
      <w:r w:rsidR="00AF3855" w:rsidRPr="00883E68">
        <w:rPr>
          <w:rFonts w:ascii="Times New Roman" w:eastAsia="Times New Roman" w:hAnsi="Times New Roman" w:cs="Times New Roman"/>
          <w:bCs/>
          <w:i/>
          <w:iCs/>
          <w:sz w:val="28"/>
          <w:szCs w:val="32"/>
          <w:lang w:val="ru-RU" w:eastAsia="ru-RU"/>
        </w:rPr>
        <w:t xml:space="preserve"> </w:t>
      </w:r>
      <w:r w:rsidR="00AF3855" w:rsidRPr="00883E68">
        <w:rPr>
          <w:rFonts w:ascii="Times New Roman" w:eastAsia="Times New Roman" w:hAnsi="Times New Roman" w:cs="Times New Roman"/>
          <w:bCs/>
          <w:iCs/>
          <w:sz w:val="28"/>
          <w:szCs w:val="32"/>
          <w:lang w:val="ru-RU" w:eastAsia="ru-RU"/>
        </w:rPr>
        <w:t xml:space="preserve">4, </w:t>
      </w:r>
      <w:r w:rsidR="00AF3855" w:rsidRPr="002B7906">
        <w:rPr>
          <w:rFonts w:ascii="Times New Roman" w:eastAsia="Times New Roman" w:hAnsi="Times New Roman" w:cs="Times New Roman"/>
          <w:bCs/>
          <w:i/>
          <w:iCs/>
          <w:sz w:val="28"/>
          <w:szCs w:val="32"/>
          <w:lang w:eastAsia="ru-RU"/>
        </w:rPr>
        <w:t>η </w:t>
      </w:r>
      <w:r w:rsidR="00AF3855" w:rsidRPr="00883E68">
        <w:rPr>
          <w:rFonts w:ascii="Times New Roman" w:eastAsia="Times New Roman" w:hAnsi="Times New Roman" w:cs="Times New Roman"/>
          <w:bCs/>
          <w:iCs/>
          <w:sz w:val="28"/>
          <w:szCs w:val="32"/>
          <w:lang w:val="ru-RU" w:eastAsia="ru-RU"/>
        </w:rPr>
        <w:t>=</w:t>
      </w:r>
      <w:r w:rsidR="00AF3855" w:rsidRPr="002B7906">
        <w:rPr>
          <w:rFonts w:ascii="Times New Roman" w:eastAsia="Times New Roman" w:hAnsi="Times New Roman" w:cs="Times New Roman"/>
          <w:bCs/>
          <w:iCs/>
          <w:sz w:val="28"/>
          <w:szCs w:val="32"/>
          <w:lang w:eastAsia="ru-RU"/>
        </w:rPr>
        <w:t> </w:t>
      </w:r>
      <w:r w:rsidR="00AF3855" w:rsidRPr="00883E68">
        <w:rPr>
          <w:rFonts w:ascii="Times New Roman" w:eastAsia="Times New Roman" w:hAnsi="Times New Roman" w:cs="Times New Roman"/>
          <w:bCs/>
          <w:iCs/>
          <w:sz w:val="28"/>
          <w:szCs w:val="32"/>
          <w:lang w:val="ru-RU" w:eastAsia="ru-RU"/>
        </w:rPr>
        <w:t xml:space="preserve">3, </w:t>
      </w:r>
      <w:r w:rsidR="00AF3855" w:rsidRPr="002B7906">
        <w:rPr>
          <w:rFonts w:ascii="Times New Roman" w:eastAsia="Times New Roman" w:hAnsi="Times New Roman" w:cs="Times New Roman"/>
          <w:bCs/>
          <w:iCs/>
          <w:position w:val="-10"/>
          <w:sz w:val="28"/>
          <w:szCs w:val="32"/>
          <w:lang w:eastAsia="ru-RU"/>
        </w:rPr>
        <w:object w:dxaOrig="435" w:dyaOrig="345" w14:anchorId="2A11A493">
          <v:shape id="_x0000_i2780" type="#_x0000_t75" style="width:21.75pt;height:18pt" o:ole="">
            <v:imagedata r:id="rId443" o:title=""/>
          </v:shape>
          <o:OLEObject Type="Embed" ProgID="Equation.3" ShapeID="_x0000_i2780" DrawAspect="Content" ObjectID="_1514706929" r:id="rId444"/>
        </w:object>
      </w:r>
      <w:r w:rsidR="00AF3855" w:rsidRPr="00883E68">
        <w:rPr>
          <w:rFonts w:ascii="Times New Roman" w:eastAsia="Times New Roman" w:hAnsi="Times New Roman" w:cs="Times New Roman"/>
          <w:bCs/>
          <w:iCs/>
          <w:sz w:val="28"/>
          <w:szCs w:val="32"/>
          <w:lang w:val="ru-RU" w:eastAsia="ru-RU"/>
        </w:rPr>
        <w:t xml:space="preserve"> = 112 </w:t>
      </w:r>
      <w:r w:rsidR="00AF3855" w:rsidRPr="00883E68">
        <w:rPr>
          <w:rFonts w:ascii="Times New Roman" w:eastAsia="Times New Roman" w:hAnsi="Times New Roman" w:cs="Times New Roman"/>
          <w:bCs/>
          <w:i/>
          <w:iCs/>
          <w:sz w:val="28"/>
          <w:szCs w:val="32"/>
          <w:lang w:val="ru-RU" w:eastAsia="ru-RU"/>
        </w:rPr>
        <w:t>мин</w:t>
      </w:r>
      <w:r w:rsidR="00AF3855" w:rsidRPr="00883E68">
        <w:rPr>
          <w:rFonts w:ascii="Times New Roman" w:eastAsia="Times New Roman" w:hAnsi="Times New Roman" w:cs="Times New Roman"/>
          <w:bCs/>
          <w:iCs/>
          <w:sz w:val="28"/>
          <w:szCs w:val="32"/>
          <w:lang w:val="ru-RU" w:eastAsia="ru-RU"/>
        </w:rPr>
        <w:t xml:space="preserve">, </w:t>
      </w:r>
      <w:r w:rsidR="00AF3855" w:rsidRPr="002B7906">
        <w:rPr>
          <w:rFonts w:ascii="Times New Roman" w:eastAsia="Times New Roman" w:hAnsi="Times New Roman" w:cs="Times New Roman"/>
          <w:bCs/>
          <w:iCs/>
          <w:position w:val="-10"/>
          <w:sz w:val="28"/>
          <w:szCs w:val="32"/>
          <w:lang w:eastAsia="ru-RU"/>
        </w:rPr>
        <w:object w:dxaOrig="435" w:dyaOrig="345" w14:anchorId="01E35D45">
          <v:shape id="_x0000_i2781" type="#_x0000_t75" style="width:21.75pt;height:18pt" o:ole="">
            <v:imagedata r:id="rId445" o:title=""/>
          </v:shape>
          <o:OLEObject Type="Embed" ProgID="Equation.3" ShapeID="_x0000_i2781" DrawAspect="Content" ObjectID="_1514706930" r:id="rId446"/>
        </w:object>
      </w:r>
      <w:r w:rsidR="00AF3855" w:rsidRPr="00883E68">
        <w:rPr>
          <w:rFonts w:ascii="Times New Roman" w:eastAsia="Times New Roman" w:hAnsi="Times New Roman" w:cs="Times New Roman"/>
          <w:bCs/>
          <w:iCs/>
          <w:sz w:val="28"/>
          <w:szCs w:val="32"/>
          <w:lang w:val="ru-RU" w:eastAsia="ru-RU"/>
        </w:rPr>
        <w:t xml:space="preserve"> = 104 </w:t>
      </w:r>
      <w:r w:rsidR="00AF3855" w:rsidRPr="00883E68">
        <w:rPr>
          <w:rFonts w:ascii="Times New Roman" w:eastAsia="Times New Roman" w:hAnsi="Times New Roman" w:cs="Times New Roman"/>
          <w:bCs/>
          <w:i/>
          <w:iCs/>
          <w:sz w:val="28"/>
          <w:szCs w:val="32"/>
          <w:lang w:val="ru-RU" w:eastAsia="ru-RU"/>
        </w:rPr>
        <w:t>мин</w:t>
      </w:r>
      <w:r w:rsidR="00AF3855" w:rsidRPr="00883E68">
        <w:rPr>
          <w:rFonts w:ascii="Times New Roman" w:eastAsia="Times New Roman" w:hAnsi="Times New Roman" w:cs="Times New Roman"/>
          <w:bCs/>
          <w:iCs/>
          <w:sz w:val="28"/>
          <w:szCs w:val="32"/>
          <w:lang w:val="ru-RU" w:eastAsia="ru-RU"/>
        </w:rPr>
        <w:t xml:space="preserve">, </w:t>
      </w:r>
      <w:r w:rsidR="00AF3855" w:rsidRPr="002B7906">
        <w:rPr>
          <w:rFonts w:ascii="Times New Roman" w:eastAsia="Times New Roman" w:hAnsi="Times New Roman" w:cs="Times New Roman"/>
          <w:position w:val="-10"/>
          <w:sz w:val="28"/>
          <w:szCs w:val="32"/>
          <w:lang w:eastAsia="ru-RU"/>
        </w:rPr>
        <w:object w:dxaOrig="495" w:dyaOrig="405" w14:anchorId="0A7DC695">
          <v:shape id="_x0000_i2782" type="#_x0000_t75" style="width:25.5pt;height:20.25pt" o:ole="">
            <v:imagedata r:id="rId447" o:title=""/>
          </v:shape>
          <o:OLEObject Type="Embed" ProgID="Equation.3" ShapeID="_x0000_i2782" DrawAspect="Content" ObjectID="_1514706931" r:id="rId448"/>
        </w:object>
      </w:r>
      <w:r w:rsidR="00AF3855" w:rsidRPr="00883E68">
        <w:rPr>
          <w:rFonts w:ascii="Times New Roman" w:eastAsia="Times New Roman" w:hAnsi="Times New Roman" w:cs="Times New Roman"/>
          <w:sz w:val="28"/>
          <w:szCs w:val="32"/>
          <w:lang w:val="ru-RU" w:eastAsia="ru-RU"/>
        </w:rPr>
        <w:t xml:space="preserve"> = 52 </w:t>
      </w:r>
      <w:r w:rsidR="00AF3855" w:rsidRPr="00883E68">
        <w:rPr>
          <w:rFonts w:ascii="Times New Roman" w:eastAsia="Times New Roman" w:hAnsi="Times New Roman" w:cs="Times New Roman"/>
          <w:i/>
          <w:sz w:val="28"/>
          <w:szCs w:val="32"/>
          <w:lang w:val="ru-RU" w:eastAsia="ru-RU"/>
        </w:rPr>
        <w:t>с</w:t>
      </w:r>
      <w:r w:rsidR="00AF3855" w:rsidRPr="00883E68">
        <w:rPr>
          <w:rFonts w:ascii="Times New Roman" w:eastAsia="Times New Roman" w:hAnsi="Times New Roman" w:cs="Times New Roman"/>
          <w:sz w:val="28"/>
          <w:szCs w:val="32"/>
          <w:vertAlign w:val="superscript"/>
          <w:lang w:val="ru-RU" w:eastAsia="ru-RU"/>
        </w:rPr>
        <w:t xml:space="preserve">-1 </w:t>
      </w:r>
      <w:r w:rsidR="00AF3855" w:rsidRPr="00883E68">
        <w:rPr>
          <w:rFonts w:ascii="Times New Roman" w:eastAsia="Times New Roman" w:hAnsi="Times New Roman" w:cs="Times New Roman"/>
          <w:sz w:val="28"/>
          <w:szCs w:val="32"/>
          <w:lang w:val="ru-RU" w:eastAsia="ru-RU"/>
        </w:rPr>
        <w:t xml:space="preserve">, </w:t>
      </w:r>
      <w:r w:rsidR="00AF3855" w:rsidRPr="002B7906">
        <w:rPr>
          <w:rFonts w:ascii="Times New Roman" w:eastAsia="Times New Roman" w:hAnsi="Times New Roman" w:cs="Times New Roman"/>
          <w:i/>
          <w:sz w:val="28"/>
          <w:szCs w:val="32"/>
          <w:lang w:eastAsia="ru-RU"/>
        </w:rPr>
        <w:t>S</w:t>
      </w:r>
      <w:r w:rsidR="00AF3855" w:rsidRPr="00883E68">
        <w:rPr>
          <w:rFonts w:ascii="Times New Roman" w:eastAsia="Times New Roman" w:hAnsi="Times New Roman" w:cs="Times New Roman"/>
          <w:i/>
          <w:sz w:val="28"/>
          <w:szCs w:val="32"/>
          <w:lang w:val="ru-RU" w:eastAsia="ru-RU"/>
        </w:rPr>
        <w:t xml:space="preserve"> </w:t>
      </w:r>
      <w:r w:rsidR="00AF3855" w:rsidRPr="00883E68">
        <w:rPr>
          <w:rFonts w:ascii="Times New Roman" w:eastAsia="Times New Roman" w:hAnsi="Times New Roman" w:cs="Times New Roman"/>
          <w:sz w:val="28"/>
          <w:szCs w:val="32"/>
          <w:lang w:val="ru-RU" w:eastAsia="ru-RU"/>
        </w:rPr>
        <w:t>= 0,05</w:t>
      </w:r>
      <w:r w:rsidR="00AF3855" w:rsidRPr="00883E68">
        <w:rPr>
          <w:rFonts w:ascii="Times New Roman" w:eastAsia="Times New Roman" w:hAnsi="Times New Roman" w:cs="Times New Roman"/>
          <w:sz w:val="28"/>
          <w:szCs w:val="32"/>
          <w:vertAlign w:val="superscript"/>
          <w:lang w:val="ru-RU" w:eastAsia="ru-RU"/>
        </w:rPr>
        <w:t xml:space="preserve"> </w:t>
      </w:r>
      <w:r w:rsidR="00AF3855" w:rsidRPr="00883E68">
        <w:rPr>
          <w:rFonts w:ascii="Times New Roman" w:eastAsia="Times New Roman" w:hAnsi="Times New Roman" w:cs="Times New Roman"/>
          <w:i/>
          <w:sz w:val="28"/>
          <w:szCs w:val="32"/>
          <w:lang w:val="ru-RU" w:eastAsia="ru-RU"/>
        </w:rPr>
        <w:t>мм/</w:t>
      </w:r>
      <w:proofErr w:type="gramStart"/>
      <w:r w:rsidR="00AF3855" w:rsidRPr="00883E68">
        <w:rPr>
          <w:rFonts w:ascii="Times New Roman" w:eastAsia="Times New Roman" w:hAnsi="Times New Roman" w:cs="Times New Roman"/>
          <w:i/>
          <w:sz w:val="28"/>
          <w:szCs w:val="32"/>
          <w:lang w:val="ru-RU" w:eastAsia="ru-RU"/>
        </w:rPr>
        <w:t>об</w:t>
      </w:r>
      <w:proofErr w:type="gramEnd"/>
      <w:r w:rsidR="00AF3855" w:rsidRPr="00883E68">
        <w:rPr>
          <w:rFonts w:ascii="Times New Roman" w:eastAsia="Times New Roman" w:hAnsi="Times New Roman" w:cs="Times New Roman"/>
          <w:sz w:val="28"/>
          <w:szCs w:val="32"/>
          <w:lang w:val="ru-RU" w:eastAsia="ru-RU"/>
        </w:rPr>
        <w:t>.</w:t>
      </w:r>
    </w:p>
    <w:p w14:paraId="5E1FC414" w14:textId="77777777" w:rsidR="00AF3855" w:rsidRPr="00883E68" w:rsidRDefault="002B7906" w:rsidP="00A4351C">
      <w:pPr>
        <w:spacing w:line="360" w:lineRule="auto"/>
        <w:ind w:firstLine="680"/>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Из рис.</w:t>
      </w:r>
      <w:r w:rsidR="00CD4034" w:rsidRPr="00883E68">
        <w:rPr>
          <w:rFonts w:ascii="Times New Roman" w:eastAsia="Times New Roman" w:hAnsi="Times New Roman" w:cs="Times New Roman"/>
          <w:sz w:val="28"/>
          <w:szCs w:val="32"/>
          <w:lang w:val="ru-RU" w:eastAsia="ru-RU"/>
        </w:rPr>
        <w:t xml:space="preserve"> </w:t>
      </w:r>
      <w:r w:rsidR="006B6933">
        <w:rPr>
          <w:rFonts w:ascii="Times New Roman" w:eastAsia="Times New Roman" w:hAnsi="Times New Roman" w:cs="Times New Roman"/>
          <w:sz w:val="28"/>
          <w:szCs w:val="32"/>
          <w:lang w:val="uk-UA" w:eastAsia="ru-RU"/>
        </w:rPr>
        <w:t>3</w:t>
      </w:r>
      <w:r w:rsidRPr="00883E68">
        <w:rPr>
          <w:rFonts w:ascii="Times New Roman" w:eastAsia="Times New Roman" w:hAnsi="Times New Roman" w:cs="Times New Roman"/>
          <w:sz w:val="28"/>
          <w:szCs w:val="32"/>
          <w:lang w:val="ru-RU" w:eastAsia="ru-RU"/>
        </w:rPr>
        <w:t>.27</w:t>
      </w:r>
      <w:r w:rsidR="00AF3855" w:rsidRPr="00883E68">
        <w:rPr>
          <w:rFonts w:ascii="Times New Roman" w:eastAsia="Times New Roman" w:hAnsi="Times New Roman" w:cs="Times New Roman"/>
          <w:sz w:val="28"/>
          <w:szCs w:val="32"/>
          <w:lang w:val="ru-RU" w:eastAsia="ru-RU"/>
        </w:rPr>
        <w:t xml:space="preserve"> следует, что пик возмущающего усилия, приходящийся на частоту, генерируемую шероховатостью, с течением времени, по мере изменения состояния режущего лезвия инструмента, возрастает.</w:t>
      </w:r>
    </w:p>
    <w:p w14:paraId="03B21A99" w14:textId="77777777" w:rsidR="00AF3855" w:rsidRPr="00883E68" w:rsidRDefault="00AF3855" w:rsidP="00A4351C">
      <w:pPr>
        <w:spacing w:line="360" w:lineRule="auto"/>
        <w:ind w:firstLine="680"/>
        <w:jc w:val="both"/>
        <w:rPr>
          <w:rFonts w:ascii="Times New Roman" w:eastAsia="Times New Roman" w:hAnsi="Times New Roman" w:cs="Times New Roman"/>
          <w:bCs/>
          <w:iCs/>
          <w:sz w:val="28"/>
          <w:szCs w:val="32"/>
          <w:lang w:val="ru-RU" w:eastAsia="ru-RU"/>
        </w:rPr>
      </w:pPr>
      <w:r w:rsidRPr="00883E68">
        <w:rPr>
          <w:rFonts w:ascii="Times New Roman" w:eastAsia="Times New Roman" w:hAnsi="Times New Roman" w:cs="Times New Roman"/>
          <w:sz w:val="28"/>
          <w:szCs w:val="32"/>
          <w:lang w:val="ru-RU" w:eastAsia="ru-RU"/>
        </w:rPr>
        <w:t xml:space="preserve">Полученные выше выражения для возмущающего усилия </w:t>
      </w:r>
      <w:r w:rsidR="006B6933" w:rsidRPr="00883E68">
        <w:rPr>
          <w:rFonts w:ascii="Times New Roman" w:eastAsia="Times New Roman" w:hAnsi="Times New Roman" w:cs="Times New Roman"/>
          <w:bCs/>
          <w:iCs/>
          <w:sz w:val="28"/>
          <w:szCs w:val="32"/>
          <w:lang w:val="ru-RU" w:eastAsia="ru-RU"/>
        </w:rPr>
        <w:t>(3.30) и контактной жёсткости (3</w:t>
      </w:r>
      <w:r w:rsidR="002B7906" w:rsidRPr="00883E68">
        <w:rPr>
          <w:rFonts w:ascii="Times New Roman" w:eastAsia="Times New Roman" w:hAnsi="Times New Roman" w:cs="Times New Roman"/>
          <w:bCs/>
          <w:iCs/>
          <w:sz w:val="28"/>
          <w:szCs w:val="32"/>
          <w:lang w:val="ru-RU" w:eastAsia="ru-RU"/>
        </w:rPr>
        <w:t>.2</w:t>
      </w:r>
      <w:r w:rsidRPr="00883E68">
        <w:rPr>
          <w:rFonts w:ascii="Times New Roman" w:eastAsia="Times New Roman" w:hAnsi="Times New Roman" w:cs="Times New Roman"/>
          <w:bCs/>
          <w:iCs/>
          <w:sz w:val="28"/>
          <w:szCs w:val="32"/>
          <w:lang w:val="ru-RU" w:eastAsia="ru-RU"/>
        </w:rPr>
        <w:t>9) были использованы при разработке и анализе колебаний рассмотренных ниже динамических моделей металлообрабатывающих технологических систем.</w:t>
      </w:r>
    </w:p>
    <w:p w14:paraId="112C5A42" w14:textId="61DF5DBA" w:rsidR="0095029A" w:rsidRPr="00257DDA" w:rsidRDefault="006B6933" w:rsidP="00DE0FA2">
      <w:pPr>
        <w:spacing w:before="280" w:after="560" w:line="360" w:lineRule="auto"/>
        <w:ind w:firstLine="567"/>
        <w:jc w:val="both"/>
        <w:outlineLvl w:val="1"/>
        <w:rPr>
          <w:rFonts w:ascii="Times New Roman" w:hAnsi="Times New Roman" w:cs="Times New Roman"/>
          <w:b/>
          <w:sz w:val="28"/>
          <w:szCs w:val="28"/>
          <w:lang w:val="uk-UA"/>
        </w:rPr>
      </w:pPr>
      <w:bookmarkStart w:id="20" w:name="_Toc377401256"/>
      <w:r>
        <w:rPr>
          <w:rFonts w:ascii="Times New Roman" w:hAnsi="Times New Roman" w:cs="Times New Roman"/>
          <w:b/>
          <w:sz w:val="28"/>
          <w:szCs w:val="28"/>
          <w:lang w:val="uk-UA"/>
        </w:rPr>
        <w:t>3</w:t>
      </w:r>
      <w:r w:rsidR="00257DDA" w:rsidRPr="00257DDA">
        <w:rPr>
          <w:rFonts w:ascii="Times New Roman" w:hAnsi="Times New Roman" w:cs="Times New Roman"/>
          <w:b/>
          <w:sz w:val="28"/>
          <w:szCs w:val="28"/>
          <w:lang w:val="uk-UA"/>
        </w:rPr>
        <w:t>.4 В</w:t>
      </w:r>
      <w:bookmarkEnd w:id="20"/>
      <w:r w:rsidR="00EA3F96">
        <w:rPr>
          <w:rFonts w:ascii="Times New Roman" w:hAnsi="Times New Roman" w:cs="Times New Roman"/>
          <w:b/>
          <w:sz w:val="28"/>
          <w:szCs w:val="28"/>
          <w:lang w:val="uk-UA"/>
        </w:rPr>
        <w:t>ыводы</w:t>
      </w:r>
    </w:p>
    <w:p w14:paraId="07F53A65" w14:textId="77777777" w:rsidR="00EA3F96" w:rsidRPr="00EA3F96" w:rsidRDefault="008901DC" w:rsidP="00A4351C">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EA3F96" w:rsidRPr="00EA3F96">
        <w:rPr>
          <w:rFonts w:ascii="Times New Roman" w:hAnsi="Times New Roman" w:cs="Times New Roman"/>
          <w:sz w:val="28"/>
          <w:szCs w:val="28"/>
          <w:lang w:val="uk-UA"/>
        </w:rPr>
        <w:t xml:space="preserve">Результаты расчетов показывают, что модель достаточно хорошо воспроизводит не только частотное наполнение звука, но и близко к реальному описывает характеристики процесса металлообработки. </w:t>
      </w:r>
    </w:p>
    <w:p w14:paraId="65CDF9A0" w14:textId="77777777" w:rsidR="00EA3F96" w:rsidRDefault="008901DC" w:rsidP="00A4351C">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EA3F96" w:rsidRPr="00EA3F96">
        <w:rPr>
          <w:rFonts w:ascii="Times New Roman" w:hAnsi="Times New Roman" w:cs="Times New Roman"/>
          <w:sz w:val="28"/>
          <w:szCs w:val="28"/>
          <w:lang w:val="uk-UA"/>
        </w:rPr>
        <w:t>Результаты расчета напряжений, контактных усилий, шероховатости и профиля шероховатости, приведенные на этих рисунках, соответствуют реальным физически реализуемым значениям этих величин. Все это свидетельствует о достоверности разработанных моделей типовых технологических систем, предназначенных для обра</w:t>
      </w:r>
      <w:r w:rsidR="00EA3F96">
        <w:rPr>
          <w:rFonts w:ascii="Times New Roman" w:hAnsi="Times New Roman" w:cs="Times New Roman"/>
          <w:sz w:val="28"/>
          <w:szCs w:val="28"/>
          <w:lang w:val="uk-UA"/>
        </w:rPr>
        <w:t>ботки точением и фрезерованием.</w:t>
      </w:r>
    </w:p>
    <w:p w14:paraId="29EE4D29" w14:textId="77777777" w:rsidR="00EA3F96" w:rsidRDefault="008901DC" w:rsidP="00A4351C">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3. </w:t>
      </w:r>
      <w:r w:rsidR="00EA3F96" w:rsidRPr="00EA3F96">
        <w:rPr>
          <w:rFonts w:ascii="Times New Roman" w:hAnsi="Times New Roman" w:cs="Times New Roman"/>
          <w:sz w:val="28"/>
          <w:szCs w:val="28"/>
          <w:lang w:val="uk-UA"/>
        </w:rPr>
        <w:t>Наиболее важными являются расчеты, описывающие характер изменения тренда параметра по мере износа и последующего разрушения рещущего лезвия. Коэффициенты корреляции между расчетными и экспериментальными значениями параметров при точении и фрезеровании, соответственно, следующие: R = 0</w:t>
      </w:r>
      <w:r w:rsidR="00CD4034">
        <w:rPr>
          <w:rFonts w:ascii="Times New Roman" w:hAnsi="Times New Roman" w:cs="Times New Roman"/>
          <w:sz w:val="28"/>
          <w:szCs w:val="28"/>
          <w:lang w:val="uk-UA"/>
        </w:rPr>
        <w:t>,</w:t>
      </w:r>
      <w:r w:rsidR="00EA3F96" w:rsidRPr="00EA3F96">
        <w:rPr>
          <w:rFonts w:ascii="Times New Roman" w:hAnsi="Times New Roman" w:cs="Times New Roman"/>
          <w:sz w:val="28"/>
          <w:szCs w:val="28"/>
          <w:lang w:val="uk-UA"/>
        </w:rPr>
        <w:t>993 и R= 0</w:t>
      </w:r>
      <w:r w:rsidR="00CD4034">
        <w:rPr>
          <w:rFonts w:ascii="Times New Roman" w:hAnsi="Times New Roman" w:cs="Times New Roman"/>
          <w:sz w:val="28"/>
          <w:szCs w:val="28"/>
          <w:lang w:val="uk-UA"/>
        </w:rPr>
        <w:t>,</w:t>
      </w:r>
      <w:r w:rsidR="00EA3F96" w:rsidRPr="00EA3F96">
        <w:rPr>
          <w:rFonts w:ascii="Times New Roman" w:hAnsi="Times New Roman" w:cs="Times New Roman"/>
          <w:sz w:val="28"/>
          <w:szCs w:val="28"/>
          <w:lang w:val="uk-UA"/>
        </w:rPr>
        <w:t>965. Результаты показывают, что на участке нормального износа инструмента параметр стабилен по величине и даже несколько уменьшается, а далее, при переходе на участок катастрофического износа, параметр возрастает. Принци-пиально важным результатом расчётов является также установление факта идентичности трендов</w:t>
      </w:r>
      <w:r w:rsidR="00EA3F96">
        <w:rPr>
          <w:rFonts w:ascii="Times New Roman" w:hAnsi="Times New Roman" w:cs="Times New Roman"/>
          <w:sz w:val="28"/>
          <w:szCs w:val="28"/>
          <w:lang w:val="uk-UA"/>
        </w:rPr>
        <w:t xml:space="preserve"> параметра</w:t>
      </w:r>
      <w:r w:rsidR="00EA3F96" w:rsidRPr="00EA3F96">
        <w:rPr>
          <w:rFonts w:ascii="Times New Roman" w:hAnsi="Times New Roman" w:cs="Times New Roman"/>
          <w:sz w:val="28"/>
          <w:szCs w:val="28"/>
          <w:lang w:val="uk-UA"/>
        </w:rPr>
        <w:t>, контактного усилия и шероховатости.</w:t>
      </w:r>
    </w:p>
    <w:p w14:paraId="3612F629" w14:textId="77777777" w:rsidR="00EA3F96" w:rsidRPr="00EA3F96" w:rsidRDefault="008901DC" w:rsidP="00A4351C">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EA3F96" w:rsidRPr="00EA3F96">
        <w:rPr>
          <w:rFonts w:ascii="Times New Roman" w:hAnsi="Times New Roman" w:cs="Times New Roman"/>
          <w:sz w:val="28"/>
          <w:szCs w:val="28"/>
          <w:lang w:val="uk-UA"/>
        </w:rPr>
        <w:t>Для решения задачи оператив</w:t>
      </w:r>
      <w:r w:rsidR="00EA3F96">
        <w:rPr>
          <w:rFonts w:ascii="Times New Roman" w:hAnsi="Times New Roman" w:cs="Times New Roman"/>
          <w:sz w:val="28"/>
          <w:szCs w:val="28"/>
          <w:lang w:val="uk-UA"/>
        </w:rPr>
        <w:t>ного прогнозирования ресурса ин</w:t>
      </w:r>
      <w:r w:rsidR="00EA3F96" w:rsidRPr="00EA3F96">
        <w:rPr>
          <w:rFonts w:ascii="Times New Roman" w:hAnsi="Times New Roman" w:cs="Times New Roman"/>
          <w:sz w:val="28"/>
          <w:szCs w:val="28"/>
          <w:lang w:val="uk-UA"/>
        </w:rPr>
        <w:t>струмента, выполняемого непосредственно в процессе резания, необходимо разработать соответствующую прогнозную модель. Модель должна быть функцией времени и иметь минимум параметров, в состав которых обязательно должен входить иском</w:t>
      </w:r>
      <w:r w:rsidR="00491F5A">
        <w:rPr>
          <w:rFonts w:ascii="Times New Roman" w:hAnsi="Times New Roman" w:cs="Times New Roman"/>
          <w:sz w:val="28"/>
          <w:szCs w:val="28"/>
          <w:lang w:val="uk-UA"/>
        </w:rPr>
        <w:t>ый ресурс режущего инструмента</w:t>
      </w:r>
      <w:r w:rsidR="00EA3F96" w:rsidRPr="00EA3F96">
        <w:rPr>
          <w:rFonts w:ascii="Times New Roman" w:hAnsi="Times New Roman" w:cs="Times New Roman"/>
          <w:sz w:val="28"/>
          <w:szCs w:val="28"/>
          <w:lang w:val="uk-UA"/>
        </w:rPr>
        <w:t xml:space="preserve">. </w:t>
      </w:r>
    </w:p>
    <w:p w14:paraId="107A5BB0" w14:textId="77777777" w:rsidR="004478E5" w:rsidRDefault="00EA3F96" w:rsidP="00CD4034">
      <w:pPr>
        <w:spacing w:line="360" w:lineRule="auto"/>
        <w:ind w:firstLine="567"/>
        <w:jc w:val="both"/>
        <w:rPr>
          <w:rFonts w:ascii="Times New Roman" w:hAnsi="Times New Roman" w:cs="Times New Roman"/>
          <w:sz w:val="28"/>
          <w:szCs w:val="28"/>
          <w:lang w:val="uk-UA"/>
        </w:rPr>
      </w:pPr>
      <w:r w:rsidRPr="00EA3F96">
        <w:rPr>
          <w:rFonts w:ascii="Times New Roman" w:hAnsi="Times New Roman" w:cs="Times New Roman"/>
          <w:sz w:val="28"/>
          <w:szCs w:val="28"/>
          <w:lang w:val="uk-UA"/>
        </w:rPr>
        <w:t>Для реализации данной модели</w:t>
      </w:r>
      <w:r>
        <w:rPr>
          <w:rFonts w:ascii="Times New Roman" w:hAnsi="Times New Roman" w:cs="Times New Roman"/>
          <w:sz w:val="28"/>
          <w:szCs w:val="28"/>
          <w:lang w:val="uk-UA"/>
        </w:rPr>
        <w:t xml:space="preserve"> в практике резания процесс про</w:t>
      </w:r>
      <w:r w:rsidRPr="00EA3F96">
        <w:rPr>
          <w:rFonts w:ascii="Times New Roman" w:hAnsi="Times New Roman" w:cs="Times New Roman"/>
          <w:sz w:val="28"/>
          <w:szCs w:val="28"/>
          <w:lang w:val="uk-UA"/>
        </w:rPr>
        <w:t>гнозирования необходимо автоматизировать, используя с этой целью программируемые микропроцессорные устройства, программное обеспечение которых в формализованном виде содержит прогнозную модель, в число параметров котор</w:t>
      </w:r>
      <w:r>
        <w:rPr>
          <w:rFonts w:ascii="Times New Roman" w:hAnsi="Times New Roman" w:cs="Times New Roman"/>
          <w:sz w:val="28"/>
          <w:szCs w:val="28"/>
          <w:lang w:val="uk-UA"/>
        </w:rPr>
        <w:t>ой входит искомый ресурс инстру</w:t>
      </w:r>
      <w:r w:rsidR="00491F5A">
        <w:rPr>
          <w:rFonts w:ascii="Times New Roman" w:hAnsi="Times New Roman" w:cs="Times New Roman"/>
          <w:sz w:val="28"/>
          <w:szCs w:val="28"/>
          <w:lang w:val="uk-UA"/>
        </w:rPr>
        <w:t>мента</w:t>
      </w:r>
      <w:r w:rsidRPr="00EA3F96">
        <w:rPr>
          <w:rFonts w:ascii="Times New Roman" w:hAnsi="Times New Roman" w:cs="Times New Roman"/>
          <w:sz w:val="28"/>
          <w:szCs w:val="28"/>
          <w:lang w:val="uk-UA"/>
        </w:rPr>
        <w:t>.</w:t>
      </w:r>
      <w:r w:rsidR="004478E5">
        <w:rPr>
          <w:rFonts w:ascii="Times New Roman" w:hAnsi="Times New Roman" w:cs="Times New Roman"/>
          <w:sz w:val="28"/>
          <w:szCs w:val="28"/>
          <w:lang w:val="uk-UA"/>
        </w:rPr>
        <w:br w:type="page"/>
      </w:r>
    </w:p>
    <w:p w14:paraId="411C2BC8" w14:textId="77777777" w:rsidR="00C96CFB" w:rsidRDefault="006B6933" w:rsidP="00DE0FA2">
      <w:pPr>
        <w:ind w:firstLine="0"/>
        <w:jc w:val="center"/>
        <w:outlineLvl w:val="0"/>
        <w:rPr>
          <w:rFonts w:ascii="Times New Roman" w:hAnsi="Times New Roman" w:cs="Times New Roman"/>
          <w:b/>
          <w:caps/>
          <w:sz w:val="28"/>
          <w:szCs w:val="28"/>
          <w:lang w:val="uk-UA"/>
        </w:rPr>
      </w:pPr>
      <w:bookmarkStart w:id="21" w:name="_Toc377401257"/>
      <w:r>
        <w:rPr>
          <w:rFonts w:ascii="Times New Roman" w:hAnsi="Times New Roman" w:cs="Times New Roman"/>
          <w:b/>
          <w:caps/>
          <w:sz w:val="28"/>
          <w:szCs w:val="28"/>
          <w:lang w:val="uk-UA"/>
        </w:rPr>
        <w:lastRenderedPageBreak/>
        <w:t>4</w:t>
      </w:r>
      <w:r w:rsidR="004478E5" w:rsidRPr="004478E5">
        <w:rPr>
          <w:rFonts w:ascii="Times New Roman" w:hAnsi="Times New Roman" w:cs="Times New Roman"/>
          <w:b/>
          <w:caps/>
          <w:sz w:val="28"/>
          <w:szCs w:val="28"/>
          <w:lang w:val="uk-UA"/>
        </w:rPr>
        <w:t> </w:t>
      </w:r>
      <w:bookmarkEnd w:id="21"/>
      <w:r w:rsidR="008901DC" w:rsidRPr="00883E68">
        <w:rPr>
          <w:lang w:val="ru-RU"/>
        </w:rPr>
        <w:t xml:space="preserve"> </w:t>
      </w:r>
      <w:r w:rsidR="008901DC" w:rsidRPr="008901DC">
        <w:rPr>
          <w:rFonts w:ascii="Times New Roman" w:hAnsi="Times New Roman" w:cs="Times New Roman"/>
          <w:b/>
          <w:caps/>
          <w:sz w:val="28"/>
          <w:szCs w:val="28"/>
          <w:lang w:val="uk-UA"/>
        </w:rPr>
        <w:t>РАЗРАБОТКА МЕТОДОЛОГИИ ПРОГНОЗИРОВАНИЯ</w:t>
      </w:r>
      <w:r w:rsidR="00A70243">
        <w:rPr>
          <w:rFonts w:ascii="Times New Roman" w:hAnsi="Times New Roman" w:cs="Times New Roman"/>
          <w:b/>
          <w:caps/>
          <w:sz w:val="28"/>
          <w:szCs w:val="28"/>
          <w:lang w:val="uk-UA"/>
        </w:rPr>
        <w:t xml:space="preserve"> </w:t>
      </w:r>
      <w:r w:rsidR="008901DC" w:rsidRPr="008901DC">
        <w:rPr>
          <w:rFonts w:ascii="Times New Roman" w:hAnsi="Times New Roman" w:cs="Times New Roman"/>
          <w:b/>
          <w:caps/>
          <w:sz w:val="28"/>
          <w:szCs w:val="28"/>
          <w:lang w:val="uk-UA"/>
        </w:rPr>
        <w:t xml:space="preserve">РЕСУРСА </w:t>
      </w:r>
      <w:r w:rsidR="008901DC">
        <w:rPr>
          <w:rFonts w:ascii="Times New Roman" w:hAnsi="Times New Roman" w:cs="Times New Roman"/>
          <w:b/>
          <w:caps/>
          <w:sz w:val="28"/>
          <w:szCs w:val="28"/>
          <w:lang w:val="uk-UA"/>
        </w:rPr>
        <w:t>РЕЖУЩЕГО ИНСТРУМЕНТА</w:t>
      </w:r>
    </w:p>
    <w:p w14:paraId="70C85E03" w14:textId="77777777" w:rsidR="00DB6A4C" w:rsidRPr="004478E5" w:rsidRDefault="00DB6A4C" w:rsidP="00AC5C13">
      <w:pPr>
        <w:spacing w:line="360" w:lineRule="auto"/>
        <w:jc w:val="center"/>
        <w:outlineLvl w:val="0"/>
        <w:rPr>
          <w:rFonts w:ascii="Times New Roman" w:hAnsi="Times New Roman" w:cs="Times New Roman"/>
          <w:b/>
          <w:caps/>
          <w:sz w:val="28"/>
          <w:szCs w:val="28"/>
          <w:lang w:val="uk-UA"/>
        </w:rPr>
      </w:pPr>
    </w:p>
    <w:p w14:paraId="083DE12B" w14:textId="63A27C57" w:rsidR="008901DC" w:rsidRPr="00DB6A4C" w:rsidRDefault="006B6933" w:rsidP="00DE0FA2">
      <w:pPr>
        <w:spacing w:after="560" w:line="360" w:lineRule="auto"/>
        <w:ind w:firstLine="567"/>
        <w:jc w:val="both"/>
        <w:outlineLvl w:val="1"/>
        <w:rPr>
          <w:rFonts w:ascii="Times New Roman" w:eastAsia="Times New Roman" w:hAnsi="Times New Roman" w:cs="Times New Roman"/>
          <w:caps/>
          <w:sz w:val="32"/>
          <w:szCs w:val="32"/>
          <w:lang w:val="ru-RU" w:eastAsia="ru-RU"/>
        </w:rPr>
      </w:pPr>
      <w:bookmarkStart w:id="22" w:name="_Toc377401258"/>
      <w:r>
        <w:rPr>
          <w:rFonts w:ascii="Times New Roman" w:hAnsi="Times New Roman" w:cs="Times New Roman"/>
          <w:b/>
          <w:sz w:val="28"/>
          <w:szCs w:val="28"/>
          <w:lang w:val="uk-UA"/>
        </w:rPr>
        <w:t>4</w:t>
      </w:r>
      <w:r w:rsidR="004478E5" w:rsidRPr="004478E5">
        <w:rPr>
          <w:rFonts w:ascii="Times New Roman" w:hAnsi="Times New Roman" w:cs="Times New Roman"/>
          <w:b/>
          <w:sz w:val="28"/>
          <w:szCs w:val="28"/>
          <w:lang w:val="uk-UA"/>
        </w:rPr>
        <w:t>.1 </w:t>
      </w:r>
      <w:bookmarkEnd w:id="22"/>
      <w:r w:rsidR="008901DC" w:rsidRPr="008901DC">
        <w:rPr>
          <w:rFonts w:ascii="Times New Roman" w:hAnsi="Times New Roman" w:cs="Times New Roman"/>
          <w:b/>
          <w:sz w:val="28"/>
          <w:szCs w:val="28"/>
          <w:lang w:val="uk-UA"/>
        </w:rPr>
        <w:t>Разработка модели прогноз</w:t>
      </w:r>
      <w:r w:rsidR="00C61D83">
        <w:rPr>
          <w:rFonts w:ascii="Times New Roman" w:hAnsi="Times New Roman" w:cs="Times New Roman"/>
          <w:b/>
          <w:sz w:val="28"/>
          <w:szCs w:val="28"/>
          <w:lang w:val="uk-UA"/>
        </w:rPr>
        <w:t>ирования ресурса инструмента на</w:t>
      </w:r>
      <w:r w:rsidR="00DE0FA2">
        <w:rPr>
          <w:rFonts w:ascii="Times New Roman" w:hAnsi="Times New Roman" w:cs="Times New Roman"/>
          <w:b/>
          <w:sz w:val="28"/>
          <w:szCs w:val="28"/>
          <w:lang w:val="uk-UA"/>
        </w:rPr>
        <w:t xml:space="preserve"> </w:t>
      </w:r>
      <w:r w:rsidR="008901DC" w:rsidRPr="008901DC">
        <w:rPr>
          <w:rFonts w:ascii="Times New Roman" w:hAnsi="Times New Roman" w:cs="Times New Roman"/>
          <w:b/>
          <w:sz w:val="28"/>
          <w:szCs w:val="28"/>
          <w:lang w:val="uk-UA"/>
        </w:rPr>
        <w:t>основе анализа звука, сопровождающего процесс металлообработки</w:t>
      </w:r>
    </w:p>
    <w:p w14:paraId="48F3F61A" w14:textId="77777777" w:rsidR="008901DC" w:rsidRPr="00883E68" w:rsidRDefault="008901DC"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В данном разделе на примере технологической металлообрабатывающей системы разработаны основные методологические принципы прогнозирования ресурса механических систем, осуществляемого в режиме реального времени без прерывания процесса функционирования системы. Выдвинута и обоснована гипотеза о необходимости включения в математическую структуру прогнозной модели параметра, характеризующего искомый ресурс механической системы, что позволяет осуществлять прогноз ресурса путем идентификации данной модели, по результатам контроля тренда контролируемого диагностического параметра. При резании в качестве данного параметра используется </w:t>
      </w:r>
      <w:r w:rsidRPr="00883E68">
        <w:rPr>
          <w:rFonts w:ascii="Times New Roman" w:eastAsia="Times New Roman" w:hAnsi="Times New Roman" w:cs="Times New Roman"/>
          <w:i/>
          <w:sz w:val="28"/>
          <w:szCs w:val="32"/>
          <w:lang w:val="ru-RU" w:eastAsia="ru-RU"/>
        </w:rPr>
        <w:t>относительная величина амплитуды давления звука</w:t>
      </w:r>
      <w:r w:rsidRPr="00883E68">
        <w:rPr>
          <w:rFonts w:ascii="Times New Roman" w:eastAsia="Times New Roman" w:hAnsi="Times New Roman" w:cs="Times New Roman"/>
          <w:sz w:val="28"/>
          <w:szCs w:val="32"/>
          <w:lang w:val="ru-RU" w:eastAsia="ru-RU"/>
        </w:rPr>
        <w:t xml:space="preserve">, сопровождающего процесс обработки материалов резанием (параметр </w:t>
      </w:r>
      <w:r w:rsidR="0025539D">
        <w:rPr>
          <w:rFonts w:ascii="Times New Roman" w:eastAsia="Times New Roman" w:hAnsi="Times New Roman" w:cs="Times New Roman"/>
          <w:noProof/>
          <w:position w:val="-12"/>
          <w:sz w:val="28"/>
          <w:szCs w:val="32"/>
          <w:lang w:val="uk-UA" w:eastAsia="uk-UA" w:bidi="ar-SA"/>
        </w:rPr>
        <w:drawing>
          <wp:inline distT="0" distB="0" distL="0" distR="0" wp14:anchorId="1638038C" wp14:editId="7DECCBEA">
            <wp:extent cx="257175" cy="238125"/>
            <wp:effectExtent l="0" t="0" r="9525" b="9525"/>
            <wp:docPr id="17301" name="Рисунок 1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1"/>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В данном случае прогнозная модель описывает поведение тренда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0057DE90" wp14:editId="4601F0A3">
            <wp:extent cx="257175" cy="238125"/>
            <wp:effectExtent l="0" t="0" r="9525" b="9525"/>
            <wp:docPr id="17302" name="Рисунок 1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2"/>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практически на всех участках кривой изнашивания лезвий режущих инструментов.</w:t>
      </w:r>
    </w:p>
    <w:p w14:paraId="52352839" w14:textId="77777777" w:rsidR="008901DC" w:rsidRPr="00883E68" w:rsidRDefault="008901DC"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На основе модели прогноза ресурса инструмента разработана методика изменения (корректирования) режима резания, реализуемого при адаптивном управлении процессом резания и обеспечивающего рациональное использование срока службы инструмента и метод диагностирования технического состояния инструмента и станка.</w:t>
      </w:r>
    </w:p>
    <w:p w14:paraId="5C54F84F" w14:textId="77777777" w:rsidR="008901DC" w:rsidRPr="00883E68" w:rsidRDefault="008901DC"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Вопросами теории и практики прогнозирования</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в широком смысле этого слова занимается такая наука, как </w:t>
      </w:r>
      <w:r w:rsidRPr="00883E68">
        <w:rPr>
          <w:rFonts w:ascii="Times New Roman" w:eastAsia="Times New Roman" w:hAnsi="Times New Roman" w:cs="Times New Roman"/>
          <w:i/>
          <w:sz w:val="28"/>
          <w:szCs w:val="28"/>
          <w:lang w:val="ru-RU" w:eastAsia="ru-RU"/>
        </w:rPr>
        <w:t>прогностика</w:t>
      </w:r>
      <w:r w:rsidRPr="00883E68">
        <w:rPr>
          <w:rFonts w:ascii="Times New Roman" w:eastAsia="Times New Roman" w:hAnsi="Times New Roman" w:cs="Times New Roman"/>
          <w:sz w:val="28"/>
          <w:szCs w:val="28"/>
          <w:lang w:val="ru-RU" w:eastAsia="ru-RU"/>
        </w:rPr>
        <w:t xml:space="preserve"> (от греч. </w:t>
      </w:r>
      <w:r w:rsidRPr="008901DC">
        <w:rPr>
          <w:rFonts w:ascii="Times New Roman" w:eastAsia="Times New Roman" w:hAnsi="Times New Roman" w:cs="Times New Roman"/>
          <w:sz w:val="28"/>
          <w:szCs w:val="28"/>
          <w:lang w:eastAsia="ru-RU"/>
        </w:rPr>
        <w:t>pr</w:t>
      </w:r>
      <w:r w:rsidRPr="00883E68">
        <w:rPr>
          <w:rFonts w:ascii="Times New Roman" w:eastAsia="Times New Roman" w:hAnsi="Times New Roman" w:cs="Times New Roman"/>
          <w:sz w:val="28"/>
          <w:szCs w:val="28"/>
          <w:lang w:val="ru-RU" w:eastAsia="ru-RU"/>
        </w:rPr>
        <w:t>ó</w:t>
      </w:r>
      <w:r w:rsidRPr="008901DC">
        <w:rPr>
          <w:rFonts w:ascii="Times New Roman" w:eastAsia="Times New Roman" w:hAnsi="Times New Roman" w:cs="Times New Roman"/>
          <w:sz w:val="28"/>
          <w:szCs w:val="28"/>
          <w:lang w:eastAsia="ru-RU"/>
        </w:rPr>
        <w:t>gnosis</w:t>
      </w:r>
      <w:r w:rsidRPr="00883E68">
        <w:rPr>
          <w:rFonts w:ascii="Times New Roman" w:eastAsia="Times New Roman" w:hAnsi="Times New Roman" w:cs="Times New Roman"/>
          <w:sz w:val="28"/>
          <w:szCs w:val="28"/>
          <w:lang w:val="ru-RU" w:eastAsia="ru-RU"/>
        </w:rPr>
        <w:t xml:space="preserve"> — предвидение, предсказание), которая является наукой о законах и способах разработки прогнозов. Целью </w:t>
      </w:r>
      <w:r w:rsidRPr="00883E68">
        <w:rPr>
          <w:rFonts w:ascii="Times New Roman" w:eastAsia="Times New Roman" w:hAnsi="Times New Roman" w:cs="Times New Roman"/>
          <w:i/>
          <w:sz w:val="28"/>
          <w:szCs w:val="28"/>
          <w:lang w:val="ru-RU" w:eastAsia="ru-RU"/>
        </w:rPr>
        <w:t>прогностики</w:t>
      </w:r>
      <w:r w:rsidRPr="00883E68">
        <w:rPr>
          <w:rFonts w:ascii="Times New Roman" w:eastAsia="Times New Roman" w:hAnsi="Times New Roman" w:cs="Times New Roman"/>
          <w:sz w:val="28"/>
          <w:szCs w:val="28"/>
          <w:lang w:val="ru-RU" w:eastAsia="ru-RU"/>
        </w:rPr>
        <w:t>, как научного направления инженерной деятельности, является прогноз, т.е. предсказание возможных результатов рассматриваемого явления.</w:t>
      </w:r>
    </w:p>
    <w:p w14:paraId="42C6D43A" w14:textId="77777777" w:rsidR="008901DC" w:rsidRPr="00883E68" w:rsidRDefault="008901DC"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 основным задачам данной науки (</w:t>
      </w:r>
      <w:r w:rsidRPr="00883E68">
        <w:rPr>
          <w:rFonts w:ascii="Times New Roman" w:eastAsia="Times New Roman" w:hAnsi="Times New Roman" w:cs="Times New Roman"/>
          <w:i/>
          <w:sz w:val="28"/>
          <w:szCs w:val="28"/>
          <w:lang w:val="ru-RU" w:eastAsia="ru-RU"/>
        </w:rPr>
        <w:t>прогностики</w:t>
      </w:r>
      <w:r w:rsidRPr="00883E68">
        <w:rPr>
          <w:rFonts w:ascii="Times New Roman" w:eastAsia="Times New Roman" w:hAnsi="Times New Roman" w:cs="Times New Roman"/>
          <w:sz w:val="28"/>
          <w:szCs w:val="28"/>
          <w:lang w:val="ru-RU" w:eastAsia="ru-RU"/>
        </w:rPr>
        <w:t xml:space="preserve">) можно отнести развитие специальной методологии прогнозирования с целью повышения эффективности </w:t>
      </w:r>
      <w:r w:rsidRPr="00883E68">
        <w:rPr>
          <w:rFonts w:ascii="Times New Roman" w:eastAsia="Times New Roman" w:hAnsi="Times New Roman" w:cs="Times New Roman"/>
          <w:sz w:val="28"/>
          <w:szCs w:val="28"/>
          <w:lang w:val="ru-RU" w:eastAsia="ru-RU"/>
        </w:rPr>
        <w:lastRenderedPageBreak/>
        <w:t>методов и техники разработки прогнозов.</w:t>
      </w:r>
    </w:p>
    <w:p w14:paraId="60C893A1" w14:textId="77777777" w:rsidR="008901DC" w:rsidRPr="00883E68" w:rsidRDefault="008901DC" w:rsidP="00A70243">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Научный прогноз – многовариантное суждение о возможных исходах существующей ситуации с оценкой вероятности осуществления каждого из возможных вариантов.</w:t>
      </w:r>
    </w:p>
    <w:p w14:paraId="09D46A2C" w14:textId="2F631D66" w:rsidR="00AC5C13" w:rsidRPr="00DE0FA2" w:rsidRDefault="00AC5C13" w:rsidP="00AE77C1">
      <w:pPr>
        <w:keepNext/>
        <w:keepLines/>
        <w:widowControl w:val="0"/>
        <w:spacing w:line="360" w:lineRule="auto"/>
        <w:ind w:firstLine="567"/>
        <w:jc w:val="both"/>
        <w:outlineLvl w:val="1"/>
        <w:rPr>
          <w:rFonts w:ascii="Times New Roman" w:eastAsia="Times New Roman" w:hAnsi="Times New Roman" w:cs="Times New Roman"/>
          <w:b/>
          <w:spacing w:val="-1"/>
          <w:sz w:val="28"/>
          <w:szCs w:val="28"/>
          <w:lang w:val="ru-RU" w:eastAsia="ru-RU"/>
        </w:rPr>
      </w:pPr>
      <w:bookmarkStart w:id="23" w:name="_Toc387407927"/>
      <w:bookmarkStart w:id="24" w:name="_Toc387571158"/>
      <w:bookmarkStart w:id="25" w:name="_Toc428724703"/>
      <w:r w:rsidRPr="00DE0FA2">
        <w:rPr>
          <w:rFonts w:ascii="Times New Roman" w:eastAsia="Times New Roman" w:hAnsi="Times New Roman" w:cs="Times New Roman"/>
          <w:b/>
          <w:spacing w:val="-1"/>
          <w:sz w:val="28"/>
          <w:szCs w:val="28"/>
          <w:lang w:val="ru-RU" w:eastAsia="ru-RU"/>
        </w:rPr>
        <w:t>4.</w:t>
      </w:r>
      <w:r w:rsidR="00DB6A4C" w:rsidRPr="00DE0FA2">
        <w:rPr>
          <w:rFonts w:ascii="Times New Roman" w:eastAsia="Times New Roman" w:hAnsi="Times New Roman" w:cs="Times New Roman"/>
          <w:b/>
          <w:spacing w:val="-1"/>
          <w:sz w:val="28"/>
          <w:szCs w:val="28"/>
          <w:lang w:val="ru-RU" w:eastAsia="ru-RU"/>
        </w:rPr>
        <w:t>1</w:t>
      </w:r>
      <w:r w:rsidRPr="00DE0FA2">
        <w:rPr>
          <w:rFonts w:ascii="Times New Roman" w:eastAsia="Times New Roman" w:hAnsi="Times New Roman" w:cs="Times New Roman"/>
          <w:b/>
          <w:spacing w:val="-1"/>
          <w:sz w:val="28"/>
          <w:szCs w:val="28"/>
          <w:lang w:val="ru-RU" w:eastAsia="ru-RU"/>
        </w:rPr>
        <w:t xml:space="preserve">.1 </w:t>
      </w:r>
      <w:r w:rsidR="008901DC" w:rsidRPr="00DE0FA2">
        <w:rPr>
          <w:rFonts w:ascii="Times New Roman" w:eastAsia="Times New Roman" w:hAnsi="Times New Roman" w:cs="Times New Roman"/>
          <w:b/>
          <w:spacing w:val="-1"/>
          <w:sz w:val="28"/>
          <w:szCs w:val="28"/>
          <w:lang w:val="ru-RU" w:eastAsia="ru-RU"/>
        </w:rPr>
        <w:t>Инструментарий прогнозирования</w:t>
      </w:r>
      <w:bookmarkEnd w:id="23"/>
      <w:bookmarkEnd w:id="24"/>
      <w:bookmarkEnd w:id="25"/>
    </w:p>
    <w:p w14:paraId="34F9D5EE" w14:textId="77777777" w:rsidR="008901DC" w:rsidRPr="00AC5C13" w:rsidRDefault="008901DC" w:rsidP="00FF5902">
      <w:pPr>
        <w:keepNext/>
        <w:keepLines/>
        <w:widowControl w:val="0"/>
        <w:spacing w:line="360" w:lineRule="auto"/>
        <w:ind w:firstLine="567"/>
        <w:jc w:val="both"/>
        <w:rPr>
          <w:rFonts w:ascii="Times New Roman" w:eastAsia="Times New Roman" w:hAnsi="Times New Roman" w:cs="Times New Roman"/>
          <w:sz w:val="28"/>
          <w:szCs w:val="28"/>
          <w:lang w:val="ru-RU" w:eastAsia="ru-RU"/>
        </w:rPr>
      </w:pPr>
      <w:r w:rsidRPr="00AC5C13">
        <w:rPr>
          <w:rFonts w:ascii="Times New Roman" w:eastAsia="Times New Roman" w:hAnsi="Times New Roman" w:cs="Times New Roman"/>
          <w:sz w:val="28"/>
          <w:szCs w:val="28"/>
          <w:lang w:val="ru-RU" w:eastAsia="ru-RU"/>
        </w:rPr>
        <w:t>В основе прогнозирования лежат три взаимодополняющих источника информации о будущем:</w:t>
      </w:r>
    </w:p>
    <w:p w14:paraId="6F90CAEC"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оценка перспектив развития и будущего состояния прогнозируемого явления на основе опыта, чаще всего при помощи аналогии с достаточно хорошо известными сходными явлениями и процессами;</w:t>
      </w:r>
    </w:p>
    <w:p w14:paraId="20C5BA2B"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условное продолжение в будущее (экстраполяция) тенденций, закономерности развития которых как в прошлом, так и в настоящем достаточно хорошо известны;</w:t>
      </w:r>
    </w:p>
    <w:p w14:paraId="5C83D5F7"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модель будущего состояния того или иного явления, например, процесса, построенная сообразно ожидаемым или желательным изменениям ряда условий, перспективы развития которых достаточно хорошо известны. </w:t>
      </w:r>
    </w:p>
    <w:p w14:paraId="48B45679"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соответствии с этим существуют ряд дополняющих друг друга способов разработки прогнозов:</w:t>
      </w:r>
    </w:p>
    <w:p w14:paraId="49662F75"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интерполирование - выявление промежуточного значения между двумя известными моментами процесса;</w:t>
      </w:r>
    </w:p>
    <w:p w14:paraId="70376AA0"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экстраполирование (собственно прогнозирование), т.е. выявление будущих значений в зоне упреждения за пределами рассматриваемого процесса;</w:t>
      </w:r>
    </w:p>
    <w:p w14:paraId="19027523"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8901DC">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построение динамических рядов развития показателей прогнозируемого явления на протяжении периодов основания прогноза в прошлом и упреждения прогноза в будущем (ретроспекции и проспекции прогнозных разработок);</w:t>
      </w:r>
    </w:p>
    <w:p w14:paraId="0E5480AE"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моделирование для построения поисковых и нормативных моделей с учетом вероятного или желательного изменения прогнозируемого явления на период упреждения прогноза по имеющимся прямым или косвенным данным о масштабах и направлении изменений.</w:t>
      </w:r>
    </w:p>
    <w:p w14:paraId="5AD95931" w14:textId="77777777" w:rsidR="008901DC" w:rsidRPr="00883E68" w:rsidRDefault="008901DC" w:rsidP="00FF5902">
      <w:pPr>
        <w:widowControl w:val="0"/>
        <w:tabs>
          <w:tab w:val="left" w:pos="397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Одними из наиболее эффективных являются прогнозные модели в виде систем уравнений. Однако большое значение имеют и другие возможные виды моделей в </w:t>
      </w:r>
      <w:r w:rsidRPr="00883E68">
        <w:rPr>
          <w:rFonts w:ascii="Times New Roman" w:eastAsia="Times New Roman" w:hAnsi="Times New Roman" w:cs="Times New Roman"/>
          <w:sz w:val="28"/>
          <w:szCs w:val="28"/>
          <w:lang w:val="ru-RU" w:eastAsia="ru-RU"/>
        </w:rPr>
        <w:lastRenderedPageBreak/>
        <w:t>широком смысле этого термина, в частности, аппроксимационные модели [185].</w:t>
      </w:r>
    </w:p>
    <w:p w14:paraId="5F3F9FAA" w14:textId="77777777" w:rsidR="008901DC" w:rsidRPr="00883E68" w:rsidRDefault="008901DC" w:rsidP="00FF5902">
      <w:pPr>
        <w:widowControl w:val="0"/>
        <w:tabs>
          <w:tab w:val="left" w:pos="117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Приведенное разделение способов прогнозирования является достаточно условным, потому что на практике эти способы взаимно перекрещиваются и дополняют друг друга [24,25]. </w:t>
      </w:r>
    </w:p>
    <w:p w14:paraId="26DD280F"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Задача прогнозирования заключается в изучении характера изменений анализируемых показателей, т.е. исследовании их динамики. Эта задача решается при помощи анализа рядов динамики. Ряд динамики (или динамический ряд) представляет собой ряд расположенных в хронологической последовательности числовых значений анализируемого показателя, характеризующего изменение состояния объекта наблюдения. В случае если эти изменения происходят во времени, то динамический ряд называется временным рядом.</w:t>
      </w:r>
    </w:p>
    <w:p w14:paraId="0D567F20"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каждом временном ряду имеются два основных элемента: время и конкретное значение показателя (уровень ряда). Уровни ряда – это показатели, числовые значения которых составляют временной ряд. Время – это моменты или периоды, к которым относятся уровни.</w:t>
      </w:r>
    </w:p>
    <w:p w14:paraId="4A57A087"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Измерение и анализ временных рядов позволяют выявить закономерности развития контролируемого процесса во времени, которые, как правило, могут четко проявляться не на каждом конкретном уровне, а лишь в тенденции, при анализе в достаточно длительной динамике. На основную закономерность динамики накладываются другие, прежде всего случайные, процессы. Выявление основной тенденции в изменении уровней, именуемой трендом, является одной из главных задач анализа временных рядов.</w:t>
      </w:r>
    </w:p>
    <w:p w14:paraId="1EB633D6"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При анализе поведения во времени технологической системы, широко используется подход, основанный на использовании определенных сигналов с ее стороны. Будучи зарегистрированными, они представляют собой классический временной ряд. Использование данного временного ряда особенно актуально при оценке ресурса режущего инструмента, т.к. математически описать процесс изменения состояния инструмента сложно, но имеется возможность регистрации процессов, сопутствующих этому явлению. В этом случае анализ системы сводится к обработке регистрируемых сигналов, например, звука, сопровождающего технологический процесс металлообработки. В данном случае звуковой сигнал </w:t>
      </w:r>
      <w:r w:rsidRPr="00883E68">
        <w:rPr>
          <w:rFonts w:ascii="Times New Roman" w:eastAsia="Times New Roman" w:hAnsi="Times New Roman" w:cs="Times New Roman"/>
          <w:sz w:val="28"/>
          <w:szCs w:val="28"/>
          <w:lang w:val="ru-RU" w:eastAsia="ru-RU"/>
        </w:rPr>
        <w:lastRenderedPageBreak/>
        <w:t>называется наблюдаемой величиной (диагностическим параметром), а метод исследования – реконструкцией динамических систем.</w:t>
      </w:r>
    </w:p>
    <w:p w14:paraId="4EEF5595"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Наблюдаемая величина – это последовательность значений некоторой переменной, регистрируемой непрерывно или через некоторые промежутки времени. Достаточно часто вместо термина «наблюдаемая» используется понятие «временной ряд». Использование для анализа дин</w:t>
      </w:r>
      <w:r w:rsidR="00334E69" w:rsidRPr="00883E68">
        <w:rPr>
          <w:rFonts w:ascii="Times New Roman" w:eastAsia="Times New Roman" w:hAnsi="Times New Roman" w:cs="Times New Roman"/>
          <w:sz w:val="28"/>
          <w:szCs w:val="28"/>
          <w:lang w:val="ru-RU" w:eastAsia="ru-RU"/>
        </w:rPr>
        <w:t>амического состояния (динамики)</w:t>
      </w:r>
      <w:r w:rsidRPr="00883E68">
        <w:rPr>
          <w:rFonts w:ascii="Times New Roman" w:eastAsia="Times New Roman" w:hAnsi="Times New Roman" w:cs="Times New Roman"/>
          <w:sz w:val="28"/>
          <w:szCs w:val="28"/>
          <w:lang w:val="ru-RU" w:eastAsia="ru-RU"/>
        </w:rPr>
        <w:t>, в данном случае соответствующих элементов технологической системы, только лишь временного ряда вместо полного решения дифуравнений, описывающих его, ограничивает, конечно, знания о рассматриваемой системе, что, в свою очередь, налагает повышенные требования к методу реконструкции искомых параметров динамической системы.</w:t>
      </w:r>
    </w:p>
    <w:p w14:paraId="4EB321D9"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 нашем случае к этим параметрам относятся параметры, характеризующие состояние обрабатываемой детали, режущего инструмента и станка. К ним можно отнести: погрешность формы изготавливаемой детали, соответствие её размеров допуску, степень износа инструмента, наличие и степень критичности размеров трещин в его лезвии, являющихся причиной выкрашиваний и сколов лезвия, фактический ресурс инструмента, наличие дефектов станка, его остаточный ресурс и др.</w:t>
      </w:r>
    </w:p>
    <w:p w14:paraId="4926712D" w14:textId="77777777" w:rsidR="008901DC" w:rsidRPr="00883E68" w:rsidRDefault="008901DC" w:rsidP="00FF5902">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Задача прогноза заключается в прогнозировании по данным наблюдений будущих значений измеряемых характеристик изучаемого объекта, т.е. составить прогноз на некоторый отрезок времени вперед. Процедура прогноза заключается в определении параметров аппроксимирующей функции, рекуррентно устанавливающей значение временного ряда по нескольким предыдущим его значениям.</w:t>
      </w:r>
    </w:p>
    <w:p w14:paraId="62D0A20A" w14:textId="77777777" w:rsidR="008901DC" w:rsidRPr="00883E68" w:rsidRDefault="008901DC" w:rsidP="00FF5902">
      <w:pPr>
        <w:widowControl w:val="0"/>
        <w:tabs>
          <w:tab w:val="left" w:pos="1880"/>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Таким образом, изучение динамики системы, параметры которой, как правило, неизвестны, предлагается заменить прогнозированием динамики порождаемого ею временного ряда.</w:t>
      </w:r>
    </w:p>
    <w:p w14:paraId="78E5398A" w14:textId="77777777" w:rsidR="008901DC" w:rsidRPr="00883E68" w:rsidRDefault="008901DC" w:rsidP="00FF5902">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Применительно к металлообработке временной ряд можно рассматривать как выборочную реализацию из бесконечной популяции, генерируемой стохастическим процессом резания [1-3]. На рис. 3.1 представлен пример временного ряда, сопровождающего процесс продольного точения. Отрезок времени, на котором </w:t>
      </w:r>
      <w:r w:rsidRPr="00883E68">
        <w:rPr>
          <w:rFonts w:ascii="Times New Roman" w:eastAsia="Times New Roman" w:hAnsi="Times New Roman" w:cs="Times New Roman"/>
          <w:sz w:val="28"/>
          <w:szCs w:val="32"/>
          <w:lang w:val="ru-RU" w:eastAsia="ru-RU"/>
        </w:rPr>
        <w:lastRenderedPageBreak/>
        <w:t>необходимо определить значения временного ряда, называется временем упреждения [185].</w:t>
      </w:r>
    </w:p>
    <w:p w14:paraId="0CDD5028" w14:textId="77777777" w:rsidR="008901DC" w:rsidRPr="008901DC" w:rsidRDefault="008901DC" w:rsidP="00FF5902">
      <w:pPr>
        <w:spacing w:line="36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drawing>
          <wp:inline distT="0" distB="0" distL="0" distR="0" wp14:anchorId="53796B24" wp14:editId="741028B4">
            <wp:extent cx="5422605" cy="2179178"/>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25763" cy="2180447"/>
                    </a:xfrm>
                    <a:prstGeom prst="rect">
                      <a:avLst/>
                    </a:prstGeom>
                    <a:noFill/>
                    <a:ln>
                      <a:noFill/>
                    </a:ln>
                  </pic:spPr>
                </pic:pic>
              </a:graphicData>
            </a:graphic>
          </wp:inline>
        </w:drawing>
      </w:r>
    </w:p>
    <w:p w14:paraId="2158CD19" w14:textId="77777777" w:rsidR="008901DC" w:rsidRPr="00883E68" w:rsidRDefault="008901DC" w:rsidP="00FF5902">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000406E9" w:rsidRPr="00883E68">
        <w:rPr>
          <w:rFonts w:ascii="Times New Roman" w:eastAsia="Times New Roman" w:hAnsi="Times New Roman" w:cs="Times New Roman"/>
          <w:sz w:val="28"/>
          <w:szCs w:val="28"/>
          <w:lang w:val="ru-RU" w:eastAsia="ru-RU"/>
        </w:rPr>
        <w:t xml:space="preserve"> 4</w:t>
      </w:r>
      <w:r w:rsidR="00974F64" w:rsidRPr="00883E68">
        <w:rPr>
          <w:rFonts w:ascii="Times New Roman" w:eastAsia="Times New Roman" w:hAnsi="Times New Roman" w:cs="Times New Roman"/>
          <w:sz w:val="28"/>
          <w:szCs w:val="28"/>
          <w:lang w:val="ru-RU" w:eastAsia="ru-RU"/>
        </w:rPr>
        <w:t xml:space="preserve">.1 </w:t>
      </w:r>
      <w:r w:rsidR="00974F64" w:rsidRPr="00883E68">
        <w:rPr>
          <w:rFonts w:ascii="Times New Roman" w:eastAsia="Times New Roman" w:hAnsi="Times New Roman" w:cs="Times New Roman"/>
          <w:sz w:val="28"/>
          <w:szCs w:val="28"/>
          <w:lang w:val="ru-RU" w:eastAsia="ru-RU"/>
        </w:rPr>
        <w:softHyphen/>
      </w:r>
      <w:r w:rsidRPr="00883E68">
        <w:rPr>
          <w:rFonts w:ascii="Times New Roman" w:eastAsia="Times New Roman" w:hAnsi="Times New Roman" w:cs="Times New Roman"/>
          <w:sz w:val="28"/>
          <w:szCs w:val="28"/>
          <w:lang w:val="ru-RU" w:eastAsia="ru-RU"/>
        </w:rPr>
        <w:t xml:space="preserve"> Временной ряд давления звука, сопровождающего </w:t>
      </w:r>
      <w:r w:rsidRPr="00883E68">
        <w:rPr>
          <w:rFonts w:ascii="Times New Roman" w:eastAsia="Times New Roman" w:hAnsi="Times New Roman" w:cs="Times New Roman"/>
          <w:sz w:val="28"/>
          <w:szCs w:val="28"/>
          <w:lang w:val="ru-RU" w:eastAsia="ru-RU"/>
        </w:rPr>
        <w:br/>
        <w:t>процесс продольного точения</w:t>
      </w:r>
    </w:p>
    <w:p w14:paraId="66C10542" w14:textId="77777777" w:rsidR="008901DC" w:rsidRPr="00883E68" w:rsidRDefault="008901DC" w:rsidP="00FF5902">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Говоря о прогнозировании временных рядов, необходимо различить два взаимосвязанных понятия - метод прогнозирования и модель прогнозирования.</w:t>
      </w:r>
    </w:p>
    <w:p w14:paraId="15F39244" w14:textId="77777777" w:rsidR="008901DC" w:rsidRPr="00883E68" w:rsidRDefault="008901DC" w:rsidP="00FF5902">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Метод прогнозирования представляет собой последовательность действий, которые необходимо совершить для получения модели прогнозирования временного ряда.</w:t>
      </w:r>
    </w:p>
    <w:p w14:paraId="3C3EF3A6" w14:textId="77777777" w:rsidR="008901DC" w:rsidRPr="00883E68" w:rsidRDefault="008901DC" w:rsidP="00FF5902">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Модель прогнозирования есть функциональное представление, адекватно описывающее временной ряд и являющееся основой для получения будущих значений процесса. Часто, говоря о моделях прогнозирования, используется термин «модель экстраполяции». Если известен вид аппроксимирующей функции, то задача сводится к отысканию входящих в нее коэффициентов.</w:t>
      </w:r>
    </w:p>
    <w:p w14:paraId="561602F1" w14:textId="77777777" w:rsidR="008901DC" w:rsidRPr="00883E68" w:rsidRDefault="008901DC" w:rsidP="00FF5902">
      <w:pPr>
        <w:spacing w:line="360" w:lineRule="auto"/>
        <w:ind w:firstLine="708"/>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Цель создания модели прогнозирования состоит в получении такой модели, для которой среднее абсолютное отклонение истинного значения от прогнозируемого стремится к минимальному для заданного времени упреждения. После того, как модель прогнозирования временного ряда определена, требуется вычислить будущие значения временного ряда, а также их доверительные интервалы.</w:t>
      </w:r>
    </w:p>
    <w:p w14:paraId="257BB703" w14:textId="77777777" w:rsidR="0052570E" w:rsidRPr="00883E68" w:rsidRDefault="0052570E"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Аппроксимационная (далее по тексту прогнозная) модель должна описывать изменение с течением времени уровня звукового давления, генерируемого </w:t>
      </w:r>
      <w:r w:rsidRPr="00883E68">
        <w:rPr>
          <w:rFonts w:ascii="Times New Roman" w:hAnsi="Times New Roman" w:cs="Times New Roman"/>
          <w:sz w:val="28"/>
          <w:szCs w:val="28"/>
          <w:lang w:val="ru-RU"/>
        </w:rPr>
        <w:lastRenderedPageBreak/>
        <w:t>процессом резания и реагирующего на износ лезвия и его выкрашивание (скол). Рассмотрим каждый из этих процессов отдельно.</w:t>
      </w:r>
    </w:p>
    <w:p w14:paraId="10F551C4" w14:textId="5919DC15" w:rsidR="00DB6A4C" w:rsidRDefault="000406E9" w:rsidP="00DE0FA2">
      <w:pPr>
        <w:spacing w:after="560" w:line="360" w:lineRule="auto"/>
        <w:ind w:firstLine="567"/>
        <w:jc w:val="both"/>
        <w:rPr>
          <w:lang w:val="uk-UA"/>
        </w:rPr>
      </w:pPr>
      <w:r>
        <w:rPr>
          <w:rFonts w:ascii="Times New Roman" w:hAnsi="Times New Roman" w:cs="Times New Roman"/>
          <w:b/>
          <w:sz w:val="28"/>
          <w:szCs w:val="28"/>
          <w:lang w:val="uk-UA"/>
        </w:rPr>
        <w:t>4</w:t>
      </w:r>
      <w:r w:rsidR="005665E5">
        <w:rPr>
          <w:rFonts w:ascii="Times New Roman" w:hAnsi="Times New Roman" w:cs="Times New Roman"/>
          <w:b/>
          <w:sz w:val="28"/>
          <w:szCs w:val="28"/>
          <w:lang w:val="uk-UA"/>
        </w:rPr>
        <w:t xml:space="preserve">.2 </w:t>
      </w:r>
      <w:r w:rsidR="00F26A96" w:rsidRPr="00F26A96">
        <w:rPr>
          <w:rFonts w:ascii="Times New Roman" w:hAnsi="Times New Roman" w:cs="Times New Roman"/>
          <w:b/>
          <w:sz w:val="28"/>
          <w:szCs w:val="28"/>
          <w:lang w:val="uk-UA"/>
        </w:rPr>
        <w:t>Разработка аналитического выражения прогнозной модели</w:t>
      </w:r>
    </w:p>
    <w:p w14:paraId="2E4E7604" w14:textId="77777777" w:rsidR="003D43DB" w:rsidRPr="00883E68" w:rsidRDefault="00F26A96" w:rsidP="00FF5902">
      <w:pPr>
        <w:pStyle w:val="ae"/>
        <w:rPr>
          <w:lang w:val="ru-RU"/>
        </w:rPr>
      </w:pPr>
      <w:r w:rsidRPr="00DB6A4C">
        <w:rPr>
          <w:lang w:val="ru-RU"/>
        </w:rPr>
        <w:t xml:space="preserve">На участке приработочного износа инструмента амплитуда давления звука, сопровождающего процесс резания, возрастает. </w:t>
      </w:r>
      <w:r w:rsidRPr="00883E68">
        <w:rPr>
          <w:lang w:val="ru-RU"/>
        </w:rPr>
        <w:t>Это подтверждается практикой резания [</w:t>
      </w:r>
      <w:r w:rsidR="007609C6">
        <w:fldChar w:fldCharType="begin"/>
      </w:r>
      <w:r w:rsidR="007609C6" w:rsidRPr="00AB1C9C">
        <w:rPr>
          <w:lang w:val="ru-RU"/>
        </w:rPr>
        <w:instrText xml:space="preserve"> </w:instrText>
      </w:r>
      <w:r w:rsidR="007609C6">
        <w:instrText>REF</w:instrText>
      </w:r>
      <w:r w:rsidR="007609C6" w:rsidRPr="00AB1C9C">
        <w:rPr>
          <w:lang w:val="ru-RU"/>
        </w:rPr>
        <w:instrText xml:space="preserve"> _</w:instrText>
      </w:r>
      <w:r w:rsidR="007609C6">
        <w:instrText>Ref</w:instrText>
      </w:r>
      <w:r w:rsidR="007609C6" w:rsidRPr="00AB1C9C">
        <w:rPr>
          <w:lang w:val="ru-RU"/>
        </w:rPr>
        <w:instrText>398046989 \</w:instrText>
      </w:r>
      <w:r w:rsidR="007609C6">
        <w:instrText>r</w:instrText>
      </w:r>
      <w:r w:rsidR="007609C6" w:rsidRPr="00AB1C9C">
        <w:rPr>
          <w:lang w:val="ru-RU"/>
        </w:rPr>
        <w:instrText xml:space="preserve"> \</w:instrText>
      </w:r>
      <w:r w:rsidR="007609C6">
        <w:instrText>h</w:instrText>
      </w:r>
      <w:r w:rsidR="007609C6" w:rsidRPr="00AB1C9C">
        <w:rPr>
          <w:lang w:val="ru-RU"/>
        </w:rPr>
        <w:instrText xml:space="preserve">  \* </w:instrText>
      </w:r>
      <w:r w:rsidR="007609C6">
        <w:instrText>MERGEFORMAT</w:instrText>
      </w:r>
      <w:r w:rsidR="007609C6" w:rsidRPr="00AB1C9C">
        <w:rPr>
          <w:lang w:val="ru-RU"/>
        </w:rPr>
        <w:instrText xml:space="preserve"> </w:instrText>
      </w:r>
      <w:r w:rsidR="007609C6">
        <w:fldChar w:fldCharType="separate"/>
      </w:r>
      <w:r w:rsidR="00B3789E" w:rsidRPr="00B3789E">
        <w:rPr>
          <w:lang w:val="ru-RU"/>
        </w:rPr>
        <w:t>1</w:t>
      </w:r>
      <w:r w:rsidR="007609C6">
        <w:fldChar w:fldCharType="end"/>
      </w:r>
      <w:r w:rsidRPr="00883E68">
        <w:rPr>
          <w:lang w:val="ru-RU"/>
        </w:rPr>
        <w:t xml:space="preserve"> -</w:t>
      </w:r>
      <w:r w:rsidRPr="00F26A96">
        <w:t> </w:t>
      </w:r>
      <w:r w:rsidR="007609C6">
        <w:fldChar w:fldCharType="begin"/>
      </w:r>
      <w:r w:rsidR="007609C6" w:rsidRPr="00AB1C9C">
        <w:rPr>
          <w:lang w:val="ru-RU"/>
        </w:rPr>
        <w:instrText xml:space="preserve"> </w:instrText>
      </w:r>
      <w:r w:rsidR="007609C6">
        <w:instrText>REF</w:instrText>
      </w:r>
      <w:r w:rsidR="007609C6" w:rsidRPr="00AB1C9C">
        <w:rPr>
          <w:lang w:val="ru-RU"/>
        </w:rPr>
        <w:instrText xml:space="preserve"> _</w:instrText>
      </w:r>
      <w:r w:rsidR="007609C6">
        <w:instrText>Ref</w:instrText>
      </w:r>
      <w:r w:rsidR="007609C6" w:rsidRPr="00AB1C9C">
        <w:rPr>
          <w:lang w:val="ru-RU"/>
        </w:rPr>
        <w:instrText>398047129 \</w:instrText>
      </w:r>
      <w:r w:rsidR="007609C6">
        <w:instrText>r</w:instrText>
      </w:r>
      <w:r w:rsidR="007609C6" w:rsidRPr="00AB1C9C">
        <w:rPr>
          <w:lang w:val="ru-RU"/>
        </w:rPr>
        <w:instrText xml:space="preserve"> \</w:instrText>
      </w:r>
      <w:r w:rsidR="007609C6">
        <w:instrText>h</w:instrText>
      </w:r>
      <w:r w:rsidR="007609C6" w:rsidRPr="00AB1C9C">
        <w:rPr>
          <w:lang w:val="ru-RU"/>
        </w:rPr>
        <w:instrText xml:space="preserve">  \* </w:instrText>
      </w:r>
      <w:r w:rsidR="007609C6">
        <w:instrText>MERGEFORMAT</w:instrText>
      </w:r>
      <w:r w:rsidR="007609C6" w:rsidRPr="00AB1C9C">
        <w:rPr>
          <w:lang w:val="ru-RU"/>
        </w:rPr>
        <w:instrText xml:space="preserve"> </w:instrText>
      </w:r>
      <w:r w:rsidR="007609C6">
        <w:fldChar w:fldCharType="separate"/>
      </w:r>
      <w:r w:rsidR="00B3789E" w:rsidRPr="00B3789E">
        <w:rPr>
          <w:lang w:val="ru-RU"/>
        </w:rPr>
        <w:t>3</w:t>
      </w:r>
      <w:r w:rsidR="007609C6">
        <w:fldChar w:fldCharType="end"/>
      </w:r>
      <w:r w:rsidRPr="00883E68">
        <w:rPr>
          <w:lang w:val="ru-RU"/>
        </w:rPr>
        <w:t>] и р</w:t>
      </w:r>
      <w:r w:rsidR="000406E9" w:rsidRPr="00883E68">
        <w:rPr>
          <w:lang w:val="ru-RU"/>
        </w:rPr>
        <w:t>асчетами, приведенными в разд.</w:t>
      </w:r>
      <w:r w:rsidR="000406E9">
        <w:t> </w:t>
      </w:r>
      <w:r w:rsidR="000406E9" w:rsidRPr="00883E68">
        <w:rPr>
          <w:lang w:val="ru-RU"/>
        </w:rPr>
        <w:t>3</w:t>
      </w:r>
      <w:r w:rsidRPr="00883E68">
        <w:rPr>
          <w:lang w:val="ru-RU"/>
        </w:rPr>
        <w:t xml:space="preserve">. Образование площадки приработочного износа в значительной мере определяется уровнем шероховатости рабочих поверхностей лезвия после заточки. </w:t>
      </w:r>
      <w:proofErr w:type="gramStart"/>
      <w:r w:rsidRPr="00883E68">
        <w:rPr>
          <w:lang w:val="ru-RU"/>
        </w:rPr>
        <w:t xml:space="preserve">Микровыступы как на главной, так и на вспомогательной задних поверхностях (рис. </w:t>
      </w:r>
      <w:r w:rsidR="000406E9">
        <w:rPr>
          <w:lang w:val="uk-UA"/>
        </w:rPr>
        <w:t>4</w:t>
      </w:r>
      <w:r w:rsidRPr="00883E68">
        <w:rPr>
          <w:lang w:val="ru-RU"/>
        </w:rPr>
        <w:t>.2) за счет малой площади контакта (только по вершинам выступов (рис.</w:t>
      </w:r>
      <w:r w:rsidRPr="00F26A96">
        <w:t> </w:t>
      </w:r>
      <w:r w:rsidR="000406E9">
        <w:rPr>
          <w:lang w:val="uk-UA"/>
        </w:rPr>
        <w:t>4</w:t>
      </w:r>
      <w:r w:rsidRPr="00883E68">
        <w:rPr>
          <w:lang w:val="ru-RU"/>
        </w:rPr>
        <w:t>.2</w:t>
      </w:r>
      <w:r w:rsidRPr="00883E68">
        <w:rPr>
          <w:i/>
          <w:lang w:val="ru-RU"/>
        </w:rPr>
        <w:t>а</w:t>
      </w:r>
      <w:r w:rsidRPr="00883E68">
        <w:rPr>
          <w:lang w:val="ru-RU"/>
        </w:rPr>
        <w:t xml:space="preserve">), а, следовательно, больших нормальных давлений, контактируя с поверхностями на обрабатываемой детали (заготовке), начинают интенсивно разрушаться, в результате чего фактическая глубина резания </w:t>
      </w:r>
      <w:r w:rsidRPr="00F26A96">
        <w:object w:dxaOrig="220" w:dyaOrig="360" w14:anchorId="2AF67F6C">
          <v:shape id="_x0000_i2783" type="#_x0000_t75" style="width:12.75pt;height:21.75pt" o:ole="">
            <v:imagedata r:id="rId452" o:title=""/>
          </v:shape>
          <o:OLEObject Type="Embed" ProgID="Equation.3" ShapeID="_x0000_i2783" DrawAspect="Content" ObjectID="_1514706932" r:id="rId453"/>
        </w:object>
      </w:r>
      <w:r w:rsidRPr="00883E68">
        <w:rPr>
          <w:lang w:val="ru-RU"/>
        </w:rPr>
        <w:t xml:space="preserve"> в этот период несколько меньше заданного, требуемого по техпроцессу, </w:t>
      </w:r>
      <w:r w:rsidRPr="00F26A96">
        <w:object w:dxaOrig="440" w:dyaOrig="360" w14:anchorId="4D8319CA">
          <v:shape id="_x0000_i2784" type="#_x0000_t75" style="width:25.5pt;height:21.75pt" o:ole="">
            <v:imagedata r:id="rId454" o:title=""/>
          </v:shape>
          <o:OLEObject Type="Embed" ProgID="Equation.3" ShapeID="_x0000_i2784" DrawAspect="Content" ObjectID="_1514706933" r:id="rId455"/>
        </w:object>
      </w:r>
      <w:r w:rsidRPr="00883E68">
        <w:rPr>
          <w:lang w:val="ru-RU"/>
        </w:rPr>
        <w:t>.</w:t>
      </w:r>
      <w:proofErr w:type="gramEnd"/>
    </w:p>
    <w:p w14:paraId="13123892" w14:textId="77777777" w:rsidR="00F26A96" w:rsidRPr="00883E68" w:rsidRDefault="00DB6A4C" w:rsidP="00FF5902">
      <w:pPr>
        <w:spacing w:line="360" w:lineRule="auto"/>
        <w:jc w:val="center"/>
        <w:rPr>
          <w:sz w:val="32"/>
          <w:szCs w:val="32"/>
          <w:lang w:val="ru-RU"/>
        </w:rPr>
      </w:pPr>
      <w:r w:rsidRPr="00284428">
        <w:rPr>
          <w:sz w:val="32"/>
          <w:szCs w:val="32"/>
        </w:rPr>
        <w:object w:dxaOrig="8610" w:dyaOrig="10440" w14:anchorId="39814621">
          <v:shape id="_x0000_i2785" type="#_x0000_t75" style="width:120.75pt;height:147pt" o:ole="">
            <v:imagedata r:id="rId456" o:title=""/>
          </v:shape>
          <o:OLEObject Type="Embed" ProgID="PBrush" ShapeID="_x0000_i2785" DrawAspect="Content" ObjectID="_1514706934" r:id="rId457"/>
        </w:object>
      </w:r>
      <w:r w:rsidR="00F26A96" w:rsidRPr="00284428">
        <w:rPr>
          <w:sz w:val="32"/>
          <w:szCs w:val="32"/>
        </w:rPr>
        <w:object w:dxaOrig="5715" w:dyaOrig="10905" w14:anchorId="2F6C4179">
          <v:shape id="_x0000_i2786" type="#_x0000_t75" style="width:150.75pt;height:132pt" o:ole="">
            <v:imagedata r:id="rId458" o:title="" croptop="4740f" cropbottom="30836f"/>
          </v:shape>
          <o:OLEObject Type="Embed" ProgID="PBrush" ShapeID="_x0000_i2786" DrawAspect="Content" ObjectID="_1514706935" r:id="rId459"/>
        </w:object>
      </w:r>
      <w:r w:rsidR="00F26A96" w:rsidRPr="00883E68">
        <w:rPr>
          <w:sz w:val="32"/>
          <w:szCs w:val="32"/>
          <w:lang w:val="ru-RU"/>
        </w:rPr>
        <w:t xml:space="preserve">  </w:t>
      </w:r>
      <w:r w:rsidR="00F26A96" w:rsidRPr="00284428">
        <w:rPr>
          <w:sz w:val="32"/>
          <w:szCs w:val="32"/>
        </w:rPr>
        <w:object w:dxaOrig="5715" w:dyaOrig="10905" w14:anchorId="67187E7F">
          <v:shape id="_x0000_i2787" type="#_x0000_t75" style="width:2in;height:130.5pt" o:ole="">
            <v:imagedata r:id="rId458" o:title="" croptop="34700f"/>
          </v:shape>
          <o:OLEObject Type="Embed" ProgID="PBrush" ShapeID="_x0000_i2787" DrawAspect="Content" ObjectID="_1514706936" r:id="rId460"/>
        </w:object>
      </w:r>
    </w:p>
    <w:p w14:paraId="3D10E699" w14:textId="77777777" w:rsidR="00F26A96" w:rsidRPr="00883E68" w:rsidRDefault="004E5A86" w:rsidP="00FF5902">
      <w:pPr>
        <w:widowControl w:val="0"/>
        <w:spacing w:after="120" w:line="360" w:lineRule="auto"/>
        <w:jc w:val="center"/>
        <w:rPr>
          <w:rFonts w:ascii="Times New Roman" w:hAnsi="Times New Roman" w:cs="Times New Roman"/>
          <w:iCs/>
          <w:sz w:val="28"/>
          <w:szCs w:val="28"/>
          <w:lang w:val="ru-RU"/>
        </w:rPr>
      </w:pPr>
      <w:r w:rsidRPr="00883E68">
        <w:rPr>
          <w:rFonts w:ascii="Times New Roman" w:hAnsi="Times New Roman" w:cs="Times New Roman"/>
          <w:sz w:val="28"/>
          <w:szCs w:val="28"/>
          <w:lang w:val="ru-RU"/>
        </w:rPr>
        <w:t>Рисунок</w:t>
      </w:r>
      <w:r w:rsidR="000406E9" w:rsidRPr="00883E68">
        <w:rPr>
          <w:rFonts w:ascii="Times New Roman" w:hAnsi="Times New Roman" w:cs="Times New Roman"/>
          <w:sz w:val="28"/>
          <w:szCs w:val="28"/>
          <w:lang w:val="ru-RU"/>
        </w:rPr>
        <w:t xml:space="preserve"> 4</w:t>
      </w:r>
      <w:r w:rsidR="00F26A96" w:rsidRPr="00883E68">
        <w:rPr>
          <w:rFonts w:ascii="Times New Roman" w:hAnsi="Times New Roman" w:cs="Times New Roman"/>
          <w:sz w:val="28"/>
          <w:szCs w:val="28"/>
          <w:lang w:val="ru-RU"/>
        </w:rPr>
        <w:t>.2</w:t>
      </w:r>
      <w:r w:rsidR="00974F64" w:rsidRPr="00883E68">
        <w:rPr>
          <w:rFonts w:ascii="Times New Roman" w:hAnsi="Times New Roman" w:cs="Times New Roman"/>
          <w:sz w:val="28"/>
          <w:szCs w:val="28"/>
          <w:lang w:val="ru-RU"/>
        </w:rPr>
        <w:t xml:space="preserve"> </w:t>
      </w:r>
      <w:r w:rsidR="00974F64" w:rsidRPr="00883E68">
        <w:rPr>
          <w:rFonts w:ascii="Times New Roman" w:hAnsi="Times New Roman" w:cs="Times New Roman"/>
          <w:sz w:val="28"/>
          <w:szCs w:val="28"/>
          <w:lang w:val="ru-RU"/>
        </w:rPr>
        <w:softHyphen/>
      </w:r>
      <w:r w:rsidR="00F26A96" w:rsidRPr="00883E68">
        <w:rPr>
          <w:rFonts w:ascii="Times New Roman" w:hAnsi="Times New Roman" w:cs="Times New Roman"/>
          <w:sz w:val="28"/>
          <w:szCs w:val="28"/>
          <w:lang w:val="ru-RU"/>
        </w:rPr>
        <w:t xml:space="preserve"> Схема взаимодействия лезвия инструмента, имеющего микронеровности, с обрабатываемой деталью:</w:t>
      </w:r>
      <w:r w:rsidR="00F26A96" w:rsidRPr="00883E68">
        <w:rPr>
          <w:rFonts w:ascii="Times New Roman" w:hAnsi="Times New Roman" w:cs="Times New Roman"/>
          <w:sz w:val="28"/>
          <w:szCs w:val="28"/>
          <w:lang w:val="ru-RU"/>
        </w:rPr>
        <w:br/>
      </w:r>
      <w:r w:rsidR="00F26A96" w:rsidRPr="00883E68">
        <w:rPr>
          <w:rFonts w:ascii="Times New Roman" w:hAnsi="Times New Roman" w:cs="Times New Roman"/>
          <w:i/>
          <w:sz w:val="28"/>
          <w:szCs w:val="28"/>
          <w:lang w:val="ru-RU"/>
        </w:rPr>
        <w:t>а</w:t>
      </w:r>
      <w:r w:rsidR="00F26A96" w:rsidRPr="00883E68">
        <w:rPr>
          <w:rFonts w:ascii="Times New Roman" w:hAnsi="Times New Roman" w:cs="Times New Roman"/>
          <w:sz w:val="28"/>
          <w:szCs w:val="28"/>
          <w:lang w:val="ru-RU"/>
        </w:rPr>
        <w:t xml:space="preserve"> – резец до приработки; </w:t>
      </w:r>
      <w:r w:rsidR="00F26A96" w:rsidRPr="00883E68">
        <w:rPr>
          <w:rFonts w:ascii="Times New Roman" w:hAnsi="Times New Roman" w:cs="Times New Roman"/>
          <w:i/>
          <w:sz w:val="28"/>
          <w:szCs w:val="28"/>
          <w:lang w:val="ru-RU"/>
        </w:rPr>
        <w:t xml:space="preserve">б </w:t>
      </w:r>
      <w:r w:rsidR="00F26A96" w:rsidRPr="00883E68">
        <w:rPr>
          <w:rFonts w:ascii="Times New Roman" w:hAnsi="Times New Roman" w:cs="Times New Roman"/>
          <w:sz w:val="28"/>
          <w:szCs w:val="28"/>
          <w:lang w:val="ru-RU"/>
        </w:rPr>
        <w:t>– резец после приработки</w:t>
      </w:r>
    </w:p>
    <w:p w14:paraId="4C6B3FD7"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Далее, за счет уменьшения высоты микронеровностей, а, следовательно, увеличения площади контак</w:t>
      </w:r>
      <w:r w:rsidR="000406E9" w:rsidRPr="00883E68">
        <w:rPr>
          <w:rFonts w:ascii="Times New Roman" w:hAnsi="Times New Roman" w:cs="Times New Roman"/>
          <w:sz w:val="28"/>
          <w:szCs w:val="28"/>
          <w:lang w:val="ru-RU"/>
        </w:rPr>
        <w:t>та (рис. 4</w:t>
      </w:r>
      <w:r w:rsidRPr="00883E68">
        <w:rPr>
          <w:rFonts w:ascii="Times New Roman" w:hAnsi="Times New Roman" w:cs="Times New Roman"/>
          <w:sz w:val="28"/>
          <w:szCs w:val="28"/>
          <w:lang w:val="ru-RU"/>
        </w:rPr>
        <w:t xml:space="preserve">.2 б), давление и интенсивность изнашивания уменьшаются, а изменение величин площадок в зонах контакта лезвия со стружкой и поверхностями на заготовке стабилизируются и начинают приближаться к своим номинальным значениям </w:t>
      </w:r>
      <w:r w:rsidRPr="00F26A96">
        <w:rPr>
          <w:rFonts w:ascii="Times New Roman" w:hAnsi="Times New Roman" w:cs="Times New Roman"/>
          <w:i/>
          <w:sz w:val="28"/>
          <w:szCs w:val="28"/>
        </w:rPr>
        <w:t>l</w:t>
      </w:r>
      <w:r w:rsidRPr="00883E68">
        <w:rPr>
          <w:rFonts w:ascii="Times New Roman" w:hAnsi="Times New Roman" w:cs="Times New Roman"/>
          <w:i/>
          <w:sz w:val="28"/>
          <w:szCs w:val="28"/>
          <w:vertAlign w:val="subscript"/>
          <w:lang w:val="ru-RU"/>
        </w:rPr>
        <w:t xml:space="preserve">ном </w:t>
      </w:r>
      <w:r w:rsidRPr="00883E68">
        <w:rPr>
          <w:rFonts w:ascii="Times New Roman" w:hAnsi="Times New Roman" w:cs="Times New Roman"/>
          <w:sz w:val="28"/>
          <w:szCs w:val="28"/>
          <w:lang w:val="ru-RU"/>
        </w:rPr>
        <w:t xml:space="preserve">(рис. </w:t>
      </w:r>
      <w:r w:rsidR="000406E9">
        <w:rPr>
          <w:rFonts w:ascii="Times New Roman" w:hAnsi="Times New Roman" w:cs="Times New Roman"/>
          <w:sz w:val="28"/>
          <w:szCs w:val="28"/>
          <w:lang w:val="uk-UA"/>
        </w:rPr>
        <w:t>4</w:t>
      </w:r>
      <w:r w:rsidRPr="00883E68">
        <w:rPr>
          <w:rFonts w:ascii="Times New Roman" w:hAnsi="Times New Roman" w:cs="Times New Roman"/>
          <w:sz w:val="28"/>
          <w:szCs w:val="28"/>
          <w:lang w:val="ru-RU"/>
        </w:rPr>
        <w:t>.2</w:t>
      </w:r>
      <w:r w:rsidR="00285087" w:rsidRPr="00883E68">
        <w:rPr>
          <w:rFonts w:ascii="Times New Roman" w:hAnsi="Times New Roman" w:cs="Times New Roman"/>
          <w:sz w:val="28"/>
          <w:szCs w:val="28"/>
          <w:lang w:val="ru-RU"/>
        </w:rPr>
        <w:t xml:space="preserve"> </w:t>
      </w:r>
      <w:r w:rsidRPr="00883E68">
        <w:rPr>
          <w:rFonts w:ascii="Times New Roman" w:hAnsi="Times New Roman" w:cs="Times New Roman"/>
          <w:i/>
          <w:sz w:val="28"/>
          <w:szCs w:val="28"/>
          <w:lang w:val="ru-RU"/>
        </w:rPr>
        <w:t>б</w:t>
      </w:r>
      <w:r w:rsidRPr="00883E68">
        <w:rPr>
          <w:rFonts w:ascii="Times New Roman" w:hAnsi="Times New Roman" w:cs="Times New Roman"/>
          <w:sz w:val="28"/>
          <w:szCs w:val="28"/>
          <w:lang w:val="ru-RU"/>
        </w:rPr>
        <w:t>) и период приработки практически заканчивается.</w:t>
      </w:r>
    </w:p>
    <w:p w14:paraId="497D0727"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lastRenderedPageBreak/>
        <w:t>Изменение глубины резания на участке приработки можно описать следующим образом:</w:t>
      </w:r>
    </w:p>
    <w:tbl>
      <w:tblPr>
        <w:tblW w:w="9981" w:type="dxa"/>
        <w:tblInd w:w="108" w:type="dxa"/>
        <w:tblLayout w:type="fixed"/>
        <w:tblLook w:val="01E0" w:firstRow="1" w:lastRow="1" w:firstColumn="1" w:lastColumn="1" w:noHBand="0" w:noVBand="0"/>
      </w:tblPr>
      <w:tblGrid>
        <w:gridCol w:w="9056"/>
        <w:gridCol w:w="925"/>
      </w:tblGrid>
      <w:tr w:rsidR="00F26A96" w:rsidRPr="00F26A96" w14:paraId="41E13599" w14:textId="77777777" w:rsidTr="00FF3677">
        <w:tc>
          <w:tcPr>
            <w:tcW w:w="9056" w:type="dxa"/>
            <w:shd w:val="clear" w:color="auto" w:fill="auto"/>
            <w:vAlign w:val="center"/>
          </w:tcPr>
          <w:p w14:paraId="5C883A29" w14:textId="77777777" w:rsidR="00F26A96" w:rsidRPr="00F26A96" w:rsidRDefault="00F26A96" w:rsidP="00FF5902">
            <w:pPr>
              <w:spacing w:line="360" w:lineRule="auto"/>
              <w:jc w:val="center"/>
              <w:rPr>
                <w:rFonts w:ascii="Times New Roman" w:hAnsi="Times New Roman" w:cs="Times New Roman"/>
                <w:sz w:val="28"/>
                <w:szCs w:val="28"/>
              </w:rPr>
            </w:pPr>
            <w:r w:rsidRPr="00F26A96">
              <w:rPr>
                <w:rFonts w:ascii="Times New Roman" w:hAnsi="Times New Roman" w:cs="Times New Roman"/>
                <w:position w:val="-12"/>
                <w:sz w:val="28"/>
                <w:szCs w:val="28"/>
              </w:rPr>
              <w:object w:dxaOrig="1400" w:dyaOrig="360" w14:anchorId="31B9A92D">
                <v:shape id="_x0000_i2788" type="#_x0000_t75" style="width:95.25pt;height:24pt" o:ole="">
                  <v:imagedata r:id="rId461" o:title=""/>
                </v:shape>
                <o:OLEObject Type="Embed" ProgID="Equation.3" ShapeID="_x0000_i2788" DrawAspect="Content" ObjectID="_1514706937" r:id="rId462"/>
              </w:object>
            </w:r>
            <w:r w:rsidRPr="00F26A96">
              <w:rPr>
                <w:rFonts w:ascii="Times New Roman" w:hAnsi="Times New Roman" w:cs="Times New Roman"/>
                <w:sz w:val="28"/>
                <w:szCs w:val="28"/>
              </w:rPr>
              <w:t>,</w:t>
            </w:r>
          </w:p>
        </w:tc>
        <w:tc>
          <w:tcPr>
            <w:tcW w:w="925" w:type="dxa"/>
            <w:shd w:val="clear" w:color="auto" w:fill="auto"/>
            <w:vAlign w:val="center"/>
          </w:tcPr>
          <w:p w14:paraId="712C0C4F" w14:textId="77777777" w:rsidR="00F26A96" w:rsidRPr="00F26A96" w:rsidRDefault="00F26A96" w:rsidP="00FF5902">
            <w:pPr>
              <w:spacing w:line="360" w:lineRule="auto"/>
              <w:ind w:firstLine="0"/>
              <w:jc w:val="right"/>
              <w:rPr>
                <w:rFonts w:ascii="Times New Roman" w:hAnsi="Times New Roman" w:cs="Times New Roman"/>
                <w:sz w:val="28"/>
                <w:szCs w:val="28"/>
              </w:rPr>
            </w:pPr>
            <w:r w:rsidRPr="00F26A96">
              <w:rPr>
                <w:rFonts w:ascii="Times New Roman" w:hAnsi="Times New Roman" w:cs="Times New Roman"/>
                <w:sz w:val="28"/>
                <w:szCs w:val="28"/>
              </w:rPr>
              <w:t>(</w:t>
            </w:r>
            <w:r w:rsidR="00072782">
              <w:rPr>
                <w:rFonts w:ascii="Times New Roman" w:hAnsi="Times New Roman" w:cs="Times New Roman"/>
                <w:sz w:val="28"/>
                <w:szCs w:val="28"/>
                <w:lang w:val="uk-UA"/>
              </w:rPr>
              <w:t>4</w:t>
            </w:r>
            <w:r w:rsidRPr="00F26A96">
              <w:rPr>
                <w:rFonts w:ascii="Times New Roman" w:hAnsi="Times New Roman" w:cs="Times New Roman"/>
                <w:sz w:val="28"/>
                <w:szCs w:val="28"/>
              </w:rPr>
              <w:t>.1)</w:t>
            </w:r>
          </w:p>
        </w:tc>
      </w:tr>
    </w:tbl>
    <w:p w14:paraId="77D21502" w14:textId="77777777" w:rsidR="00F26A96" w:rsidRPr="00883E68" w:rsidRDefault="00F26A96" w:rsidP="00FF5902">
      <w:pPr>
        <w:pStyle w:val="ae"/>
        <w:rPr>
          <w:szCs w:val="28"/>
          <w:lang w:val="ru-RU"/>
        </w:rPr>
      </w:pPr>
      <w:r w:rsidRPr="00883E68">
        <w:rPr>
          <w:szCs w:val="28"/>
          <w:lang w:val="ru-RU"/>
        </w:rPr>
        <w:t xml:space="preserve">где </w:t>
      </w:r>
      <w:r w:rsidRPr="00F26A96">
        <w:rPr>
          <w:iCs/>
          <w:position w:val="-12"/>
          <w:szCs w:val="28"/>
        </w:rPr>
        <w:object w:dxaOrig="240" w:dyaOrig="380" w14:anchorId="3A9BF16C">
          <v:shape id="_x0000_i2789" type="#_x0000_t75" style="width:15pt;height:24pt" o:ole="">
            <v:imagedata r:id="rId463" o:title=""/>
          </v:shape>
          <o:OLEObject Type="Embed" ProgID="Equation.DSMT4" ShapeID="_x0000_i2789" DrawAspect="Content" ObjectID="_1514706938" r:id="rId464"/>
        </w:object>
      </w:r>
      <w:r w:rsidRPr="00883E68">
        <w:rPr>
          <w:iCs/>
          <w:szCs w:val="28"/>
          <w:lang w:val="ru-RU"/>
        </w:rPr>
        <w:t xml:space="preserve"> – исходная (фактическая)</w:t>
      </w:r>
      <w:r w:rsidRPr="00883E68">
        <w:rPr>
          <w:szCs w:val="28"/>
          <w:lang w:val="ru-RU"/>
        </w:rPr>
        <w:t xml:space="preserve"> глубина резания, определяющая величину фактической площади срезаемого слоя; </w:t>
      </w:r>
      <w:r w:rsidRPr="00F26A96">
        <w:rPr>
          <w:position w:val="-12"/>
          <w:szCs w:val="28"/>
        </w:rPr>
        <w:object w:dxaOrig="499" w:dyaOrig="380" w14:anchorId="0B89A06B">
          <v:shape id="_x0000_i2790" type="#_x0000_t75" style="width:27.75pt;height:20.25pt" o:ole="">
            <v:imagedata r:id="rId465" o:title=""/>
          </v:shape>
          <o:OLEObject Type="Embed" ProgID="Equation.DSMT4" ShapeID="_x0000_i2790" DrawAspect="Content" ObjectID="_1514706939" r:id="rId466"/>
        </w:object>
      </w:r>
      <w:r w:rsidRPr="00883E68">
        <w:rPr>
          <w:szCs w:val="28"/>
          <w:lang w:val="ru-RU"/>
        </w:rPr>
        <w:t xml:space="preserve"> – скорость изменения радиального износа инструмента, характерная для данного сочетания материалов пар трения «заготовка - инструмент»; </w:t>
      </w:r>
      <w:r w:rsidRPr="00F26A96">
        <w:rPr>
          <w:iCs/>
          <w:position w:val="-6"/>
          <w:szCs w:val="28"/>
        </w:rPr>
        <w:object w:dxaOrig="200" w:dyaOrig="240" w14:anchorId="39DBD6BA">
          <v:shape id="_x0000_i2791" type="#_x0000_t75" style="width:10.5pt;height:12pt" o:ole="">
            <v:imagedata r:id="rId467" o:title=""/>
          </v:shape>
          <o:OLEObject Type="Embed" ProgID="Equation.DSMT4" ShapeID="_x0000_i2791" DrawAspect="Content" ObjectID="_1514706940" r:id="rId468"/>
        </w:object>
      </w:r>
      <w:r w:rsidRPr="00883E68">
        <w:rPr>
          <w:iCs/>
          <w:szCs w:val="28"/>
          <w:lang w:val="ru-RU"/>
        </w:rPr>
        <w:t xml:space="preserve"> – </w:t>
      </w:r>
      <w:r w:rsidRPr="00883E68">
        <w:rPr>
          <w:szCs w:val="28"/>
          <w:lang w:val="ru-RU"/>
        </w:rPr>
        <w:t xml:space="preserve">текущее время механической обработки, </w:t>
      </w:r>
      <w:proofErr w:type="gramStart"/>
      <w:r w:rsidRPr="00883E68">
        <w:rPr>
          <w:i/>
          <w:szCs w:val="28"/>
          <w:lang w:val="ru-RU"/>
        </w:rPr>
        <w:t>с</w:t>
      </w:r>
      <w:proofErr w:type="gramEnd"/>
      <w:r w:rsidRPr="00883E68">
        <w:rPr>
          <w:szCs w:val="28"/>
          <w:lang w:val="ru-RU"/>
        </w:rPr>
        <w:t>.</w:t>
      </w:r>
    </w:p>
    <w:p w14:paraId="517CD32E"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Пр</w:t>
      </w:r>
      <w:r w:rsidR="009534B0" w:rsidRPr="00883E68">
        <w:rPr>
          <w:rFonts w:ascii="Times New Roman" w:hAnsi="Times New Roman" w:cs="Times New Roman"/>
          <w:sz w:val="28"/>
          <w:szCs w:val="28"/>
          <w:lang w:val="ru-RU"/>
        </w:rPr>
        <w:t>и окончании периода приработки</w:t>
      </w:r>
      <w:r w:rsidRPr="00883E68">
        <w:rPr>
          <w:rFonts w:ascii="Times New Roman" w:hAnsi="Times New Roman" w:cs="Times New Roman"/>
          <w:sz w:val="28"/>
          <w:szCs w:val="28"/>
          <w:lang w:val="ru-RU"/>
        </w:rPr>
        <w:t xml:space="preserve"> длительность резания равна времени приработки</w:t>
      </w:r>
      <w:proofErr w:type="gramStart"/>
      <w:r w:rsidRPr="00883E68">
        <w:rPr>
          <w:rFonts w:ascii="Times New Roman" w:hAnsi="Times New Roman" w:cs="Times New Roman"/>
          <w:sz w:val="28"/>
          <w:szCs w:val="28"/>
          <w:lang w:val="ru-RU"/>
        </w:rPr>
        <w:t xml:space="preserve"> (</w:t>
      </w:r>
      <w:r w:rsidRPr="00F26A96">
        <w:rPr>
          <w:rFonts w:ascii="Times New Roman" w:hAnsi="Times New Roman" w:cs="Times New Roman"/>
          <w:iCs/>
          <w:position w:val="-16"/>
          <w:sz w:val="28"/>
          <w:szCs w:val="28"/>
        </w:rPr>
        <w:object w:dxaOrig="800" w:dyaOrig="420" w14:anchorId="41C97DB4">
          <v:shape id="_x0000_i2792" type="#_x0000_t75" style="width:49.5pt;height:25.5pt" o:ole="">
            <v:imagedata r:id="rId469" o:title=""/>
          </v:shape>
          <o:OLEObject Type="Embed" ProgID="Equation.DSMT4" ShapeID="_x0000_i2792" DrawAspect="Content" ObjectID="_1514706941" r:id="rId470"/>
        </w:object>
      </w:r>
      <w:r w:rsidRPr="00883E68">
        <w:rPr>
          <w:rFonts w:ascii="Times New Roman" w:hAnsi="Times New Roman" w:cs="Times New Roman"/>
          <w:sz w:val="28"/>
          <w:szCs w:val="28"/>
          <w:lang w:val="ru-RU"/>
        </w:rPr>
        <w:t xml:space="preserve">), </w:t>
      </w:r>
      <w:proofErr w:type="gramEnd"/>
      <w:r w:rsidRPr="00883E68">
        <w:rPr>
          <w:rFonts w:ascii="Times New Roman" w:hAnsi="Times New Roman" w:cs="Times New Roman"/>
          <w:sz w:val="28"/>
          <w:szCs w:val="28"/>
          <w:lang w:val="ru-RU"/>
        </w:rPr>
        <w:t>а скорость последующего износа в радиальном направлении на участке нор</w:t>
      </w:r>
      <w:r w:rsidR="009534B0" w:rsidRPr="00883E68">
        <w:rPr>
          <w:rFonts w:ascii="Times New Roman" w:hAnsi="Times New Roman" w:cs="Times New Roman"/>
          <w:sz w:val="28"/>
          <w:szCs w:val="28"/>
          <w:lang w:val="ru-RU"/>
        </w:rPr>
        <w:t xml:space="preserve">мальной работы инструмента </w:t>
      </w:r>
      <w:r w:rsidRPr="00883E68">
        <w:rPr>
          <w:rFonts w:ascii="Times New Roman" w:hAnsi="Times New Roman" w:cs="Times New Roman"/>
          <w:sz w:val="28"/>
          <w:szCs w:val="28"/>
          <w:lang w:val="ru-RU"/>
        </w:rPr>
        <w:t>можно определить следующим образом:</w:t>
      </w:r>
    </w:p>
    <w:tbl>
      <w:tblPr>
        <w:tblW w:w="9981" w:type="dxa"/>
        <w:tblInd w:w="108" w:type="dxa"/>
        <w:tblLayout w:type="fixed"/>
        <w:tblLook w:val="01E0" w:firstRow="1" w:lastRow="1" w:firstColumn="1" w:lastColumn="1" w:noHBand="0" w:noVBand="0"/>
      </w:tblPr>
      <w:tblGrid>
        <w:gridCol w:w="9056"/>
        <w:gridCol w:w="925"/>
      </w:tblGrid>
      <w:tr w:rsidR="00F26A96" w:rsidRPr="00F26A96" w14:paraId="0DCACCA5" w14:textId="77777777" w:rsidTr="00FF3677">
        <w:tc>
          <w:tcPr>
            <w:tcW w:w="9056" w:type="dxa"/>
            <w:shd w:val="clear" w:color="auto" w:fill="auto"/>
            <w:vAlign w:val="center"/>
          </w:tcPr>
          <w:p w14:paraId="3CBE6374"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32"/>
                <w:sz w:val="28"/>
                <w:szCs w:val="28"/>
              </w:rPr>
              <w:object w:dxaOrig="1500" w:dyaOrig="700" w14:anchorId="69E83DF3">
                <v:shape id="_x0000_i2793" type="#_x0000_t75" style="width:84pt;height:39pt" o:ole="">
                  <v:imagedata r:id="rId471" o:title=""/>
                </v:shape>
                <o:OLEObject Type="Embed" ProgID="Equation.3" ShapeID="_x0000_i2793" DrawAspect="Content" ObjectID="_1514706942" r:id="rId472"/>
              </w:object>
            </w:r>
            <w:r w:rsidRPr="00F26A96">
              <w:rPr>
                <w:rFonts w:ascii="Times New Roman" w:hAnsi="Times New Roman" w:cs="Times New Roman"/>
                <w:sz w:val="28"/>
                <w:szCs w:val="28"/>
              </w:rPr>
              <w:t>,</w:t>
            </w:r>
          </w:p>
        </w:tc>
        <w:tc>
          <w:tcPr>
            <w:tcW w:w="925" w:type="dxa"/>
            <w:shd w:val="clear" w:color="auto" w:fill="auto"/>
            <w:vAlign w:val="center"/>
          </w:tcPr>
          <w:p w14:paraId="6EFA2783" w14:textId="77777777" w:rsidR="00F26A96" w:rsidRPr="00F26A96" w:rsidRDefault="00F26A96" w:rsidP="00FF5902">
            <w:pPr>
              <w:spacing w:line="360" w:lineRule="auto"/>
              <w:ind w:firstLine="0"/>
              <w:jc w:val="right"/>
              <w:rPr>
                <w:rFonts w:ascii="Times New Roman" w:hAnsi="Times New Roman" w:cs="Times New Roman"/>
                <w:sz w:val="28"/>
                <w:szCs w:val="28"/>
              </w:rPr>
            </w:pPr>
            <w:r w:rsidRPr="00F26A96">
              <w:rPr>
                <w:rFonts w:ascii="Times New Roman" w:hAnsi="Times New Roman" w:cs="Times New Roman"/>
                <w:sz w:val="28"/>
                <w:szCs w:val="28"/>
              </w:rPr>
              <w:t>(</w:t>
            </w:r>
            <w:r w:rsidR="00072782">
              <w:rPr>
                <w:rFonts w:ascii="Times New Roman" w:hAnsi="Times New Roman" w:cs="Times New Roman"/>
                <w:sz w:val="28"/>
                <w:szCs w:val="28"/>
                <w:lang w:val="uk-UA"/>
              </w:rPr>
              <w:t>4</w:t>
            </w:r>
            <w:r w:rsidRPr="00F26A96">
              <w:rPr>
                <w:rFonts w:ascii="Times New Roman" w:hAnsi="Times New Roman" w:cs="Times New Roman"/>
                <w:sz w:val="28"/>
                <w:szCs w:val="28"/>
              </w:rPr>
              <w:t>.2)</w:t>
            </w:r>
          </w:p>
        </w:tc>
      </w:tr>
    </w:tbl>
    <w:p w14:paraId="381999C1"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где </w:t>
      </w:r>
      <w:r w:rsidRPr="00F26A96">
        <w:rPr>
          <w:rFonts w:ascii="Times New Roman" w:hAnsi="Times New Roman" w:cs="Times New Roman"/>
          <w:position w:val="-12"/>
          <w:sz w:val="28"/>
          <w:szCs w:val="28"/>
        </w:rPr>
        <w:object w:dxaOrig="540" w:dyaOrig="380" w14:anchorId="0D9D9222">
          <v:shape id="_x0000_i2794" type="#_x0000_t75" style="width:27pt;height:18pt" o:ole="">
            <v:imagedata r:id="rId473" o:title=""/>
          </v:shape>
          <o:OLEObject Type="Embed" ProgID="Equation.DSMT4" ShapeID="_x0000_i2794" DrawAspect="Content" ObjectID="_1514706943" r:id="rId474"/>
        </w:object>
      </w:r>
      <w:r w:rsidRPr="00883E68">
        <w:rPr>
          <w:rFonts w:ascii="Times New Roman" w:hAnsi="Times New Roman" w:cs="Times New Roman"/>
          <w:iCs/>
          <w:sz w:val="28"/>
          <w:szCs w:val="28"/>
          <w:lang w:val="ru-RU"/>
        </w:rPr>
        <w:t xml:space="preserve"> </w:t>
      </w:r>
      <w:r w:rsidRPr="00883E68">
        <w:rPr>
          <w:rFonts w:ascii="Times New Roman" w:hAnsi="Times New Roman" w:cs="Times New Roman"/>
          <w:sz w:val="28"/>
          <w:szCs w:val="28"/>
          <w:lang w:val="ru-RU"/>
        </w:rPr>
        <w:t>- нормативная (принятая) глубина резания.</w:t>
      </w:r>
    </w:p>
    <w:p w14:paraId="492C435A"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Учитывая, что в этот момент величина радиального износа еще пренебрежимо мала, можно принять текущее значение глубины резания </w:t>
      </w:r>
      <w:r w:rsidRPr="00F26A96">
        <w:rPr>
          <w:rFonts w:ascii="Times New Roman" w:hAnsi="Times New Roman" w:cs="Times New Roman"/>
          <w:i/>
          <w:sz w:val="28"/>
          <w:szCs w:val="28"/>
        </w:rPr>
        <w:t>t</w:t>
      </w:r>
      <w:r w:rsidRPr="00883E68">
        <w:rPr>
          <w:rFonts w:ascii="Times New Roman" w:hAnsi="Times New Roman" w:cs="Times New Roman"/>
          <w:i/>
          <w:sz w:val="28"/>
          <w:szCs w:val="28"/>
          <w:lang w:val="ru-RU"/>
        </w:rPr>
        <w:t xml:space="preserve"> </w:t>
      </w:r>
      <w:r w:rsidRPr="00883E68">
        <w:rPr>
          <w:rFonts w:ascii="Times New Roman" w:hAnsi="Times New Roman" w:cs="Times New Roman"/>
          <w:sz w:val="28"/>
          <w:szCs w:val="28"/>
          <w:lang w:val="ru-RU"/>
        </w:rPr>
        <w:t xml:space="preserve">равным нормативной величине </w:t>
      </w:r>
      <w:r w:rsidRPr="00F26A96">
        <w:rPr>
          <w:rFonts w:ascii="Times New Roman" w:hAnsi="Times New Roman" w:cs="Times New Roman"/>
          <w:position w:val="-12"/>
          <w:sz w:val="28"/>
          <w:szCs w:val="28"/>
        </w:rPr>
        <w:object w:dxaOrig="540" w:dyaOrig="380" w14:anchorId="70FBE9AE">
          <v:shape id="_x0000_i2795" type="#_x0000_t75" style="width:27pt;height:18pt" o:ole="">
            <v:imagedata r:id="rId475" o:title=""/>
          </v:shape>
          <o:OLEObject Type="Embed" ProgID="Equation.DSMT4" ShapeID="_x0000_i2795" DrawAspect="Content" ObjectID="_1514706944" r:id="rId476"/>
        </w:object>
      </w:r>
      <w:r w:rsidRPr="00883E68">
        <w:rPr>
          <w:rFonts w:ascii="Times New Roman" w:hAnsi="Times New Roman" w:cs="Times New Roman"/>
          <w:sz w:val="28"/>
          <w:szCs w:val="28"/>
          <w:lang w:val="ru-RU"/>
        </w:rPr>
        <w:t>.</w:t>
      </w:r>
    </w:p>
    <w:p w14:paraId="42209D0D" w14:textId="77777777" w:rsidR="00F26A96" w:rsidRPr="00883E68" w:rsidRDefault="009534B0"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И</w:t>
      </w:r>
      <w:r w:rsidR="00F26A96" w:rsidRPr="00883E68">
        <w:rPr>
          <w:rFonts w:ascii="Times New Roman" w:hAnsi="Times New Roman" w:cs="Times New Roman"/>
          <w:sz w:val="28"/>
          <w:szCs w:val="28"/>
          <w:lang w:val="ru-RU"/>
        </w:rPr>
        <w:t xml:space="preserve">нтенсивность изнашивания стабилизируется и за счет некоторого, хоть и менее интенсивного, чем на участке ОА, возрастания износа, текущее значение глубины резания </w:t>
      </w:r>
      <w:r w:rsidR="00F26A96" w:rsidRPr="00F26A96">
        <w:rPr>
          <w:rFonts w:ascii="Times New Roman" w:hAnsi="Times New Roman" w:cs="Times New Roman"/>
          <w:i/>
          <w:sz w:val="28"/>
          <w:szCs w:val="28"/>
        </w:rPr>
        <w:t>t</w:t>
      </w:r>
      <w:r w:rsidR="00F26A96" w:rsidRPr="00883E68">
        <w:rPr>
          <w:rFonts w:ascii="Times New Roman" w:hAnsi="Times New Roman" w:cs="Times New Roman"/>
          <w:i/>
          <w:sz w:val="28"/>
          <w:szCs w:val="28"/>
          <w:lang w:val="ru-RU"/>
        </w:rPr>
        <w:t xml:space="preserve"> </w:t>
      </w:r>
      <w:r w:rsidR="00F26A96" w:rsidRPr="00883E68">
        <w:rPr>
          <w:rFonts w:ascii="Times New Roman" w:hAnsi="Times New Roman" w:cs="Times New Roman"/>
          <w:sz w:val="28"/>
          <w:szCs w:val="28"/>
          <w:lang w:val="ru-RU"/>
        </w:rPr>
        <w:t>уменьшается, что можно описать следующим образом:</w:t>
      </w:r>
    </w:p>
    <w:tbl>
      <w:tblPr>
        <w:tblW w:w="9981" w:type="dxa"/>
        <w:tblInd w:w="108" w:type="dxa"/>
        <w:tblLayout w:type="fixed"/>
        <w:tblLook w:val="01E0" w:firstRow="1" w:lastRow="1" w:firstColumn="1" w:lastColumn="1" w:noHBand="0" w:noVBand="0"/>
      </w:tblPr>
      <w:tblGrid>
        <w:gridCol w:w="9056"/>
        <w:gridCol w:w="925"/>
      </w:tblGrid>
      <w:tr w:rsidR="00F26A96" w:rsidRPr="00F26A96" w14:paraId="46B9BABE" w14:textId="77777777" w:rsidTr="00FF3677">
        <w:tc>
          <w:tcPr>
            <w:tcW w:w="9056" w:type="dxa"/>
            <w:shd w:val="clear" w:color="auto" w:fill="auto"/>
            <w:vAlign w:val="center"/>
          </w:tcPr>
          <w:p w14:paraId="7835CEE4"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16"/>
                <w:sz w:val="28"/>
                <w:szCs w:val="28"/>
              </w:rPr>
              <w:object w:dxaOrig="2220" w:dyaOrig="440" w14:anchorId="0B40B56B">
                <v:shape id="_x0000_i2796" type="#_x0000_t75" style="width:132pt;height:25.5pt" o:ole="">
                  <v:imagedata r:id="rId477" o:title=""/>
                </v:shape>
                <o:OLEObject Type="Embed" ProgID="Equation.DSMT4" ShapeID="_x0000_i2796" DrawAspect="Content" ObjectID="_1514706945" r:id="rId478"/>
              </w:object>
            </w:r>
            <w:r w:rsidRPr="00F26A96">
              <w:rPr>
                <w:rFonts w:ascii="Times New Roman" w:hAnsi="Times New Roman" w:cs="Times New Roman"/>
                <w:sz w:val="28"/>
                <w:szCs w:val="28"/>
              </w:rPr>
              <w:t>.</w:t>
            </w:r>
          </w:p>
        </w:tc>
        <w:tc>
          <w:tcPr>
            <w:tcW w:w="925" w:type="dxa"/>
            <w:shd w:val="clear" w:color="auto" w:fill="auto"/>
            <w:vAlign w:val="center"/>
          </w:tcPr>
          <w:p w14:paraId="434EF27F" w14:textId="77777777" w:rsidR="00F26A96" w:rsidRPr="00F26A96" w:rsidRDefault="00F26A96" w:rsidP="00FF5902">
            <w:pPr>
              <w:spacing w:line="360" w:lineRule="auto"/>
              <w:ind w:firstLine="50"/>
              <w:jc w:val="right"/>
              <w:rPr>
                <w:rFonts w:ascii="Times New Roman" w:hAnsi="Times New Roman" w:cs="Times New Roman"/>
                <w:sz w:val="28"/>
                <w:szCs w:val="28"/>
              </w:rPr>
            </w:pPr>
            <w:r w:rsidRPr="00F26A96">
              <w:rPr>
                <w:rFonts w:ascii="Times New Roman" w:hAnsi="Times New Roman" w:cs="Times New Roman"/>
                <w:sz w:val="28"/>
                <w:szCs w:val="28"/>
              </w:rPr>
              <w:t>(</w:t>
            </w:r>
            <w:r w:rsidR="00072782">
              <w:rPr>
                <w:rFonts w:ascii="Times New Roman" w:hAnsi="Times New Roman" w:cs="Times New Roman"/>
                <w:sz w:val="28"/>
                <w:szCs w:val="28"/>
                <w:lang w:val="uk-UA"/>
              </w:rPr>
              <w:t>4</w:t>
            </w:r>
            <w:r w:rsidRPr="00F26A96">
              <w:rPr>
                <w:rFonts w:ascii="Times New Roman" w:hAnsi="Times New Roman" w:cs="Times New Roman"/>
                <w:sz w:val="28"/>
                <w:szCs w:val="28"/>
              </w:rPr>
              <w:t>.3)</w:t>
            </w:r>
          </w:p>
        </w:tc>
      </w:tr>
    </w:tbl>
    <w:p w14:paraId="5E3DE53C"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С учетом (3.2) выражение (3.3) перепишется следующим образом:</w:t>
      </w:r>
    </w:p>
    <w:tbl>
      <w:tblPr>
        <w:tblW w:w="9981" w:type="dxa"/>
        <w:tblInd w:w="108" w:type="dxa"/>
        <w:tblLayout w:type="fixed"/>
        <w:tblLook w:val="01E0" w:firstRow="1" w:lastRow="1" w:firstColumn="1" w:lastColumn="1" w:noHBand="0" w:noVBand="0"/>
      </w:tblPr>
      <w:tblGrid>
        <w:gridCol w:w="9056"/>
        <w:gridCol w:w="925"/>
      </w:tblGrid>
      <w:tr w:rsidR="00F26A96" w:rsidRPr="00F26A96" w14:paraId="16D3ECEF" w14:textId="77777777" w:rsidTr="00FF3677">
        <w:tc>
          <w:tcPr>
            <w:tcW w:w="9056" w:type="dxa"/>
            <w:shd w:val="clear" w:color="auto" w:fill="auto"/>
            <w:vAlign w:val="center"/>
          </w:tcPr>
          <w:p w14:paraId="07902350"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32"/>
                <w:sz w:val="28"/>
                <w:szCs w:val="28"/>
              </w:rPr>
              <w:object w:dxaOrig="2740" w:dyaOrig="720" w14:anchorId="4C7C916D">
                <v:shape id="_x0000_i2797" type="#_x0000_t75" style="width:144.75pt;height:37.5pt" o:ole="">
                  <v:imagedata r:id="rId479" o:title=""/>
                </v:shape>
                <o:OLEObject Type="Embed" ProgID="Equation.3" ShapeID="_x0000_i2797" DrawAspect="Content" ObjectID="_1514706946" r:id="rId480"/>
              </w:object>
            </w:r>
            <w:r w:rsidRPr="00F26A96">
              <w:rPr>
                <w:rFonts w:ascii="Times New Roman" w:hAnsi="Times New Roman" w:cs="Times New Roman"/>
                <w:sz w:val="28"/>
                <w:szCs w:val="28"/>
              </w:rPr>
              <w:t>.</w:t>
            </w:r>
          </w:p>
        </w:tc>
        <w:tc>
          <w:tcPr>
            <w:tcW w:w="925" w:type="dxa"/>
            <w:shd w:val="clear" w:color="auto" w:fill="auto"/>
            <w:vAlign w:val="center"/>
          </w:tcPr>
          <w:p w14:paraId="3FA778D9" w14:textId="77777777" w:rsidR="00F26A96" w:rsidRPr="00F26A96" w:rsidRDefault="00F26A96" w:rsidP="00FF5902">
            <w:pPr>
              <w:spacing w:line="360" w:lineRule="auto"/>
              <w:ind w:firstLine="50"/>
              <w:jc w:val="right"/>
              <w:rPr>
                <w:rFonts w:ascii="Times New Roman" w:hAnsi="Times New Roman" w:cs="Times New Roman"/>
                <w:sz w:val="28"/>
                <w:szCs w:val="28"/>
              </w:rPr>
            </w:pPr>
            <w:r w:rsidRPr="00F26A96">
              <w:rPr>
                <w:rFonts w:ascii="Times New Roman" w:hAnsi="Times New Roman" w:cs="Times New Roman"/>
                <w:sz w:val="28"/>
                <w:szCs w:val="28"/>
              </w:rPr>
              <w:t>(</w:t>
            </w:r>
            <w:r w:rsidR="00072782">
              <w:rPr>
                <w:rFonts w:ascii="Times New Roman" w:hAnsi="Times New Roman" w:cs="Times New Roman"/>
                <w:sz w:val="28"/>
                <w:szCs w:val="28"/>
                <w:lang w:val="uk-UA"/>
              </w:rPr>
              <w:t>4</w:t>
            </w:r>
            <w:r w:rsidRPr="00F26A96">
              <w:rPr>
                <w:rFonts w:ascii="Times New Roman" w:hAnsi="Times New Roman" w:cs="Times New Roman"/>
                <w:sz w:val="28"/>
                <w:szCs w:val="28"/>
              </w:rPr>
              <w:t>.4)</w:t>
            </w:r>
          </w:p>
        </w:tc>
      </w:tr>
    </w:tbl>
    <w:p w14:paraId="5B3546F8"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Все указанные изменения этого параметра режима резания (</w:t>
      </w:r>
      <w:r w:rsidRPr="00F26A96">
        <w:rPr>
          <w:rFonts w:ascii="Times New Roman" w:hAnsi="Times New Roman" w:cs="Times New Roman"/>
          <w:i/>
          <w:sz w:val="28"/>
          <w:szCs w:val="28"/>
        </w:rPr>
        <w:t>t</w:t>
      </w:r>
      <w:r w:rsidRPr="00883E68">
        <w:rPr>
          <w:rFonts w:ascii="Times New Roman" w:hAnsi="Times New Roman" w:cs="Times New Roman"/>
          <w:sz w:val="28"/>
          <w:szCs w:val="28"/>
          <w:lang w:val="ru-RU"/>
        </w:rPr>
        <w:t>) на участках кривой изнашивания сопровождаются изменением и динамического состояния обрабатывающей системы, а, следовательно, и амплитуды давления звука. Возрастание амплитуды давления звука на участке приработки можно описать уравнением:</w:t>
      </w:r>
    </w:p>
    <w:tbl>
      <w:tblPr>
        <w:tblW w:w="9981" w:type="dxa"/>
        <w:tblInd w:w="108" w:type="dxa"/>
        <w:tblLayout w:type="fixed"/>
        <w:tblLook w:val="01E0" w:firstRow="1" w:lastRow="1" w:firstColumn="1" w:lastColumn="1" w:noHBand="0" w:noVBand="0"/>
      </w:tblPr>
      <w:tblGrid>
        <w:gridCol w:w="9056"/>
        <w:gridCol w:w="925"/>
      </w:tblGrid>
      <w:tr w:rsidR="00F26A96" w:rsidRPr="00F26A96" w14:paraId="79728726" w14:textId="77777777" w:rsidTr="00FF3677">
        <w:tc>
          <w:tcPr>
            <w:tcW w:w="9056" w:type="dxa"/>
            <w:shd w:val="clear" w:color="auto" w:fill="auto"/>
            <w:vAlign w:val="center"/>
          </w:tcPr>
          <w:p w14:paraId="25F07023"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18"/>
                <w:sz w:val="28"/>
                <w:szCs w:val="28"/>
              </w:rPr>
              <w:object w:dxaOrig="2360" w:dyaOrig="440" w14:anchorId="61E3EE58">
                <v:shape id="_x0000_i2798" type="#_x0000_t75" style="width:118.5pt;height:21.75pt" o:ole="">
                  <v:imagedata r:id="rId481" o:title=""/>
                </v:shape>
                <o:OLEObject Type="Embed" ProgID="Equation.DSMT4" ShapeID="_x0000_i2798" DrawAspect="Content" ObjectID="_1514706947" r:id="rId482"/>
              </w:object>
            </w:r>
          </w:p>
        </w:tc>
        <w:tc>
          <w:tcPr>
            <w:tcW w:w="925" w:type="dxa"/>
            <w:shd w:val="clear" w:color="auto" w:fill="auto"/>
            <w:vAlign w:val="center"/>
          </w:tcPr>
          <w:p w14:paraId="140AB29A" w14:textId="77777777" w:rsidR="00F26A96" w:rsidRPr="00F26A96" w:rsidRDefault="00072782" w:rsidP="00FF5902">
            <w:pPr>
              <w:spacing w:line="360" w:lineRule="auto"/>
              <w:ind w:firstLine="50"/>
              <w:jc w:val="right"/>
              <w:rPr>
                <w:rFonts w:ascii="Times New Roman" w:hAnsi="Times New Roman" w:cs="Times New Roman"/>
                <w:sz w:val="28"/>
                <w:szCs w:val="28"/>
              </w:rPr>
            </w:pPr>
            <w:r>
              <w:rPr>
                <w:rFonts w:ascii="Times New Roman" w:hAnsi="Times New Roman" w:cs="Times New Roman"/>
                <w:sz w:val="28"/>
                <w:szCs w:val="28"/>
              </w:rPr>
              <w:t>(4</w:t>
            </w:r>
            <w:r w:rsidR="00F26A96" w:rsidRPr="00F26A96">
              <w:rPr>
                <w:rFonts w:ascii="Times New Roman" w:hAnsi="Times New Roman" w:cs="Times New Roman"/>
                <w:sz w:val="28"/>
                <w:szCs w:val="28"/>
              </w:rPr>
              <w:t>.5)</w:t>
            </w:r>
          </w:p>
        </w:tc>
      </w:tr>
    </w:tbl>
    <w:p w14:paraId="39B7A867"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lastRenderedPageBreak/>
        <w:t xml:space="preserve">где </w:t>
      </w:r>
      <w:r w:rsidRPr="00F26A96">
        <w:rPr>
          <w:rFonts w:ascii="Times New Roman" w:hAnsi="Times New Roman" w:cs="Times New Roman"/>
          <w:position w:val="-12"/>
          <w:sz w:val="28"/>
          <w:szCs w:val="28"/>
        </w:rPr>
        <w:object w:dxaOrig="480" w:dyaOrig="360" w14:anchorId="003B8774">
          <v:shape id="_x0000_i2799" type="#_x0000_t75" style="width:27.75pt;height:21.75pt" o:ole="">
            <v:imagedata r:id="rId483" o:title=""/>
          </v:shape>
          <o:OLEObject Type="Embed" ProgID="Equation.3" ShapeID="_x0000_i2799" DrawAspect="Content" ObjectID="_1514706948" r:id="rId484"/>
        </w:object>
      </w:r>
      <w:r w:rsidRPr="00883E68">
        <w:rPr>
          <w:rFonts w:ascii="Times New Roman" w:hAnsi="Times New Roman" w:cs="Times New Roman"/>
          <w:sz w:val="28"/>
          <w:szCs w:val="28"/>
          <w:lang w:val="ru-RU"/>
        </w:rPr>
        <w:t xml:space="preserve"> - величина звукового давления </w:t>
      </w:r>
      <w:r w:rsidRPr="00883E68">
        <w:rPr>
          <w:rFonts w:ascii="Times New Roman" w:hAnsi="Times New Roman" w:cs="Times New Roman"/>
          <w:i/>
          <w:sz w:val="28"/>
          <w:szCs w:val="28"/>
          <w:lang w:val="ru-RU"/>
        </w:rPr>
        <w:t>Па</w:t>
      </w:r>
      <w:r w:rsidRPr="00883E68">
        <w:rPr>
          <w:rFonts w:ascii="Times New Roman" w:hAnsi="Times New Roman" w:cs="Times New Roman"/>
          <w:sz w:val="28"/>
          <w:szCs w:val="28"/>
          <w:lang w:val="ru-RU"/>
        </w:rPr>
        <w:t xml:space="preserve">, регистрируемый в начале периода приработки инструмента; </w:t>
      </w:r>
      <w:r w:rsidRPr="00F26A96">
        <w:rPr>
          <w:rFonts w:ascii="Times New Roman" w:hAnsi="Times New Roman" w:cs="Times New Roman"/>
          <w:position w:val="-6"/>
          <w:sz w:val="28"/>
          <w:szCs w:val="28"/>
        </w:rPr>
        <w:object w:dxaOrig="200" w:dyaOrig="220" w14:anchorId="06C82CAF">
          <v:shape id="_x0000_i2800" type="#_x0000_t75" style="width:15pt;height:15.75pt" o:ole="">
            <v:imagedata r:id="rId485" o:title=""/>
          </v:shape>
          <o:OLEObject Type="Embed" ProgID="Equation.3" ShapeID="_x0000_i2800" DrawAspect="Content" ObjectID="_1514706949" r:id="rId486"/>
        </w:object>
      </w:r>
      <w:r w:rsidRPr="00883E68">
        <w:rPr>
          <w:rFonts w:ascii="Times New Roman" w:hAnsi="Times New Roman" w:cs="Times New Roman"/>
          <w:sz w:val="28"/>
          <w:szCs w:val="28"/>
          <w:lang w:val="ru-RU"/>
        </w:rPr>
        <w:t xml:space="preserve"> - время резания; </w:t>
      </w:r>
      <w:r w:rsidRPr="00F26A96">
        <w:rPr>
          <w:rFonts w:ascii="Times New Roman" w:hAnsi="Times New Roman" w:cs="Times New Roman"/>
          <w:position w:val="-10"/>
          <w:sz w:val="28"/>
          <w:szCs w:val="28"/>
        </w:rPr>
        <w:object w:dxaOrig="400" w:dyaOrig="340" w14:anchorId="4866EA40">
          <v:shape id="_x0000_i2801" type="#_x0000_t75" style="width:19.5pt;height:18pt" o:ole="">
            <v:imagedata r:id="rId487" o:title=""/>
          </v:shape>
          <o:OLEObject Type="Embed" ProgID="Equation.3" ShapeID="_x0000_i2801" DrawAspect="Content" ObjectID="_1514706950" r:id="rId488"/>
        </w:object>
      </w:r>
      <w:r w:rsidRPr="00883E68">
        <w:rPr>
          <w:rFonts w:ascii="Times New Roman" w:hAnsi="Times New Roman" w:cs="Times New Roman"/>
          <w:iCs/>
          <w:sz w:val="28"/>
          <w:szCs w:val="28"/>
          <w:lang w:val="ru-RU"/>
        </w:rPr>
        <w:t xml:space="preserve"> - </w:t>
      </w:r>
      <w:r w:rsidRPr="00883E68">
        <w:rPr>
          <w:rFonts w:ascii="Times New Roman" w:hAnsi="Times New Roman" w:cs="Times New Roman"/>
          <w:sz w:val="28"/>
          <w:szCs w:val="28"/>
          <w:lang w:val="ru-RU"/>
        </w:rPr>
        <w:t>скорость изменения амплитуды давления звука на участке приработки инструмента:</w:t>
      </w:r>
    </w:p>
    <w:tbl>
      <w:tblPr>
        <w:tblW w:w="9981" w:type="dxa"/>
        <w:tblInd w:w="108" w:type="dxa"/>
        <w:tblLayout w:type="fixed"/>
        <w:tblLook w:val="01E0" w:firstRow="1" w:lastRow="1" w:firstColumn="1" w:lastColumn="1" w:noHBand="0" w:noVBand="0"/>
      </w:tblPr>
      <w:tblGrid>
        <w:gridCol w:w="9056"/>
        <w:gridCol w:w="925"/>
      </w:tblGrid>
      <w:tr w:rsidR="00F26A96" w:rsidRPr="00F26A96" w14:paraId="581954E1" w14:textId="77777777" w:rsidTr="00FF3677">
        <w:tc>
          <w:tcPr>
            <w:tcW w:w="9056" w:type="dxa"/>
            <w:shd w:val="clear" w:color="auto" w:fill="auto"/>
            <w:vAlign w:val="center"/>
          </w:tcPr>
          <w:p w14:paraId="55C44AF6"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32"/>
                <w:sz w:val="28"/>
                <w:szCs w:val="28"/>
              </w:rPr>
              <w:object w:dxaOrig="1760" w:dyaOrig="740" w14:anchorId="2F3575B4">
                <v:shape id="_x0000_i2802" type="#_x0000_t75" style="width:96pt;height:40.5pt" o:ole="">
                  <v:imagedata r:id="rId489" o:title=""/>
                </v:shape>
                <o:OLEObject Type="Embed" ProgID="Equation.3" ShapeID="_x0000_i2802" DrawAspect="Content" ObjectID="_1514706951" r:id="rId490"/>
              </w:object>
            </w:r>
            <w:r w:rsidRPr="00F26A96">
              <w:rPr>
                <w:rFonts w:ascii="Times New Roman" w:hAnsi="Times New Roman" w:cs="Times New Roman"/>
                <w:sz w:val="28"/>
                <w:szCs w:val="28"/>
              </w:rPr>
              <w:t xml:space="preserve">, </w:t>
            </w:r>
            <w:r w:rsidRPr="00F26A96">
              <w:rPr>
                <w:rFonts w:ascii="Times New Roman" w:hAnsi="Times New Roman" w:cs="Times New Roman"/>
                <w:i/>
                <w:sz w:val="28"/>
                <w:szCs w:val="28"/>
              </w:rPr>
              <w:t>Па/с</w:t>
            </w:r>
            <w:r w:rsidRPr="00F26A96">
              <w:rPr>
                <w:rFonts w:ascii="Times New Roman" w:hAnsi="Times New Roman" w:cs="Times New Roman"/>
                <w:sz w:val="28"/>
                <w:szCs w:val="28"/>
              </w:rPr>
              <w:t>,</w:t>
            </w:r>
          </w:p>
        </w:tc>
        <w:tc>
          <w:tcPr>
            <w:tcW w:w="925" w:type="dxa"/>
            <w:shd w:val="clear" w:color="auto" w:fill="auto"/>
            <w:vAlign w:val="center"/>
          </w:tcPr>
          <w:p w14:paraId="667CAD82" w14:textId="77777777" w:rsidR="00F26A96" w:rsidRPr="00F26A96" w:rsidRDefault="00072782" w:rsidP="00FF5902">
            <w:pPr>
              <w:spacing w:line="360" w:lineRule="auto"/>
              <w:ind w:firstLine="0"/>
              <w:jc w:val="right"/>
              <w:rPr>
                <w:rFonts w:ascii="Times New Roman" w:hAnsi="Times New Roman" w:cs="Times New Roman"/>
                <w:sz w:val="28"/>
                <w:szCs w:val="28"/>
              </w:rPr>
            </w:pPr>
            <w:r>
              <w:rPr>
                <w:rFonts w:ascii="Times New Roman" w:hAnsi="Times New Roman" w:cs="Times New Roman"/>
                <w:sz w:val="28"/>
                <w:szCs w:val="28"/>
              </w:rPr>
              <w:t>(4</w:t>
            </w:r>
            <w:r w:rsidR="00F26A96" w:rsidRPr="00F26A96">
              <w:rPr>
                <w:rFonts w:ascii="Times New Roman" w:hAnsi="Times New Roman" w:cs="Times New Roman"/>
                <w:sz w:val="28"/>
                <w:szCs w:val="28"/>
              </w:rPr>
              <w:t>.6)</w:t>
            </w:r>
          </w:p>
        </w:tc>
      </w:tr>
    </w:tbl>
    <w:p w14:paraId="5EDA10DB"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где </w:t>
      </w:r>
      <w:r w:rsidRPr="00F26A96">
        <w:rPr>
          <w:rFonts w:ascii="Times New Roman" w:hAnsi="Times New Roman" w:cs="Times New Roman"/>
          <w:iCs/>
          <w:position w:val="-12"/>
          <w:sz w:val="28"/>
          <w:szCs w:val="28"/>
        </w:rPr>
        <w:object w:dxaOrig="460" w:dyaOrig="380" w14:anchorId="30F14A7D">
          <v:shape id="_x0000_i2803" type="#_x0000_t75" style="width:25.5pt;height:21.75pt" o:ole="">
            <v:imagedata r:id="rId491" o:title=""/>
          </v:shape>
          <o:OLEObject Type="Embed" ProgID="Equation.3" ShapeID="_x0000_i2803" DrawAspect="Content" ObjectID="_1514706952" r:id="rId492"/>
        </w:object>
      </w:r>
      <w:r w:rsidRPr="00883E68">
        <w:rPr>
          <w:rFonts w:ascii="Times New Roman" w:hAnsi="Times New Roman" w:cs="Times New Roman"/>
          <w:iCs/>
          <w:sz w:val="28"/>
          <w:szCs w:val="28"/>
          <w:lang w:val="ru-RU"/>
        </w:rPr>
        <w:t xml:space="preserve"> - </w:t>
      </w:r>
      <w:r w:rsidRPr="00883E68">
        <w:rPr>
          <w:rFonts w:ascii="Times New Roman" w:hAnsi="Times New Roman" w:cs="Times New Roman"/>
          <w:sz w:val="28"/>
          <w:szCs w:val="28"/>
          <w:lang w:val="ru-RU"/>
        </w:rPr>
        <w:t xml:space="preserve">амплитуда давления звука, достигаемый в конце участка приработки инструмента, </w:t>
      </w:r>
      <w:r w:rsidRPr="00883E68">
        <w:rPr>
          <w:rFonts w:ascii="Times New Roman" w:hAnsi="Times New Roman" w:cs="Times New Roman"/>
          <w:i/>
          <w:sz w:val="28"/>
          <w:szCs w:val="28"/>
          <w:lang w:val="ru-RU"/>
        </w:rPr>
        <w:t>Па</w:t>
      </w:r>
      <w:r w:rsidRPr="00883E68">
        <w:rPr>
          <w:rFonts w:ascii="Times New Roman" w:hAnsi="Times New Roman" w:cs="Times New Roman"/>
          <w:sz w:val="28"/>
          <w:szCs w:val="28"/>
          <w:lang w:val="ru-RU"/>
        </w:rPr>
        <w:t>.</w:t>
      </w:r>
    </w:p>
    <w:p w14:paraId="6EC58895"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Функциональная зависимость (</w:t>
      </w:r>
      <w:r w:rsidR="00072782">
        <w:rPr>
          <w:rFonts w:ascii="Times New Roman" w:hAnsi="Times New Roman" w:cs="Times New Roman"/>
          <w:sz w:val="28"/>
          <w:szCs w:val="28"/>
          <w:lang w:val="uk-UA"/>
        </w:rPr>
        <w:t>4</w:t>
      </w:r>
      <w:r w:rsidRPr="00883E68">
        <w:rPr>
          <w:rFonts w:ascii="Times New Roman" w:hAnsi="Times New Roman" w:cs="Times New Roman"/>
          <w:sz w:val="28"/>
          <w:szCs w:val="28"/>
          <w:lang w:val="ru-RU"/>
        </w:rPr>
        <w:t>.6) позволяет получить оценку среднего значения скорости изменения амплитуды давления звука на участке приработки. На самом же деле изменение скорости носит более сложный характер, поэтому это изменение предлагается определять по следующей зависимости:</w:t>
      </w:r>
    </w:p>
    <w:tbl>
      <w:tblPr>
        <w:tblW w:w="9981" w:type="dxa"/>
        <w:tblInd w:w="108" w:type="dxa"/>
        <w:tblLayout w:type="fixed"/>
        <w:tblLook w:val="01E0" w:firstRow="1" w:lastRow="1" w:firstColumn="1" w:lastColumn="1" w:noHBand="0" w:noVBand="0"/>
      </w:tblPr>
      <w:tblGrid>
        <w:gridCol w:w="9056"/>
        <w:gridCol w:w="925"/>
      </w:tblGrid>
      <w:tr w:rsidR="00F26A96" w:rsidRPr="00F26A96" w14:paraId="09FF3806" w14:textId="77777777" w:rsidTr="00FF3677">
        <w:tc>
          <w:tcPr>
            <w:tcW w:w="9056" w:type="dxa"/>
            <w:shd w:val="clear" w:color="auto" w:fill="auto"/>
            <w:vAlign w:val="center"/>
          </w:tcPr>
          <w:p w14:paraId="2B15B2F7" w14:textId="77777777" w:rsidR="00F26A96" w:rsidRPr="00F26A96" w:rsidRDefault="00F26A96" w:rsidP="00FF5902">
            <w:pPr>
              <w:spacing w:line="360" w:lineRule="auto"/>
              <w:ind w:firstLine="567"/>
              <w:jc w:val="center"/>
              <w:rPr>
                <w:rFonts w:ascii="Times New Roman" w:hAnsi="Times New Roman" w:cs="Times New Roman"/>
                <w:sz w:val="28"/>
                <w:szCs w:val="28"/>
              </w:rPr>
            </w:pPr>
            <w:r w:rsidRPr="00F26A96">
              <w:rPr>
                <w:rFonts w:ascii="Times New Roman" w:hAnsi="Times New Roman" w:cs="Times New Roman"/>
                <w:position w:val="-44"/>
                <w:sz w:val="28"/>
                <w:szCs w:val="28"/>
              </w:rPr>
              <w:object w:dxaOrig="3040" w:dyaOrig="820" w14:anchorId="33C37DEB">
                <v:shape id="_x0000_i2804" type="#_x0000_t75" style="width:169.5pt;height:45pt" o:ole="">
                  <v:imagedata r:id="rId493" o:title=""/>
                </v:shape>
                <o:OLEObject Type="Embed" ProgID="Equation.3" ShapeID="_x0000_i2804" DrawAspect="Content" ObjectID="_1514706953" r:id="rId494"/>
              </w:object>
            </w:r>
            <w:r w:rsidRPr="00F26A96">
              <w:rPr>
                <w:rFonts w:ascii="Times New Roman" w:hAnsi="Times New Roman" w:cs="Times New Roman"/>
                <w:sz w:val="28"/>
                <w:szCs w:val="28"/>
              </w:rPr>
              <w:t xml:space="preserve">, </w:t>
            </w:r>
            <w:r w:rsidRPr="00F26A96">
              <w:rPr>
                <w:rFonts w:ascii="Times New Roman" w:hAnsi="Times New Roman" w:cs="Times New Roman"/>
                <w:i/>
                <w:sz w:val="28"/>
                <w:szCs w:val="28"/>
              </w:rPr>
              <w:t>Па/с</w:t>
            </w:r>
            <w:r w:rsidRPr="00F26A96">
              <w:rPr>
                <w:rFonts w:ascii="Times New Roman" w:hAnsi="Times New Roman" w:cs="Times New Roman"/>
                <w:sz w:val="28"/>
                <w:szCs w:val="28"/>
              </w:rPr>
              <w:t>.</w:t>
            </w:r>
          </w:p>
        </w:tc>
        <w:tc>
          <w:tcPr>
            <w:tcW w:w="925" w:type="dxa"/>
            <w:shd w:val="clear" w:color="auto" w:fill="auto"/>
            <w:vAlign w:val="center"/>
          </w:tcPr>
          <w:p w14:paraId="7A7F8ADD" w14:textId="77777777" w:rsidR="00F26A96" w:rsidRPr="00F26A96" w:rsidRDefault="00072782" w:rsidP="00FF5902">
            <w:pPr>
              <w:spacing w:line="360" w:lineRule="auto"/>
              <w:ind w:firstLine="50"/>
              <w:jc w:val="right"/>
              <w:rPr>
                <w:rFonts w:ascii="Times New Roman" w:hAnsi="Times New Roman" w:cs="Times New Roman"/>
                <w:sz w:val="28"/>
                <w:szCs w:val="28"/>
              </w:rPr>
            </w:pPr>
            <w:r>
              <w:rPr>
                <w:rFonts w:ascii="Times New Roman" w:hAnsi="Times New Roman" w:cs="Times New Roman"/>
                <w:sz w:val="28"/>
                <w:szCs w:val="28"/>
              </w:rPr>
              <w:t>(4</w:t>
            </w:r>
            <w:r w:rsidR="00F26A96" w:rsidRPr="00F26A96">
              <w:rPr>
                <w:rFonts w:ascii="Times New Roman" w:hAnsi="Times New Roman" w:cs="Times New Roman"/>
                <w:sz w:val="28"/>
                <w:szCs w:val="28"/>
              </w:rPr>
              <w:t>.7)</w:t>
            </w:r>
          </w:p>
        </w:tc>
      </w:tr>
    </w:tbl>
    <w:p w14:paraId="1F14FBD9" w14:textId="77777777" w:rsidR="00F26A96" w:rsidRPr="00883E68" w:rsidRDefault="00F26A96" w:rsidP="00FF5902">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Выражение (</w:t>
      </w:r>
      <w:r w:rsidR="00072782">
        <w:rPr>
          <w:rFonts w:ascii="Times New Roman" w:hAnsi="Times New Roman" w:cs="Times New Roman"/>
          <w:sz w:val="28"/>
          <w:szCs w:val="28"/>
          <w:lang w:val="uk-UA"/>
        </w:rPr>
        <w:t>4</w:t>
      </w:r>
      <w:r w:rsidR="00072782" w:rsidRPr="00883E68">
        <w:rPr>
          <w:rFonts w:ascii="Times New Roman" w:hAnsi="Times New Roman" w:cs="Times New Roman"/>
          <w:sz w:val="28"/>
          <w:szCs w:val="28"/>
          <w:lang w:val="ru-RU"/>
        </w:rPr>
        <w:t>.5) с учетом (4</w:t>
      </w:r>
      <w:r w:rsidRPr="00883E68">
        <w:rPr>
          <w:rFonts w:ascii="Times New Roman" w:hAnsi="Times New Roman" w:cs="Times New Roman"/>
          <w:sz w:val="28"/>
          <w:szCs w:val="28"/>
          <w:lang w:val="ru-RU"/>
        </w:rPr>
        <w:t>.7) в безразмерном виде запишется следующим образом:</w:t>
      </w:r>
    </w:p>
    <w:tbl>
      <w:tblPr>
        <w:tblW w:w="9981" w:type="dxa"/>
        <w:tblInd w:w="108" w:type="dxa"/>
        <w:tblLayout w:type="fixed"/>
        <w:tblLook w:val="01E0" w:firstRow="1" w:lastRow="1" w:firstColumn="1" w:lastColumn="1" w:noHBand="0" w:noVBand="0"/>
      </w:tblPr>
      <w:tblGrid>
        <w:gridCol w:w="9056"/>
        <w:gridCol w:w="925"/>
      </w:tblGrid>
      <w:tr w:rsidR="00F26A96" w:rsidRPr="00444489" w14:paraId="1C63CF76" w14:textId="77777777" w:rsidTr="00FF3677">
        <w:tc>
          <w:tcPr>
            <w:tcW w:w="9056" w:type="dxa"/>
            <w:shd w:val="clear" w:color="auto" w:fill="auto"/>
            <w:vAlign w:val="center"/>
          </w:tcPr>
          <w:p w14:paraId="030E7A1E" w14:textId="77777777" w:rsidR="00F26A96" w:rsidRPr="00444489" w:rsidRDefault="00F26A96" w:rsidP="00FF5902">
            <w:pPr>
              <w:spacing w:line="360" w:lineRule="auto"/>
              <w:ind w:firstLine="567"/>
              <w:jc w:val="center"/>
              <w:rPr>
                <w:rFonts w:ascii="Times New Roman" w:hAnsi="Times New Roman" w:cs="Times New Roman"/>
                <w:sz w:val="28"/>
                <w:szCs w:val="28"/>
              </w:rPr>
            </w:pPr>
            <w:r w:rsidRPr="00444489">
              <w:rPr>
                <w:rFonts w:ascii="Times New Roman" w:hAnsi="Times New Roman" w:cs="Times New Roman"/>
                <w:position w:val="-80"/>
                <w:sz w:val="28"/>
                <w:szCs w:val="28"/>
              </w:rPr>
              <w:object w:dxaOrig="4239" w:dyaOrig="1219" w14:anchorId="6DC27869">
                <v:shape id="_x0000_i2805" type="#_x0000_t75" style="width:211.5pt;height:61.5pt" o:ole="">
                  <v:imagedata r:id="rId495" o:title=""/>
                </v:shape>
                <o:OLEObject Type="Embed" ProgID="Equation.3" ShapeID="_x0000_i2805" DrawAspect="Content" ObjectID="_1514706954" r:id="rId496"/>
              </w:object>
            </w:r>
            <w:r w:rsidRPr="00444489">
              <w:rPr>
                <w:rFonts w:ascii="Times New Roman" w:hAnsi="Times New Roman" w:cs="Times New Roman"/>
                <w:sz w:val="28"/>
                <w:szCs w:val="28"/>
              </w:rPr>
              <w:t>.</w:t>
            </w:r>
          </w:p>
        </w:tc>
        <w:tc>
          <w:tcPr>
            <w:tcW w:w="925" w:type="dxa"/>
            <w:shd w:val="clear" w:color="auto" w:fill="auto"/>
            <w:vAlign w:val="center"/>
          </w:tcPr>
          <w:p w14:paraId="5D6F92E9" w14:textId="77777777" w:rsidR="00F26A96" w:rsidRPr="00444489" w:rsidRDefault="00F26A96" w:rsidP="00FF5902">
            <w:pPr>
              <w:spacing w:line="360" w:lineRule="auto"/>
              <w:ind w:firstLine="0"/>
              <w:jc w:val="right"/>
              <w:rPr>
                <w:rFonts w:ascii="Times New Roman" w:hAnsi="Times New Roman" w:cs="Times New Roman"/>
                <w:sz w:val="28"/>
                <w:szCs w:val="28"/>
              </w:rPr>
            </w:pPr>
            <w:r w:rsidRPr="00444489">
              <w:rPr>
                <w:rFonts w:ascii="Times New Roman" w:hAnsi="Times New Roman" w:cs="Times New Roman"/>
                <w:sz w:val="28"/>
                <w:szCs w:val="28"/>
              </w:rPr>
              <w:t>(</w:t>
            </w:r>
            <w:r w:rsidR="00072782">
              <w:rPr>
                <w:rFonts w:ascii="Times New Roman" w:hAnsi="Times New Roman" w:cs="Times New Roman"/>
                <w:sz w:val="28"/>
                <w:szCs w:val="28"/>
                <w:lang w:val="uk-UA"/>
              </w:rPr>
              <w:t>4</w:t>
            </w:r>
            <w:r w:rsidRPr="00444489">
              <w:rPr>
                <w:rFonts w:ascii="Times New Roman" w:hAnsi="Times New Roman" w:cs="Times New Roman"/>
                <w:sz w:val="28"/>
                <w:szCs w:val="28"/>
              </w:rPr>
              <w:t>.8)</w:t>
            </w:r>
          </w:p>
        </w:tc>
      </w:tr>
    </w:tbl>
    <w:p w14:paraId="3C1AB20B" w14:textId="77777777" w:rsidR="00444489" w:rsidRPr="00883E68" w:rsidRDefault="00444489"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Как показывает практика, расчеты и литературные данные, приведенные в разд.</w:t>
      </w:r>
      <w:r w:rsidR="00072782">
        <w:rPr>
          <w:rFonts w:ascii="Times New Roman" w:eastAsia="Times New Roman" w:hAnsi="Times New Roman" w:cs="Times New Roman"/>
          <w:sz w:val="28"/>
          <w:szCs w:val="28"/>
          <w:lang w:val="uk-UA" w:eastAsia="ru-RU"/>
        </w:rPr>
        <w:t> 3</w:t>
      </w:r>
      <w:r w:rsidRPr="00883E68">
        <w:rPr>
          <w:rFonts w:ascii="Times New Roman" w:eastAsia="Times New Roman" w:hAnsi="Times New Roman" w:cs="Times New Roman"/>
          <w:sz w:val="28"/>
          <w:szCs w:val="28"/>
          <w:lang w:val="ru-RU" w:eastAsia="ru-RU"/>
        </w:rPr>
        <w:t>, тренд амплитуды давления звука, сопровождающего процесс механической обработки резанием, складывается из квазистационарного участка, наблюдающегося при нормальном износе инструмента, и участка подъема при катастрофическом износе (выкрашивание, разрушение инструмента).</w:t>
      </w:r>
    </w:p>
    <w:p w14:paraId="672D111B" w14:textId="77777777" w:rsidR="00444489" w:rsidRPr="00883E68" w:rsidRDefault="00444489" w:rsidP="00FF5902">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Опишем аналитически подобное поведение звукового тренда с переходом от абсолютной величины давления звука </w:t>
      </w:r>
      <w:r w:rsidRPr="00444489">
        <w:rPr>
          <w:rFonts w:ascii="Times New Roman" w:eastAsia="Times New Roman" w:hAnsi="Times New Roman" w:cs="Times New Roman"/>
          <w:position w:val="-12"/>
          <w:sz w:val="28"/>
          <w:szCs w:val="28"/>
          <w:lang w:eastAsia="ru-RU"/>
        </w:rPr>
        <w:object w:dxaOrig="499" w:dyaOrig="380" w14:anchorId="58923E64">
          <v:shape id="_x0000_i2806" type="#_x0000_t75" style="width:25.5pt;height:18pt" o:ole="">
            <v:imagedata r:id="rId210" o:title=""/>
          </v:shape>
          <o:OLEObject Type="Embed" ProgID="Equation.3" ShapeID="_x0000_i2806" DrawAspect="Content" ObjectID="_1514706955" r:id="rId497"/>
        </w:object>
      </w:r>
      <w:r w:rsidRPr="00883E68">
        <w:rPr>
          <w:rFonts w:ascii="Times New Roman" w:eastAsia="Times New Roman" w:hAnsi="Times New Roman" w:cs="Times New Roman"/>
          <w:sz w:val="28"/>
          <w:szCs w:val="28"/>
          <w:lang w:val="ru-RU" w:eastAsia="ru-RU"/>
        </w:rPr>
        <w:t xml:space="preserve"> к ее относительной величине - параметру </w:t>
      </w:r>
      <w:r w:rsidRPr="00444489">
        <w:rPr>
          <w:rFonts w:ascii="Times New Roman" w:eastAsia="Times New Roman" w:hAnsi="Times New Roman" w:cs="Times New Roman"/>
          <w:position w:val="-12"/>
          <w:sz w:val="28"/>
          <w:szCs w:val="28"/>
          <w:lang w:eastAsia="ru-RU"/>
        </w:rPr>
        <w:object w:dxaOrig="400" w:dyaOrig="380" w14:anchorId="7D70720B">
          <v:shape id="_x0000_i2807" type="#_x0000_t75" style="width:19.5pt;height:18pt" o:ole="">
            <v:imagedata r:id="rId498" o:title=""/>
          </v:shape>
          <o:OLEObject Type="Embed" ProgID="Equation.3" ShapeID="_x0000_i2807" DrawAspect="Content" ObjectID="_1514706956" r:id="rId499"/>
        </w:object>
      </w:r>
      <w:r w:rsidRPr="00883E68">
        <w:rPr>
          <w:rFonts w:ascii="Times New Roman" w:eastAsia="Times New Roman" w:hAnsi="Times New Roman" w:cs="Times New Roman"/>
          <w:sz w:val="28"/>
          <w:szCs w:val="28"/>
          <w:lang w:val="ru-RU" w:eastAsia="ru-RU"/>
        </w:rPr>
        <w:t xml:space="preserve">. </w:t>
      </w:r>
    </w:p>
    <w:p w14:paraId="46F63317" w14:textId="77777777" w:rsidR="00444489" w:rsidRPr="00883E68" w:rsidRDefault="00444489"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Рассмотрим отдельно стационарный участок (рис. </w:t>
      </w:r>
      <w:r w:rsidR="00072782">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w:t>
      </w:r>
      <w:r w:rsidR="00235976"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и уча</w:t>
      </w:r>
      <w:r w:rsidR="00235976" w:rsidRPr="00883E68">
        <w:rPr>
          <w:rFonts w:ascii="Times New Roman" w:eastAsia="Times New Roman" w:hAnsi="Times New Roman" w:cs="Times New Roman"/>
          <w:sz w:val="28"/>
          <w:szCs w:val="28"/>
          <w:lang w:val="ru-RU" w:eastAsia="ru-RU"/>
        </w:rPr>
        <w:t xml:space="preserve">сток возрастания (рис. </w:t>
      </w:r>
      <w:r w:rsidR="00072782">
        <w:rPr>
          <w:rFonts w:ascii="Times New Roman" w:eastAsia="Times New Roman" w:hAnsi="Times New Roman" w:cs="Times New Roman"/>
          <w:sz w:val="28"/>
          <w:szCs w:val="28"/>
          <w:lang w:val="uk-UA" w:eastAsia="ru-RU"/>
        </w:rPr>
        <w:t>4</w:t>
      </w:r>
      <w:r w:rsidR="00235976" w:rsidRPr="00883E68">
        <w:rPr>
          <w:rFonts w:ascii="Times New Roman" w:eastAsia="Times New Roman" w:hAnsi="Times New Roman" w:cs="Times New Roman"/>
          <w:sz w:val="28"/>
          <w:szCs w:val="28"/>
          <w:lang w:val="ru-RU" w:eastAsia="ru-RU"/>
        </w:rPr>
        <w:t>.3</w:t>
      </w:r>
      <w:r w:rsidRPr="00883E68">
        <w:rPr>
          <w:rFonts w:ascii="Times New Roman" w:eastAsia="Times New Roman" w:hAnsi="Times New Roman" w:cs="Times New Roman"/>
          <w:i/>
          <w:sz w:val="28"/>
          <w:szCs w:val="28"/>
          <w:lang w:val="ru-RU" w:eastAsia="ru-RU"/>
        </w:rPr>
        <w:t>б</w:t>
      </w:r>
      <w:r w:rsidRPr="00883E68">
        <w:rPr>
          <w:rFonts w:ascii="Times New Roman" w:eastAsia="Times New Roman" w:hAnsi="Times New Roman" w:cs="Times New Roman"/>
          <w:sz w:val="28"/>
          <w:szCs w:val="28"/>
          <w:lang w:val="ru-RU" w:eastAsia="ru-RU"/>
        </w:rPr>
        <w:t xml:space="preserve">) параметра </w:t>
      </w:r>
      <w:r w:rsidRPr="00444489">
        <w:rPr>
          <w:rFonts w:ascii="Times New Roman" w:eastAsia="Times New Roman" w:hAnsi="Times New Roman" w:cs="Times New Roman"/>
          <w:position w:val="-12"/>
          <w:sz w:val="28"/>
          <w:szCs w:val="28"/>
          <w:lang w:eastAsia="ru-RU"/>
        </w:rPr>
        <w:object w:dxaOrig="400" w:dyaOrig="380" w14:anchorId="5DD40987">
          <v:shape id="_x0000_i2808" type="#_x0000_t75" style="width:19.5pt;height:18pt" o:ole="">
            <v:imagedata r:id="rId498" o:title=""/>
          </v:shape>
          <o:OLEObject Type="Embed" ProgID="Equation.3" ShapeID="_x0000_i2808" DrawAspect="Content" ObjectID="_1514706957" r:id="rId500"/>
        </w:object>
      </w:r>
      <w:r w:rsidRPr="00883E68">
        <w:rPr>
          <w:rFonts w:ascii="Times New Roman" w:eastAsia="Times New Roman" w:hAnsi="Times New Roman" w:cs="Times New Roman"/>
          <w:sz w:val="28"/>
          <w:szCs w:val="28"/>
          <w:lang w:val="ru-RU" w:eastAsia="ru-RU"/>
        </w:rPr>
        <w:t xml:space="preserve">. </w:t>
      </w:r>
    </w:p>
    <w:p w14:paraId="6E12E3FA" w14:textId="77777777" w:rsidR="00444489" w:rsidRPr="00883E68" w:rsidRDefault="00444489"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На обоих участках серым цветом выделены геометрически подобные треугольники. Треугольники №1 соответствуют участку аппроксимации, а №2 – </w:t>
      </w:r>
      <w:r w:rsidRPr="00883E68">
        <w:rPr>
          <w:rFonts w:ascii="Times New Roman" w:eastAsia="Times New Roman" w:hAnsi="Times New Roman" w:cs="Times New Roman"/>
          <w:sz w:val="28"/>
          <w:szCs w:val="28"/>
          <w:lang w:val="ru-RU" w:eastAsia="ru-RU"/>
        </w:rPr>
        <w:lastRenderedPageBreak/>
        <w:t>участку экстраполяции. Следует отметить, что их подобие имеет и обоснование в соответствии с постулатом физики, сформулированным К. Шенноном: «</w:t>
      </w:r>
      <w:r w:rsidRPr="00883E68">
        <w:rPr>
          <w:rFonts w:ascii="Times New Roman" w:eastAsia="Times New Roman" w:hAnsi="Times New Roman" w:cs="Times New Roman"/>
          <w:i/>
          <w:sz w:val="28"/>
          <w:szCs w:val="28"/>
          <w:lang w:val="ru-RU" w:eastAsia="ru-RU"/>
        </w:rPr>
        <w:t>основные закономерности, наблюдавшиеся в прошлом, будут сохранены в будущем</w:t>
      </w:r>
      <w:r w:rsidRPr="00883E68">
        <w:rPr>
          <w:rFonts w:ascii="Times New Roman" w:eastAsia="Times New Roman" w:hAnsi="Times New Roman" w:cs="Times New Roman"/>
          <w:sz w:val="28"/>
          <w:szCs w:val="28"/>
          <w:lang w:val="ru-RU" w:eastAsia="ru-RU"/>
        </w:rPr>
        <w:t>» [</w:t>
      </w:r>
      <w:r w:rsidR="007609C6">
        <w:fldChar w:fldCharType="begin"/>
      </w:r>
      <w:r w:rsidR="007609C6" w:rsidRPr="00AB1C9C">
        <w:rPr>
          <w:lang w:val="ru-RU"/>
        </w:rPr>
        <w:instrText xml:space="preserve"> </w:instrText>
      </w:r>
      <w:r w:rsidR="007609C6">
        <w:instrText>REF</w:instrText>
      </w:r>
      <w:r w:rsidR="007609C6" w:rsidRPr="00AB1C9C">
        <w:rPr>
          <w:lang w:val="ru-RU"/>
        </w:rPr>
        <w:instrText xml:space="preserve"> _</w:instrText>
      </w:r>
      <w:r w:rsidR="007609C6">
        <w:instrText>Ref</w:instrText>
      </w:r>
      <w:r w:rsidR="007609C6" w:rsidRPr="00AB1C9C">
        <w:rPr>
          <w:lang w:val="ru-RU"/>
        </w:rPr>
        <w:instrText>398047289 \</w:instrText>
      </w:r>
      <w:r w:rsidR="007609C6">
        <w:instrText>r</w:instrText>
      </w:r>
      <w:r w:rsidR="007609C6" w:rsidRPr="00AB1C9C">
        <w:rPr>
          <w:lang w:val="ru-RU"/>
        </w:rPr>
        <w:instrText xml:space="preserve"> \</w:instrText>
      </w:r>
      <w:r w:rsidR="007609C6">
        <w:instrText>h</w:instrText>
      </w:r>
      <w:r w:rsidR="007609C6" w:rsidRPr="00AB1C9C">
        <w:rPr>
          <w:lang w:val="ru-RU"/>
        </w:rPr>
        <w:instrText xml:space="preserve">  \* </w:instrText>
      </w:r>
      <w:r w:rsidR="007609C6">
        <w:instrText>MERGEFORMAT</w:instrText>
      </w:r>
      <w:r w:rsidR="007609C6" w:rsidRPr="00AB1C9C">
        <w:rPr>
          <w:lang w:val="ru-RU"/>
        </w:rPr>
        <w:instrText xml:space="preserve"> </w:instrText>
      </w:r>
      <w:r w:rsidR="007609C6">
        <w:fldChar w:fldCharType="separate"/>
      </w:r>
      <w:r w:rsidR="00B3789E" w:rsidRPr="00B3789E">
        <w:rPr>
          <w:rFonts w:ascii="Times New Roman" w:eastAsia="Times New Roman" w:hAnsi="Times New Roman" w:cs="Times New Roman"/>
          <w:sz w:val="28"/>
          <w:szCs w:val="28"/>
          <w:lang w:val="ru-RU" w:eastAsia="ru-RU"/>
        </w:rPr>
        <w:t>185</w:t>
      </w:r>
      <w:r w:rsidR="007609C6">
        <w:fldChar w:fldCharType="end"/>
      </w:r>
      <w:r w:rsidRPr="00883E68">
        <w:rPr>
          <w:rFonts w:ascii="Times New Roman" w:eastAsia="Times New Roman" w:hAnsi="Times New Roman" w:cs="Times New Roman"/>
          <w:sz w:val="28"/>
          <w:szCs w:val="28"/>
          <w:lang w:val="ru-RU" w:eastAsia="ru-RU"/>
        </w:rPr>
        <w:t>]. Известно, что на данном утверждении основываются методы экстраполяционного прогнозирования. Преобразуем приведенные на рисунке пропорции в уравнения</w:t>
      </w:r>
      <w:r w:rsidR="00072782" w:rsidRPr="00883E68">
        <w:rPr>
          <w:rFonts w:ascii="Times New Roman" w:eastAsia="Times New Roman" w:hAnsi="Times New Roman" w:cs="Times New Roman"/>
          <w:sz w:val="28"/>
          <w:szCs w:val="28"/>
          <w:lang w:val="ru-RU" w:eastAsia="ru-RU"/>
        </w:rPr>
        <w:t xml:space="preserve"> (4</w:t>
      </w:r>
      <w:r w:rsidR="009F7EB1" w:rsidRPr="00883E68">
        <w:rPr>
          <w:rFonts w:ascii="Times New Roman" w:eastAsia="Times New Roman" w:hAnsi="Times New Roman" w:cs="Times New Roman"/>
          <w:sz w:val="28"/>
          <w:szCs w:val="28"/>
          <w:lang w:val="ru-RU" w:eastAsia="ru-RU"/>
        </w:rPr>
        <w:t>.9</w:t>
      </w:r>
      <w:r w:rsidRPr="00883E68">
        <w:rPr>
          <w:rFonts w:ascii="Times New Roman" w:eastAsia="Times New Roman" w:hAnsi="Times New Roman" w:cs="Times New Roman"/>
          <w:sz w:val="28"/>
          <w:szCs w:val="28"/>
          <w:lang w:val="ru-RU" w:eastAsia="ru-RU"/>
        </w:rPr>
        <w:t>) для участка нормального физичекое износа и (3.1</w:t>
      </w:r>
      <w:r w:rsidR="009F7EB1" w:rsidRPr="00883E68">
        <w:rPr>
          <w:rFonts w:ascii="Times New Roman" w:eastAsia="Times New Roman" w:hAnsi="Times New Roman" w:cs="Times New Roman"/>
          <w:sz w:val="28"/>
          <w:szCs w:val="28"/>
          <w:lang w:val="ru-RU" w:eastAsia="ru-RU"/>
        </w:rPr>
        <w:t>0</w:t>
      </w:r>
      <w:r w:rsidRPr="00883E68">
        <w:rPr>
          <w:rFonts w:ascii="Times New Roman" w:eastAsia="Times New Roman" w:hAnsi="Times New Roman" w:cs="Times New Roman"/>
          <w:sz w:val="28"/>
          <w:szCs w:val="28"/>
          <w:lang w:val="ru-RU" w:eastAsia="ru-RU"/>
        </w:rPr>
        <w:t>) для участка катастрофического износа:</w:t>
      </w:r>
    </w:p>
    <w:tbl>
      <w:tblPr>
        <w:tblW w:w="0" w:type="auto"/>
        <w:tblLook w:val="01E0" w:firstRow="1" w:lastRow="1" w:firstColumn="1" w:lastColumn="1" w:noHBand="0" w:noVBand="0"/>
      </w:tblPr>
      <w:tblGrid>
        <w:gridCol w:w="8864"/>
        <w:gridCol w:w="990"/>
      </w:tblGrid>
      <w:tr w:rsidR="00444489" w:rsidRPr="00444489" w14:paraId="7E8C58BC" w14:textId="77777777" w:rsidTr="00FF3677">
        <w:trPr>
          <w:trHeight w:val="755"/>
        </w:trPr>
        <w:tc>
          <w:tcPr>
            <w:tcW w:w="8864" w:type="dxa"/>
            <w:shd w:val="clear" w:color="auto" w:fill="auto"/>
          </w:tcPr>
          <w:p w14:paraId="65C0D9DD" w14:textId="77777777" w:rsidR="00444489" w:rsidRPr="00444489" w:rsidRDefault="00444489" w:rsidP="00FF5902">
            <w:pPr>
              <w:tabs>
                <w:tab w:val="left" w:pos="6195"/>
              </w:tabs>
              <w:spacing w:line="360" w:lineRule="auto"/>
              <w:jc w:val="center"/>
              <w:rPr>
                <w:rFonts w:ascii="Times New Roman" w:eastAsia="Times New Roman" w:hAnsi="Times New Roman" w:cs="Times New Roman"/>
                <w:sz w:val="28"/>
                <w:szCs w:val="28"/>
                <w:lang w:eastAsia="ru-RU"/>
              </w:rPr>
            </w:pPr>
            <w:r w:rsidRPr="00444489">
              <w:rPr>
                <w:rFonts w:ascii="Times New Roman" w:eastAsia="Times New Roman" w:hAnsi="Times New Roman" w:cs="Times New Roman"/>
                <w:position w:val="-38"/>
                <w:sz w:val="28"/>
                <w:szCs w:val="28"/>
                <w:lang w:eastAsia="ru-RU"/>
              </w:rPr>
              <w:object w:dxaOrig="3440" w:dyaOrig="880" w14:anchorId="2A7E71DC">
                <v:shape id="_x0000_i2809" type="#_x0000_t75" style="width:171.75pt;height:44.25pt" o:ole="">
                  <v:imagedata r:id="rId501" o:title=""/>
                </v:shape>
                <o:OLEObject Type="Embed" ProgID="Equation.DSMT4" ShapeID="_x0000_i2809" DrawAspect="Content" ObjectID="_1514706958" r:id="rId502"/>
              </w:object>
            </w:r>
          </w:p>
        </w:tc>
        <w:tc>
          <w:tcPr>
            <w:tcW w:w="990" w:type="dxa"/>
            <w:shd w:val="clear" w:color="auto" w:fill="auto"/>
            <w:vAlign w:val="center"/>
          </w:tcPr>
          <w:p w14:paraId="3272F0CB" w14:textId="77777777" w:rsidR="00444489" w:rsidRPr="00444489" w:rsidRDefault="009F7EB1" w:rsidP="00FF5902">
            <w:pPr>
              <w:spacing w:line="360" w:lineRule="auto"/>
              <w:ind w:firstLine="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072782">
              <w:rPr>
                <w:rFonts w:ascii="Times New Roman" w:eastAsia="Times New Roman" w:hAnsi="Times New Roman" w:cs="Times New Roman"/>
                <w:sz w:val="28"/>
                <w:szCs w:val="28"/>
                <w:lang w:val="uk-UA" w:eastAsia="ru-RU"/>
              </w:rPr>
              <w:t>4</w:t>
            </w:r>
            <w:r>
              <w:rPr>
                <w:rFonts w:ascii="Times New Roman" w:eastAsia="Times New Roman" w:hAnsi="Times New Roman" w:cs="Times New Roman"/>
                <w:sz w:val="28"/>
                <w:szCs w:val="28"/>
                <w:lang w:eastAsia="ru-RU"/>
              </w:rPr>
              <w:t>.9</w:t>
            </w:r>
            <w:r w:rsidR="00444489" w:rsidRPr="00444489">
              <w:rPr>
                <w:rFonts w:ascii="Times New Roman" w:eastAsia="Times New Roman" w:hAnsi="Times New Roman" w:cs="Times New Roman"/>
                <w:sz w:val="28"/>
                <w:szCs w:val="28"/>
                <w:lang w:eastAsia="ru-RU"/>
              </w:rPr>
              <w:t>)</w:t>
            </w:r>
          </w:p>
        </w:tc>
      </w:tr>
    </w:tbl>
    <w:p w14:paraId="69351EF4" w14:textId="77777777" w:rsidR="00444489" w:rsidRPr="00444489" w:rsidRDefault="00444489" w:rsidP="00FF5902">
      <w:pPr>
        <w:spacing w:line="360" w:lineRule="auto"/>
        <w:ind w:firstLine="567"/>
        <w:jc w:val="both"/>
        <w:rPr>
          <w:rFonts w:ascii="Times New Roman" w:eastAsia="Times New Roman" w:hAnsi="Times New Roman" w:cs="Times New Roman"/>
          <w:sz w:val="28"/>
          <w:szCs w:val="28"/>
          <w:lang w:eastAsia="ru-RU"/>
        </w:rPr>
      </w:pPr>
      <w:proofErr w:type="gramStart"/>
      <w:r w:rsidRPr="00444489">
        <w:rPr>
          <w:rFonts w:ascii="Times New Roman" w:eastAsia="Times New Roman" w:hAnsi="Times New Roman" w:cs="Times New Roman"/>
          <w:sz w:val="28"/>
          <w:szCs w:val="28"/>
          <w:lang w:eastAsia="ru-RU"/>
        </w:rPr>
        <w:t>где</w:t>
      </w:r>
      <w:proofErr w:type="gramEnd"/>
      <w:r w:rsidRPr="00444489">
        <w:rPr>
          <w:rFonts w:ascii="Times New Roman" w:eastAsia="Times New Roman" w:hAnsi="Times New Roman" w:cs="Times New Roman"/>
          <w:sz w:val="28"/>
          <w:szCs w:val="28"/>
          <w:lang w:eastAsia="ru-RU"/>
        </w:rPr>
        <w:t xml:space="preserve"> </w:t>
      </w:r>
      <w:r w:rsidRPr="00444489">
        <w:rPr>
          <w:rFonts w:ascii="Times New Roman" w:eastAsia="Times New Roman" w:hAnsi="Times New Roman" w:cs="Times New Roman"/>
          <w:position w:val="-12"/>
          <w:sz w:val="28"/>
          <w:szCs w:val="28"/>
          <w:lang w:eastAsia="ru-RU"/>
        </w:rPr>
        <w:object w:dxaOrig="2060" w:dyaOrig="380" w14:anchorId="4FE2DB63">
          <v:shape id="_x0000_i2810" type="#_x0000_t75" style="width:118.5pt;height:22.5pt" o:ole="">
            <v:imagedata r:id="rId503" o:title=""/>
          </v:shape>
          <o:OLEObject Type="Embed" ProgID="Equation.DSMT4" ShapeID="_x0000_i2810" DrawAspect="Content" ObjectID="_1514706959" r:id="rId504"/>
        </w:object>
      </w:r>
    </w:p>
    <w:tbl>
      <w:tblPr>
        <w:tblpPr w:leftFromText="180" w:rightFromText="180" w:vertAnchor="text" w:horzAnchor="page" w:tblpX="1549" w:tblpY="278"/>
        <w:tblW w:w="0" w:type="auto"/>
        <w:tblLook w:val="01E0" w:firstRow="1" w:lastRow="1" w:firstColumn="1" w:lastColumn="1" w:noHBand="0" w:noVBand="0"/>
      </w:tblPr>
      <w:tblGrid>
        <w:gridCol w:w="8472"/>
        <w:gridCol w:w="992"/>
      </w:tblGrid>
      <w:tr w:rsidR="00444489" w:rsidRPr="00444489" w14:paraId="78722CFC" w14:textId="77777777" w:rsidTr="00FF3677">
        <w:trPr>
          <w:trHeight w:val="863"/>
        </w:trPr>
        <w:tc>
          <w:tcPr>
            <w:tcW w:w="8472" w:type="dxa"/>
            <w:shd w:val="clear" w:color="auto" w:fill="auto"/>
          </w:tcPr>
          <w:p w14:paraId="35F15DD1" w14:textId="77777777" w:rsidR="00444489" w:rsidRPr="00444489" w:rsidRDefault="00444489" w:rsidP="00FF5902">
            <w:pPr>
              <w:spacing w:line="360" w:lineRule="auto"/>
              <w:jc w:val="center"/>
              <w:rPr>
                <w:rFonts w:ascii="Times New Roman" w:eastAsia="Times New Roman" w:hAnsi="Times New Roman" w:cs="Times New Roman"/>
                <w:sz w:val="28"/>
                <w:szCs w:val="28"/>
                <w:lang w:eastAsia="ru-RU"/>
              </w:rPr>
            </w:pPr>
            <w:r w:rsidRPr="00444489">
              <w:rPr>
                <w:rFonts w:ascii="Times New Roman" w:eastAsia="Times New Roman" w:hAnsi="Times New Roman" w:cs="Times New Roman"/>
                <w:position w:val="-38"/>
                <w:sz w:val="28"/>
                <w:szCs w:val="28"/>
                <w:lang w:eastAsia="ru-RU"/>
              </w:rPr>
              <w:object w:dxaOrig="3940" w:dyaOrig="880" w14:anchorId="4D075655">
                <v:shape id="_x0000_i2811" type="#_x0000_t75" style="width:198pt;height:44.25pt" o:ole="">
                  <v:imagedata r:id="rId505" o:title=""/>
                </v:shape>
                <o:OLEObject Type="Embed" ProgID="Equation.DSMT4" ShapeID="_x0000_i2811" DrawAspect="Content" ObjectID="_1514706960" r:id="rId506"/>
              </w:object>
            </w:r>
          </w:p>
        </w:tc>
        <w:tc>
          <w:tcPr>
            <w:tcW w:w="992" w:type="dxa"/>
            <w:shd w:val="clear" w:color="auto" w:fill="auto"/>
            <w:vAlign w:val="center"/>
          </w:tcPr>
          <w:p w14:paraId="07A8F957" w14:textId="77777777" w:rsidR="00444489" w:rsidRPr="00444489" w:rsidRDefault="00072782" w:rsidP="00FF5902">
            <w:pPr>
              <w:spacing w:line="360" w:lineRule="auto"/>
              <w:ind w:firstLine="33"/>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9F7EB1">
              <w:rPr>
                <w:rFonts w:ascii="Times New Roman" w:eastAsia="Times New Roman" w:hAnsi="Times New Roman" w:cs="Times New Roman"/>
                <w:sz w:val="28"/>
                <w:szCs w:val="28"/>
                <w:lang w:eastAsia="ru-RU"/>
              </w:rPr>
              <w:t>.10</w:t>
            </w:r>
            <w:r w:rsidR="00444489" w:rsidRPr="00444489">
              <w:rPr>
                <w:rFonts w:ascii="Times New Roman" w:eastAsia="Times New Roman" w:hAnsi="Times New Roman" w:cs="Times New Roman"/>
                <w:sz w:val="28"/>
                <w:szCs w:val="28"/>
                <w:lang w:eastAsia="ru-RU"/>
              </w:rPr>
              <w:t>)</w:t>
            </w:r>
          </w:p>
        </w:tc>
      </w:tr>
    </w:tbl>
    <w:p w14:paraId="4F34AA18" w14:textId="77777777" w:rsidR="00444489" w:rsidRDefault="00444489" w:rsidP="00FF5902">
      <w:pPr>
        <w:spacing w:line="360" w:lineRule="auto"/>
        <w:ind w:firstLine="567"/>
        <w:jc w:val="both"/>
        <w:rPr>
          <w:rFonts w:ascii="Times New Roman" w:eastAsia="Times New Roman" w:hAnsi="Times New Roman" w:cs="Times New Roman"/>
          <w:position w:val="-12"/>
          <w:sz w:val="28"/>
          <w:szCs w:val="28"/>
          <w:lang w:val="ru-RU" w:eastAsia="ru-RU"/>
        </w:rPr>
      </w:pPr>
      <w:proofErr w:type="gramStart"/>
      <w:r w:rsidRPr="00444489">
        <w:rPr>
          <w:rFonts w:ascii="Times New Roman" w:eastAsia="Times New Roman" w:hAnsi="Times New Roman" w:cs="Times New Roman"/>
          <w:sz w:val="28"/>
          <w:szCs w:val="28"/>
          <w:lang w:eastAsia="ru-RU"/>
        </w:rPr>
        <w:t>где</w:t>
      </w:r>
      <w:proofErr w:type="gramEnd"/>
      <w:r w:rsidRPr="00444489">
        <w:rPr>
          <w:rFonts w:ascii="Times New Roman" w:eastAsia="Times New Roman" w:hAnsi="Times New Roman" w:cs="Times New Roman"/>
          <w:sz w:val="28"/>
          <w:szCs w:val="28"/>
          <w:lang w:eastAsia="ru-RU"/>
        </w:rPr>
        <w:t xml:space="preserve"> </w:t>
      </w:r>
      <w:r w:rsidRPr="00444489">
        <w:rPr>
          <w:rFonts w:ascii="Times New Roman" w:eastAsia="Times New Roman" w:hAnsi="Times New Roman" w:cs="Times New Roman"/>
          <w:position w:val="-12"/>
          <w:sz w:val="28"/>
          <w:szCs w:val="28"/>
          <w:lang w:eastAsia="ru-RU"/>
        </w:rPr>
        <w:object w:dxaOrig="2120" w:dyaOrig="380" w14:anchorId="2D87CDE7">
          <v:shape id="_x0000_i2812" type="#_x0000_t75" style="width:116.25pt;height:20.25pt" o:ole="">
            <v:imagedata r:id="rId507" o:title=""/>
          </v:shape>
          <o:OLEObject Type="Embed" ProgID="Equation.DSMT4" ShapeID="_x0000_i2812" DrawAspect="Content" ObjectID="_1514706961" r:id="rId508"/>
        </w:object>
      </w:r>
    </w:p>
    <w:p w14:paraId="521C39BF" w14:textId="1FE048C1" w:rsidR="00C61D83" w:rsidRDefault="00C61D83"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Показатели степеней в данных выражениях введены для учета нелинейности тренда, неминуемо проявляющейся в практике звукообразования. С точки зрения математики это увеличивает число степеней свободы (число параметров) прогнозной модели и тем самым повышает точность их определения при аппроксимации экспериментальных данных.</w:t>
      </w:r>
    </w:p>
    <w:p w14:paraId="4EAFFC8D" w14:textId="50788E67" w:rsidR="00C61D83" w:rsidRPr="00C61D83" w:rsidRDefault="00C61D83"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Таким образом, прогнозная модель, описывающая изменения диагностического признака износа инструмента – амплитуды давления звука – от начала эксплуатации «острого» инструмента до его замены (</w:t>
      </w:r>
      <w:proofErr w:type="gramStart"/>
      <w:r w:rsidRPr="00883E68">
        <w:rPr>
          <w:rFonts w:ascii="Times New Roman" w:eastAsia="Times New Roman" w:hAnsi="Times New Roman" w:cs="Times New Roman"/>
          <w:sz w:val="28"/>
          <w:szCs w:val="28"/>
          <w:lang w:val="ru-RU" w:eastAsia="ru-RU"/>
        </w:rPr>
        <w:t>при</w:t>
      </w:r>
      <w:proofErr w:type="gramEnd"/>
      <w:r w:rsidRPr="00883E68">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Cs/>
          <w:noProof/>
          <w:position w:val="-12"/>
          <w:sz w:val="28"/>
          <w:szCs w:val="28"/>
          <w:lang w:val="uk-UA" w:eastAsia="uk-UA" w:bidi="ar-SA"/>
        </w:rPr>
        <w:drawing>
          <wp:inline distT="0" distB="0" distL="0" distR="0" wp14:anchorId="3BFBF5D0" wp14:editId="4C11F1B9">
            <wp:extent cx="552450" cy="266700"/>
            <wp:effectExtent l="0" t="0" r="0" b="0"/>
            <wp:docPr id="17335" name="Рисунок 1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52450" cy="266700"/>
                    </a:xfrm>
                    <a:prstGeom prst="rect">
                      <a:avLst/>
                    </a:prstGeom>
                    <a:noFill/>
                    <a:ln>
                      <a:noFill/>
                    </a:ln>
                  </pic:spPr>
                </pic:pic>
              </a:graphicData>
            </a:graphic>
          </wp:inline>
        </w:drawing>
      </w:r>
      <w:r w:rsidRPr="00883E68">
        <w:rPr>
          <w:rFonts w:ascii="Times New Roman" w:eastAsia="Times New Roman" w:hAnsi="Times New Roman" w:cs="Times New Roman"/>
          <w:iCs/>
          <w:sz w:val="28"/>
          <w:szCs w:val="28"/>
          <w:lang w:val="ru-RU" w:eastAsia="ru-RU"/>
        </w:rPr>
        <w:t>)</w:t>
      </w:r>
      <w:r w:rsidRPr="00883E68">
        <w:rPr>
          <w:rFonts w:ascii="Times New Roman" w:eastAsia="Times New Roman" w:hAnsi="Times New Roman" w:cs="Times New Roman"/>
          <w:sz w:val="28"/>
          <w:szCs w:val="28"/>
          <w:lang w:val="ru-RU" w:eastAsia="ru-RU"/>
        </w:rPr>
        <w:t xml:space="preserve"> согласно (4.6), (</w:t>
      </w:r>
      <w:r>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uk-UA" w:eastAsia="ru-RU"/>
        </w:rPr>
        <w:t>8</w:t>
      </w:r>
      <w:r w:rsidRPr="00883E68">
        <w:rPr>
          <w:rFonts w:ascii="Times New Roman" w:eastAsia="Times New Roman" w:hAnsi="Times New Roman" w:cs="Times New Roman"/>
          <w:sz w:val="28"/>
          <w:szCs w:val="28"/>
          <w:lang w:val="ru-RU" w:eastAsia="ru-RU"/>
        </w:rPr>
        <w:t>) и (</w:t>
      </w:r>
      <w:r>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.10) можно описать следующим комплексным выражением:</w:t>
      </w:r>
    </w:p>
    <w:p w14:paraId="326E3FF3" w14:textId="77777777" w:rsidR="00444489" w:rsidRPr="0078215A" w:rsidRDefault="00444489"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r w:rsidRPr="00444489">
        <w:rPr>
          <w:rFonts w:ascii="Times New Roman" w:eastAsia="Times New Roman" w:hAnsi="Times New Roman" w:cs="Times New Roman"/>
          <w:noProof/>
          <w:sz w:val="28"/>
          <w:szCs w:val="28"/>
          <w:lang w:val="uk-UA" w:eastAsia="uk-UA" w:bidi="ar-SA"/>
        </w:rPr>
        <w:lastRenderedPageBreak/>
        <w:drawing>
          <wp:inline distT="0" distB="0" distL="0" distR="0" wp14:anchorId="4DF2D449" wp14:editId="77C6C54A">
            <wp:extent cx="4743450" cy="3276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743450" cy="3276600"/>
                    </a:xfrm>
                    <a:prstGeom prst="rect">
                      <a:avLst/>
                    </a:prstGeom>
                    <a:noFill/>
                    <a:ln>
                      <a:noFill/>
                    </a:ln>
                  </pic:spPr>
                </pic:pic>
              </a:graphicData>
            </a:graphic>
          </wp:inline>
        </w:drawing>
      </w:r>
      <w:r w:rsidRPr="0078215A">
        <w:rPr>
          <w:rFonts w:ascii="Times New Roman" w:eastAsia="Times New Roman" w:hAnsi="Times New Roman" w:cs="Times New Roman"/>
          <w:i/>
          <w:sz w:val="28"/>
          <w:szCs w:val="28"/>
          <w:lang w:val="ru-RU" w:eastAsia="ru-RU"/>
        </w:rPr>
        <w:t xml:space="preserve"> а</w:t>
      </w:r>
      <w:r w:rsidRPr="0078215A">
        <w:rPr>
          <w:rFonts w:ascii="Times New Roman" w:eastAsia="Times New Roman" w:hAnsi="Times New Roman" w:cs="Times New Roman"/>
          <w:sz w:val="28"/>
          <w:szCs w:val="28"/>
          <w:lang w:val="ru-RU" w:eastAsia="ru-RU"/>
        </w:rPr>
        <w:t xml:space="preserve">)  </w:t>
      </w:r>
    </w:p>
    <w:p w14:paraId="4A980FF7" w14:textId="77777777" w:rsidR="00444489" w:rsidRPr="0078215A" w:rsidRDefault="00444489" w:rsidP="00FF5902">
      <w:pPr>
        <w:framePr w:w="9202" w:h="11255" w:hRule="exact" w:hSpace="113" w:wrap="around" w:vAnchor="page" w:hAnchor="page" w:x="1352" w:y="4453"/>
        <w:widowControl w:val="0"/>
        <w:spacing w:line="360" w:lineRule="auto"/>
        <w:ind w:firstLine="567"/>
        <w:jc w:val="center"/>
        <w:rPr>
          <w:rFonts w:ascii="Times New Roman" w:eastAsia="Times New Roman" w:hAnsi="Times New Roman" w:cs="Times New Roman"/>
          <w:i/>
          <w:sz w:val="28"/>
          <w:szCs w:val="28"/>
          <w:lang w:val="ru-RU" w:eastAsia="ru-RU"/>
        </w:rPr>
      </w:pPr>
      <w:r w:rsidRPr="00444489">
        <w:rPr>
          <w:rFonts w:ascii="Times New Roman" w:eastAsia="Times New Roman" w:hAnsi="Times New Roman" w:cs="Times New Roman"/>
          <w:i/>
          <w:noProof/>
          <w:sz w:val="28"/>
          <w:szCs w:val="28"/>
          <w:lang w:val="uk-UA" w:eastAsia="uk-UA" w:bidi="ar-SA"/>
        </w:rPr>
        <w:drawing>
          <wp:inline distT="0" distB="0" distL="0" distR="0" wp14:anchorId="1F8BA0BF" wp14:editId="4AA2726A">
            <wp:extent cx="5038725" cy="32289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pic:cNvPicPr>
                      <a:picLocks noChangeAspect="1" noChangeArrowheads="1"/>
                    </pic:cNvPicPr>
                  </pic:nvPicPr>
                  <pic:blipFill>
                    <a:blip r:embed="rId511" cstate="print">
                      <a:extLst>
                        <a:ext uri="{28A0092B-C50C-407E-A947-70E740481C1C}">
                          <a14:useLocalDpi xmlns:a14="http://schemas.microsoft.com/office/drawing/2010/main" val="0"/>
                        </a:ext>
                      </a:extLst>
                    </a:blip>
                    <a:srcRect t="9377" r="618"/>
                    <a:stretch>
                      <a:fillRect/>
                    </a:stretch>
                  </pic:blipFill>
                  <pic:spPr bwMode="auto">
                    <a:xfrm>
                      <a:off x="0" y="0"/>
                      <a:ext cx="5038725" cy="3228975"/>
                    </a:xfrm>
                    <a:prstGeom prst="rect">
                      <a:avLst/>
                    </a:prstGeom>
                    <a:noFill/>
                    <a:ln>
                      <a:noFill/>
                    </a:ln>
                  </pic:spPr>
                </pic:pic>
              </a:graphicData>
            </a:graphic>
          </wp:inline>
        </w:drawing>
      </w:r>
      <w:r w:rsidRPr="0078215A">
        <w:rPr>
          <w:rFonts w:ascii="Times New Roman" w:eastAsia="Times New Roman" w:hAnsi="Times New Roman" w:cs="Times New Roman"/>
          <w:i/>
          <w:sz w:val="28"/>
          <w:szCs w:val="28"/>
          <w:lang w:val="ru-RU" w:eastAsia="ru-RU"/>
        </w:rPr>
        <w:t xml:space="preserve"> б)</w:t>
      </w:r>
    </w:p>
    <w:p w14:paraId="46A94388" w14:textId="77777777" w:rsidR="00235976" w:rsidRPr="0078215A" w:rsidRDefault="00444489"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r w:rsidRPr="0078215A">
        <w:rPr>
          <w:rFonts w:ascii="Times New Roman" w:eastAsia="Times New Roman" w:hAnsi="Times New Roman" w:cs="Times New Roman"/>
          <w:sz w:val="28"/>
          <w:szCs w:val="28"/>
          <w:lang w:val="ru-RU" w:eastAsia="ru-RU"/>
        </w:rPr>
        <w:t>Рис</w:t>
      </w:r>
      <w:r w:rsidR="004E5A86" w:rsidRPr="0078215A">
        <w:rPr>
          <w:rFonts w:ascii="Times New Roman" w:eastAsia="Times New Roman" w:hAnsi="Times New Roman" w:cs="Times New Roman"/>
          <w:sz w:val="28"/>
          <w:szCs w:val="28"/>
          <w:lang w:val="ru-RU" w:eastAsia="ru-RU"/>
        </w:rPr>
        <w:t>унок</w:t>
      </w:r>
      <w:r w:rsidR="00072782" w:rsidRPr="0078215A">
        <w:rPr>
          <w:rFonts w:ascii="Times New Roman" w:eastAsia="Times New Roman" w:hAnsi="Times New Roman" w:cs="Times New Roman"/>
          <w:sz w:val="28"/>
          <w:szCs w:val="28"/>
          <w:lang w:val="ru-RU" w:eastAsia="ru-RU"/>
        </w:rPr>
        <w:t xml:space="preserve"> 4</w:t>
      </w:r>
      <w:r w:rsidRPr="0078215A">
        <w:rPr>
          <w:rFonts w:ascii="Times New Roman" w:eastAsia="Times New Roman" w:hAnsi="Times New Roman" w:cs="Times New Roman"/>
          <w:sz w:val="28"/>
          <w:szCs w:val="28"/>
          <w:lang w:val="ru-RU" w:eastAsia="ru-RU"/>
        </w:rPr>
        <w:t>.</w:t>
      </w:r>
      <w:r w:rsidR="004E5A86" w:rsidRPr="0078215A">
        <w:rPr>
          <w:rFonts w:ascii="Times New Roman" w:eastAsia="Times New Roman" w:hAnsi="Times New Roman" w:cs="Times New Roman"/>
          <w:sz w:val="28"/>
          <w:szCs w:val="28"/>
          <w:lang w:val="ru-RU" w:eastAsia="ru-RU"/>
        </w:rPr>
        <w:t>3</w:t>
      </w:r>
      <w:r w:rsidR="00974F64" w:rsidRPr="0078215A">
        <w:rPr>
          <w:rFonts w:ascii="Times New Roman" w:eastAsia="Times New Roman" w:hAnsi="Times New Roman" w:cs="Times New Roman"/>
          <w:sz w:val="28"/>
          <w:szCs w:val="28"/>
          <w:lang w:val="ru-RU" w:eastAsia="ru-RU"/>
        </w:rPr>
        <w:t xml:space="preserve"> </w:t>
      </w:r>
      <w:r w:rsidR="00974F64" w:rsidRPr="0078215A">
        <w:rPr>
          <w:rFonts w:ascii="Times New Roman" w:eastAsia="Times New Roman" w:hAnsi="Times New Roman" w:cs="Times New Roman"/>
          <w:sz w:val="28"/>
          <w:szCs w:val="28"/>
          <w:lang w:val="ru-RU" w:eastAsia="ru-RU"/>
        </w:rPr>
        <w:softHyphen/>
      </w:r>
      <w:r w:rsidRPr="0078215A">
        <w:rPr>
          <w:rFonts w:ascii="Times New Roman" w:eastAsia="Times New Roman" w:hAnsi="Times New Roman" w:cs="Times New Roman"/>
          <w:sz w:val="28"/>
          <w:szCs w:val="28"/>
          <w:lang w:val="ru-RU" w:eastAsia="ru-RU"/>
        </w:rPr>
        <w:t xml:space="preserve"> Тренд параметра </w:t>
      </w:r>
      <w:r w:rsidRPr="00444489">
        <w:rPr>
          <w:rFonts w:ascii="Times New Roman" w:eastAsia="Times New Roman" w:hAnsi="Times New Roman" w:cs="Times New Roman"/>
          <w:position w:val="-12"/>
          <w:sz w:val="28"/>
          <w:szCs w:val="28"/>
          <w:lang w:eastAsia="ru-RU"/>
        </w:rPr>
        <w:object w:dxaOrig="400" w:dyaOrig="380" w14:anchorId="550C1ABB">
          <v:shape id="_x0000_i2813" type="#_x0000_t75" style="width:19.5pt;height:18pt" o:ole="">
            <v:imagedata r:id="rId512" o:title=""/>
          </v:shape>
          <o:OLEObject Type="Embed" ProgID="Equation.3" ShapeID="_x0000_i2813" DrawAspect="Content" ObjectID="_1514706962" r:id="rId513"/>
        </w:object>
      </w:r>
    </w:p>
    <w:p w14:paraId="66909936"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5452A088"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00E55B2D"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79E771AF"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3F014A73"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2F91F72B"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0DC3FADA"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327B2296"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38EAA078"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1C1AFC7B" w14:textId="77777777" w:rsidR="00235976" w:rsidRPr="0078215A" w:rsidRDefault="00235976"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p>
    <w:p w14:paraId="5254A8D7" w14:textId="77777777" w:rsidR="00444489" w:rsidRPr="00883E68" w:rsidRDefault="00444489" w:rsidP="00FF5902">
      <w:pPr>
        <w:framePr w:w="9202" w:h="11255" w:hRule="exact" w:hSpace="113" w:wrap="around" w:vAnchor="page" w:hAnchor="page" w:x="1352" w:y="4453"/>
        <w:spacing w:line="360" w:lineRule="auto"/>
        <w:ind w:firstLine="567"/>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lang w:val="ru-RU" w:eastAsia="ru-RU"/>
        </w:rPr>
        <w:t xml:space="preserve"> – участок нормального износа; </w:t>
      </w:r>
      <w:r w:rsidRPr="00883E68">
        <w:rPr>
          <w:rFonts w:ascii="Times New Roman" w:eastAsia="Times New Roman" w:hAnsi="Times New Roman" w:cs="Times New Roman"/>
          <w:i/>
          <w:sz w:val="28"/>
          <w:szCs w:val="28"/>
          <w:lang w:val="ru-RU" w:eastAsia="ru-RU"/>
        </w:rPr>
        <w:t xml:space="preserve">б </w:t>
      </w:r>
      <w:r w:rsidRPr="00883E68">
        <w:rPr>
          <w:rFonts w:ascii="Times New Roman" w:eastAsia="Times New Roman" w:hAnsi="Times New Roman" w:cs="Times New Roman"/>
          <w:sz w:val="28"/>
          <w:szCs w:val="28"/>
          <w:lang w:val="ru-RU" w:eastAsia="ru-RU"/>
        </w:rPr>
        <w:t>– участок катастрофического износа</w:t>
      </w:r>
    </w:p>
    <w:p w14:paraId="26F531D4" w14:textId="32F7276B" w:rsidR="00351E0B" w:rsidRPr="00883E68" w:rsidRDefault="00351E0B" w:rsidP="00FF5902">
      <w:pPr>
        <w:spacing w:line="360" w:lineRule="auto"/>
        <w:ind w:firstLine="720"/>
        <w:jc w:val="both"/>
        <w:rPr>
          <w:rFonts w:ascii="Times New Roman" w:eastAsia="Times New Roman" w:hAnsi="Times New Roman" w:cs="Times New Roman"/>
          <w:sz w:val="28"/>
          <w:szCs w:val="28"/>
          <w:lang w:val="ru-RU" w:eastAsia="ru-RU"/>
        </w:rPr>
      </w:pPr>
      <w:bookmarkStart w:id="26" w:name="_Toc377401263"/>
    </w:p>
    <w:tbl>
      <w:tblPr>
        <w:tblW w:w="0" w:type="auto"/>
        <w:jc w:val="center"/>
        <w:tblLook w:val="01E0" w:firstRow="1" w:lastRow="1" w:firstColumn="1" w:lastColumn="1" w:noHBand="0" w:noVBand="0"/>
      </w:tblPr>
      <w:tblGrid>
        <w:gridCol w:w="8853"/>
        <w:gridCol w:w="1001"/>
      </w:tblGrid>
      <w:tr w:rsidR="00351E0B" w:rsidRPr="00351E0B" w14:paraId="7A28BE9A" w14:textId="77777777" w:rsidTr="00FF3677">
        <w:trPr>
          <w:trHeight w:val="863"/>
          <w:jc w:val="center"/>
        </w:trPr>
        <w:tc>
          <w:tcPr>
            <w:tcW w:w="8853" w:type="dxa"/>
            <w:shd w:val="clear" w:color="auto" w:fill="auto"/>
            <w:vAlign w:val="center"/>
          </w:tcPr>
          <w:p w14:paraId="27856C02" w14:textId="77777777" w:rsidR="00351E0B" w:rsidRPr="00351E0B" w:rsidRDefault="0025539D" w:rsidP="00FF5902">
            <w:pPr>
              <w:spacing w:line="36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position w:val="-108"/>
                <w:sz w:val="32"/>
                <w:szCs w:val="32"/>
                <w:lang w:val="uk-UA" w:eastAsia="uk-UA" w:bidi="ar-SA"/>
              </w:rPr>
              <w:drawing>
                <wp:inline distT="0" distB="0" distL="0" distR="0" wp14:anchorId="4585F3E9" wp14:editId="3EEB062A">
                  <wp:extent cx="5372100" cy="1438275"/>
                  <wp:effectExtent l="0" t="0" r="0" b="9525"/>
                  <wp:docPr id="17336" name="Рисунок 1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372100" cy="1438275"/>
                          </a:xfrm>
                          <a:prstGeom prst="rect">
                            <a:avLst/>
                          </a:prstGeom>
                          <a:noFill/>
                          <a:ln>
                            <a:noFill/>
                          </a:ln>
                        </pic:spPr>
                      </pic:pic>
                    </a:graphicData>
                  </a:graphic>
                </wp:inline>
              </w:drawing>
            </w:r>
          </w:p>
        </w:tc>
        <w:tc>
          <w:tcPr>
            <w:tcW w:w="1001" w:type="dxa"/>
            <w:shd w:val="clear" w:color="auto" w:fill="auto"/>
            <w:vAlign w:val="center"/>
          </w:tcPr>
          <w:p w14:paraId="448D41F9" w14:textId="77777777" w:rsidR="00351E0B" w:rsidRPr="00351E0B" w:rsidRDefault="00351E0B" w:rsidP="00FF5902">
            <w:pPr>
              <w:spacing w:line="360" w:lineRule="auto"/>
              <w:ind w:firstLine="0"/>
              <w:rPr>
                <w:rFonts w:ascii="Times New Roman" w:eastAsia="Times New Roman" w:hAnsi="Times New Roman" w:cs="Times New Roman"/>
                <w:sz w:val="32"/>
                <w:szCs w:val="32"/>
                <w:lang w:eastAsia="ru-RU"/>
              </w:rPr>
            </w:pPr>
            <w:r w:rsidRPr="00351E0B">
              <w:rPr>
                <w:rFonts w:ascii="Times New Roman" w:eastAsia="Times New Roman" w:hAnsi="Times New Roman" w:cs="Times New Roman"/>
                <w:sz w:val="28"/>
                <w:szCs w:val="32"/>
                <w:lang w:eastAsia="ru-RU"/>
              </w:rPr>
              <w:t>(</w:t>
            </w:r>
            <w:r w:rsidR="00072782">
              <w:rPr>
                <w:rFonts w:ascii="Times New Roman" w:eastAsia="Times New Roman" w:hAnsi="Times New Roman" w:cs="Times New Roman"/>
                <w:sz w:val="28"/>
                <w:szCs w:val="32"/>
                <w:lang w:val="uk-UA" w:eastAsia="ru-RU"/>
              </w:rPr>
              <w:t>4</w:t>
            </w:r>
            <w:r w:rsidRPr="00351E0B">
              <w:rPr>
                <w:rFonts w:ascii="Times New Roman" w:eastAsia="Times New Roman" w:hAnsi="Times New Roman" w:cs="Times New Roman"/>
                <w:sz w:val="28"/>
                <w:szCs w:val="32"/>
                <w:lang w:eastAsia="ru-RU"/>
              </w:rPr>
              <w:t>.1</w:t>
            </w:r>
            <w:r>
              <w:rPr>
                <w:rFonts w:ascii="Times New Roman" w:eastAsia="Times New Roman" w:hAnsi="Times New Roman" w:cs="Times New Roman"/>
                <w:sz w:val="28"/>
                <w:szCs w:val="32"/>
                <w:lang w:eastAsia="ru-RU"/>
              </w:rPr>
              <w:t>1</w:t>
            </w:r>
            <w:r w:rsidRPr="00351E0B">
              <w:rPr>
                <w:rFonts w:ascii="Times New Roman" w:eastAsia="Times New Roman" w:hAnsi="Times New Roman" w:cs="Times New Roman"/>
                <w:sz w:val="28"/>
                <w:szCs w:val="32"/>
                <w:lang w:eastAsia="ru-RU"/>
              </w:rPr>
              <w:t>)</w:t>
            </w:r>
          </w:p>
        </w:tc>
      </w:tr>
    </w:tbl>
    <w:p w14:paraId="08250F49" w14:textId="77777777" w:rsidR="00351E0B" w:rsidRPr="00883E68" w:rsidRDefault="00351E0B"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где </w:t>
      </w:r>
      <w:r w:rsidR="0025539D">
        <w:rPr>
          <w:rFonts w:ascii="Times New Roman" w:eastAsia="Times New Roman" w:hAnsi="Times New Roman" w:cs="Times New Roman"/>
          <w:noProof/>
          <w:position w:val="-12"/>
          <w:sz w:val="28"/>
          <w:szCs w:val="28"/>
          <w:lang w:val="uk-UA" w:eastAsia="uk-UA" w:bidi="ar-SA"/>
        </w:rPr>
        <w:drawing>
          <wp:inline distT="0" distB="0" distL="0" distR="0" wp14:anchorId="59584EE6" wp14:editId="2BD7BEFF">
            <wp:extent cx="533400" cy="228600"/>
            <wp:effectExtent l="0" t="0" r="0" b="0"/>
            <wp:docPr id="17337" name="Рисунок 1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7"/>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ресурс инструмента при нормальном и катастрофическом износе, соответственно,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 xml:space="preserve">; </w:t>
      </w:r>
      <w:r w:rsidR="0025539D">
        <w:rPr>
          <w:rFonts w:ascii="Times New Roman" w:eastAsia="Times New Roman" w:hAnsi="Times New Roman" w:cs="Times New Roman"/>
          <w:noProof/>
          <w:position w:val="-12"/>
          <w:sz w:val="28"/>
          <w:szCs w:val="28"/>
          <w:lang w:val="uk-UA" w:eastAsia="uk-UA" w:bidi="ar-SA"/>
        </w:rPr>
        <w:drawing>
          <wp:inline distT="0" distB="0" distL="0" distR="0" wp14:anchorId="0EC716A1" wp14:editId="06BBD7BD">
            <wp:extent cx="304800" cy="228600"/>
            <wp:effectExtent l="0" t="0" r="0" b="0"/>
            <wp:docPr id="17338" name="Рисунок 1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8"/>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исходное (абсолютное) значение звукового сигнала; </w:t>
      </w:r>
      <w:r w:rsidR="0025539D">
        <w:rPr>
          <w:rFonts w:ascii="Times New Roman" w:eastAsia="Times New Roman" w:hAnsi="Times New Roman" w:cs="Times New Roman"/>
          <w:noProof/>
          <w:position w:val="-12"/>
          <w:sz w:val="28"/>
          <w:szCs w:val="28"/>
          <w:lang w:val="uk-UA" w:eastAsia="uk-UA" w:bidi="ar-SA"/>
        </w:rPr>
        <w:drawing>
          <wp:inline distT="0" distB="0" distL="0" distR="0" wp14:anchorId="6F501871" wp14:editId="6EC69C63">
            <wp:extent cx="1238250" cy="276225"/>
            <wp:effectExtent l="0" t="0" r="0" b="9525"/>
            <wp:docPr id="17339" name="Рисунок 1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9"/>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238250" cy="2762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–п</w:t>
      </w:r>
      <w:proofErr w:type="gramEnd"/>
      <w:r w:rsidRPr="00883E68">
        <w:rPr>
          <w:rFonts w:ascii="Times New Roman" w:eastAsia="Times New Roman" w:hAnsi="Times New Roman" w:cs="Times New Roman"/>
          <w:sz w:val="28"/>
          <w:szCs w:val="28"/>
          <w:lang w:val="ru-RU" w:eastAsia="ru-RU"/>
        </w:rPr>
        <w:t>араметры, экспериментально определяемые в процессе идентификации данной модели.</w:t>
      </w:r>
    </w:p>
    <w:p w14:paraId="10C82862" w14:textId="77777777" w:rsidR="00351E0B" w:rsidRPr="00883E68" w:rsidRDefault="000C6828" w:rsidP="00FF5902">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Прогнозная модель (4</w:t>
      </w:r>
      <w:r w:rsidR="00351E0B" w:rsidRPr="00883E68">
        <w:rPr>
          <w:rFonts w:ascii="Times New Roman" w:eastAsia="Times New Roman" w:hAnsi="Times New Roman" w:cs="Times New Roman"/>
          <w:sz w:val="28"/>
          <w:szCs w:val="28"/>
          <w:lang w:val="ru-RU" w:eastAsia="ru-RU"/>
        </w:rPr>
        <w:t>.11) состоит из суммы двух дробно-рациональных функций. Данный тип функций используется для аппроксимации экспериментальных данных (восстановления параметров аппроксимирующей функции), характеризующихся резкими изменениями. В этот момент рациональная аппроксимирующая функция терпит разрыв, т.к. её знаменатель обращается в ноль. Данное свойство рациональной функции использовано в прогнозной модели (</w:t>
      </w:r>
      <w:r>
        <w:rPr>
          <w:rFonts w:ascii="Times New Roman" w:eastAsia="Times New Roman" w:hAnsi="Times New Roman" w:cs="Times New Roman"/>
          <w:sz w:val="28"/>
          <w:szCs w:val="28"/>
          <w:lang w:val="uk-UA" w:eastAsia="ru-RU"/>
        </w:rPr>
        <w:t>4</w:t>
      </w:r>
      <w:r w:rsidR="00351E0B" w:rsidRPr="00883E68">
        <w:rPr>
          <w:rFonts w:ascii="Times New Roman" w:eastAsia="Times New Roman" w:hAnsi="Times New Roman" w:cs="Times New Roman"/>
          <w:sz w:val="28"/>
          <w:szCs w:val="28"/>
          <w:lang w:val="ru-RU" w:eastAsia="ru-RU"/>
        </w:rPr>
        <w:t xml:space="preserve">.11) путём </w:t>
      </w:r>
      <w:proofErr w:type="gramStart"/>
      <w:r w:rsidR="00351E0B" w:rsidRPr="00883E68">
        <w:rPr>
          <w:rFonts w:ascii="Times New Roman" w:eastAsia="Times New Roman" w:hAnsi="Times New Roman" w:cs="Times New Roman"/>
          <w:sz w:val="28"/>
          <w:szCs w:val="28"/>
          <w:lang w:val="ru-RU" w:eastAsia="ru-RU"/>
        </w:rPr>
        <w:t>введения</w:t>
      </w:r>
      <w:proofErr w:type="gramEnd"/>
      <w:r w:rsidR="00351E0B" w:rsidRPr="00883E68">
        <w:rPr>
          <w:rFonts w:ascii="Times New Roman" w:eastAsia="Times New Roman" w:hAnsi="Times New Roman" w:cs="Times New Roman"/>
          <w:sz w:val="28"/>
          <w:szCs w:val="28"/>
          <w:lang w:val="ru-RU" w:eastAsia="ru-RU"/>
        </w:rPr>
        <w:t xml:space="preserve"> в знаменатель представленных в ней дробей искомых ресурсов инструмента в условиях нормального</w:t>
      </w:r>
      <w:r w:rsidR="0025539D">
        <w:rPr>
          <w:rFonts w:ascii="Times New Roman" w:eastAsia="Times New Roman" w:hAnsi="Times New Roman" w:cs="Times New Roman"/>
          <w:noProof/>
          <w:position w:val="-12"/>
          <w:sz w:val="28"/>
          <w:szCs w:val="28"/>
          <w:lang w:val="uk-UA" w:eastAsia="uk-UA" w:bidi="ar-SA"/>
        </w:rPr>
        <w:drawing>
          <wp:inline distT="0" distB="0" distL="0" distR="0" wp14:anchorId="546A6D30" wp14:editId="11EBA195">
            <wp:extent cx="323850" cy="295275"/>
            <wp:effectExtent l="0" t="0" r="0" b="0"/>
            <wp:docPr id="17340" name="Рисунок 1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0"/>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 xml:space="preserve"> и катастрофического </w:t>
      </w:r>
      <w:r w:rsidR="0025539D">
        <w:rPr>
          <w:rFonts w:ascii="Times New Roman" w:eastAsia="Times New Roman" w:hAnsi="Times New Roman" w:cs="Times New Roman"/>
          <w:noProof/>
          <w:position w:val="-12"/>
          <w:sz w:val="28"/>
          <w:szCs w:val="28"/>
          <w:lang w:val="uk-UA" w:eastAsia="uk-UA" w:bidi="ar-SA"/>
        </w:rPr>
        <w:drawing>
          <wp:inline distT="0" distB="0" distL="0" distR="0" wp14:anchorId="17A28E20" wp14:editId="52330F8E">
            <wp:extent cx="295275" cy="266700"/>
            <wp:effectExtent l="0" t="0" r="9525" b="0"/>
            <wp:docPr id="17341" name="Рисунок 1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1"/>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 xml:space="preserve"> износов. При достижении длительности применения инструмента </w:t>
      </w:r>
      <w:r w:rsidR="00351E0B" w:rsidRPr="00351E0B">
        <w:rPr>
          <w:rFonts w:ascii="Times New Roman" w:eastAsia="Times New Roman" w:hAnsi="Times New Roman" w:cs="Times New Roman"/>
          <w:sz w:val="28"/>
          <w:szCs w:val="28"/>
          <w:lang w:eastAsia="ru-RU"/>
        </w:rPr>
        <w:t>τ</w:t>
      </w:r>
      <w:r w:rsidR="00351E0B" w:rsidRPr="00883E68">
        <w:rPr>
          <w:rFonts w:ascii="Times New Roman" w:eastAsia="Times New Roman" w:hAnsi="Times New Roman" w:cs="Times New Roman"/>
          <w:sz w:val="28"/>
          <w:szCs w:val="28"/>
          <w:lang w:val="ru-RU" w:eastAsia="ru-RU"/>
        </w:rPr>
        <w:t xml:space="preserve"> величины, какого либо из ресурсов (</w:t>
      </w:r>
      <w:r w:rsidR="0025539D">
        <w:rPr>
          <w:rFonts w:ascii="Times New Roman" w:eastAsia="Times New Roman" w:hAnsi="Times New Roman" w:cs="Times New Roman"/>
          <w:noProof/>
          <w:position w:val="-10"/>
          <w:sz w:val="28"/>
          <w:szCs w:val="28"/>
          <w:lang w:val="uk-UA" w:eastAsia="uk-UA" w:bidi="ar-SA"/>
        </w:rPr>
        <w:drawing>
          <wp:inline distT="0" distB="0" distL="0" distR="0" wp14:anchorId="0BE8A1B1" wp14:editId="768FB460">
            <wp:extent cx="628650" cy="257175"/>
            <wp:effectExtent l="0" t="0" r="0" b="9525"/>
            <wp:docPr id="17342" name="Рисунок 1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2"/>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628650" cy="257175"/>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 xml:space="preserve"> или </w:t>
      </w:r>
      <w:r w:rsidR="0025539D">
        <w:rPr>
          <w:rFonts w:ascii="Times New Roman" w:eastAsia="Times New Roman" w:hAnsi="Times New Roman" w:cs="Times New Roman"/>
          <w:noProof/>
          <w:position w:val="-10"/>
          <w:sz w:val="28"/>
          <w:szCs w:val="28"/>
          <w:lang w:val="uk-UA" w:eastAsia="uk-UA" w:bidi="ar-SA"/>
        </w:rPr>
        <w:drawing>
          <wp:inline distT="0" distB="0" distL="0" distR="0" wp14:anchorId="0207C61B" wp14:editId="7F47BDC4">
            <wp:extent cx="571500" cy="238125"/>
            <wp:effectExtent l="0" t="0" r="0" b="9525"/>
            <wp:docPr id="17343" name="Рисунок 1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71500" cy="238125"/>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 прогнозная функция претерпевает разрыв. Данное свойство дробей обеспечивает высокую чувствительность прогнозной модели к поведению тренда аппроксимируемых данных, позволяя заранее прогнозировать момент разрыва функции. В практике резания это означает, что прогнозная модель обеспечивает прогноз момента резкого возрастания звука, сопровождающего процесс резания, свидетельствующего о недопустимом состоянии инструмента, т.е. его предельном износе или поломке.</w:t>
      </w:r>
    </w:p>
    <w:p w14:paraId="69C1E84D" w14:textId="77777777" w:rsidR="00351E0B" w:rsidRPr="00351E0B" w:rsidRDefault="00351E0B" w:rsidP="00FF5902">
      <w:pPr>
        <w:spacing w:line="360" w:lineRule="auto"/>
        <w:ind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Параметры прогнозной модели определяются в процессе ее идентификации по результатам контроля тренда параметра </w:t>
      </w:r>
      <w:r w:rsidRPr="00351E0B">
        <w:rPr>
          <w:rFonts w:ascii="Times New Roman" w:eastAsia="Times New Roman" w:hAnsi="Times New Roman" w:cs="Times New Roman"/>
          <w:position w:val="-12"/>
          <w:sz w:val="28"/>
          <w:szCs w:val="28"/>
          <w:lang w:eastAsia="ru-RU"/>
        </w:rPr>
        <w:object w:dxaOrig="400" w:dyaOrig="380" w14:anchorId="7E47FEBD">
          <v:shape id="_x0000_i2814" type="#_x0000_t75" style="width:19.5pt;height:18pt" o:ole="">
            <v:imagedata r:id="rId512" o:title=""/>
          </v:shape>
          <o:OLEObject Type="Embed" ProgID="Equation.3" ShapeID="_x0000_i2814" DrawAspect="Content" ObjectID="_1514706963" r:id="rId522"/>
        </w:object>
      </w:r>
      <w:r w:rsidRPr="00883E68">
        <w:rPr>
          <w:rFonts w:ascii="Times New Roman" w:eastAsia="Times New Roman" w:hAnsi="Times New Roman" w:cs="Times New Roman"/>
          <w:sz w:val="28"/>
          <w:szCs w:val="28"/>
          <w:lang w:val="ru-RU" w:eastAsia="ru-RU"/>
        </w:rPr>
        <w:t>. Идентификация заключается в минимизации функции невязки (</w:t>
      </w:r>
      <w:r w:rsidR="000C6828">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 xml:space="preserve">.12) фактически зарегистрированных и расчетных значений параметра </w:t>
      </w:r>
      <w:r w:rsidRPr="00351E0B">
        <w:rPr>
          <w:rFonts w:ascii="Times New Roman" w:eastAsia="Times New Roman" w:hAnsi="Times New Roman" w:cs="Times New Roman"/>
          <w:position w:val="-12"/>
          <w:sz w:val="28"/>
          <w:szCs w:val="28"/>
          <w:lang w:eastAsia="ru-RU"/>
        </w:rPr>
        <w:object w:dxaOrig="400" w:dyaOrig="380" w14:anchorId="2B049737">
          <v:shape id="_x0000_i2815" type="#_x0000_t75" style="width:19.5pt;height:18pt" o:ole="">
            <v:imagedata r:id="rId512" o:title=""/>
          </v:shape>
          <o:OLEObject Type="Embed" ProgID="Equation.3" ShapeID="_x0000_i2815" DrawAspect="Content" ObjectID="_1514706964" r:id="rId523"/>
        </w:object>
      </w:r>
      <w:r w:rsidRPr="00883E68">
        <w:rPr>
          <w:rFonts w:ascii="Times New Roman" w:eastAsia="Times New Roman" w:hAnsi="Times New Roman" w:cs="Times New Roman"/>
          <w:sz w:val="28"/>
          <w:szCs w:val="28"/>
          <w:lang w:val="ru-RU" w:eastAsia="ru-RU"/>
        </w:rPr>
        <w:t>, п</w:t>
      </w:r>
      <w:r w:rsidR="000C6828" w:rsidRPr="00883E68">
        <w:rPr>
          <w:rFonts w:ascii="Times New Roman" w:eastAsia="Times New Roman" w:hAnsi="Times New Roman" w:cs="Times New Roman"/>
          <w:sz w:val="28"/>
          <w:szCs w:val="28"/>
          <w:lang w:val="ru-RU" w:eastAsia="ru-RU"/>
        </w:rPr>
        <w:t xml:space="preserve">олученных с помощью </w:t>
      </w:r>
      <w:r w:rsidR="000C6828">
        <w:rPr>
          <w:rFonts w:ascii="Times New Roman" w:eastAsia="Times New Roman" w:hAnsi="Times New Roman" w:cs="Times New Roman"/>
          <w:sz w:val="28"/>
          <w:szCs w:val="28"/>
          <w:lang w:eastAsia="ru-RU"/>
        </w:rPr>
        <w:t>(4</w:t>
      </w:r>
      <w:r w:rsidRPr="00351E0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1</w:t>
      </w:r>
      <w:r w:rsidRPr="00351E0B">
        <w:rPr>
          <w:rFonts w:ascii="Times New Roman" w:eastAsia="Times New Roman" w:hAnsi="Times New Roman" w:cs="Times New Roman"/>
          <w:sz w:val="28"/>
          <w:szCs w:val="28"/>
          <w:lang w:eastAsia="ru-RU"/>
        </w:rPr>
        <w:t>):</w:t>
      </w:r>
    </w:p>
    <w:tbl>
      <w:tblPr>
        <w:tblW w:w="0" w:type="auto"/>
        <w:tblLook w:val="01E0" w:firstRow="1" w:lastRow="1" w:firstColumn="1" w:lastColumn="1" w:noHBand="0" w:noVBand="0"/>
      </w:tblPr>
      <w:tblGrid>
        <w:gridCol w:w="9084"/>
        <w:gridCol w:w="1053"/>
      </w:tblGrid>
      <w:tr w:rsidR="00351E0B" w:rsidRPr="00351E0B" w14:paraId="1E12DB7E" w14:textId="77777777" w:rsidTr="00FF3677">
        <w:trPr>
          <w:trHeight w:val="863"/>
        </w:trPr>
        <w:tc>
          <w:tcPr>
            <w:tcW w:w="9084" w:type="dxa"/>
            <w:shd w:val="clear" w:color="auto" w:fill="auto"/>
            <w:vAlign w:val="center"/>
          </w:tcPr>
          <w:p w14:paraId="4EF9D4B9" w14:textId="77777777" w:rsidR="00351E0B" w:rsidRPr="00351E0B" w:rsidRDefault="0025539D" w:rsidP="00FF5902">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28"/>
                <w:sz w:val="28"/>
                <w:szCs w:val="28"/>
                <w:lang w:val="uk-UA" w:eastAsia="uk-UA" w:bidi="ar-SA"/>
              </w:rPr>
              <w:drawing>
                <wp:inline distT="0" distB="0" distL="0" distR="0" wp14:anchorId="6A29EAE0" wp14:editId="652481AB">
                  <wp:extent cx="1133475" cy="457200"/>
                  <wp:effectExtent l="0" t="0" r="9525" b="0"/>
                  <wp:docPr id="17346" name="Рисунок 1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6"/>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1133475" cy="457200"/>
                          </a:xfrm>
                          <a:prstGeom prst="rect">
                            <a:avLst/>
                          </a:prstGeom>
                          <a:noFill/>
                          <a:ln>
                            <a:noFill/>
                          </a:ln>
                        </pic:spPr>
                      </pic:pic>
                    </a:graphicData>
                  </a:graphic>
                </wp:inline>
              </w:drawing>
            </w:r>
            <w:r w:rsidR="00351E0B" w:rsidRPr="00351E0B">
              <w:rPr>
                <w:rFonts w:ascii="Times New Roman" w:eastAsia="Times New Roman" w:hAnsi="Times New Roman" w:cs="Times New Roman"/>
                <w:sz w:val="28"/>
                <w:szCs w:val="28"/>
                <w:lang w:eastAsia="ru-RU"/>
              </w:rPr>
              <w:t>,</w:t>
            </w:r>
          </w:p>
        </w:tc>
        <w:tc>
          <w:tcPr>
            <w:tcW w:w="1053" w:type="dxa"/>
            <w:shd w:val="clear" w:color="auto" w:fill="auto"/>
            <w:vAlign w:val="center"/>
          </w:tcPr>
          <w:p w14:paraId="6162959F" w14:textId="77777777" w:rsidR="00351E0B" w:rsidRPr="00351E0B" w:rsidRDefault="000C6828" w:rsidP="00FF5902">
            <w:pPr>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351E0B" w:rsidRPr="00351E0B">
              <w:rPr>
                <w:rFonts w:ascii="Times New Roman" w:eastAsia="Times New Roman" w:hAnsi="Times New Roman" w:cs="Times New Roman"/>
                <w:sz w:val="28"/>
                <w:szCs w:val="28"/>
                <w:lang w:eastAsia="ru-RU"/>
              </w:rPr>
              <w:t>.1</w:t>
            </w:r>
            <w:r w:rsidR="00351E0B">
              <w:rPr>
                <w:rFonts w:ascii="Times New Roman" w:eastAsia="Times New Roman" w:hAnsi="Times New Roman" w:cs="Times New Roman"/>
                <w:sz w:val="28"/>
                <w:szCs w:val="28"/>
                <w:lang w:eastAsia="ru-RU"/>
              </w:rPr>
              <w:t>2</w:t>
            </w:r>
            <w:r w:rsidR="00351E0B" w:rsidRPr="00351E0B">
              <w:rPr>
                <w:rFonts w:ascii="Times New Roman" w:eastAsia="Times New Roman" w:hAnsi="Times New Roman" w:cs="Times New Roman"/>
                <w:sz w:val="28"/>
                <w:szCs w:val="28"/>
                <w:lang w:eastAsia="ru-RU"/>
              </w:rPr>
              <w:t>)</w:t>
            </w:r>
          </w:p>
        </w:tc>
      </w:tr>
    </w:tbl>
    <w:p w14:paraId="547B255F" w14:textId="77777777" w:rsidR="00351E0B" w:rsidRPr="00883E68" w:rsidRDefault="00351E0B"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351E0B">
        <w:rPr>
          <w:rFonts w:ascii="Times New Roman" w:eastAsia="Times New Roman" w:hAnsi="Times New Roman" w:cs="Times New Roman"/>
          <w:i/>
          <w:sz w:val="28"/>
          <w:szCs w:val="28"/>
          <w:lang w:eastAsia="ru-RU"/>
        </w:rPr>
        <w:t>m</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количество измерений, проведенных за все время контроля состояния инструмента; </w:t>
      </w:r>
      <w:r w:rsidR="0025539D">
        <w:rPr>
          <w:rFonts w:ascii="Times New Roman" w:eastAsia="Times New Roman" w:hAnsi="Times New Roman" w:cs="Times New Roman"/>
          <w:noProof/>
          <w:position w:val="-12"/>
          <w:sz w:val="28"/>
          <w:szCs w:val="28"/>
          <w:lang w:val="uk-UA" w:eastAsia="uk-UA" w:bidi="ar-SA"/>
        </w:rPr>
        <w:drawing>
          <wp:inline distT="0" distB="0" distL="0" distR="0" wp14:anchorId="448F6559" wp14:editId="4C2FD435">
            <wp:extent cx="314325" cy="295275"/>
            <wp:effectExtent l="0" t="0" r="9525" b="9525"/>
            <wp:docPr id="17347" name="Рисунок 1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7"/>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w:t>
      </w:r>
      <w:r w:rsidR="0025539D">
        <w:rPr>
          <w:rFonts w:ascii="Times New Roman" w:eastAsia="Times New Roman" w:hAnsi="Times New Roman" w:cs="Times New Roman"/>
          <w:noProof/>
          <w:position w:val="-12"/>
          <w:sz w:val="28"/>
          <w:szCs w:val="28"/>
          <w:lang w:val="uk-UA" w:eastAsia="uk-UA" w:bidi="ar-SA"/>
        </w:rPr>
        <w:drawing>
          <wp:inline distT="0" distB="0" distL="0" distR="0" wp14:anchorId="61ECDD07" wp14:editId="56E84556">
            <wp:extent cx="304800" cy="295275"/>
            <wp:effectExtent l="0" t="0" r="0" b="9525"/>
            <wp:docPr id="17348" name="Рисунок 1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8"/>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 соответственно, фактическое и расчетное значение параметра </w:t>
      </w:r>
      <w:r w:rsidRPr="00351E0B">
        <w:rPr>
          <w:rFonts w:ascii="Times New Roman" w:eastAsia="Times New Roman" w:hAnsi="Times New Roman" w:cs="Times New Roman"/>
          <w:position w:val="-12"/>
          <w:sz w:val="28"/>
          <w:szCs w:val="28"/>
          <w:lang w:eastAsia="ru-RU"/>
        </w:rPr>
        <w:object w:dxaOrig="400" w:dyaOrig="380" w14:anchorId="27B8CE62">
          <v:shape id="_x0000_i2816" type="#_x0000_t75" style="width:24pt;height:22.5pt" o:ole="">
            <v:imagedata r:id="rId512" o:title=""/>
          </v:shape>
          <o:OLEObject Type="Embed" ProgID="Equation.3" ShapeID="_x0000_i2816" DrawAspect="Content" ObjectID="_1514706965" r:id="rId527"/>
        </w:object>
      </w:r>
      <w:r w:rsidRPr="00883E68">
        <w:rPr>
          <w:rFonts w:ascii="Times New Roman" w:eastAsia="Times New Roman" w:hAnsi="Times New Roman" w:cs="Times New Roman"/>
          <w:sz w:val="28"/>
          <w:szCs w:val="28"/>
          <w:lang w:val="ru-RU" w:eastAsia="ru-RU"/>
        </w:rPr>
        <w:t>.</w:t>
      </w:r>
    </w:p>
    <w:p w14:paraId="13559AFC" w14:textId="77777777" w:rsidR="00351E0B" w:rsidRPr="00883E68" w:rsidRDefault="00351E0B"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Главным параметром прогнозной модели является ресурс инструмента, обусловленный нормальным (</w:t>
      </w:r>
      <w:r w:rsidR="0025539D">
        <w:rPr>
          <w:rFonts w:ascii="Times New Roman" w:eastAsia="Times New Roman" w:hAnsi="Times New Roman" w:cs="Times New Roman"/>
          <w:noProof/>
          <w:position w:val="-12"/>
          <w:sz w:val="28"/>
          <w:szCs w:val="28"/>
          <w:lang w:val="uk-UA" w:eastAsia="uk-UA" w:bidi="ar-SA"/>
        </w:rPr>
        <w:drawing>
          <wp:inline distT="0" distB="0" distL="0" distR="0" wp14:anchorId="77D24CC8" wp14:editId="59D883EC">
            <wp:extent cx="285750" cy="257175"/>
            <wp:effectExtent l="0" t="0" r="0" b="9525"/>
            <wp:docPr id="17350" name="Рисунок 1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0"/>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и катастрофическим (</w:t>
      </w:r>
      <w:r w:rsidR="0025539D">
        <w:rPr>
          <w:rFonts w:ascii="Times New Roman" w:eastAsia="Times New Roman" w:hAnsi="Times New Roman" w:cs="Times New Roman"/>
          <w:noProof/>
          <w:position w:val="-12"/>
          <w:sz w:val="28"/>
          <w:szCs w:val="28"/>
          <w:lang w:val="uk-UA" w:eastAsia="uk-UA" w:bidi="ar-SA"/>
        </w:rPr>
        <w:drawing>
          <wp:inline distT="0" distB="0" distL="0" distR="0" wp14:anchorId="6249EAE5" wp14:editId="48C53E30">
            <wp:extent cx="285750" cy="266700"/>
            <wp:effectExtent l="0" t="0" r="0" b="0"/>
            <wp:docPr id="17351" name="Рисунок 1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износами режущей части (лезвия) инструмента.</w:t>
      </w:r>
    </w:p>
    <w:p w14:paraId="5627777C" w14:textId="77777777" w:rsidR="00351E0B" w:rsidRPr="00883E68" w:rsidRDefault="000C6828" w:rsidP="00FF5902">
      <w:pPr>
        <w:widowControl w:val="0"/>
        <w:spacing w:line="360" w:lineRule="auto"/>
        <w:ind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Прогнозной моделью (4</w:t>
      </w:r>
      <w:r w:rsidR="00351E0B" w:rsidRPr="00883E68">
        <w:rPr>
          <w:rFonts w:ascii="Times New Roman" w:eastAsia="Times New Roman" w:hAnsi="Times New Roman" w:cs="Times New Roman"/>
          <w:sz w:val="28"/>
          <w:szCs w:val="28"/>
          <w:lang w:val="ru-RU" w:eastAsia="ru-RU"/>
        </w:rPr>
        <w:t xml:space="preserve">.13) описываются реальные данные об уровнях </w:t>
      </w:r>
      <w:proofErr w:type="gramStart"/>
      <w:r w:rsidR="00351E0B" w:rsidRPr="00883E68">
        <w:rPr>
          <w:rFonts w:ascii="Times New Roman" w:eastAsia="Times New Roman" w:hAnsi="Times New Roman" w:cs="Times New Roman"/>
          <w:sz w:val="28"/>
          <w:szCs w:val="28"/>
          <w:lang w:val="ru-RU" w:eastAsia="ru-RU"/>
        </w:rPr>
        <w:t>звука</w:t>
      </w:r>
      <w:proofErr w:type="gramEnd"/>
      <w:r w:rsidR="00351E0B" w:rsidRPr="00883E68">
        <w:rPr>
          <w:rFonts w:ascii="Times New Roman" w:eastAsia="Times New Roman" w:hAnsi="Times New Roman" w:cs="Times New Roman"/>
          <w:sz w:val="28"/>
          <w:szCs w:val="28"/>
          <w:lang w:val="ru-RU" w:eastAsia="ru-RU"/>
        </w:rPr>
        <w:t xml:space="preserve"> как на участке аппроксимации, так и на участке экстраполяции путем подстановки в нее полученных в процессе аппроксимации опытных параметров </w:t>
      </w:r>
      <w:r w:rsidR="0025539D">
        <w:rPr>
          <w:rFonts w:ascii="Times New Roman" w:eastAsia="Times New Roman" w:hAnsi="Times New Roman" w:cs="Times New Roman"/>
          <w:noProof/>
          <w:position w:val="-12"/>
          <w:sz w:val="28"/>
          <w:szCs w:val="28"/>
          <w:lang w:val="uk-UA" w:eastAsia="uk-UA" w:bidi="ar-SA"/>
        </w:rPr>
        <w:drawing>
          <wp:inline distT="0" distB="0" distL="0" distR="0" wp14:anchorId="51EF9FF6" wp14:editId="70D8891D">
            <wp:extent cx="647700" cy="276225"/>
            <wp:effectExtent l="0" t="0" r="0" b="9525"/>
            <wp:docPr id="17352" name="Рисунок 1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2"/>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647700" cy="276225"/>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w:t>
      </w:r>
      <w:r w:rsidR="0025539D">
        <w:rPr>
          <w:rFonts w:ascii="Times New Roman" w:eastAsia="Times New Roman" w:hAnsi="Times New Roman" w:cs="Times New Roman"/>
          <w:noProof/>
          <w:position w:val="-12"/>
          <w:sz w:val="28"/>
          <w:szCs w:val="28"/>
          <w:lang w:val="uk-UA" w:eastAsia="uk-UA" w:bidi="ar-SA"/>
        </w:rPr>
        <w:drawing>
          <wp:inline distT="0" distB="0" distL="0" distR="0" wp14:anchorId="3E111B31" wp14:editId="314CF1CE">
            <wp:extent cx="1190625" cy="266700"/>
            <wp:effectExtent l="0" t="0" r="9525" b="0"/>
            <wp:docPr id="17353" name="Рисунок 1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3"/>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190625" cy="266700"/>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w:t>
      </w:r>
    </w:p>
    <w:p w14:paraId="431FA3E4" w14:textId="77777777" w:rsidR="00351E0B" w:rsidRPr="00351E0B" w:rsidRDefault="00351E0B" w:rsidP="00FF5902">
      <w:pPr>
        <w:widowControl w:val="0"/>
        <w:spacing w:line="360" w:lineRule="auto"/>
        <w:ind w:firstLine="720"/>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На участке экстраполяции звук достигает своей предельной величины </w:t>
      </w:r>
      <w:r w:rsidR="0025539D">
        <w:rPr>
          <w:rFonts w:ascii="Times New Roman" w:eastAsia="Times New Roman" w:hAnsi="Times New Roman" w:cs="Times New Roman"/>
          <w:noProof/>
          <w:position w:val="-12"/>
          <w:sz w:val="28"/>
          <w:szCs w:val="28"/>
          <w:lang w:val="uk-UA" w:eastAsia="uk-UA" w:bidi="ar-SA"/>
        </w:rPr>
        <w:drawing>
          <wp:inline distT="0" distB="0" distL="0" distR="0" wp14:anchorId="6FE53EDB" wp14:editId="48A93B4A">
            <wp:extent cx="342900" cy="285750"/>
            <wp:effectExtent l="0" t="0" r="0" b="0"/>
            <wp:docPr id="17354" name="Рисунок 1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4"/>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342900" cy="28575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 соответственно, исчерпания инструментом своего ресурса - прогнозного </w:t>
      </w:r>
      <w:r w:rsidR="0025539D">
        <w:rPr>
          <w:rFonts w:ascii="Times New Roman" w:eastAsia="Times New Roman" w:hAnsi="Times New Roman" w:cs="Times New Roman"/>
          <w:noProof/>
          <w:position w:val="-10"/>
          <w:sz w:val="28"/>
          <w:szCs w:val="28"/>
          <w:lang w:val="uk-UA" w:eastAsia="uk-UA" w:bidi="ar-SA"/>
        </w:rPr>
        <w:drawing>
          <wp:inline distT="0" distB="0" distL="0" distR="0" wp14:anchorId="1F5456BC" wp14:editId="01901D67">
            <wp:extent cx="295275" cy="247650"/>
            <wp:effectExtent l="0" t="0" r="0" b="0"/>
            <wp:docPr id="17355" name="Рисунок 1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5"/>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или остаточного </w:t>
      </w:r>
      <w:r w:rsidR="0025539D">
        <w:rPr>
          <w:rFonts w:ascii="Times New Roman" w:eastAsia="Times New Roman" w:hAnsi="Times New Roman" w:cs="Times New Roman"/>
          <w:noProof/>
          <w:position w:val="-12"/>
          <w:sz w:val="28"/>
          <w:szCs w:val="28"/>
          <w:lang w:val="uk-UA" w:eastAsia="uk-UA" w:bidi="ar-SA"/>
        </w:rPr>
        <w:drawing>
          <wp:inline distT="0" distB="0" distL="0" distR="0" wp14:anchorId="10C4A740" wp14:editId="635109E1">
            <wp:extent cx="314325" cy="266700"/>
            <wp:effectExtent l="0" t="0" r="9525" b="0"/>
            <wp:docPr id="17356" name="Рисунок 1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w:t>
      </w:r>
      <w:r w:rsidRPr="00351E0B">
        <w:rPr>
          <w:rFonts w:ascii="Times New Roman" w:eastAsia="Times New Roman" w:hAnsi="Times New Roman" w:cs="Times New Roman"/>
          <w:sz w:val="28"/>
          <w:szCs w:val="28"/>
          <w:lang w:eastAsia="ru-RU"/>
        </w:rPr>
        <w:t xml:space="preserve">Прогнозный ресурс </w:t>
      </w:r>
      <w:r w:rsidR="0025539D">
        <w:rPr>
          <w:rFonts w:ascii="Times New Roman" w:eastAsia="Times New Roman" w:hAnsi="Times New Roman" w:cs="Times New Roman"/>
          <w:noProof/>
          <w:position w:val="-10"/>
          <w:sz w:val="28"/>
          <w:szCs w:val="28"/>
          <w:lang w:val="uk-UA" w:eastAsia="uk-UA" w:bidi="ar-SA"/>
        </w:rPr>
        <w:drawing>
          <wp:inline distT="0" distB="0" distL="0" distR="0" wp14:anchorId="36F4FAF5" wp14:editId="6F4C4EAF">
            <wp:extent cx="285750" cy="247650"/>
            <wp:effectExtent l="0" t="0" r="0" b="0"/>
            <wp:docPr id="17357" name="Рисунок 1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351E0B">
        <w:rPr>
          <w:rFonts w:ascii="Times New Roman" w:eastAsia="Times New Roman" w:hAnsi="Times New Roman" w:cs="Times New Roman"/>
          <w:sz w:val="28"/>
          <w:szCs w:val="28"/>
          <w:lang w:eastAsia="ru-RU"/>
        </w:rPr>
        <w:t xml:space="preserve"> определяется как среднее гармоническое параметров </w:t>
      </w:r>
      <w:r w:rsidR="0025539D">
        <w:rPr>
          <w:rFonts w:ascii="Times New Roman" w:eastAsia="Times New Roman" w:hAnsi="Times New Roman" w:cs="Times New Roman"/>
          <w:noProof/>
          <w:position w:val="-12"/>
          <w:sz w:val="28"/>
          <w:szCs w:val="28"/>
          <w:lang w:val="uk-UA" w:eastAsia="uk-UA" w:bidi="ar-SA"/>
        </w:rPr>
        <w:drawing>
          <wp:inline distT="0" distB="0" distL="0" distR="0" wp14:anchorId="5D738CEE" wp14:editId="34F25BF5">
            <wp:extent cx="304800" cy="276225"/>
            <wp:effectExtent l="0" t="0" r="0" b="9525"/>
            <wp:docPr id="17358" name="Рисунок 1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8"/>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Pr="00351E0B">
        <w:rPr>
          <w:rFonts w:ascii="Times New Roman" w:eastAsia="Times New Roman" w:hAnsi="Times New Roman" w:cs="Times New Roman"/>
          <w:sz w:val="28"/>
          <w:szCs w:val="28"/>
          <w:lang w:eastAsia="ru-RU"/>
        </w:rPr>
        <w:t xml:space="preserve"> и </w:t>
      </w:r>
      <w:r w:rsidR="0025539D">
        <w:rPr>
          <w:rFonts w:ascii="Times New Roman" w:eastAsia="Times New Roman" w:hAnsi="Times New Roman" w:cs="Times New Roman"/>
          <w:noProof/>
          <w:position w:val="-12"/>
          <w:sz w:val="28"/>
          <w:szCs w:val="28"/>
          <w:lang w:val="uk-UA" w:eastAsia="uk-UA" w:bidi="ar-SA"/>
        </w:rPr>
        <w:drawing>
          <wp:inline distT="0" distB="0" distL="0" distR="0" wp14:anchorId="50BE8325" wp14:editId="37BA04AC">
            <wp:extent cx="295275" cy="266700"/>
            <wp:effectExtent l="0" t="0" r="9525" b="0"/>
            <wp:docPr id="17359" name="Рисунок 1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9"/>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351E0B">
        <w:rPr>
          <w:rFonts w:ascii="Times New Roman" w:eastAsia="Times New Roman" w:hAnsi="Times New Roman" w:cs="Times New Roman"/>
          <w:sz w:val="28"/>
          <w:szCs w:val="28"/>
          <w:lang w:eastAsia="ru-RU"/>
        </w:rPr>
        <w:t>.</w:t>
      </w:r>
    </w:p>
    <w:tbl>
      <w:tblPr>
        <w:tblW w:w="0" w:type="auto"/>
        <w:tblLook w:val="01E0" w:firstRow="1" w:lastRow="1" w:firstColumn="1" w:lastColumn="1" w:noHBand="0" w:noVBand="0"/>
      </w:tblPr>
      <w:tblGrid>
        <w:gridCol w:w="8864"/>
        <w:gridCol w:w="990"/>
      </w:tblGrid>
      <w:tr w:rsidR="00351E0B" w:rsidRPr="00351E0B" w14:paraId="04C4D4D1" w14:textId="77777777" w:rsidTr="00FF3677">
        <w:tc>
          <w:tcPr>
            <w:tcW w:w="8864" w:type="dxa"/>
            <w:shd w:val="clear" w:color="auto" w:fill="auto"/>
          </w:tcPr>
          <w:p w14:paraId="2FDF457C" w14:textId="77777777" w:rsidR="00351E0B" w:rsidRPr="00351E0B" w:rsidRDefault="0025539D" w:rsidP="00FF5902">
            <w:pPr>
              <w:tabs>
                <w:tab w:val="left" w:pos="4035"/>
              </w:tabs>
              <w:spacing w:line="36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position w:val="-30"/>
                <w:sz w:val="32"/>
                <w:szCs w:val="32"/>
                <w:lang w:val="uk-UA" w:eastAsia="uk-UA" w:bidi="ar-SA"/>
              </w:rPr>
              <w:drawing>
                <wp:inline distT="0" distB="0" distL="0" distR="0" wp14:anchorId="76521957" wp14:editId="46A31D29">
                  <wp:extent cx="1076325" cy="428625"/>
                  <wp:effectExtent l="0" t="0" r="0" b="9525"/>
                  <wp:docPr id="17360" name="Рисунок 1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0"/>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076325" cy="428625"/>
                          </a:xfrm>
                          <a:prstGeom prst="rect">
                            <a:avLst/>
                          </a:prstGeom>
                          <a:noFill/>
                          <a:ln>
                            <a:noFill/>
                          </a:ln>
                        </pic:spPr>
                      </pic:pic>
                    </a:graphicData>
                  </a:graphic>
                </wp:inline>
              </w:drawing>
            </w:r>
            <w:r w:rsidR="00351E0B" w:rsidRPr="00351E0B">
              <w:rPr>
                <w:rFonts w:ascii="Times New Roman" w:eastAsia="Times New Roman" w:hAnsi="Times New Roman" w:cs="Times New Roman"/>
                <w:sz w:val="32"/>
                <w:szCs w:val="32"/>
                <w:lang w:eastAsia="ru-RU"/>
              </w:rPr>
              <w:t>.</w:t>
            </w:r>
          </w:p>
        </w:tc>
        <w:tc>
          <w:tcPr>
            <w:tcW w:w="990" w:type="dxa"/>
            <w:shd w:val="clear" w:color="auto" w:fill="auto"/>
            <w:vAlign w:val="center"/>
          </w:tcPr>
          <w:p w14:paraId="23796FDA" w14:textId="77777777" w:rsidR="00351E0B" w:rsidRPr="00351E0B" w:rsidRDefault="00351E0B" w:rsidP="00FF5902">
            <w:pPr>
              <w:tabs>
                <w:tab w:val="left" w:pos="4035"/>
              </w:tabs>
              <w:spacing w:line="360" w:lineRule="auto"/>
              <w:ind w:firstLine="67"/>
              <w:jc w:val="right"/>
              <w:rPr>
                <w:rFonts w:ascii="Times New Roman" w:eastAsia="Times New Roman" w:hAnsi="Times New Roman" w:cs="Times New Roman"/>
                <w:sz w:val="32"/>
                <w:szCs w:val="32"/>
                <w:lang w:eastAsia="ru-RU"/>
              </w:rPr>
            </w:pPr>
            <w:r w:rsidRPr="00351E0B">
              <w:rPr>
                <w:rFonts w:ascii="Times New Roman" w:eastAsia="Times New Roman" w:hAnsi="Times New Roman" w:cs="Times New Roman"/>
                <w:sz w:val="28"/>
                <w:szCs w:val="32"/>
                <w:lang w:eastAsia="ru-RU"/>
              </w:rPr>
              <w:t>(</w:t>
            </w:r>
            <w:r w:rsidR="000C6828">
              <w:rPr>
                <w:rFonts w:ascii="Times New Roman" w:eastAsia="Times New Roman" w:hAnsi="Times New Roman" w:cs="Times New Roman"/>
                <w:sz w:val="28"/>
                <w:szCs w:val="32"/>
                <w:lang w:val="uk-UA" w:eastAsia="ru-RU"/>
              </w:rPr>
              <w:t>4</w:t>
            </w:r>
            <w:r w:rsidRPr="00351E0B">
              <w:rPr>
                <w:rFonts w:ascii="Times New Roman" w:eastAsia="Times New Roman" w:hAnsi="Times New Roman" w:cs="Times New Roman"/>
                <w:sz w:val="28"/>
                <w:szCs w:val="32"/>
                <w:lang w:eastAsia="ru-RU"/>
              </w:rPr>
              <w:t>.1</w:t>
            </w:r>
            <w:r>
              <w:rPr>
                <w:rFonts w:ascii="Times New Roman" w:eastAsia="Times New Roman" w:hAnsi="Times New Roman" w:cs="Times New Roman"/>
                <w:sz w:val="28"/>
                <w:szCs w:val="32"/>
                <w:lang w:eastAsia="ru-RU"/>
              </w:rPr>
              <w:t>3</w:t>
            </w:r>
            <w:r w:rsidRPr="00351E0B">
              <w:rPr>
                <w:rFonts w:ascii="Times New Roman" w:eastAsia="Times New Roman" w:hAnsi="Times New Roman" w:cs="Times New Roman"/>
                <w:sz w:val="28"/>
                <w:szCs w:val="32"/>
                <w:lang w:eastAsia="ru-RU"/>
              </w:rPr>
              <w:t>)</w:t>
            </w:r>
          </w:p>
        </w:tc>
      </w:tr>
    </w:tbl>
    <w:p w14:paraId="0E250881" w14:textId="77777777" w:rsidR="00351E0B" w:rsidRPr="00883E68" w:rsidRDefault="00351E0B" w:rsidP="00FF5902">
      <w:pPr>
        <w:tabs>
          <w:tab w:val="left" w:pos="4035"/>
        </w:tabs>
        <w:spacing w:line="360" w:lineRule="auto"/>
        <w:ind w:firstLine="720"/>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Это объясняется тем, что суммарная повреждаемость лезвия </w:t>
      </w:r>
      <w:r w:rsidR="0025539D">
        <w:rPr>
          <w:rFonts w:ascii="Times New Roman" w:eastAsia="Times New Roman" w:hAnsi="Times New Roman" w:cs="Times New Roman"/>
          <w:noProof/>
          <w:position w:val="-32"/>
          <w:sz w:val="28"/>
          <w:szCs w:val="32"/>
          <w:lang w:val="uk-UA" w:eastAsia="uk-UA" w:bidi="ar-SA"/>
        </w:rPr>
        <w:drawing>
          <wp:inline distT="0" distB="0" distL="0" distR="0" wp14:anchorId="7AA27FCA" wp14:editId="470D56AD">
            <wp:extent cx="447675" cy="485775"/>
            <wp:effectExtent l="0" t="0" r="9525" b="9525"/>
            <wp:docPr id="17361" name="Рисунок 1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1"/>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равна сумме повреждаемостей от его износа </w:t>
      </w:r>
      <w:r w:rsidR="0025539D">
        <w:rPr>
          <w:rFonts w:ascii="Times New Roman" w:eastAsia="Times New Roman" w:hAnsi="Times New Roman" w:cs="Times New Roman"/>
          <w:noProof/>
          <w:position w:val="-32"/>
          <w:sz w:val="28"/>
          <w:szCs w:val="32"/>
          <w:lang w:val="uk-UA" w:eastAsia="uk-UA" w:bidi="ar-SA"/>
        </w:rPr>
        <w:drawing>
          <wp:inline distT="0" distB="0" distL="0" distR="0" wp14:anchorId="65C31312" wp14:editId="07BF8CC8">
            <wp:extent cx="504825" cy="523875"/>
            <wp:effectExtent l="0" t="0" r="9525" b="9525"/>
            <wp:docPr id="17362" name="Рисунок 1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2"/>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04825" cy="52387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а также сколов и выкрашиваний режущей кромки </w:t>
      </w:r>
      <w:r w:rsidR="0025539D">
        <w:rPr>
          <w:rFonts w:ascii="Times New Roman" w:eastAsia="Times New Roman" w:hAnsi="Times New Roman" w:cs="Times New Roman"/>
          <w:noProof/>
          <w:position w:val="-32"/>
          <w:sz w:val="28"/>
          <w:szCs w:val="32"/>
          <w:lang w:val="uk-UA" w:eastAsia="uk-UA" w:bidi="ar-SA"/>
        </w:rPr>
        <w:drawing>
          <wp:inline distT="0" distB="0" distL="0" distR="0" wp14:anchorId="5A889611" wp14:editId="44F1F9F8">
            <wp:extent cx="514350" cy="533400"/>
            <wp:effectExtent l="0" t="0" r="0" b="0"/>
            <wp:docPr id="17363" name="Рисунок 1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3"/>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14350" cy="533400"/>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w:t>
      </w:r>
    </w:p>
    <w:p w14:paraId="3DC407A4" w14:textId="77777777" w:rsidR="00351E0B" w:rsidRPr="00883E68" w:rsidRDefault="00351E0B" w:rsidP="00FF5902">
      <w:pPr>
        <w:tabs>
          <w:tab w:val="left" w:pos="403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Окончательно выражение для прогнозной наработки инструмента до замены запишется в следующем виде:</w:t>
      </w:r>
    </w:p>
    <w:tbl>
      <w:tblPr>
        <w:tblW w:w="0" w:type="auto"/>
        <w:tblLook w:val="01E0" w:firstRow="1" w:lastRow="1" w:firstColumn="1" w:lastColumn="1" w:noHBand="0" w:noVBand="0"/>
      </w:tblPr>
      <w:tblGrid>
        <w:gridCol w:w="9271"/>
        <w:gridCol w:w="893"/>
      </w:tblGrid>
      <w:tr w:rsidR="00351E0B" w:rsidRPr="00351E0B" w14:paraId="4C2F545C" w14:textId="77777777" w:rsidTr="00285087">
        <w:tc>
          <w:tcPr>
            <w:tcW w:w="9271" w:type="dxa"/>
            <w:shd w:val="clear" w:color="auto" w:fill="auto"/>
            <w:vAlign w:val="center"/>
          </w:tcPr>
          <w:p w14:paraId="2466030F" w14:textId="77777777" w:rsidR="00351E0B" w:rsidRPr="00351E0B" w:rsidRDefault="0025539D" w:rsidP="00FF5902">
            <w:pPr>
              <w:tabs>
                <w:tab w:val="left" w:pos="4035"/>
              </w:tabs>
              <w:spacing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30"/>
                <w:sz w:val="28"/>
                <w:szCs w:val="28"/>
                <w:lang w:val="uk-UA" w:eastAsia="uk-UA" w:bidi="ar-SA"/>
              </w:rPr>
              <w:drawing>
                <wp:inline distT="0" distB="0" distL="0" distR="0" wp14:anchorId="120F793C" wp14:editId="76AAB9FA">
                  <wp:extent cx="1028700" cy="428625"/>
                  <wp:effectExtent l="0" t="0" r="0" b="9525"/>
                  <wp:docPr id="17364" name="Рисунок 1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028700" cy="428625"/>
                          </a:xfrm>
                          <a:prstGeom prst="rect">
                            <a:avLst/>
                          </a:prstGeom>
                          <a:noFill/>
                          <a:ln>
                            <a:noFill/>
                          </a:ln>
                        </pic:spPr>
                      </pic:pic>
                    </a:graphicData>
                  </a:graphic>
                </wp:inline>
              </w:drawing>
            </w:r>
            <w:r w:rsidR="00351E0B" w:rsidRPr="00351E0B">
              <w:rPr>
                <w:rFonts w:ascii="Times New Roman" w:eastAsia="Times New Roman" w:hAnsi="Times New Roman" w:cs="Times New Roman"/>
                <w:sz w:val="28"/>
                <w:szCs w:val="28"/>
                <w:lang w:eastAsia="ru-RU"/>
              </w:rPr>
              <w:t>,</w:t>
            </w:r>
          </w:p>
        </w:tc>
        <w:tc>
          <w:tcPr>
            <w:tcW w:w="866" w:type="dxa"/>
            <w:shd w:val="clear" w:color="auto" w:fill="auto"/>
            <w:vAlign w:val="center"/>
          </w:tcPr>
          <w:p w14:paraId="7890202D" w14:textId="77777777" w:rsidR="00351E0B" w:rsidRPr="00351E0B" w:rsidRDefault="000C6828" w:rsidP="00FF5902">
            <w:pPr>
              <w:tabs>
                <w:tab w:val="left" w:pos="4035"/>
              </w:tabs>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351E0B" w:rsidRPr="00351E0B">
              <w:rPr>
                <w:rFonts w:ascii="Times New Roman" w:eastAsia="Times New Roman" w:hAnsi="Times New Roman" w:cs="Times New Roman"/>
                <w:sz w:val="28"/>
                <w:szCs w:val="28"/>
                <w:lang w:eastAsia="ru-RU"/>
              </w:rPr>
              <w:t>.14)</w:t>
            </w:r>
          </w:p>
        </w:tc>
      </w:tr>
    </w:tbl>
    <w:p w14:paraId="4EC42A8F" w14:textId="77777777" w:rsidR="00351E0B" w:rsidRPr="00883E68" w:rsidRDefault="00351E0B" w:rsidP="00FF5902">
      <w:pPr>
        <w:tabs>
          <w:tab w:val="left" w:pos="4035"/>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Остаточный ресурс инструмента </w:t>
      </w:r>
      <w:r w:rsidR="0025539D">
        <w:rPr>
          <w:rFonts w:ascii="Times New Roman" w:eastAsia="Times New Roman" w:hAnsi="Times New Roman" w:cs="Times New Roman"/>
          <w:noProof/>
          <w:position w:val="-12"/>
          <w:sz w:val="28"/>
          <w:szCs w:val="28"/>
          <w:lang w:val="uk-UA" w:eastAsia="uk-UA" w:bidi="ar-SA"/>
        </w:rPr>
        <w:drawing>
          <wp:inline distT="0" distB="0" distL="0" distR="0" wp14:anchorId="0EAD9B18" wp14:editId="35239128">
            <wp:extent cx="342900" cy="276225"/>
            <wp:effectExtent l="0" t="0" r="0" b="9525"/>
            <wp:docPr id="17365" name="Рисунок 1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рекомендуется  определять по формуле:</w:t>
      </w:r>
    </w:p>
    <w:p w14:paraId="56A18152" w14:textId="77777777" w:rsidR="00351E0B" w:rsidRPr="00883E68" w:rsidRDefault="0025539D" w:rsidP="00FF5902">
      <w:pPr>
        <w:tabs>
          <w:tab w:val="left" w:pos="4035"/>
        </w:tabs>
        <w:spacing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position w:val="-12"/>
          <w:sz w:val="28"/>
          <w:szCs w:val="28"/>
          <w:lang w:val="uk-UA" w:eastAsia="uk-UA" w:bidi="ar-SA"/>
        </w:rPr>
        <w:drawing>
          <wp:inline distT="0" distB="0" distL="0" distR="0" wp14:anchorId="3084702B" wp14:editId="63CFE3C8">
            <wp:extent cx="942975" cy="276225"/>
            <wp:effectExtent l="0" t="0" r="9525" b="9525"/>
            <wp:docPr id="17366" name="Рисунок 1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6"/>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42975" cy="276225"/>
                    </a:xfrm>
                    <a:prstGeom prst="rect">
                      <a:avLst/>
                    </a:prstGeom>
                    <a:noFill/>
                    <a:ln>
                      <a:noFill/>
                    </a:ln>
                  </pic:spPr>
                </pic:pic>
              </a:graphicData>
            </a:graphic>
          </wp:inline>
        </w:drawing>
      </w:r>
      <w:r w:rsidR="00351E0B" w:rsidRPr="00883E68">
        <w:rPr>
          <w:rFonts w:ascii="Times New Roman" w:eastAsia="Times New Roman" w:hAnsi="Times New Roman" w:cs="Times New Roman"/>
          <w:sz w:val="28"/>
          <w:szCs w:val="28"/>
          <w:lang w:val="ru-RU" w:eastAsia="ru-RU"/>
        </w:rPr>
        <w:t>, мин,</w:t>
      </w:r>
    </w:p>
    <w:p w14:paraId="0CEB0AAC" w14:textId="77777777" w:rsidR="00235976" w:rsidRPr="00883E68" w:rsidRDefault="00351E0B" w:rsidP="00FF5902">
      <w:pPr>
        <w:spacing w:line="360" w:lineRule="auto"/>
        <w:ind w:firstLine="567"/>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0025539D">
        <w:rPr>
          <w:rFonts w:ascii="Times New Roman" w:eastAsia="Times New Roman" w:hAnsi="Times New Roman" w:cs="Times New Roman"/>
          <w:noProof/>
          <w:position w:val="-4"/>
          <w:sz w:val="28"/>
          <w:szCs w:val="28"/>
          <w:lang w:val="uk-UA" w:eastAsia="uk-UA" w:bidi="ar-SA"/>
        </w:rPr>
        <w:drawing>
          <wp:inline distT="0" distB="0" distL="0" distR="0" wp14:anchorId="39625868" wp14:editId="0CE66513">
            <wp:extent cx="171450" cy="209550"/>
            <wp:effectExtent l="0" t="0" r="0" b="0"/>
            <wp:docPr id="17367" name="Рисунок 1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 время работы инструмента, принятое приназначении параметров режима резания, т.е. равное периоду стойкости, мин; </w:t>
      </w:r>
      <w:r w:rsidR="0025539D">
        <w:rPr>
          <w:rFonts w:ascii="Times New Roman" w:eastAsia="Times New Roman" w:hAnsi="Times New Roman" w:cs="Times New Roman"/>
          <w:noProof/>
          <w:position w:val="-12"/>
          <w:sz w:val="28"/>
          <w:szCs w:val="28"/>
          <w:lang w:val="uk-UA" w:eastAsia="uk-UA" w:bidi="ar-SA"/>
        </w:rPr>
        <w:drawing>
          <wp:inline distT="0" distB="0" distL="0" distR="0" wp14:anchorId="7DC054D4" wp14:editId="56833B6E">
            <wp:extent cx="161925" cy="276225"/>
            <wp:effectExtent l="0" t="0" r="9525" b="9525"/>
            <wp:docPr id="17368" name="Рисунок 1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8"/>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61925" cy="2762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 текущее значение времени работы инструмента.</w:t>
      </w:r>
    </w:p>
    <w:p w14:paraId="300520D5" w14:textId="77777777" w:rsidR="003D1C57" w:rsidRPr="00883E68" w:rsidRDefault="003D1C57" w:rsidP="00FF5902">
      <w:pPr>
        <w:tabs>
          <w:tab w:val="left" w:pos="4035"/>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Применение прогнозной модели (</w:t>
      </w:r>
      <w:r w:rsidR="000C6828">
        <w:rPr>
          <w:rFonts w:ascii="Times New Roman" w:eastAsia="Times New Roman" w:hAnsi="Times New Roman" w:cs="Times New Roman"/>
          <w:sz w:val="28"/>
          <w:szCs w:val="32"/>
          <w:lang w:val="uk-UA" w:eastAsia="ru-RU"/>
        </w:rPr>
        <w:t>4</w:t>
      </w:r>
      <w:r w:rsidR="000C6828" w:rsidRPr="00883E68">
        <w:rPr>
          <w:rFonts w:ascii="Times New Roman" w:eastAsia="Times New Roman" w:hAnsi="Times New Roman" w:cs="Times New Roman"/>
          <w:sz w:val="28"/>
          <w:szCs w:val="32"/>
          <w:lang w:val="ru-RU" w:eastAsia="ru-RU"/>
        </w:rPr>
        <w:t>.12) проиллюстрировано на рис. 4</w:t>
      </w:r>
      <w:r w:rsidRPr="00883E68">
        <w:rPr>
          <w:rFonts w:ascii="Times New Roman" w:eastAsia="Times New Roman" w:hAnsi="Times New Roman" w:cs="Times New Roman"/>
          <w:sz w:val="28"/>
          <w:szCs w:val="32"/>
          <w:lang w:val="ru-RU" w:eastAsia="ru-RU"/>
        </w:rPr>
        <w:t>.4 на примере данных, полученных при фрезеровании цилиндрической фрезой.</w:t>
      </w:r>
    </w:p>
    <w:p w14:paraId="4FC955A2" w14:textId="3B5E6E87" w:rsidR="003D1C57" w:rsidRPr="003D1C57" w:rsidRDefault="007F581A" w:rsidP="00FF5902">
      <w:pPr>
        <w:spacing w:line="36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mc:AlternateContent>
          <mc:Choice Requires="wps">
            <w:drawing>
              <wp:anchor distT="0" distB="0" distL="114300" distR="114300" simplePos="0" relativeHeight="251659264" behindDoc="0" locked="0" layoutInCell="1" allowOverlap="1" wp14:anchorId="038BD2E4" wp14:editId="11E5E3BC">
                <wp:simplePos x="0" y="0"/>
                <wp:positionH relativeFrom="column">
                  <wp:posOffset>4090670</wp:posOffset>
                </wp:positionH>
                <wp:positionV relativeFrom="paragraph">
                  <wp:posOffset>391795</wp:posOffset>
                </wp:positionV>
                <wp:extent cx="356235" cy="342900"/>
                <wp:effectExtent l="38100" t="38100" r="24765" b="57150"/>
                <wp:wrapNone/>
                <wp:docPr id="49" name="Пятно 1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342900"/>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3A66D0A"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49" o:spid="_x0000_s1026" type="#_x0000_t71" style="position:absolute;margin-left:322.1pt;margin-top:30.85pt;width:28.0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"/>
            </w:pict>
          </mc:Fallback>
        </mc:AlternateContent>
      </w:r>
      <w:r w:rsidR="003D1C57">
        <w:rPr>
          <w:rFonts w:ascii="Times New Roman" w:eastAsia="Times New Roman" w:hAnsi="Times New Roman" w:cs="Times New Roman"/>
          <w:noProof/>
          <w:sz w:val="32"/>
          <w:szCs w:val="32"/>
          <w:lang w:val="uk-UA" w:eastAsia="uk-UA" w:bidi="ar-SA"/>
        </w:rPr>
        <w:drawing>
          <wp:inline distT="0" distB="0" distL="0" distR="0" wp14:anchorId="262625D5" wp14:editId="20862E47">
            <wp:extent cx="3488143" cy="299998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0"/>
                    <pic:cNvPicPr>
                      <a:picLocks noChangeAspect="1" noChangeArrowheads="1"/>
                    </pic:cNvPicPr>
                  </pic:nvPicPr>
                  <pic:blipFill>
                    <a:blip r:embed="rId545" cstate="print">
                      <a:lum bright="-8000" contrast="30000"/>
                      <a:grayscl/>
                      <a:extLst>
                        <a:ext uri="{28A0092B-C50C-407E-A947-70E740481C1C}">
                          <a14:useLocalDpi xmlns:a14="http://schemas.microsoft.com/office/drawing/2010/main" val="0"/>
                        </a:ext>
                      </a:extLst>
                    </a:blip>
                    <a:srcRect/>
                    <a:stretch>
                      <a:fillRect/>
                    </a:stretch>
                  </pic:blipFill>
                  <pic:spPr bwMode="auto">
                    <a:xfrm>
                      <a:off x="0" y="0"/>
                      <a:ext cx="3488817" cy="3000560"/>
                    </a:xfrm>
                    <a:prstGeom prst="rect">
                      <a:avLst/>
                    </a:prstGeom>
                    <a:noFill/>
                    <a:ln>
                      <a:noFill/>
                    </a:ln>
                  </pic:spPr>
                </pic:pic>
              </a:graphicData>
            </a:graphic>
          </wp:inline>
        </w:drawing>
      </w:r>
    </w:p>
    <w:p w14:paraId="79E701EA" w14:textId="77777777" w:rsidR="00351E0B" w:rsidRDefault="003D1C57" w:rsidP="00FF5902">
      <w:pPr>
        <w:spacing w:line="360" w:lineRule="auto"/>
        <w:ind w:firstLine="567"/>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w:t>
      </w:r>
      <w:r w:rsidR="000C6828" w:rsidRPr="00883E68">
        <w:rPr>
          <w:rFonts w:ascii="Times New Roman" w:eastAsia="Times New Roman" w:hAnsi="Times New Roman" w:cs="Times New Roman"/>
          <w:sz w:val="28"/>
          <w:szCs w:val="28"/>
          <w:lang w:val="ru-RU" w:eastAsia="ru-RU"/>
        </w:rPr>
        <w:t>4</w:t>
      </w:r>
      <w:r w:rsidRPr="00883E68">
        <w:rPr>
          <w:rFonts w:ascii="Times New Roman" w:eastAsia="Times New Roman" w:hAnsi="Times New Roman" w:cs="Times New Roman"/>
          <w:sz w:val="28"/>
          <w:szCs w:val="28"/>
          <w:lang w:val="ru-RU" w:eastAsia="ru-RU"/>
        </w:rPr>
        <w:t>.4</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sz w:val="28"/>
          <w:szCs w:val="28"/>
          <w:lang w:val="ru-RU" w:eastAsia="ru-RU"/>
        </w:rPr>
        <w:softHyphen/>
      </w:r>
      <w:r w:rsidRPr="00883E68">
        <w:rPr>
          <w:rFonts w:ascii="Times New Roman" w:eastAsia="Times New Roman" w:hAnsi="Times New Roman" w:cs="Times New Roman"/>
          <w:sz w:val="28"/>
          <w:szCs w:val="28"/>
          <w:lang w:val="ru-RU" w:eastAsia="ru-RU"/>
        </w:rPr>
        <w:t xml:space="preserve"> Фактический тренд параметра</w:t>
      </w:r>
      <w:r w:rsidR="0025539D">
        <w:rPr>
          <w:rFonts w:ascii="Times New Roman" w:eastAsia="Times New Roman" w:hAnsi="Times New Roman" w:cs="Times New Roman"/>
          <w:noProof/>
          <w:position w:val="-12"/>
          <w:sz w:val="28"/>
          <w:szCs w:val="28"/>
          <w:lang w:val="uk-UA" w:eastAsia="uk-UA" w:bidi="ar-SA"/>
        </w:rPr>
        <w:drawing>
          <wp:inline distT="0" distB="0" distL="0" distR="0" wp14:anchorId="56AA21B9" wp14:editId="57DC9E6E">
            <wp:extent cx="257175" cy="238125"/>
            <wp:effectExtent l="0" t="0" r="9525" b="9525"/>
            <wp:docPr id="17369" name="Рисунок 1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9"/>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 модель прогнозирования ресурса инструмента на примере фрезерования</w:t>
      </w:r>
    </w:p>
    <w:p w14:paraId="738DA3D3" w14:textId="77777777" w:rsidR="0095029A" w:rsidRPr="00883E68" w:rsidRDefault="0095029A" w:rsidP="00FF5902">
      <w:pPr>
        <w:spacing w:line="360" w:lineRule="auto"/>
        <w:ind w:firstLine="567"/>
        <w:jc w:val="center"/>
        <w:rPr>
          <w:rFonts w:ascii="Times New Roman" w:eastAsia="Times New Roman" w:hAnsi="Times New Roman" w:cs="Times New Roman"/>
          <w:sz w:val="28"/>
          <w:szCs w:val="28"/>
          <w:lang w:val="ru-RU" w:eastAsia="ru-RU"/>
        </w:rPr>
      </w:pPr>
    </w:p>
    <w:p w14:paraId="1BD2C0F4" w14:textId="5F2BD54C" w:rsidR="0095029A" w:rsidRPr="00883E68" w:rsidRDefault="000C6828" w:rsidP="00DE0FA2">
      <w:pPr>
        <w:keepNext/>
        <w:keepLines/>
        <w:widowControl w:val="0"/>
        <w:spacing w:before="120" w:after="560" w:line="360" w:lineRule="auto"/>
        <w:ind w:firstLine="567"/>
        <w:jc w:val="both"/>
        <w:rPr>
          <w:rFonts w:ascii="Times New Roman" w:eastAsia="Times New Roman" w:hAnsi="Times New Roman" w:cs="Times New Roman"/>
          <w:b/>
          <w:spacing w:val="-1"/>
          <w:sz w:val="32"/>
          <w:szCs w:val="32"/>
          <w:lang w:val="ru-RU" w:eastAsia="ru-RU"/>
        </w:rPr>
      </w:pPr>
      <w:bookmarkStart w:id="27" w:name="_Toc408498191"/>
      <w:bookmarkStart w:id="28" w:name="_Toc428724709"/>
      <w:r>
        <w:rPr>
          <w:rFonts w:ascii="Times New Roman" w:eastAsia="Times New Roman" w:hAnsi="Times New Roman" w:cs="Times New Roman"/>
          <w:b/>
          <w:spacing w:val="-1"/>
          <w:sz w:val="28"/>
          <w:szCs w:val="32"/>
          <w:lang w:val="uk-UA" w:eastAsia="ru-RU"/>
        </w:rPr>
        <w:t>4</w:t>
      </w:r>
      <w:r w:rsidR="005665E5" w:rsidRPr="00883E68">
        <w:rPr>
          <w:rFonts w:ascii="Times New Roman" w:eastAsia="Times New Roman" w:hAnsi="Times New Roman" w:cs="Times New Roman"/>
          <w:b/>
          <w:spacing w:val="-1"/>
          <w:sz w:val="28"/>
          <w:szCs w:val="32"/>
          <w:lang w:val="ru-RU" w:eastAsia="ru-RU"/>
        </w:rPr>
        <w:t>.3 Методика прог</w:t>
      </w:r>
      <w:r w:rsidR="0095029A">
        <w:rPr>
          <w:rFonts w:ascii="Times New Roman" w:eastAsia="Times New Roman" w:hAnsi="Times New Roman" w:cs="Times New Roman"/>
          <w:b/>
          <w:spacing w:val="-1"/>
          <w:sz w:val="28"/>
          <w:szCs w:val="32"/>
          <w:lang w:val="ru-RU" w:eastAsia="ru-RU"/>
        </w:rPr>
        <w:t xml:space="preserve">нозирования ресурса лезвийного </w:t>
      </w:r>
      <w:r w:rsidR="005665E5" w:rsidRPr="00883E68">
        <w:rPr>
          <w:rFonts w:ascii="Times New Roman" w:eastAsia="Times New Roman" w:hAnsi="Times New Roman" w:cs="Times New Roman"/>
          <w:b/>
          <w:spacing w:val="-1"/>
          <w:sz w:val="28"/>
          <w:szCs w:val="32"/>
          <w:lang w:val="ru-RU" w:eastAsia="ru-RU"/>
        </w:rPr>
        <w:t>инструмента</w:t>
      </w:r>
      <w:bookmarkEnd w:id="27"/>
      <w:bookmarkEnd w:id="28"/>
    </w:p>
    <w:p w14:paraId="1B56CB99" w14:textId="77777777" w:rsidR="005665E5" w:rsidRPr="00883E68" w:rsidRDefault="005665E5"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Из-за исключительной сложности и взаимосвязи явлений, протекающих при обработке резанием [1, 2], физическая природа изнашивания инструмента в широком смысле этого понятия изучена еще не до конца. Для адекватного описания изменения состояния инструмента требуется многопараметрическая модель. Однако решение проблемы облегчается тем, что изменение качества инструмента протекает во времени. Этим обстоятельством, как раз и объясняется то, что среди ограниченного числа параметров разработанной прогнозной модели, доминирующими является именно временные параметры </w:t>
      </w:r>
      <w:r w:rsidRPr="00883E68">
        <w:rPr>
          <w:rFonts w:ascii="Times New Roman" w:eastAsia="Times New Roman" w:hAnsi="Times New Roman" w:cs="Times New Roman"/>
          <w:i/>
          <w:sz w:val="28"/>
          <w:szCs w:val="28"/>
          <w:lang w:val="ru-RU" w:eastAsia="ru-RU"/>
        </w:rPr>
        <w:t>Т</w:t>
      </w:r>
      <w:r w:rsidRPr="00883E68">
        <w:rPr>
          <w:rFonts w:ascii="Times New Roman" w:eastAsia="Times New Roman" w:hAnsi="Times New Roman" w:cs="Times New Roman"/>
          <w:i/>
          <w:sz w:val="28"/>
          <w:szCs w:val="28"/>
          <w:vertAlign w:val="subscript"/>
          <w:lang w:val="ru-RU" w:eastAsia="ru-RU"/>
        </w:rPr>
        <w:t>НИ</w:t>
      </w:r>
      <w:r w:rsidRPr="00883E68">
        <w:rPr>
          <w:rFonts w:ascii="Times New Roman" w:eastAsia="Times New Roman" w:hAnsi="Times New Roman" w:cs="Times New Roman"/>
          <w:sz w:val="28"/>
          <w:szCs w:val="28"/>
          <w:lang w:val="ru-RU" w:eastAsia="ru-RU"/>
        </w:rPr>
        <w:t xml:space="preserve"> и </w:t>
      </w:r>
      <w:r w:rsidRPr="00883E68">
        <w:rPr>
          <w:rFonts w:ascii="Times New Roman" w:eastAsia="Times New Roman" w:hAnsi="Times New Roman" w:cs="Times New Roman"/>
          <w:i/>
          <w:sz w:val="28"/>
          <w:szCs w:val="28"/>
          <w:lang w:val="ru-RU" w:eastAsia="ru-RU"/>
        </w:rPr>
        <w:t>Т</w:t>
      </w:r>
      <w:r w:rsidRPr="00883E68">
        <w:rPr>
          <w:rFonts w:ascii="Times New Roman" w:eastAsia="Times New Roman" w:hAnsi="Times New Roman" w:cs="Times New Roman"/>
          <w:i/>
          <w:sz w:val="28"/>
          <w:szCs w:val="28"/>
          <w:vertAlign w:val="subscript"/>
          <w:lang w:val="ru-RU" w:eastAsia="ru-RU"/>
        </w:rPr>
        <w:t>КИ</w:t>
      </w:r>
      <w:r w:rsidRPr="00883E68">
        <w:rPr>
          <w:rFonts w:ascii="Times New Roman" w:eastAsia="Times New Roman" w:hAnsi="Times New Roman" w:cs="Times New Roman"/>
          <w:sz w:val="28"/>
          <w:szCs w:val="28"/>
          <w:lang w:val="ru-RU" w:eastAsia="ru-RU"/>
        </w:rPr>
        <w:t xml:space="preserve">, характеризующие ресурс инструмента на участках нормального и катастрофического износов, соответственно. </w:t>
      </w:r>
    </w:p>
    <w:p w14:paraId="6BCD5C89" w14:textId="77777777" w:rsidR="005665E5" w:rsidRPr="00883E68" w:rsidRDefault="005665E5" w:rsidP="00FF590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Однако при рассмотрении этих параметров в практике их прогнозирования приходится сталкиваться с одним неприятным обстоятельством – нестабильностью их прогнозной оценки. Для изучения с целью получения исходных данных для последующего математического анализа данного вопроса был проведен ряд опытов </w:t>
      </w:r>
      <w:r w:rsidRPr="00883E68">
        <w:rPr>
          <w:rFonts w:ascii="Times New Roman" w:eastAsia="Times New Roman" w:hAnsi="Times New Roman" w:cs="Times New Roman"/>
          <w:sz w:val="28"/>
          <w:szCs w:val="28"/>
          <w:lang w:val="ru-RU" w:eastAsia="ru-RU"/>
        </w:rPr>
        <w:lastRenderedPageBreak/>
        <w:t>как по обтачиванию (продольному точению), так и по обработке цилиндрической фрезой. В экспериментах процесс обработки производился либо до разрушения лезвия инструмента, либо до предельно допустимой степени его износа. В процессе металлообработки роизводилась непрерывная запись на компьютер звукового сигнала, регистрируемого посредством микрофона, устанавливаемого в непосредственной близости от зоны резания.</w:t>
      </w:r>
    </w:p>
    <w:p w14:paraId="4063D733" w14:textId="231B0B5C" w:rsidR="005665E5" w:rsidRPr="00883E68" w:rsidRDefault="00AC5C13" w:rsidP="000C6828">
      <w:pPr>
        <w:spacing w:line="360" w:lineRule="auto"/>
        <w:ind w:firstLine="567"/>
        <w:jc w:val="both"/>
        <w:outlineLvl w:val="2"/>
        <w:rPr>
          <w:rFonts w:ascii="Times New Roman" w:eastAsia="Times New Roman" w:hAnsi="Times New Roman" w:cs="Times New Roman"/>
          <w:sz w:val="28"/>
          <w:szCs w:val="28"/>
          <w:lang w:val="ru-RU" w:eastAsia="ru-RU"/>
        </w:rPr>
      </w:pPr>
      <w:bookmarkStart w:id="29" w:name="_Toc387407942"/>
      <w:bookmarkStart w:id="30" w:name="_Toc398377665"/>
      <w:bookmarkStart w:id="31" w:name="_Toc408498192"/>
      <w:bookmarkStart w:id="32" w:name="_Toc428724710"/>
      <w:r w:rsidRPr="00DE0FA2">
        <w:rPr>
          <w:rFonts w:ascii="Times New Roman" w:eastAsia="Times New Roman" w:hAnsi="Times New Roman" w:cs="Times New Roman"/>
          <w:b/>
          <w:sz w:val="28"/>
          <w:szCs w:val="28"/>
          <w:lang w:val="ru-RU" w:eastAsia="ru-RU"/>
        </w:rPr>
        <w:t xml:space="preserve">4.3.1 </w:t>
      </w:r>
      <w:r w:rsidR="005665E5" w:rsidRPr="00DE0FA2">
        <w:rPr>
          <w:rFonts w:ascii="Times New Roman" w:eastAsia="Times New Roman" w:hAnsi="Times New Roman" w:cs="Times New Roman"/>
          <w:b/>
          <w:sz w:val="28"/>
          <w:szCs w:val="28"/>
          <w:lang w:val="ru-RU" w:eastAsia="ru-RU"/>
        </w:rPr>
        <w:t>Компенсация нестабильности прогнозирования ресурса инструмент</w:t>
      </w:r>
      <w:bookmarkEnd w:id="29"/>
      <w:bookmarkEnd w:id="30"/>
      <w:bookmarkEnd w:id="31"/>
      <w:bookmarkEnd w:id="32"/>
      <w:r w:rsidR="0095029A" w:rsidRPr="00DE0FA2">
        <w:rPr>
          <w:rFonts w:ascii="Times New Roman" w:eastAsia="Times New Roman" w:hAnsi="Times New Roman" w:cs="Times New Roman"/>
          <w:b/>
          <w:sz w:val="28"/>
          <w:szCs w:val="28"/>
          <w:lang w:val="ru-RU" w:eastAsia="ru-RU"/>
        </w:rPr>
        <w:t>а</w:t>
      </w:r>
      <w:r w:rsidR="00285087" w:rsidRPr="00AC5C13">
        <w:rPr>
          <w:rFonts w:ascii="Times New Roman" w:eastAsia="Times New Roman" w:hAnsi="Times New Roman" w:cs="Times New Roman"/>
          <w:b/>
          <w:sz w:val="28"/>
          <w:szCs w:val="28"/>
          <w:lang w:val="ru-RU" w:eastAsia="ru-RU"/>
        </w:rPr>
        <w:t xml:space="preserve"> </w:t>
      </w:r>
      <w:r w:rsidR="005665E5" w:rsidRPr="00883E68">
        <w:rPr>
          <w:rFonts w:ascii="Times New Roman" w:eastAsia="Times New Roman" w:hAnsi="Times New Roman" w:cs="Times New Roman"/>
          <w:sz w:val="28"/>
          <w:szCs w:val="28"/>
          <w:lang w:val="ru-RU" w:eastAsia="ru-RU"/>
        </w:rPr>
        <w:t>Одной из существенных причин нестабильности может являться неоднородность структуры материала обрабатываемой заготовки. Так, например, локальное повышение твердости вызывает, как правило, рост нагрузки и, соответственно, локальный рост градиента амплитуды давления звука. Рост градиента нагрузки влечет за собой также и увеличение скорости повреждения инструмента, а, соответственно, и более пессимистический прогноз его стойкости.</w:t>
      </w:r>
    </w:p>
    <w:p w14:paraId="51439ADD" w14:textId="77777777" w:rsidR="005665E5" w:rsidRPr="00883E68" w:rsidRDefault="005665E5" w:rsidP="000C6828">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Пример подобной нестабильности прогноза ресурса инструмента, отмеч</w:t>
      </w:r>
      <w:r w:rsidR="00FB5C30" w:rsidRPr="00883E68">
        <w:rPr>
          <w:rFonts w:ascii="Times New Roman" w:eastAsia="Times New Roman" w:hAnsi="Times New Roman" w:cs="Times New Roman"/>
          <w:sz w:val="28"/>
          <w:szCs w:val="28"/>
          <w:lang w:val="ru-RU" w:eastAsia="ru-RU"/>
        </w:rPr>
        <w:t xml:space="preserve">авшейся при продольном точении </w:t>
      </w:r>
      <w:r w:rsidRPr="00883E68">
        <w:rPr>
          <w:rFonts w:ascii="Times New Roman" w:eastAsia="Times New Roman" w:hAnsi="Times New Roman" w:cs="Times New Roman"/>
          <w:sz w:val="28"/>
          <w:szCs w:val="28"/>
          <w:lang w:val="ru-RU" w:eastAsia="ru-RU"/>
        </w:rPr>
        <w:t xml:space="preserve">приведен на рис. </w:t>
      </w:r>
      <w:r w:rsidR="000C6828">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.5.</w:t>
      </w:r>
    </w:p>
    <w:p w14:paraId="2998FA3C" w14:textId="77777777" w:rsidR="005665E5" w:rsidRPr="00883E68" w:rsidRDefault="005665E5" w:rsidP="00A4351C">
      <w:pPr>
        <w:spacing w:line="360" w:lineRule="auto"/>
        <w:ind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Статистический анализ данных прогноза, приведенных на рис.</w:t>
      </w:r>
      <w:r w:rsidRPr="005665E5">
        <w:rPr>
          <w:rFonts w:ascii="Times New Roman" w:eastAsia="Times New Roman" w:hAnsi="Times New Roman" w:cs="Times New Roman"/>
          <w:sz w:val="28"/>
          <w:szCs w:val="28"/>
          <w:lang w:eastAsia="ru-RU"/>
        </w:rPr>
        <w:t> </w:t>
      </w:r>
      <w:r w:rsidR="000C6828">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.5, позволил получить следующие результаты:</w:t>
      </w:r>
    </w:p>
    <w:p w14:paraId="6CC4A37D" w14:textId="77777777" w:rsidR="005665E5" w:rsidRPr="00883E68" w:rsidRDefault="005665E5" w:rsidP="00ED4D54">
      <w:pPr>
        <w:numPr>
          <w:ilvl w:val="0"/>
          <w:numId w:val="5"/>
        </w:numPr>
        <w:tabs>
          <w:tab w:val="left" w:pos="1122"/>
        </w:tabs>
        <w:spacing w:line="360" w:lineRule="auto"/>
        <w:ind w:left="0"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математическое ожидание прогноза ресурса </w:t>
      </w:r>
      <w:r w:rsidR="0025539D">
        <w:rPr>
          <w:rFonts w:ascii="Times New Roman" w:eastAsia="Times New Roman" w:hAnsi="Times New Roman" w:cs="Times New Roman"/>
          <w:noProof/>
          <w:position w:val="-10"/>
          <w:sz w:val="28"/>
          <w:szCs w:val="28"/>
          <w:lang w:val="uk-UA" w:eastAsia="uk-UA" w:bidi="ar-SA"/>
        </w:rPr>
        <w:drawing>
          <wp:inline distT="0" distB="0" distL="0" distR="0" wp14:anchorId="45B6D533" wp14:editId="121DED4E">
            <wp:extent cx="266700" cy="228600"/>
            <wp:effectExtent l="0" t="0" r="0" b="0"/>
            <wp:docPr id="17370" name="Рисунок 1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73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w:t>
      </w:r>
    </w:p>
    <w:p w14:paraId="4EC0EE7E" w14:textId="77777777" w:rsidR="005665E5" w:rsidRPr="005665E5" w:rsidRDefault="005665E5" w:rsidP="00AC5C13">
      <w:pPr>
        <w:framePr w:w="4632" w:h="4441" w:hRule="exact" w:hSpace="227" w:wrap="around" w:hAnchor="margin" w:yAlign="top"/>
        <w:spacing w:line="360" w:lineRule="auto"/>
        <w:ind w:firstLine="0"/>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drawing>
          <wp:inline distT="0" distB="0" distL="0" distR="0" wp14:anchorId="212592C5" wp14:editId="397C4358">
            <wp:extent cx="2838157" cy="2094614"/>
            <wp:effectExtent l="19050" t="0" r="293"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0"/>
                    <pic:cNvPicPr>
                      <a:picLocks noChangeAspect="1" noChangeArrowheads="1"/>
                    </pic:cNvPicPr>
                  </pic:nvPicPr>
                  <pic:blipFill>
                    <a:blip r:embed="rId548" cstate="print">
                      <a:lum bright="-16000" contrast="32000"/>
                      <a:grayscl/>
                      <a:extLst>
                        <a:ext uri="{28A0092B-C50C-407E-A947-70E740481C1C}">
                          <a14:useLocalDpi xmlns:a14="http://schemas.microsoft.com/office/drawing/2010/main" val="0"/>
                        </a:ext>
                      </a:extLst>
                    </a:blip>
                    <a:srcRect/>
                    <a:stretch>
                      <a:fillRect/>
                    </a:stretch>
                  </pic:blipFill>
                  <pic:spPr bwMode="auto">
                    <a:xfrm>
                      <a:off x="0" y="0"/>
                      <a:ext cx="2845181" cy="2099798"/>
                    </a:xfrm>
                    <a:prstGeom prst="rect">
                      <a:avLst/>
                    </a:prstGeom>
                    <a:noFill/>
                    <a:ln>
                      <a:noFill/>
                    </a:ln>
                  </pic:spPr>
                </pic:pic>
              </a:graphicData>
            </a:graphic>
          </wp:inline>
        </w:drawing>
      </w:r>
    </w:p>
    <w:p w14:paraId="5A8A29D2" w14:textId="77777777" w:rsidR="005665E5" w:rsidRPr="00883E68" w:rsidRDefault="005665E5" w:rsidP="00A4351C">
      <w:pPr>
        <w:framePr w:w="4632" w:h="4441" w:hRule="exact" w:hSpace="227" w:wrap="around" w:hAnchor="margin" w:yAlign="top"/>
        <w:widowControl w:val="0"/>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w:t>
      </w:r>
      <w:r w:rsidR="000C6828">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.5</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sz w:val="28"/>
          <w:szCs w:val="28"/>
          <w:lang w:val="ru-RU" w:eastAsia="ru-RU"/>
        </w:rPr>
        <w:softHyphen/>
      </w:r>
      <w:r w:rsidRPr="00883E68">
        <w:rPr>
          <w:rFonts w:ascii="Times New Roman" w:eastAsia="Times New Roman" w:hAnsi="Times New Roman" w:cs="Times New Roman"/>
          <w:sz w:val="28"/>
          <w:szCs w:val="28"/>
          <w:lang w:val="ru-RU" w:eastAsia="ru-RU"/>
        </w:rPr>
        <w:t xml:space="preserve"> Изменение в процессе </w:t>
      </w:r>
    </w:p>
    <w:p w14:paraId="01733329" w14:textId="77777777" w:rsidR="005665E5" w:rsidRPr="00883E68" w:rsidRDefault="005665E5" w:rsidP="00A4351C">
      <w:pPr>
        <w:framePr w:w="4632" w:h="4441" w:hRule="exact" w:hSpace="227" w:wrap="around" w:hAnchor="margin" w:yAlign="top"/>
        <w:widowControl w:val="0"/>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продольного точения </w:t>
      </w:r>
      <w:proofErr w:type="gramStart"/>
      <w:r w:rsidRPr="00883E68">
        <w:rPr>
          <w:rFonts w:ascii="Times New Roman" w:eastAsia="Times New Roman" w:hAnsi="Times New Roman" w:cs="Times New Roman"/>
          <w:sz w:val="28"/>
          <w:szCs w:val="28"/>
          <w:lang w:val="ru-RU" w:eastAsia="ru-RU"/>
        </w:rPr>
        <w:t>статистических</w:t>
      </w:r>
      <w:proofErr w:type="gramEnd"/>
      <w:r w:rsidRPr="00883E68">
        <w:rPr>
          <w:rFonts w:ascii="Times New Roman" w:eastAsia="Times New Roman" w:hAnsi="Times New Roman" w:cs="Times New Roman"/>
          <w:sz w:val="28"/>
          <w:szCs w:val="28"/>
          <w:lang w:val="ru-RU" w:eastAsia="ru-RU"/>
        </w:rPr>
        <w:t xml:space="preserve"> </w:t>
      </w:r>
    </w:p>
    <w:p w14:paraId="3B7E6584" w14:textId="77777777" w:rsidR="005665E5" w:rsidRPr="005665E5" w:rsidRDefault="005665E5" w:rsidP="00A4351C">
      <w:pPr>
        <w:framePr w:w="4632" w:h="4441" w:hRule="exact" w:hSpace="227" w:wrap="around" w:hAnchor="margin" w:yAlign="top"/>
        <w:widowControl w:val="0"/>
        <w:spacing w:line="360" w:lineRule="auto"/>
        <w:jc w:val="center"/>
        <w:rPr>
          <w:rFonts w:ascii="Times New Roman" w:eastAsia="Times New Roman" w:hAnsi="Times New Roman" w:cs="Times New Roman"/>
          <w:sz w:val="28"/>
          <w:szCs w:val="28"/>
          <w:lang w:eastAsia="ru-RU"/>
        </w:rPr>
      </w:pPr>
      <w:proofErr w:type="gramStart"/>
      <w:r w:rsidRPr="005665E5">
        <w:rPr>
          <w:rFonts w:ascii="Times New Roman" w:eastAsia="Times New Roman" w:hAnsi="Times New Roman" w:cs="Times New Roman"/>
          <w:sz w:val="28"/>
          <w:szCs w:val="28"/>
          <w:lang w:eastAsia="ru-RU"/>
        </w:rPr>
        <w:t>параметров</w:t>
      </w:r>
      <w:proofErr w:type="gramEnd"/>
      <w:r w:rsidRPr="005665E5">
        <w:rPr>
          <w:rFonts w:ascii="Times New Roman" w:eastAsia="Times New Roman" w:hAnsi="Times New Roman" w:cs="Times New Roman"/>
          <w:sz w:val="28"/>
          <w:szCs w:val="28"/>
          <w:lang w:eastAsia="ru-RU"/>
        </w:rPr>
        <w:t xml:space="preserve"> прогноза</w:t>
      </w:r>
    </w:p>
    <w:p w14:paraId="7B094694" w14:textId="77777777" w:rsidR="005665E5" w:rsidRPr="00883E68" w:rsidRDefault="005665E5" w:rsidP="00564450">
      <w:pPr>
        <w:numPr>
          <w:ilvl w:val="0"/>
          <w:numId w:val="5"/>
        </w:numPr>
        <w:tabs>
          <w:tab w:val="left" w:pos="1122"/>
        </w:tabs>
        <w:spacing w:line="360" w:lineRule="auto"/>
        <w:ind w:hanging="11"/>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среднее квадратическое отклонение прогноза</w:t>
      </w:r>
      <w:proofErr w:type="gramStart"/>
      <w:r w:rsidRPr="00883E68">
        <w:rPr>
          <w:rFonts w:ascii="Times New Roman" w:eastAsia="Times New Roman" w:hAnsi="Times New Roman" w:cs="Times New Roman"/>
          <w:sz w:val="28"/>
          <w:szCs w:val="28"/>
          <w:lang w:val="ru-RU" w:eastAsia="ru-RU"/>
        </w:rPr>
        <w:t xml:space="preserve"> </w:t>
      </w:r>
      <w:r w:rsidRPr="005665E5">
        <w:rPr>
          <w:rFonts w:ascii="Times New Roman" w:eastAsia="Times New Roman" w:hAnsi="Times New Roman" w:cs="Times New Roman"/>
          <w:i/>
          <w:sz w:val="28"/>
          <w:szCs w:val="28"/>
          <w:lang w:eastAsia="ru-RU"/>
        </w:rPr>
        <w:t>σ</w:t>
      </w:r>
      <w:r w:rsidRPr="00883E68">
        <w:rPr>
          <w:rFonts w:ascii="Times New Roman" w:eastAsia="Times New Roman" w:hAnsi="Times New Roman" w:cs="Times New Roman"/>
          <w:i/>
          <w:sz w:val="28"/>
          <w:szCs w:val="28"/>
          <w:vertAlign w:val="subscript"/>
          <w:lang w:val="ru-RU" w:eastAsia="ru-RU"/>
        </w:rPr>
        <w:t>Т</w:t>
      </w:r>
      <w:proofErr w:type="gramEnd"/>
      <w:r w:rsidRPr="00883E68">
        <w:rPr>
          <w:rFonts w:ascii="Times New Roman" w:eastAsia="Times New Roman" w:hAnsi="Times New Roman" w:cs="Times New Roman"/>
          <w:i/>
          <w:sz w:val="28"/>
          <w:szCs w:val="28"/>
          <w:vertAlign w:val="subscript"/>
          <w:lang w:val="ru-RU" w:eastAsia="ru-RU"/>
        </w:rPr>
        <w:t xml:space="preserve"> </w:t>
      </w:r>
      <w:r w:rsidRPr="00883E68">
        <w:rPr>
          <w:rFonts w:ascii="Times New Roman" w:eastAsia="Times New Roman" w:hAnsi="Times New Roman" w:cs="Times New Roman"/>
          <w:sz w:val="28"/>
          <w:szCs w:val="28"/>
          <w:lang w:val="ru-RU" w:eastAsia="ru-RU"/>
        </w:rPr>
        <w:t xml:space="preserve">= 10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w:t>
      </w:r>
    </w:p>
    <w:p w14:paraId="2DE587F7" w14:textId="77777777" w:rsidR="005665E5" w:rsidRPr="005665E5" w:rsidRDefault="005665E5" w:rsidP="00564450">
      <w:pPr>
        <w:numPr>
          <w:ilvl w:val="0"/>
          <w:numId w:val="5"/>
        </w:numPr>
        <w:tabs>
          <w:tab w:val="left" w:pos="1122"/>
        </w:tabs>
        <w:spacing w:line="360" w:lineRule="auto"/>
        <w:ind w:hanging="11"/>
        <w:jc w:val="both"/>
        <w:rPr>
          <w:rFonts w:ascii="Times New Roman" w:eastAsia="Times New Roman" w:hAnsi="Times New Roman" w:cs="Times New Roman"/>
          <w:sz w:val="28"/>
          <w:szCs w:val="28"/>
          <w:lang w:eastAsia="ru-RU"/>
        </w:rPr>
      </w:pPr>
      <w:r w:rsidRPr="005665E5">
        <w:rPr>
          <w:rFonts w:ascii="Times New Roman" w:eastAsia="Times New Roman" w:hAnsi="Times New Roman" w:cs="Times New Roman"/>
          <w:sz w:val="28"/>
          <w:szCs w:val="28"/>
          <w:lang w:eastAsia="ru-RU"/>
        </w:rPr>
        <w:t xml:space="preserve">коэффициент вариации </w:t>
      </w:r>
      <w:r w:rsidR="0025539D">
        <w:rPr>
          <w:rFonts w:ascii="Times New Roman" w:eastAsia="Times New Roman" w:hAnsi="Times New Roman" w:cs="Times New Roman"/>
          <w:noProof/>
          <w:position w:val="-30"/>
          <w:sz w:val="28"/>
          <w:szCs w:val="28"/>
          <w:lang w:val="uk-UA" w:eastAsia="uk-UA" w:bidi="ar-SA"/>
        </w:rPr>
        <w:drawing>
          <wp:inline distT="0" distB="0" distL="0" distR="0" wp14:anchorId="6F304E26" wp14:editId="2B32F713">
            <wp:extent cx="733425" cy="485775"/>
            <wp:effectExtent l="0" t="0" r="9525" b="9525"/>
            <wp:docPr id="17371" name="Рисунок 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733425" cy="485775"/>
                    </a:xfrm>
                    <a:prstGeom prst="rect">
                      <a:avLst/>
                    </a:prstGeom>
                    <a:noFill/>
                    <a:ln>
                      <a:noFill/>
                    </a:ln>
                  </pic:spPr>
                </pic:pic>
              </a:graphicData>
            </a:graphic>
          </wp:inline>
        </w:drawing>
      </w:r>
      <w:r w:rsidRPr="005665E5">
        <w:rPr>
          <w:rFonts w:ascii="Times New Roman" w:eastAsia="Times New Roman" w:hAnsi="Times New Roman" w:cs="Times New Roman"/>
          <w:sz w:val="28"/>
          <w:szCs w:val="28"/>
          <w:lang w:eastAsia="ru-RU"/>
        </w:rPr>
        <w:t>0</w:t>
      </w:r>
      <w:r w:rsidR="00FB5C30">
        <w:rPr>
          <w:rFonts w:ascii="Times New Roman" w:eastAsia="Times New Roman" w:hAnsi="Times New Roman" w:cs="Times New Roman"/>
          <w:sz w:val="28"/>
          <w:szCs w:val="28"/>
          <w:lang w:eastAsia="ru-RU"/>
        </w:rPr>
        <w:t>.</w:t>
      </w:r>
      <w:r w:rsidRPr="005665E5">
        <w:rPr>
          <w:rFonts w:ascii="Times New Roman" w:eastAsia="Times New Roman" w:hAnsi="Times New Roman" w:cs="Times New Roman"/>
          <w:sz w:val="28"/>
          <w:szCs w:val="28"/>
          <w:lang w:eastAsia="ru-RU"/>
        </w:rPr>
        <w:t>136;</w:t>
      </w:r>
    </w:p>
    <w:p w14:paraId="599DCD4B" w14:textId="77777777" w:rsidR="005665E5" w:rsidRPr="00883E68" w:rsidRDefault="005665E5" w:rsidP="00ED4D54">
      <w:pPr>
        <w:numPr>
          <w:ilvl w:val="0"/>
          <w:numId w:val="5"/>
        </w:numPr>
        <w:tabs>
          <w:tab w:val="left" w:pos="1122"/>
        </w:tabs>
        <w:spacing w:line="360" w:lineRule="auto"/>
        <w:ind w:hanging="11"/>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верхняя граница прогноза при доверительной вероятности </w:t>
      </w:r>
      <w:r w:rsidR="0025539D">
        <w:rPr>
          <w:rFonts w:ascii="Times New Roman" w:eastAsia="Times New Roman" w:hAnsi="Times New Roman" w:cs="Times New Roman"/>
          <w:noProof/>
          <w:position w:val="-14"/>
          <w:sz w:val="28"/>
          <w:szCs w:val="28"/>
          <w:lang w:val="uk-UA" w:eastAsia="uk-UA" w:bidi="ar-SA"/>
        </w:rPr>
        <w:drawing>
          <wp:inline distT="0" distB="0" distL="0" distR="0" wp14:anchorId="5D3D63B3" wp14:editId="1726B507">
            <wp:extent cx="485775" cy="238125"/>
            <wp:effectExtent l="0" t="0" r="9525" b="9525"/>
            <wp:docPr id="17372" name="Рисунок 1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2"/>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85775" cy="2381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0.997 </w:t>
      </w:r>
      <w:r w:rsidR="0025539D">
        <w:rPr>
          <w:rFonts w:ascii="Times New Roman" w:eastAsia="Times New Roman" w:hAnsi="Times New Roman" w:cs="Times New Roman"/>
          <w:noProof/>
          <w:position w:val="-10"/>
          <w:sz w:val="28"/>
          <w:szCs w:val="28"/>
          <w:lang w:val="uk-UA" w:eastAsia="uk-UA" w:bidi="ar-SA"/>
        </w:rPr>
        <w:drawing>
          <wp:inline distT="0" distB="0" distL="0" distR="0" wp14:anchorId="42FB8FB4" wp14:editId="47C4D524">
            <wp:extent cx="1329070" cy="248665"/>
            <wp:effectExtent l="0" t="0" r="4445" b="0"/>
            <wp:docPr id="17373" name="Рисунок 1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3"/>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331104" cy="249046"/>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103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w:t>
      </w:r>
    </w:p>
    <w:p w14:paraId="15D9A9CA" w14:textId="77777777" w:rsidR="005665E5" w:rsidRPr="00883E68" w:rsidRDefault="005665E5" w:rsidP="00ED4D54">
      <w:pPr>
        <w:numPr>
          <w:ilvl w:val="0"/>
          <w:numId w:val="5"/>
        </w:numPr>
        <w:tabs>
          <w:tab w:val="left" w:pos="1122"/>
        </w:tabs>
        <w:spacing w:line="360" w:lineRule="auto"/>
        <w:ind w:left="0"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нижняя граница прогноза при доверительной вероятности </w:t>
      </w:r>
      <w:r w:rsidR="0025539D">
        <w:rPr>
          <w:rFonts w:ascii="Times New Roman" w:eastAsia="Times New Roman" w:hAnsi="Times New Roman" w:cs="Times New Roman"/>
          <w:noProof/>
          <w:position w:val="-14"/>
          <w:sz w:val="28"/>
          <w:szCs w:val="28"/>
          <w:lang w:val="uk-UA" w:eastAsia="uk-UA" w:bidi="ar-SA"/>
        </w:rPr>
        <w:drawing>
          <wp:inline distT="0" distB="0" distL="0" distR="0" wp14:anchorId="65319D5E" wp14:editId="3B6F1071">
            <wp:extent cx="485775" cy="238125"/>
            <wp:effectExtent l="0" t="0" r="9525" b="9525"/>
            <wp:docPr id="17374" name="Рисунок 1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4"/>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485775" cy="2381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0.997 </w:t>
      </w:r>
      <w:r w:rsidR="0025539D">
        <w:rPr>
          <w:rFonts w:ascii="Times New Roman" w:eastAsia="Times New Roman" w:hAnsi="Times New Roman" w:cs="Times New Roman"/>
          <w:noProof/>
          <w:position w:val="-10"/>
          <w:sz w:val="28"/>
          <w:szCs w:val="28"/>
          <w:lang w:val="uk-UA" w:eastAsia="uk-UA" w:bidi="ar-SA"/>
        </w:rPr>
        <w:drawing>
          <wp:inline distT="0" distB="0" distL="0" distR="0" wp14:anchorId="2ED68B1B" wp14:editId="77A34C4B">
            <wp:extent cx="1228725" cy="228600"/>
            <wp:effectExtent l="0" t="0" r="9525" b="0"/>
            <wp:docPr id="17375" name="Рисунок 1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5"/>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228725"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43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w:t>
      </w:r>
    </w:p>
    <w:p w14:paraId="5A53614E"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Результаты статистического анализа показывают, что разброс текущего значения прогноза ресурса </w:t>
      </w:r>
      <w:r w:rsidR="0025539D">
        <w:rPr>
          <w:rFonts w:ascii="Times New Roman" w:eastAsia="Times New Roman" w:hAnsi="Times New Roman" w:cs="Times New Roman"/>
          <w:noProof/>
          <w:position w:val="-10"/>
          <w:sz w:val="28"/>
          <w:szCs w:val="28"/>
          <w:lang w:val="uk-UA" w:eastAsia="uk-UA" w:bidi="ar-SA"/>
        </w:rPr>
        <w:drawing>
          <wp:inline distT="0" distB="0" distL="0" distR="0" wp14:anchorId="4EB2D002" wp14:editId="3CE2B2D2">
            <wp:extent cx="533400" cy="238125"/>
            <wp:effectExtent l="0" t="0" r="0" b="9525"/>
            <wp:docPr id="17376" name="Рисунок 1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6"/>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33400" cy="2381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достаточно велик (43…103 </w:t>
      </w:r>
      <w:r w:rsidRPr="00883E68">
        <w:rPr>
          <w:rFonts w:ascii="Times New Roman" w:eastAsia="Times New Roman" w:hAnsi="Times New Roman" w:cs="Times New Roman"/>
          <w:i/>
          <w:sz w:val="28"/>
          <w:szCs w:val="28"/>
          <w:lang w:val="ru-RU" w:eastAsia="ru-RU"/>
        </w:rPr>
        <w:t>мин</w:t>
      </w:r>
      <w:r w:rsidRPr="00883E68">
        <w:rPr>
          <w:rFonts w:ascii="Times New Roman" w:eastAsia="Times New Roman" w:hAnsi="Times New Roman" w:cs="Times New Roman"/>
          <w:sz w:val="28"/>
          <w:szCs w:val="28"/>
          <w:lang w:val="ru-RU" w:eastAsia="ru-RU"/>
        </w:rPr>
        <w:t xml:space="preserve">). Классическим методом борьбы с этим явлением является ориентация на благоприятное математическое ожидание обрабатываемой статистики. Выше рассмотрено математическое ожидание всех статистических данных в целом </w:t>
      </w:r>
      <w:r w:rsidR="0025539D">
        <w:rPr>
          <w:rFonts w:ascii="Times New Roman" w:eastAsia="Times New Roman" w:hAnsi="Times New Roman" w:cs="Times New Roman"/>
          <w:noProof/>
          <w:position w:val="-10"/>
          <w:sz w:val="28"/>
          <w:szCs w:val="28"/>
          <w:lang w:val="uk-UA" w:eastAsia="uk-UA" w:bidi="ar-SA"/>
        </w:rPr>
        <w:drawing>
          <wp:inline distT="0" distB="0" distL="0" distR="0" wp14:anchorId="5FF2F0D0" wp14:editId="060D4331">
            <wp:extent cx="342900" cy="295275"/>
            <wp:effectExtent l="0" t="0" r="0" b="9525"/>
            <wp:docPr id="17377" name="Рисунок 1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7"/>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собранных за 43 минуты резания. На практике объем базы статистических данных (объем статистики) меняется (пополняется), начиная с первого замера и заканчивая последним. В соответствии с изменением объема статистики следует пересчитывать ее математическое ожидание, т.е. периодически определять текущее значение ресурса </w:t>
      </w:r>
      <w:r w:rsidR="0025539D">
        <w:rPr>
          <w:rFonts w:ascii="Times New Roman" w:eastAsia="Times New Roman" w:hAnsi="Times New Roman" w:cs="Times New Roman"/>
          <w:noProof/>
          <w:position w:val="-12"/>
          <w:sz w:val="28"/>
          <w:szCs w:val="28"/>
          <w:lang w:val="uk-UA" w:eastAsia="uk-UA" w:bidi="ar-SA"/>
        </w:rPr>
        <w:drawing>
          <wp:inline distT="0" distB="0" distL="0" distR="0" wp14:anchorId="45D76A4B" wp14:editId="7415A1A0">
            <wp:extent cx="638175" cy="295275"/>
            <wp:effectExtent l="0" t="0" r="9525" b="9525"/>
            <wp:docPr id="17378" name="Рисунок 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8"/>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638175" cy="2952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w:t>
      </w:r>
    </w:p>
    <w:tbl>
      <w:tblPr>
        <w:tblW w:w="4981" w:type="pct"/>
        <w:tblInd w:w="108" w:type="dxa"/>
        <w:tblLook w:val="01E0" w:firstRow="1" w:lastRow="1" w:firstColumn="1" w:lastColumn="1" w:noHBand="0" w:noVBand="0"/>
      </w:tblPr>
      <w:tblGrid>
        <w:gridCol w:w="9420"/>
        <w:gridCol w:w="961"/>
      </w:tblGrid>
      <w:tr w:rsidR="005665E5" w:rsidRPr="005665E5" w14:paraId="7F2C5A39" w14:textId="77777777" w:rsidTr="00FF3677">
        <w:tc>
          <w:tcPr>
            <w:tcW w:w="4537" w:type="pct"/>
            <w:tcBorders>
              <w:top w:val="nil"/>
              <w:left w:val="nil"/>
              <w:bottom w:val="nil"/>
              <w:right w:val="nil"/>
            </w:tcBorders>
            <w:shd w:val="clear" w:color="auto" w:fill="auto"/>
          </w:tcPr>
          <w:p w14:paraId="4BC8CCA5" w14:textId="77777777" w:rsidR="005665E5" w:rsidRPr="005665E5" w:rsidRDefault="0025539D" w:rsidP="00A4351C">
            <w:pPr>
              <w:tabs>
                <w:tab w:val="center" w:pos="4677"/>
                <w:tab w:val="right" w:pos="9355"/>
              </w:tabs>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24"/>
                <w:sz w:val="28"/>
                <w:szCs w:val="28"/>
                <w:lang w:val="uk-UA" w:eastAsia="uk-UA" w:bidi="ar-SA"/>
              </w:rPr>
              <w:drawing>
                <wp:inline distT="0" distB="0" distL="0" distR="0" wp14:anchorId="7CE663EB" wp14:editId="2D9424AF">
                  <wp:extent cx="2243469" cy="393277"/>
                  <wp:effectExtent l="0" t="0" r="4445" b="6985"/>
                  <wp:docPr id="17379" name="Рисунок 1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248058" cy="394081"/>
                          </a:xfrm>
                          <a:prstGeom prst="rect">
                            <a:avLst/>
                          </a:prstGeom>
                          <a:noFill/>
                          <a:ln>
                            <a:noFill/>
                          </a:ln>
                        </pic:spPr>
                      </pic:pic>
                    </a:graphicData>
                  </a:graphic>
                </wp:inline>
              </w:drawing>
            </w:r>
            <w:r w:rsidR="005665E5" w:rsidRPr="005665E5">
              <w:rPr>
                <w:rFonts w:ascii="Times New Roman" w:eastAsia="Times New Roman" w:hAnsi="Times New Roman" w:cs="Times New Roman"/>
                <w:sz w:val="28"/>
                <w:szCs w:val="28"/>
                <w:lang w:eastAsia="ru-RU"/>
              </w:rPr>
              <w:t xml:space="preserve">, </w:t>
            </w:r>
            <w:r w:rsidR="005665E5" w:rsidRPr="005665E5">
              <w:rPr>
                <w:rFonts w:ascii="Times New Roman" w:eastAsia="Times New Roman" w:hAnsi="Times New Roman" w:cs="Times New Roman"/>
                <w:i/>
                <w:sz w:val="28"/>
                <w:szCs w:val="28"/>
                <w:lang w:eastAsia="ru-RU"/>
              </w:rPr>
              <w:t>мин</w:t>
            </w:r>
            <w:r w:rsidR="005665E5" w:rsidRPr="005665E5">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715FB193" w14:textId="77777777" w:rsidR="005665E5" w:rsidRPr="005665E5" w:rsidRDefault="000C6828"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FB5C30" w:rsidRPr="00FB5C30">
              <w:rPr>
                <w:rFonts w:ascii="Times New Roman" w:eastAsia="Times New Roman" w:hAnsi="Times New Roman" w:cs="Times New Roman"/>
                <w:sz w:val="28"/>
                <w:szCs w:val="28"/>
                <w:lang w:eastAsia="ru-RU"/>
              </w:rPr>
              <w:t>.15</w:t>
            </w:r>
            <w:r w:rsidR="005665E5" w:rsidRPr="005665E5">
              <w:rPr>
                <w:rFonts w:ascii="Times New Roman" w:eastAsia="Times New Roman" w:hAnsi="Times New Roman" w:cs="Times New Roman"/>
                <w:sz w:val="28"/>
                <w:szCs w:val="28"/>
                <w:lang w:eastAsia="ru-RU"/>
              </w:rPr>
              <w:t>)</w:t>
            </w:r>
          </w:p>
        </w:tc>
      </w:tr>
    </w:tbl>
    <w:p w14:paraId="638E266E"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Пример подоб</w:t>
      </w:r>
      <w:r w:rsidR="000C6828" w:rsidRPr="00883E68">
        <w:rPr>
          <w:rFonts w:ascii="Times New Roman" w:eastAsia="Times New Roman" w:hAnsi="Times New Roman" w:cs="Times New Roman"/>
          <w:sz w:val="28"/>
          <w:szCs w:val="28"/>
          <w:lang w:val="ru-RU" w:eastAsia="ru-RU"/>
        </w:rPr>
        <w:t>ного пересчета показан на рис. 4</w:t>
      </w:r>
      <w:r w:rsidRPr="00883E68">
        <w:rPr>
          <w:rFonts w:ascii="Times New Roman" w:eastAsia="Times New Roman" w:hAnsi="Times New Roman" w:cs="Times New Roman"/>
          <w:sz w:val="28"/>
          <w:szCs w:val="28"/>
          <w:lang w:val="ru-RU" w:eastAsia="ru-RU"/>
        </w:rPr>
        <w:t xml:space="preserve">.3. В соответствии с законами статистического анализа текущее значение математического ожидания прогнозируемого значения ресурса в данный момент времени </w:t>
      </w:r>
      <w:r w:rsidR="0025539D">
        <w:rPr>
          <w:rFonts w:ascii="Times New Roman" w:eastAsia="Times New Roman" w:hAnsi="Times New Roman" w:cs="Times New Roman"/>
          <w:noProof/>
          <w:position w:val="-10"/>
          <w:sz w:val="28"/>
          <w:szCs w:val="28"/>
          <w:lang w:val="uk-UA" w:eastAsia="uk-UA" w:bidi="ar-SA"/>
        </w:rPr>
        <w:drawing>
          <wp:inline distT="0" distB="0" distL="0" distR="0" wp14:anchorId="27502039" wp14:editId="47F0EB98">
            <wp:extent cx="466725" cy="228600"/>
            <wp:effectExtent l="0" t="0" r="9525" b="0"/>
            <wp:docPr id="17380" name="Рисунок 1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изменяется в пределах:</w:t>
      </w:r>
    </w:p>
    <w:tbl>
      <w:tblPr>
        <w:tblW w:w="4981" w:type="pct"/>
        <w:tblInd w:w="108" w:type="dxa"/>
        <w:tblLook w:val="01E0" w:firstRow="1" w:lastRow="1" w:firstColumn="1" w:lastColumn="1" w:noHBand="0" w:noVBand="0"/>
      </w:tblPr>
      <w:tblGrid>
        <w:gridCol w:w="9420"/>
        <w:gridCol w:w="961"/>
      </w:tblGrid>
      <w:tr w:rsidR="005665E5" w:rsidRPr="005665E5" w14:paraId="186DE137" w14:textId="77777777" w:rsidTr="00FF3677">
        <w:tc>
          <w:tcPr>
            <w:tcW w:w="4537" w:type="pct"/>
            <w:tcBorders>
              <w:top w:val="nil"/>
              <w:left w:val="nil"/>
              <w:bottom w:val="nil"/>
              <w:right w:val="nil"/>
            </w:tcBorders>
            <w:shd w:val="clear" w:color="auto" w:fill="auto"/>
          </w:tcPr>
          <w:p w14:paraId="5F652F30" w14:textId="77777777" w:rsidR="005665E5" w:rsidRPr="005665E5" w:rsidRDefault="0025539D" w:rsidP="00A4351C">
            <w:pPr>
              <w:tabs>
                <w:tab w:val="center" w:pos="4677"/>
                <w:tab w:val="right" w:pos="9355"/>
              </w:tabs>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12"/>
                <w:sz w:val="28"/>
                <w:szCs w:val="28"/>
                <w:lang w:val="uk-UA" w:eastAsia="uk-UA" w:bidi="ar-SA"/>
              </w:rPr>
              <w:drawing>
                <wp:inline distT="0" distB="0" distL="0" distR="0" wp14:anchorId="008B0B9A" wp14:editId="7148BD34">
                  <wp:extent cx="1552575" cy="238125"/>
                  <wp:effectExtent l="0" t="0" r="9525" b="9525"/>
                  <wp:docPr id="17381" name="Рисунок 1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1"/>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552575" cy="238125"/>
                          </a:xfrm>
                          <a:prstGeom prst="rect">
                            <a:avLst/>
                          </a:prstGeom>
                          <a:noFill/>
                          <a:ln>
                            <a:noFill/>
                          </a:ln>
                        </pic:spPr>
                      </pic:pic>
                    </a:graphicData>
                  </a:graphic>
                </wp:inline>
              </w:drawing>
            </w:r>
          </w:p>
        </w:tc>
        <w:tc>
          <w:tcPr>
            <w:tcW w:w="463" w:type="pct"/>
            <w:tcBorders>
              <w:top w:val="nil"/>
              <w:left w:val="nil"/>
              <w:bottom w:val="nil"/>
              <w:right w:val="nil"/>
            </w:tcBorders>
            <w:shd w:val="clear" w:color="auto" w:fill="auto"/>
            <w:vAlign w:val="center"/>
          </w:tcPr>
          <w:p w14:paraId="47D02D7D" w14:textId="77777777" w:rsidR="005665E5" w:rsidRPr="005665E5" w:rsidRDefault="00C43BFF"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FB5C30" w:rsidRPr="00FB5C30">
              <w:rPr>
                <w:rFonts w:ascii="Times New Roman" w:eastAsia="Times New Roman" w:hAnsi="Times New Roman" w:cs="Times New Roman"/>
                <w:sz w:val="28"/>
                <w:szCs w:val="28"/>
                <w:lang w:eastAsia="ru-RU"/>
              </w:rPr>
              <w:t>.16</w:t>
            </w:r>
            <w:r w:rsidR="005665E5" w:rsidRPr="005665E5">
              <w:rPr>
                <w:rFonts w:ascii="Times New Roman" w:eastAsia="Times New Roman" w:hAnsi="Times New Roman" w:cs="Times New Roman"/>
                <w:sz w:val="28"/>
                <w:szCs w:val="28"/>
                <w:lang w:eastAsia="ru-RU"/>
              </w:rPr>
              <w:t>)</w:t>
            </w:r>
          </w:p>
        </w:tc>
      </w:tr>
    </w:tbl>
    <w:p w14:paraId="4A65B56D"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0025539D">
        <w:rPr>
          <w:rFonts w:ascii="Times New Roman" w:eastAsia="Times New Roman" w:hAnsi="Times New Roman" w:cs="Times New Roman"/>
          <w:noProof/>
          <w:position w:val="-10"/>
          <w:sz w:val="28"/>
          <w:szCs w:val="28"/>
          <w:lang w:val="uk-UA" w:eastAsia="uk-UA" w:bidi="ar-SA"/>
        </w:rPr>
        <w:drawing>
          <wp:inline distT="0" distB="0" distL="0" distR="0" wp14:anchorId="0E8F5ED1" wp14:editId="2D353EBC">
            <wp:extent cx="523875" cy="219075"/>
            <wp:effectExtent l="0" t="0" r="9525" b="9525"/>
            <wp:docPr id="17382" name="Рисунок 1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2"/>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23875" cy="2190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 первое значение прогнозной статистики; </w:t>
      </w:r>
      <w:r w:rsidR="0025539D">
        <w:rPr>
          <w:rFonts w:ascii="Times New Roman" w:eastAsia="Times New Roman" w:hAnsi="Times New Roman" w:cs="Times New Roman"/>
          <w:noProof/>
          <w:position w:val="-10"/>
          <w:sz w:val="28"/>
          <w:szCs w:val="28"/>
          <w:lang w:val="uk-UA" w:eastAsia="uk-UA" w:bidi="ar-SA"/>
        </w:rPr>
        <w:drawing>
          <wp:inline distT="0" distB="0" distL="0" distR="0" wp14:anchorId="6EB47EB9" wp14:editId="1D6E638A">
            <wp:extent cx="266700" cy="228600"/>
            <wp:effectExtent l="0" t="0" r="0" b="0"/>
            <wp:docPr id="17383" name="Рисунок 1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3"/>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 математическое ожидание прогноза полной статистики.</w:t>
      </w:r>
    </w:p>
    <w:p w14:paraId="3AEDE426"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Математическое ожидание в соответствии с его свойствами характеризуется меньшей вариацией (средним квадратическим отклонением </w:t>
      </w:r>
      <w:r w:rsidR="0025539D">
        <w:rPr>
          <w:rFonts w:ascii="Times New Roman" w:eastAsia="Times New Roman" w:hAnsi="Times New Roman" w:cs="Times New Roman"/>
          <w:noProof/>
          <w:position w:val="-12"/>
          <w:sz w:val="28"/>
          <w:szCs w:val="28"/>
          <w:lang w:val="uk-UA" w:eastAsia="uk-UA" w:bidi="ar-SA"/>
        </w:rPr>
        <w:drawing>
          <wp:inline distT="0" distB="0" distL="0" distR="0" wp14:anchorId="2EED6100" wp14:editId="63AF1BDB">
            <wp:extent cx="257175" cy="276225"/>
            <wp:effectExtent l="0" t="0" r="9525" b="9525"/>
            <wp:docPr id="17384" name="Рисунок 1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4"/>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по сравнению с вариацией текущего прогноза (средним квадратическим отклонением </w:t>
      </w:r>
      <w:r w:rsidR="0025539D">
        <w:rPr>
          <w:rFonts w:ascii="Times New Roman" w:eastAsia="Times New Roman" w:hAnsi="Times New Roman" w:cs="Times New Roman"/>
          <w:noProof/>
          <w:position w:val="-10"/>
          <w:sz w:val="28"/>
          <w:szCs w:val="28"/>
          <w:lang w:val="uk-UA" w:eastAsia="uk-UA" w:bidi="ar-SA"/>
        </w:rPr>
        <w:drawing>
          <wp:inline distT="0" distB="0" distL="0" distR="0" wp14:anchorId="4FCC9F1D" wp14:editId="7800ED5B">
            <wp:extent cx="285750" cy="285750"/>
            <wp:effectExtent l="0" t="0" r="0" b="0"/>
            <wp:docPr id="17385" name="Рисунок 1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5"/>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w:t>
      </w:r>
    </w:p>
    <w:tbl>
      <w:tblPr>
        <w:tblW w:w="4981" w:type="pct"/>
        <w:tblInd w:w="108" w:type="dxa"/>
        <w:tblLook w:val="01E0" w:firstRow="1" w:lastRow="1" w:firstColumn="1" w:lastColumn="1" w:noHBand="0" w:noVBand="0"/>
      </w:tblPr>
      <w:tblGrid>
        <w:gridCol w:w="9420"/>
        <w:gridCol w:w="961"/>
      </w:tblGrid>
      <w:tr w:rsidR="005665E5" w:rsidRPr="005665E5" w14:paraId="30170C89" w14:textId="77777777" w:rsidTr="00FF3677">
        <w:tc>
          <w:tcPr>
            <w:tcW w:w="4537" w:type="pct"/>
            <w:tcBorders>
              <w:top w:val="nil"/>
              <w:left w:val="nil"/>
              <w:bottom w:val="nil"/>
              <w:right w:val="nil"/>
            </w:tcBorders>
            <w:shd w:val="clear" w:color="auto" w:fill="auto"/>
          </w:tcPr>
          <w:p w14:paraId="53565F91" w14:textId="77777777" w:rsidR="005665E5" w:rsidRPr="005665E5" w:rsidRDefault="0025539D" w:rsidP="00A4351C">
            <w:pPr>
              <w:tabs>
                <w:tab w:val="center" w:pos="4677"/>
                <w:tab w:val="right" w:pos="9355"/>
              </w:tabs>
              <w:spacing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28"/>
                <w:sz w:val="28"/>
                <w:szCs w:val="28"/>
                <w:lang w:val="uk-UA" w:eastAsia="uk-UA" w:bidi="ar-SA"/>
              </w:rPr>
              <w:drawing>
                <wp:inline distT="0" distB="0" distL="0" distR="0" wp14:anchorId="569EA362" wp14:editId="1EEED306">
                  <wp:extent cx="619125" cy="428625"/>
                  <wp:effectExtent l="0" t="0" r="9525" b="9525"/>
                  <wp:docPr id="17386" name="Рисунок 1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6"/>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619125" cy="428625"/>
                          </a:xfrm>
                          <a:prstGeom prst="rect">
                            <a:avLst/>
                          </a:prstGeom>
                          <a:noFill/>
                          <a:ln>
                            <a:noFill/>
                          </a:ln>
                        </pic:spPr>
                      </pic:pic>
                    </a:graphicData>
                  </a:graphic>
                </wp:inline>
              </w:drawing>
            </w:r>
            <w:r w:rsidR="005665E5" w:rsidRPr="005665E5">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339D2EBE" w14:textId="77777777" w:rsidR="005665E5" w:rsidRPr="005665E5" w:rsidRDefault="00C43BFF"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5665E5" w:rsidRPr="005665E5">
              <w:rPr>
                <w:rFonts w:ascii="Times New Roman" w:eastAsia="Times New Roman" w:hAnsi="Times New Roman" w:cs="Times New Roman"/>
                <w:sz w:val="28"/>
                <w:szCs w:val="28"/>
                <w:lang w:eastAsia="ru-RU"/>
              </w:rPr>
              <w:t>.</w:t>
            </w:r>
            <w:r w:rsidR="00FB5C30" w:rsidRPr="00FB5C30">
              <w:rPr>
                <w:rFonts w:ascii="Times New Roman" w:eastAsia="Times New Roman" w:hAnsi="Times New Roman" w:cs="Times New Roman"/>
                <w:sz w:val="28"/>
                <w:szCs w:val="28"/>
                <w:lang w:eastAsia="ru-RU"/>
              </w:rPr>
              <w:t>17</w:t>
            </w:r>
            <w:r w:rsidR="005665E5" w:rsidRPr="005665E5">
              <w:rPr>
                <w:rFonts w:ascii="Times New Roman" w:eastAsia="Times New Roman" w:hAnsi="Times New Roman" w:cs="Times New Roman"/>
                <w:sz w:val="28"/>
                <w:szCs w:val="28"/>
                <w:lang w:eastAsia="ru-RU"/>
              </w:rPr>
              <w:t>)</w:t>
            </w:r>
          </w:p>
        </w:tc>
      </w:tr>
    </w:tbl>
    <w:p w14:paraId="7F48B19E"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5665E5">
        <w:rPr>
          <w:rFonts w:ascii="Times New Roman" w:eastAsia="Times New Roman" w:hAnsi="Times New Roman" w:cs="Times New Roman"/>
          <w:i/>
          <w:sz w:val="28"/>
          <w:szCs w:val="28"/>
          <w:lang w:eastAsia="ru-RU"/>
        </w:rPr>
        <w:t>n</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количество прогнозных значений стойкости.</w:t>
      </w:r>
    </w:p>
    <w:p w14:paraId="22D2F00A"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Существенно меньшая изменчивость (непостоянство) текущего значения математического ожидания </w:t>
      </w:r>
      <w:r w:rsidR="0025539D">
        <w:rPr>
          <w:rFonts w:ascii="Times New Roman" w:eastAsia="Times New Roman" w:hAnsi="Times New Roman" w:cs="Times New Roman"/>
          <w:noProof/>
          <w:position w:val="-10"/>
          <w:sz w:val="28"/>
          <w:szCs w:val="28"/>
          <w:lang w:val="uk-UA" w:eastAsia="uk-UA" w:bidi="ar-SA"/>
        </w:rPr>
        <w:drawing>
          <wp:inline distT="0" distB="0" distL="0" distR="0" wp14:anchorId="4B2260A6" wp14:editId="00E2A77C">
            <wp:extent cx="552450" cy="266700"/>
            <wp:effectExtent l="0" t="0" r="0" b="0"/>
            <wp:docPr id="17387" name="Рисунок 1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7"/>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52450" cy="2667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наглядно показана на рис.</w:t>
      </w:r>
      <w:r w:rsidRPr="005665E5">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3.3. Это можно показать и чисто математически, представив выражение (3.24) в следующем виде:</w:t>
      </w:r>
    </w:p>
    <w:tbl>
      <w:tblPr>
        <w:tblW w:w="4981" w:type="pct"/>
        <w:tblInd w:w="108" w:type="dxa"/>
        <w:tblLook w:val="01E0" w:firstRow="1" w:lastRow="1" w:firstColumn="1" w:lastColumn="1" w:noHBand="0" w:noVBand="0"/>
      </w:tblPr>
      <w:tblGrid>
        <w:gridCol w:w="9420"/>
        <w:gridCol w:w="961"/>
      </w:tblGrid>
      <w:tr w:rsidR="005665E5" w:rsidRPr="005665E5" w14:paraId="288717CD" w14:textId="77777777" w:rsidTr="00FF3677">
        <w:tc>
          <w:tcPr>
            <w:tcW w:w="4537" w:type="pct"/>
            <w:tcBorders>
              <w:top w:val="nil"/>
              <w:left w:val="nil"/>
              <w:bottom w:val="nil"/>
              <w:right w:val="nil"/>
            </w:tcBorders>
            <w:shd w:val="clear" w:color="auto" w:fill="auto"/>
          </w:tcPr>
          <w:p w14:paraId="114F6A01" w14:textId="77777777" w:rsidR="005665E5" w:rsidRPr="005665E5" w:rsidRDefault="0025539D" w:rsidP="00A4351C">
            <w:pPr>
              <w:tabs>
                <w:tab w:val="center" w:pos="4677"/>
                <w:tab w:val="right" w:pos="9355"/>
              </w:tabs>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24"/>
                <w:sz w:val="28"/>
                <w:szCs w:val="28"/>
                <w:lang w:val="uk-UA" w:eastAsia="uk-UA" w:bidi="ar-SA"/>
              </w:rPr>
              <w:drawing>
                <wp:inline distT="0" distB="0" distL="0" distR="0" wp14:anchorId="123FF819" wp14:editId="3B1D8577">
                  <wp:extent cx="2486025" cy="409575"/>
                  <wp:effectExtent l="0" t="0" r="9525" b="9525"/>
                  <wp:docPr id="17388" name="Рисунок 1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8"/>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486025" cy="409575"/>
                          </a:xfrm>
                          <a:prstGeom prst="rect">
                            <a:avLst/>
                          </a:prstGeom>
                          <a:noFill/>
                          <a:ln>
                            <a:noFill/>
                          </a:ln>
                        </pic:spPr>
                      </pic:pic>
                    </a:graphicData>
                  </a:graphic>
                </wp:inline>
              </w:drawing>
            </w:r>
            <w:r w:rsidR="005665E5" w:rsidRPr="005665E5">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2EA26EF2" w14:textId="77777777" w:rsidR="005665E5" w:rsidRPr="005665E5" w:rsidRDefault="005665E5"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sidRPr="005665E5">
              <w:rPr>
                <w:rFonts w:ascii="Times New Roman" w:eastAsia="Times New Roman" w:hAnsi="Times New Roman" w:cs="Times New Roman"/>
                <w:sz w:val="28"/>
                <w:szCs w:val="28"/>
                <w:lang w:eastAsia="ru-RU"/>
              </w:rPr>
              <w:t>(</w:t>
            </w:r>
            <w:r w:rsidR="00C43BFF">
              <w:rPr>
                <w:rFonts w:ascii="Times New Roman" w:eastAsia="Times New Roman" w:hAnsi="Times New Roman" w:cs="Times New Roman"/>
                <w:sz w:val="28"/>
                <w:szCs w:val="28"/>
                <w:lang w:val="uk-UA" w:eastAsia="ru-RU"/>
              </w:rPr>
              <w:t>4</w:t>
            </w:r>
            <w:r w:rsidRPr="005665E5">
              <w:rPr>
                <w:rFonts w:ascii="Times New Roman" w:eastAsia="Times New Roman" w:hAnsi="Times New Roman" w:cs="Times New Roman"/>
                <w:sz w:val="28"/>
                <w:szCs w:val="28"/>
                <w:lang w:eastAsia="ru-RU"/>
              </w:rPr>
              <w:t>.</w:t>
            </w:r>
            <w:r w:rsidR="00FB5C30" w:rsidRPr="00FB5C30">
              <w:rPr>
                <w:rFonts w:ascii="Times New Roman" w:eastAsia="Times New Roman" w:hAnsi="Times New Roman" w:cs="Times New Roman"/>
                <w:sz w:val="28"/>
                <w:szCs w:val="28"/>
                <w:lang w:eastAsia="ru-RU"/>
              </w:rPr>
              <w:t>18</w:t>
            </w:r>
            <w:r w:rsidRPr="005665E5">
              <w:rPr>
                <w:rFonts w:ascii="Times New Roman" w:eastAsia="Times New Roman" w:hAnsi="Times New Roman" w:cs="Times New Roman"/>
                <w:sz w:val="28"/>
                <w:szCs w:val="28"/>
                <w:lang w:eastAsia="ru-RU"/>
              </w:rPr>
              <w:t>)</w:t>
            </w:r>
          </w:p>
        </w:tc>
      </w:tr>
    </w:tbl>
    <w:p w14:paraId="61A8DDCD" w14:textId="77777777" w:rsidR="005665E5" w:rsidRPr="00883E68" w:rsidRDefault="005665E5" w:rsidP="00AE77C1">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Коэффициенты, стоящие перед слагаемыми в (</w:t>
      </w:r>
      <w:r w:rsidR="00C43BFF">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w:t>
      </w:r>
      <w:r w:rsidR="00FB5C30" w:rsidRPr="00883E68">
        <w:rPr>
          <w:rFonts w:ascii="Times New Roman" w:eastAsia="Times New Roman" w:hAnsi="Times New Roman" w:cs="Times New Roman"/>
          <w:sz w:val="28"/>
          <w:szCs w:val="28"/>
          <w:lang w:val="ru-RU" w:eastAsia="ru-RU"/>
        </w:rPr>
        <w:t>18</w:t>
      </w:r>
      <w:r w:rsidRPr="00883E68">
        <w:rPr>
          <w:rFonts w:ascii="Times New Roman" w:eastAsia="Times New Roman" w:hAnsi="Times New Roman" w:cs="Times New Roman"/>
          <w:sz w:val="28"/>
          <w:szCs w:val="28"/>
          <w:lang w:val="ru-RU" w:eastAsia="ru-RU"/>
        </w:rPr>
        <w:t>), являются по своей сути весовыми коэффициентами. Первый коэффициент при увеличении порядкового номера текущего измерения (увеличении количества статистических данных) стремится к единице, а второй – к нулю. По этой причине влияние вновь поступающих данных на математическое ожидание статистического ряда уменьшается. Это свойство математического ожидания решает проблему непостоянства прогнозной величины ресурса инструмента.</w:t>
      </w:r>
    </w:p>
    <w:p w14:paraId="2651E282" w14:textId="77777777" w:rsidR="005665E5" w:rsidRPr="00883E68" w:rsidRDefault="005665E5" w:rsidP="00A4351C">
      <w:pPr>
        <w:widowControl w:val="0"/>
        <w:spacing w:line="360" w:lineRule="auto"/>
        <w:ind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Однако уменьшение непостоянства математического ожидания автоматически приводит к уменьшению его чувствительности к текущему изменению амплитуды давления звука. Данный недостаток математического ожидания наглядно показан на рис. </w:t>
      </w:r>
      <w:r w:rsidR="00C43BFF">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.5. Из рисунка следует, что, в рассматриваемом примере металлообработки, после достижения инструментом 70% его наработки до замены из-за предельного износа, прогноз ресурса стабилизировался и изменялся от 20 до 30 мин. В то же время математическое ожидание давало завышенное значение ресурса минимум на 50 мин.</w:t>
      </w:r>
    </w:p>
    <w:p w14:paraId="2E6B5152" w14:textId="77777777" w:rsidR="005665E5" w:rsidRPr="00883E68" w:rsidRDefault="005665E5" w:rsidP="00A4351C">
      <w:pPr>
        <w:spacing w:line="360" w:lineRule="auto"/>
        <w:ind w:firstLine="720"/>
        <w:jc w:val="both"/>
        <w:rPr>
          <w:rFonts w:ascii="Times New Roman" w:eastAsia="Times New Roman" w:hAnsi="Times New Roman" w:cs="Times New Roman"/>
          <w:sz w:val="28"/>
          <w:szCs w:val="28"/>
          <w:lang w:val="ru-RU" w:eastAsia="ru-RU"/>
        </w:rPr>
      </w:pPr>
      <w:proofErr w:type="gramStart"/>
      <w:r w:rsidRPr="00883E68">
        <w:rPr>
          <w:rFonts w:ascii="Times New Roman" w:eastAsia="Times New Roman" w:hAnsi="Times New Roman" w:cs="Times New Roman"/>
          <w:sz w:val="28"/>
          <w:szCs w:val="28"/>
          <w:lang w:val="ru-RU" w:eastAsia="ru-RU"/>
        </w:rPr>
        <w:t>Для устранения данного недостатка был использован метод «скользящего среднего» (экспоненциального сглаживания), при котором текущее значение прогнозной ресурса определялось по следующей формуле [</w:t>
      </w:r>
      <w:r w:rsidR="007609C6">
        <w:fldChar w:fldCharType="begin"/>
      </w:r>
      <w:r w:rsidR="007609C6" w:rsidRPr="00AB1C9C">
        <w:rPr>
          <w:lang w:val="ru-RU"/>
        </w:rPr>
        <w:instrText xml:space="preserve"> </w:instrText>
      </w:r>
      <w:r w:rsidR="007609C6">
        <w:instrText>REF</w:instrText>
      </w:r>
      <w:r w:rsidR="007609C6" w:rsidRPr="00AB1C9C">
        <w:rPr>
          <w:lang w:val="ru-RU"/>
        </w:rPr>
        <w:instrText xml:space="preserve"> _</w:instrText>
      </w:r>
      <w:r w:rsidR="007609C6">
        <w:instrText>Ref</w:instrText>
      </w:r>
      <w:r w:rsidR="007609C6" w:rsidRPr="00AB1C9C">
        <w:rPr>
          <w:lang w:val="ru-RU"/>
        </w:rPr>
        <w:instrText>398380335 \</w:instrText>
      </w:r>
      <w:r w:rsidR="007609C6">
        <w:instrText>r</w:instrText>
      </w:r>
      <w:r w:rsidR="007609C6" w:rsidRPr="00AB1C9C">
        <w:rPr>
          <w:lang w:val="ru-RU"/>
        </w:rPr>
        <w:instrText xml:space="preserve"> \</w:instrText>
      </w:r>
      <w:r w:rsidR="007609C6">
        <w:instrText>h</w:instrText>
      </w:r>
      <w:r w:rsidR="007609C6" w:rsidRPr="00AB1C9C">
        <w:rPr>
          <w:lang w:val="ru-RU"/>
        </w:rPr>
        <w:instrText xml:space="preserve">  \* </w:instrText>
      </w:r>
      <w:r w:rsidR="007609C6">
        <w:instrText>MERGEFORMAT</w:instrText>
      </w:r>
      <w:r w:rsidR="007609C6" w:rsidRPr="00AB1C9C">
        <w:rPr>
          <w:lang w:val="ru-RU"/>
        </w:rPr>
        <w:instrText xml:space="preserve"> </w:instrText>
      </w:r>
      <w:r w:rsidR="007609C6">
        <w:fldChar w:fldCharType="separate"/>
      </w:r>
      <w:r w:rsidR="00B3789E" w:rsidRPr="00B3789E">
        <w:rPr>
          <w:rFonts w:ascii="Times New Roman" w:eastAsia="Times New Roman" w:hAnsi="Times New Roman" w:cs="Times New Roman"/>
          <w:sz w:val="28"/>
          <w:szCs w:val="28"/>
          <w:lang w:val="ru-RU" w:eastAsia="ru-RU"/>
        </w:rPr>
        <w:t>187</w:t>
      </w:r>
      <w:r w:rsidR="007609C6">
        <w:fldChar w:fldCharType="end"/>
      </w:r>
      <w:r w:rsidRPr="00883E68">
        <w:rPr>
          <w:rFonts w:ascii="Times New Roman" w:eastAsia="Times New Roman" w:hAnsi="Times New Roman" w:cs="Times New Roman"/>
          <w:sz w:val="28"/>
          <w:szCs w:val="28"/>
          <w:lang w:val="ru-RU" w:eastAsia="ru-RU"/>
        </w:rPr>
        <w:t>]:</w:t>
      </w:r>
      <w:proofErr w:type="gramEnd"/>
    </w:p>
    <w:tbl>
      <w:tblPr>
        <w:tblW w:w="4981" w:type="pct"/>
        <w:tblInd w:w="108" w:type="dxa"/>
        <w:tblLook w:val="01E0" w:firstRow="1" w:lastRow="1" w:firstColumn="1" w:lastColumn="1" w:noHBand="0" w:noVBand="0"/>
      </w:tblPr>
      <w:tblGrid>
        <w:gridCol w:w="9420"/>
        <w:gridCol w:w="961"/>
      </w:tblGrid>
      <w:tr w:rsidR="005665E5" w:rsidRPr="005665E5" w14:paraId="66B64E6F" w14:textId="77777777" w:rsidTr="00FF3677">
        <w:tc>
          <w:tcPr>
            <w:tcW w:w="4537" w:type="pct"/>
            <w:tcBorders>
              <w:top w:val="nil"/>
              <w:left w:val="nil"/>
              <w:bottom w:val="nil"/>
              <w:right w:val="nil"/>
            </w:tcBorders>
            <w:shd w:val="clear" w:color="auto" w:fill="auto"/>
          </w:tcPr>
          <w:p w14:paraId="661B8430" w14:textId="77777777" w:rsidR="005665E5" w:rsidRPr="005665E5" w:rsidRDefault="0025539D" w:rsidP="00A4351C">
            <w:pPr>
              <w:tabs>
                <w:tab w:val="center" w:pos="4677"/>
                <w:tab w:val="right" w:pos="9355"/>
              </w:tabs>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12"/>
                <w:sz w:val="28"/>
                <w:szCs w:val="28"/>
                <w:lang w:val="uk-UA" w:eastAsia="uk-UA" w:bidi="ar-SA"/>
              </w:rPr>
              <w:drawing>
                <wp:inline distT="0" distB="0" distL="0" distR="0" wp14:anchorId="7695F5EA" wp14:editId="720805B2">
                  <wp:extent cx="2428875" cy="238125"/>
                  <wp:effectExtent l="0" t="0" r="9525" b="9525"/>
                  <wp:docPr id="17389" name="Рисунок 1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9"/>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428875" cy="238125"/>
                          </a:xfrm>
                          <a:prstGeom prst="rect">
                            <a:avLst/>
                          </a:prstGeom>
                          <a:noFill/>
                          <a:ln>
                            <a:noFill/>
                          </a:ln>
                        </pic:spPr>
                      </pic:pic>
                    </a:graphicData>
                  </a:graphic>
                </wp:inline>
              </w:drawing>
            </w:r>
            <w:r w:rsidR="005665E5" w:rsidRPr="005665E5">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48AB17A1" w14:textId="77777777" w:rsidR="005665E5" w:rsidRPr="005665E5" w:rsidRDefault="005665E5"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sidRPr="005665E5">
              <w:rPr>
                <w:rFonts w:ascii="Times New Roman" w:eastAsia="Times New Roman" w:hAnsi="Times New Roman" w:cs="Times New Roman"/>
                <w:sz w:val="28"/>
                <w:szCs w:val="28"/>
                <w:lang w:eastAsia="ru-RU"/>
              </w:rPr>
              <w:t>(</w:t>
            </w:r>
            <w:r w:rsidR="00C43BFF">
              <w:rPr>
                <w:rFonts w:ascii="Times New Roman" w:eastAsia="Times New Roman" w:hAnsi="Times New Roman" w:cs="Times New Roman"/>
                <w:sz w:val="28"/>
                <w:szCs w:val="28"/>
                <w:lang w:val="uk-UA" w:eastAsia="ru-RU"/>
              </w:rPr>
              <w:t>4</w:t>
            </w:r>
            <w:r w:rsidRPr="005665E5">
              <w:rPr>
                <w:rFonts w:ascii="Times New Roman" w:eastAsia="Times New Roman" w:hAnsi="Times New Roman" w:cs="Times New Roman"/>
                <w:sz w:val="28"/>
                <w:szCs w:val="28"/>
                <w:lang w:eastAsia="ru-RU"/>
              </w:rPr>
              <w:t>.</w:t>
            </w:r>
            <w:r w:rsidR="00FB5C30" w:rsidRPr="00FB5C30">
              <w:rPr>
                <w:rFonts w:ascii="Times New Roman" w:eastAsia="Times New Roman" w:hAnsi="Times New Roman" w:cs="Times New Roman"/>
                <w:sz w:val="28"/>
                <w:szCs w:val="28"/>
                <w:lang w:eastAsia="ru-RU"/>
              </w:rPr>
              <w:t>19</w:t>
            </w:r>
            <w:r w:rsidRPr="005665E5">
              <w:rPr>
                <w:rFonts w:ascii="Times New Roman" w:eastAsia="Times New Roman" w:hAnsi="Times New Roman" w:cs="Times New Roman"/>
                <w:sz w:val="28"/>
                <w:szCs w:val="28"/>
                <w:lang w:eastAsia="ru-RU"/>
              </w:rPr>
              <w:t>)</w:t>
            </w:r>
          </w:p>
        </w:tc>
      </w:tr>
    </w:tbl>
    <w:p w14:paraId="7AEBD515" w14:textId="77777777" w:rsidR="005665E5"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5665E5">
        <w:rPr>
          <w:rFonts w:ascii="Times New Roman" w:eastAsia="Times New Roman" w:hAnsi="Times New Roman" w:cs="Times New Roman"/>
          <w:i/>
          <w:sz w:val="28"/>
          <w:szCs w:val="28"/>
          <w:lang w:eastAsia="ru-RU"/>
        </w:rPr>
        <w:t>α</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параметр сглаживания (</w:t>
      </w:r>
      <w:r w:rsidRPr="005665E5">
        <w:rPr>
          <w:rFonts w:ascii="Times New Roman" w:eastAsia="Times New Roman" w:hAnsi="Times New Roman" w:cs="Times New Roman"/>
          <w:i/>
          <w:sz w:val="28"/>
          <w:szCs w:val="28"/>
          <w:lang w:eastAsia="ru-RU"/>
        </w:rPr>
        <w:t>α</w:t>
      </w:r>
      <w:r w:rsidRPr="00883E68">
        <w:rPr>
          <w:rFonts w:ascii="Times New Roman" w:eastAsia="Times New Roman" w:hAnsi="Times New Roman" w:cs="Times New Roman"/>
          <w:sz w:val="28"/>
          <w:szCs w:val="28"/>
          <w:lang w:val="ru-RU" w:eastAsia="ru-RU"/>
        </w:rPr>
        <w:t xml:space="preserve"> = 0</w:t>
      </w:r>
      <w:r w:rsidR="0070325A"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sz w:val="28"/>
          <w:szCs w:val="28"/>
          <w:lang w:val="ru-RU" w:eastAsia="ru-RU"/>
        </w:rPr>
        <w:t>2).</w:t>
      </w:r>
    </w:p>
    <w:p w14:paraId="7574FE4C" w14:textId="77777777" w:rsidR="00564450" w:rsidRPr="00883E68" w:rsidRDefault="00564450" w:rsidP="00564450">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Сравнение (</w:t>
      </w:r>
      <w:r>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.18) и (</w:t>
      </w:r>
      <w:r>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 xml:space="preserve">.19) показывает, что при экспоненциальном сглаживании весовые коэффициенты слагаемых неизменны и не зависят от порядкового номера измерения. По этой причине статистический ряд одинаково реагирует на текущие измерения и не зависит от количества его членов, т.е. длительности резания. </w:t>
      </w:r>
    </w:p>
    <w:p w14:paraId="244C9416" w14:textId="77777777" w:rsidR="00564450" w:rsidRPr="00883E68" w:rsidRDefault="00564450" w:rsidP="00564450">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Результат экспоненциального сглаживания показан на рис.</w:t>
      </w:r>
      <w:r>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4.6. Как видим, скользящее среднее имеет относительно незначительное непостоянство и, практически сохраняя свойства математического ожидания, более точно описывает текущую величину прогнозного ресурса </w:t>
      </w:r>
      <w:r>
        <w:rPr>
          <w:rFonts w:ascii="Times New Roman" w:eastAsia="Times New Roman" w:hAnsi="Times New Roman" w:cs="Times New Roman"/>
          <w:noProof/>
          <w:position w:val="-10"/>
          <w:sz w:val="28"/>
          <w:szCs w:val="28"/>
          <w:lang w:val="uk-UA" w:eastAsia="uk-UA" w:bidi="ar-SA"/>
        </w:rPr>
        <w:drawing>
          <wp:inline distT="0" distB="0" distL="0" distR="0" wp14:anchorId="28D9C7D1" wp14:editId="45D35CC4">
            <wp:extent cx="447675" cy="219075"/>
            <wp:effectExtent l="0" t="0" r="9525" b="9525"/>
            <wp:docPr id="17390" name="Рисунок 1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0"/>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447675" cy="21907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на самом ответственном завершающем участке эксплуатации инструмента. </w:t>
      </w:r>
    </w:p>
    <w:p w14:paraId="5E3369F7" w14:textId="77777777" w:rsidR="00564450" w:rsidRPr="00883E68" w:rsidRDefault="00564450" w:rsidP="00A4351C">
      <w:pPr>
        <w:spacing w:line="360" w:lineRule="auto"/>
        <w:ind w:firstLine="567"/>
        <w:jc w:val="both"/>
        <w:rPr>
          <w:rFonts w:ascii="Times New Roman" w:eastAsia="Times New Roman" w:hAnsi="Times New Roman" w:cs="Times New Roman"/>
          <w:sz w:val="28"/>
          <w:szCs w:val="28"/>
          <w:lang w:val="ru-RU" w:eastAsia="ru-RU"/>
        </w:rPr>
      </w:pPr>
    </w:p>
    <w:p w14:paraId="445A81E3" w14:textId="77777777" w:rsidR="005665E5" w:rsidRPr="005665E5" w:rsidRDefault="005665E5" w:rsidP="00DB6A4C">
      <w:pPr>
        <w:framePr w:w="5591" w:h="5677" w:hRule="exact" w:hSpace="113" w:wrap="around" w:hAnchor="margin" w:yAlign="bottom"/>
        <w:tabs>
          <w:tab w:val="left" w:pos="3750"/>
        </w:tabs>
        <w:spacing w:line="360" w:lineRule="auto"/>
        <w:ind w:firstLine="0"/>
        <w:rPr>
          <w:rFonts w:ascii="Times New Roman" w:eastAsia="Times New Roman" w:hAnsi="Times New Roman" w:cs="Times New Roman"/>
          <w:sz w:val="28"/>
          <w:szCs w:val="28"/>
          <w:lang w:eastAsia="ru-RU"/>
        </w:rPr>
      </w:pPr>
      <w:r w:rsidRPr="00FB5C30">
        <w:rPr>
          <w:rFonts w:ascii="Times New Roman" w:eastAsia="Times New Roman" w:hAnsi="Times New Roman" w:cs="Times New Roman"/>
          <w:noProof/>
          <w:sz w:val="28"/>
          <w:szCs w:val="28"/>
          <w:lang w:val="uk-UA" w:eastAsia="uk-UA" w:bidi="ar-SA"/>
        </w:rPr>
        <w:lastRenderedPageBreak/>
        <w:drawing>
          <wp:inline distT="0" distB="0" distL="0" distR="0" wp14:anchorId="38CF68E3" wp14:editId="07F7A39C">
            <wp:extent cx="3487479" cy="2598703"/>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0"/>
                    <pic:cNvPicPr>
                      <a:picLocks noChangeAspect="1" noChangeArrowheads="1"/>
                    </pic:cNvPicPr>
                  </pic:nvPicPr>
                  <pic:blipFill>
                    <a:blip r:embed="rId568" cstate="print">
                      <a:lum bright="-16000" contrast="34000"/>
                      <a:extLst>
                        <a:ext uri="{28A0092B-C50C-407E-A947-70E740481C1C}">
                          <a14:useLocalDpi xmlns:a14="http://schemas.microsoft.com/office/drawing/2010/main" val="0"/>
                        </a:ext>
                      </a:extLst>
                    </a:blip>
                    <a:srcRect/>
                    <a:stretch>
                      <a:fillRect/>
                    </a:stretch>
                  </pic:blipFill>
                  <pic:spPr bwMode="auto">
                    <a:xfrm>
                      <a:off x="0" y="0"/>
                      <a:ext cx="3498316" cy="2606778"/>
                    </a:xfrm>
                    <a:prstGeom prst="rect">
                      <a:avLst/>
                    </a:prstGeom>
                    <a:noFill/>
                    <a:ln>
                      <a:noFill/>
                    </a:ln>
                  </pic:spPr>
                </pic:pic>
              </a:graphicData>
            </a:graphic>
          </wp:inline>
        </w:drawing>
      </w:r>
    </w:p>
    <w:p w14:paraId="5F35B3A9" w14:textId="77777777" w:rsidR="005665E5" w:rsidRPr="00883E68" w:rsidRDefault="005665E5" w:rsidP="00DB6A4C">
      <w:pPr>
        <w:framePr w:w="5591" w:h="5677" w:hRule="exact" w:hSpace="113" w:wrap="around" w:hAnchor="margin" w:yAlign="bottom"/>
        <w:tabs>
          <w:tab w:val="left" w:pos="3750"/>
        </w:tabs>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w:t>
      </w:r>
      <w:r w:rsidR="00C43BFF">
        <w:rPr>
          <w:rFonts w:ascii="Times New Roman" w:eastAsia="Times New Roman" w:hAnsi="Times New Roman" w:cs="Times New Roman"/>
          <w:sz w:val="28"/>
          <w:szCs w:val="28"/>
          <w:lang w:val="uk-UA" w:eastAsia="ru-RU"/>
        </w:rPr>
        <w:t>4</w:t>
      </w:r>
      <w:r w:rsidRPr="00883E68">
        <w:rPr>
          <w:rFonts w:ascii="Times New Roman" w:eastAsia="Times New Roman" w:hAnsi="Times New Roman" w:cs="Times New Roman"/>
          <w:sz w:val="28"/>
          <w:szCs w:val="28"/>
          <w:lang w:val="ru-RU" w:eastAsia="ru-RU"/>
        </w:rPr>
        <w:t>.6</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sz w:val="28"/>
          <w:szCs w:val="28"/>
          <w:lang w:val="ru-RU" w:eastAsia="ru-RU"/>
        </w:rPr>
        <w:softHyphen/>
      </w:r>
      <w:r w:rsidRPr="00883E68">
        <w:rPr>
          <w:rFonts w:ascii="Times New Roman" w:eastAsia="Times New Roman" w:hAnsi="Times New Roman" w:cs="Times New Roman"/>
          <w:sz w:val="28"/>
          <w:szCs w:val="28"/>
          <w:lang w:val="ru-RU" w:eastAsia="ru-RU"/>
        </w:rPr>
        <w:t xml:space="preserve"> Сравнительный анализ прогноза ресурса инструмента в процессе резания</w:t>
      </w:r>
    </w:p>
    <w:p w14:paraId="6570DF70" w14:textId="77777777" w:rsidR="005665E5" w:rsidRPr="00883E68" w:rsidRDefault="005665E5" w:rsidP="00A4351C">
      <w:pPr>
        <w:tabs>
          <w:tab w:val="left" w:pos="3750"/>
        </w:tabs>
        <w:spacing w:line="360" w:lineRule="auto"/>
        <w:ind w:firstLine="72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Как уже выше указывалось, на ресурс инструмента оказывает влияние множество факторов, в результате чего прогнозный ресурс является случайной величиной. Поэтому данному параметру - ресурсу, - как случайной величине, надо давать интервальную оценку. В качестве верхней границы интервала предлагается принять </w:t>
      </w:r>
      <w:proofErr w:type="gramStart"/>
      <w:r w:rsidRPr="00883E68">
        <w:rPr>
          <w:rFonts w:ascii="Times New Roman" w:eastAsia="Times New Roman" w:hAnsi="Times New Roman" w:cs="Times New Roman"/>
          <w:sz w:val="28"/>
          <w:szCs w:val="28"/>
          <w:lang w:val="ru-RU" w:eastAsia="ru-RU"/>
        </w:rPr>
        <w:t>скользящую</w:t>
      </w:r>
      <w:proofErr w:type="gramEnd"/>
      <w:r w:rsidRPr="00883E68">
        <w:rPr>
          <w:rFonts w:ascii="Times New Roman" w:eastAsia="Times New Roman" w:hAnsi="Times New Roman" w:cs="Times New Roman"/>
          <w:sz w:val="28"/>
          <w:szCs w:val="28"/>
          <w:lang w:val="ru-RU" w:eastAsia="ru-RU"/>
        </w:rPr>
        <w:t xml:space="preserve"> среднюю </w:t>
      </w:r>
      <w:r w:rsidR="0025539D">
        <w:rPr>
          <w:rFonts w:ascii="Times New Roman" w:eastAsia="Times New Roman" w:hAnsi="Times New Roman" w:cs="Times New Roman"/>
          <w:noProof/>
          <w:position w:val="-12"/>
          <w:sz w:val="28"/>
          <w:szCs w:val="28"/>
          <w:lang w:val="uk-UA" w:eastAsia="uk-UA" w:bidi="ar-SA"/>
        </w:rPr>
        <w:drawing>
          <wp:inline distT="0" distB="0" distL="0" distR="0" wp14:anchorId="3B7F23D3" wp14:editId="178E2D19">
            <wp:extent cx="647700" cy="304800"/>
            <wp:effectExtent l="0" t="0" r="0" b="0"/>
            <wp:docPr id="17391" name="Рисунок 1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1"/>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647700" cy="3048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а нижней - наиболее вероятное значение ресурса </w:t>
      </w:r>
      <w:r w:rsidR="0025539D">
        <w:rPr>
          <w:rFonts w:ascii="Times New Roman" w:eastAsia="Times New Roman" w:hAnsi="Times New Roman" w:cs="Times New Roman"/>
          <w:noProof/>
          <w:position w:val="-12"/>
          <w:sz w:val="28"/>
          <w:szCs w:val="28"/>
          <w:lang w:val="uk-UA" w:eastAsia="uk-UA" w:bidi="ar-SA"/>
        </w:rPr>
        <w:drawing>
          <wp:inline distT="0" distB="0" distL="0" distR="0" wp14:anchorId="4464CA95" wp14:editId="69BCA04D">
            <wp:extent cx="457200" cy="228600"/>
            <wp:effectExtent l="0" t="0" r="0" b="0"/>
            <wp:docPr id="17392" name="Рисунок 1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2"/>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w:t>
      </w:r>
    </w:p>
    <w:p w14:paraId="3638CBBE" w14:textId="77777777" w:rsidR="005665E5" w:rsidRPr="00883E68" w:rsidRDefault="005665E5" w:rsidP="00A4351C">
      <w:pPr>
        <w:tabs>
          <w:tab w:val="left" w:pos="375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Это значение находится как математическое ожидание текущей наработки </w:t>
      </w:r>
      <w:r w:rsidRPr="005665E5">
        <w:rPr>
          <w:rFonts w:ascii="Times New Roman" w:eastAsia="Times New Roman" w:hAnsi="Times New Roman" w:cs="Times New Roman"/>
          <w:i/>
          <w:sz w:val="28"/>
          <w:szCs w:val="28"/>
          <w:lang w:eastAsia="ru-RU"/>
        </w:rPr>
        <w:t>τ</w:t>
      </w:r>
      <w:r w:rsidRPr="005665E5">
        <w:rPr>
          <w:rFonts w:ascii="Times New Roman" w:eastAsia="Times New Roman" w:hAnsi="Times New Roman" w:cs="Times New Roman"/>
          <w:sz w:val="28"/>
          <w:szCs w:val="28"/>
          <w:vertAlign w:val="subscript"/>
          <w:lang w:eastAsia="ru-RU"/>
        </w:rPr>
        <w:t>n</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и скользящей средней </w:t>
      </w:r>
      <w:r w:rsidR="0025539D">
        <w:rPr>
          <w:rFonts w:ascii="Times New Roman" w:eastAsia="Times New Roman" w:hAnsi="Times New Roman" w:cs="Times New Roman"/>
          <w:noProof/>
          <w:position w:val="-12"/>
          <w:sz w:val="28"/>
          <w:szCs w:val="28"/>
          <w:lang w:val="uk-UA" w:eastAsia="uk-UA" w:bidi="ar-SA"/>
        </w:rPr>
        <w:drawing>
          <wp:inline distT="0" distB="0" distL="0" distR="0" wp14:anchorId="045E9294" wp14:editId="3B29DAC2">
            <wp:extent cx="542925" cy="238125"/>
            <wp:effectExtent l="0" t="0" r="9525" b="9525"/>
            <wp:docPr id="17393" name="Рисунок 1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3"/>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42925" cy="238125"/>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w:t>
      </w:r>
    </w:p>
    <w:tbl>
      <w:tblPr>
        <w:tblW w:w="4981" w:type="pct"/>
        <w:tblInd w:w="108" w:type="dxa"/>
        <w:tblLook w:val="01E0" w:firstRow="1" w:lastRow="1" w:firstColumn="1" w:lastColumn="1" w:noHBand="0" w:noVBand="0"/>
      </w:tblPr>
      <w:tblGrid>
        <w:gridCol w:w="9420"/>
        <w:gridCol w:w="961"/>
      </w:tblGrid>
      <w:tr w:rsidR="005665E5" w:rsidRPr="005665E5" w14:paraId="7AE6B6A5" w14:textId="77777777" w:rsidTr="00FF3677">
        <w:tc>
          <w:tcPr>
            <w:tcW w:w="4537" w:type="pct"/>
            <w:tcBorders>
              <w:top w:val="nil"/>
              <w:left w:val="nil"/>
              <w:bottom w:val="nil"/>
              <w:right w:val="nil"/>
            </w:tcBorders>
            <w:shd w:val="clear" w:color="auto" w:fill="auto"/>
          </w:tcPr>
          <w:p w14:paraId="3BECFBC2" w14:textId="77777777" w:rsidR="005665E5" w:rsidRPr="005665E5" w:rsidRDefault="0025539D" w:rsidP="00A4351C">
            <w:pPr>
              <w:tabs>
                <w:tab w:val="center" w:pos="4677"/>
                <w:tab w:val="right" w:pos="9355"/>
              </w:tabs>
              <w:spacing w:line="360" w:lineRule="auto"/>
              <w:ind w:firstLine="72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12"/>
                <w:sz w:val="28"/>
                <w:szCs w:val="28"/>
                <w:lang w:val="uk-UA" w:eastAsia="uk-UA" w:bidi="ar-SA"/>
              </w:rPr>
              <w:drawing>
                <wp:inline distT="0" distB="0" distL="0" distR="0" wp14:anchorId="4FBA17A5" wp14:editId="312A069C">
                  <wp:extent cx="2543175" cy="304800"/>
                  <wp:effectExtent l="0" t="0" r="0" b="0"/>
                  <wp:docPr id="17394" name="Рисунок 1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4"/>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543175" cy="304800"/>
                          </a:xfrm>
                          <a:prstGeom prst="rect">
                            <a:avLst/>
                          </a:prstGeom>
                          <a:noFill/>
                          <a:ln>
                            <a:noFill/>
                          </a:ln>
                        </pic:spPr>
                      </pic:pic>
                    </a:graphicData>
                  </a:graphic>
                </wp:inline>
              </w:drawing>
            </w:r>
            <w:r w:rsidR="005665E5" w:rsidRPr="005665E5">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0D83231D" w14:textId="77777777" w:rsidR="005665E5" w:rsidRPr="005665E5" w:rsidRDefault="005665E5" w:rsidP="0078215A">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sidRPr="005665E5">
              <w:rPr>
                <w:rFonts w:ascii="Times New Roman" w:eastAsia="Times New Roman" w:hAnsi="Times New Roman" w:cs="Times New Roman"/>
                <w:sz w:val="28"/>
                <w:szCs w:val="28"/>
                <w:lang w:eastAsia="ru-RU"/>
              </w:rPr>
              <w:t>(</w:t>
            </w:r>
            <w:r w:rsidR="00C43BFF">
              <w:rPr>
                <w:rFonts w:ascii="Times New Roman" w:eastAsia="Times New Roman" w:hAnsi="Times New Roman" w:cs="Times New Roman"/>
                <w:sz w:val="28"/>
                <w:szCs w:val="28"/>
                <w:lang w:val="uk-UA" w:eastAsia="ru-RU"/>
              </w:rPr>
              <w:t>4</w:t>
            </w:r>
            <w:r w:rsidRPr="005665E5">
              <w:rPr>
                <w:rFonts w:ascii="Times New Roman" w:eastAsia="Times New Roman" w:hAnsi="Times New Roman" w:cs="Times New Roman"/>
                <w:sz w:val="28"/>
                <w:szCs w:val="28"/>
                <w:lang w:eastAsia="ru-RU"/>
              </w:rPr>
              <w:t>.</w:t>
            </w:r>
            <w:r w:rsidR="00FB5C30" w:rsidRPr="00FB5C30">
              <w:rPr>
                <w:rFonts w:ascii="Times New Roman" w:eastAsia="Times New Roman" w:hAnsi="Times New Roman" w:cs="Times New Roman"/>
                <w:sz w:val="28"/>
                <w:szCs w:val="28"/>
                <w:lang w:eastAsia="ru-RU"/>
              </w:rPr>
              <w:t>20</w:t>
            </w:r>
            <w:r w:rsidRPr="005665E5">
              <w:rPr>
                <w:rFonts w:ascii="Times New Roman" w:eastAsia="Times New Roman" w:hAnsi="Times New Roman" w:cs="Times New Roman"/>
                <w:sz w:val="28"/>
                <w:szCs w:val="28"/>
                <w:lang w:eastAsia="ru-RU"/>
              </w:rPr>
              <w:t>)</w:t>
            </w:r>
          </w:p>
        </w:tc>
      </w:tr>
    </w:tbl>
    <w:p w14:paraId="7FF9D119" w14:textId="77777777" w:rsidR="005665E5" w:rsidRPr="00883E68" w:rsidRDefault="005665E5"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5665E5">
        <w:rPr>
          <w:rFonts w:ascii="Times New Roman" w:eastAsia="Times New Roman" w:hAnsi="Times New Roman" w:cs="Times New Roman"/>
          <w:i/>
          <w:sz w:val="28"/>
          <w:szCs w:val="28"/>
          <w:lang w:eastAsia="ru-RU"/>
        </w:rPr>
        <w:t>Q</w:t>
      </w:r>
      <w:r w:rsidRPr="00883E68">
        <w:rPr>
          <w:rFonts w:ascii="Times New Roman" w:eastAsia="Times New Roman" w:hAnsi="Times New Roman" w:cs="Times New Roman"/>
          <w:sz w:val="28"/>
          <w:szCs w:val="28"/>
          <w:lang w:val="ru-RU" w:eastAsia="ru-RU"/>
        </w:rPr>
        <w:t>(</w:t>
      </w:r>
      <w:r w:rsidRPr="005665E5">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sz w:val="28"/>
          <w:szCs w:val="28"/>
          <w:lang w:val="ru-RU" w:eastAsia="ru-RU"/>
        </w:rPr>
        <w:t>) – текущее значение вероятности замены (отказа) режущего инструмента (</w:t>
      </w:r>
      <w:r w:rsidRPr="005665E5">
        <w:rPr>
          <w:rFonts w:ascii="Times New Roman" w:eastAsia="Times New Roman" w:hAnsi="Times New Roman" w:cs="Times New Roman"/>
          <w:i/>
          <w:sz w:val="28"/>
          <w:szCs w:val="28"/>
          <w:lang w:eastAsia="ru-RU"/>
        </w:rPr>
        <w:t>Q</w:t>
      </w:r>
      <w:r w:rsidRPr="00883E68">
        <w:rPr>
          <w:rFonts w:ascii="Times New Roman" w:eastAsia="Times New Roman" w:hAnsi="Times New Roman" w:cs="Times New Roman"/>
          <w:sz w:val="28"/>
          <w:szCs w:val="28"/>
          <w:lang w:val="ru-RU" w:eastAsia="ru-RU"/>
        </w:rPr>
        <w:t>(</w:t>
      </w:r>
      <w:r w:rsidRPr="005665E5">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i/>
          <w:sz w:val="28"/>
          <w:szCs w:val="28"/>
          <w:lang w:val="ru-RU" w:eastAsia="ru-RU"/>
        </w:rPr>
        <w:t>=1-</w:t>
      </w:r>
      <w:r w:rsidRPr="005665E5">
        <w:rPr>
          <w:rFonts w:ascii="Times New Roman" w:eastAsia="Times New Roman" w:hAnsi="Times New Roman" w:cs="Times New Roman"/>
          <w:i/>
          <w:sz w:val="28"/>
          <w:szCs w:val="28"/>
          <w:lang w:eastAsia="ru-RU"/>
        </w:rPr>
        <w:t>P</w:t>
      </w:r>
      <w:r w:rsidRPr="00883E68">
        <w:rPr>
          <w:rFonts w:ascii="Times New Roman" w:eastAsia="Times New Roman" w:hAnsi="Times New Roman" w:cs="Times New Roman"/>
          <w:sz w:val="28"/>
          <w:szCs w:val="28"/>
          <w:lang w:val="ru-RU" w:eastAsia="ru-RU"/>
        </w:rPr>
        <w:t>(</w:t>
      </w:r>
      <w:r w:rsidRPr="005665E5">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i/>
          <w:sz w:val="28"/>
          <w:szCs w:val="28"/>
          <w:lang w:val="ru-RU" w:eastAsia="ru-RU"/>
        </w:rPr>
        <w:t>Р</w:t>
      </w:r>
      <w:r w:rsidRPr="00883E68">
        <w:rPr>
          <w:rFonts w:ascii="Times New Roman" w:eastAsia="Times New Roman" w:hAnsi="Times New Roman" w:cs="Times New Roman"/>
          <w:sz w:val="28"/>
          <w:szCs w:val="28"/>
          <w:lang w:val="ru-RU" w:eastAsia="ru-RU"/>
        </w:rPr>
        <w:t>(</w:t>
      </w:r>
      <w:proofErr w:type="gramEnd"/>
      <w:r w:rsidRPr="005665E5">
        <w:rPr>
          <w:rFonts w:ascii="Times New Roman" w:eastAsia="Times New Roman" w:hAnsi="Times New Roman" w:cs="Times New Roman"/>
          <w:i/>
          <w:sz w:val="28"/>
          <w:szCs w:val="28"/>
          <w:lang w:eastAsia="ru-RU"/>
        </w:rPr>
        <w:t>τ</w:t>
      </w:r>
      <w:r w:rsidRPr="00883E68">
        <w:rPr>
          <w:rFonts w:ascii="Times New Roman" w:eastAsia="Times New Roman" w:hAnsi="Times New Roman" w:cs="Times New Roman"/>
          <w:sz w:val="28"/>
          <w:szCs w:val="28"/>
          <w:lang w:val="ru-RU" w:eastAsia="ru-RU"/>
        </w:rPr>
        <w:t xml:space="preserve">) – текущее значение надежности режущего инструмента </w:t>
      </w:r>
      <w:r w:rsidR="0025539D">
        <w:rPr>
          <w:rFonts w:ascii="Times New Roman" w:eastAsia="Times New Roman" w:hAnsi="Times New Roman" w:cs="Times New Roman"/>
          <w:noProof/>
          <w:position w:val="-34"/>
          <w:sz w:val="28"/>
          <w:szCs w:val="28"/>
          <w:lang w:val="uk-UA" w:eastAsia="uk-UA" w:bidi="ar-SA"/>
        </w:rPr>
        <w:drawing>
          <wp:inline distT="0" distB="0" distL="0" distR="0" wp14:anchorId="344C5734" wp14:editId="6FBA3922">
            <wp:extent cx="1520456" cy="468513"/>
            <wp:effectExtent l="0" t="0" r="3810" b="8255"/>
            <wp:docPr id="17395" name="Рисунок 1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5"/>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522707" cy="469207"/>
                    </a:xfrm>
                    <a:prstGeom prst="rect">
                      <a:avLst/>
                    </a:prstGeom>
                    <a:noFill/>
                    <a:ln>
                      <a:noFill/>
                    </a:ln>
                  </pic:spPr>
                </pic:pic>
              </a:graphicData>
            </a:graphic>
          </wp:inline>
        </w:drawing>
      </w:r>
    </w:p>
    <w:p w14:paraId="2DD7A159" w14:textId="77777777" w:rsidR="005665E5" w:rsidRPr="00883E68" w:rsidRDefault="005665E5" w:rsidP="00A4351C">
      <w:pPr>
        <w:tabs>
          <w:tab w:val="left" w:pos="375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Все прогнозные величины пронормированы фактической величиной ресурса </w:t>
      </w:r>
      <w:r w:rsidR="0025539D">
        <w:rPr>
          <w:rFonts w:ascii="Times New Roman" w:eastAsia="Times New Roman" w:hAnsi="Times New Roman" w:cs="Times New Roman"/>
          <w:noProof/>
          <w:position w:val="-10"/>
          <w:sz w:val="28"/>
          <w:szCs w:val="28"/>
          <w:lang w:val="uk-UA" w:eastAsia="uk-UA" w:bidi="ar-SA"/>
        </w:rPr>
        <w:drawing>
          <wp:inline distT="0" distB="0" distL="0" distR="0" wp14:anchorId="562EC5FC" wp14:editId="5B6E3F78">
            <wp:extent cx="333375" cy="285750"/>
            <wp:effectExtent l="0" t="0" r="0" b="0"/>
            <wp:docPr id="17397" name="Рисунок 1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7"/>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Pr="00883E68">
        <w:rPr>
          <w:rFonts w:ascii="Times New Roman" w:eastAsia="Times New Roman" w:hAnsi="Times New Roman" w:cs="Times New Roman"/>
          <w:sz w:val="28"/>
          <w:szCs w:val="28"/>
          <w:lang w:val="ru-RU" w:eastAsia="ru-RU"/>
        </w:rPr>
        <w:t xml:space="preserve">. Из рис. 3.7 следует, что на заключительном этапе эксплуатации инструмента прогнозные оценки его ресурса практически совпадают по величине </w:t>
      </w:r>
      <w:proofErr w:type="gramStart"/>
      <w:r w:rsidRPr="00883E68">
        <w:rPr>
          <w:rFonts w:ascii="Times New Roman" w:eastAsia="Times New Roman" w:hAnsi="Times New Roman" w:cs="Times New Roman"/>
          <w:sz w:val="28"/>
          <w:szCs w:val="28"/>
          <w:lang w:val="ru-RU" w:eastAsia="ru-RU"/>
        </w:rPr>
        <w:t>с</w:t>
      </w:r>
      <w:proofErr w:type="gramEnd"/>
      <w:r w:rsidRPr="00883E68">
        <w:rPr>
          <w:rFonts w:ascii="Times New Roman" w:eastAsia="Times New Roman" w:hAnsi="Times New Roman" w:cs="Times New Roman"/>
          <w:sz w:val="28"/>
          <w:szCs w:val="28"/>
          <w:lang w:val="ru-RU" w:eastAsia="ru-RU"/>
        </w:rPr>
        <w:t xml:space="preserve"> фактически реализованной в эксперименте оценке:</w:t>
      </w:r>
    </w:p>
    <w:tbl>
      <w:tblPr>
        <w:tblW w:w="4981" w:type="pct"/>
        <w:tblInd w:w="108" w:type="dxa"/>
        <w:tblLook w:val="01E0" w:firstRow="1" w:lastRow="1" w:firstColumn="1" w:lastColumn="1" w:noHBand="0" w:noVBand="0"/>
      </w:tblPr>
      <w:tblGrid>
        <w:gridCol w:w="9335"/>
        <w:gridCol w:w="1046"/>
      </w:tblGrid>
      <w:tr w:rsidR="005665E5" w:rsidRPr="005665E5" w14:paraId="32E84D50" w14:textId="77777777" w:rsidTr="00FF3677">
        <w:tc>
          <w:tcPr>
            <w:tcW w:w="4496" w:type="pct"/>
            <w:tcBorders>
              <w:top w:val="nil"/>
              <w:left w:val="nil"/>
              <w:bottom w:val="nil"/>
              <w:right w:val="nil"/>
            </w:tcBorders>
            <w:shd w:val="clear" w:color="auto" w:fill="auto"/>
          </w:tcPr>
          <w:p w14:paraId="44559126" w14:textId="77777777" w:rsidR="005665E5" w:rsidRPr="005665E5" w:rsidRDefault="0025539D" w:rsidP="00A4351C">
            <w:pPr>
              <w:tabs>
                <w:tab w:val="center" w:pos="4677"/>
                <w:tab w:val="right" w:pos="9355"/>
              </w:tabs>
              <w:spacing w:line="360" w:lineRule="auto"/>
              <w:ind w:firstLine="72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position w:val="-12"/>
                <w:sz w:val="28"/>
                <w:szCs w:val="28"/>
                <w:lang w:val="uk-UA" w:eastAsia="uk-UA" w:bidi="ar-SA"/>
              </w:rPr>
              <w:drawing>
                <wp:inline distT="0" distB="0" distL="0" distR="0" wp14:anchorId="2F85C027" wp14:editId="39295EAD">
                  <wp:extent cx="1476375" cy="238125"/>
                  <wp:effectExtent l="0" t="0" r="9525" b="9525"/>
                  <wp:docPr id="17398" name="Рисунок 1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8"/>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476375" cy="238125"/>
                          </a:xfrm>
                          <a:prstGeom prst="rect">
                            <a:avLst/>
                          </a:prstGeom>
                          <a:noFill/>
                          <a:ln>
                            <a:noFill/>
                          </a:ln>
                        </pic:spPr>
                      </pic:pic>
                    </a:graphicData>
                  </a:graphic>
                </wp:inline>
              </w:drawing>
            </w:r>
          </w:p>
        </w:tc>
        <w:tc>
          <w:tcPr>
            <w:tcW w:w="504" w:type="pct"/>
            <w:tcBorders>
              <w:top w:val="nil"/>
              <w:left w:val="nil"/>
              <w:bottom w:val="nil"/>
              <w:right w:val="nil"/>
            </w:tcBorders>
            <w:shd w:val="clear" w:color="auto" w:fill="auto"/>
            <w:vAlign w:val="center"/>
          </w:tcPr>
          <w:p w14:paraId="21AE3307" w14:textId="77777777" w:rsidR="005665E5" w:rsidRPr="005665E5" w:rsidRDefault="00C43BFF" w:rsidP="00564450">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FB5C30" w:rsidRPr="00FB5C30">
              <w:rPr>
                <w:rFonts w:ascii="Times New Roman" w:eastAsia="Times New Roman" w:hAnsi="Times New Roman" w:cs="Times New Roman"/>
                <w:sz w:val="28"/>
                <w:szCs w:val="28"/>
                <w:lang w:eastAsia="ru-RU"/>
              </w:rPr>
              <w:t>.21</w:t>
            </w:r>
            <w:r w:rsidR="005665E5" w:rsidRPr="005665E5">
              <w:rPr>
                <w:rFonts w:ascii="Times New Roman" w:eastAsia="Times New Roman" w:hAnsi="Times New Roman" w:cs="Times New Roman"/>
                <w:sz w:val="28"/>
                <w:szCs w:val="28"/>
                <w:lang w:eastAsia="ru-RU"/>
              </w:rPr>
              <w:t>)</w:t>
            </w:r>
          </w:p>
        </w:tc>
      </w:tr>
    </w:tbl>
    <w:p w14:paraId="14EAD1A1" w14:textId="77777777" w:rsidR="005665E5" w:rsidRPr="00883E68" w:rsidRDefault="005665E5" w:rsidP="00A4351C">
      <w:pPr>
        <w:tabs>
          <w:tab w:val="left" w:pos="186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Оценим статистическую значимость (достоверность) рассмотренных оценок прогноза ресурса.</w:t>
      </w:r>
    </w:p>
    <w:p w14:paraId="1133DEA2"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63BF22A0"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36A03C20"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3C2F75F6"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03CD2C26"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71234FBF"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72B73716"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79C94BFD" w14:textId="77777777" w:rsidR="00DA56EA" w:rsidRDefault="00DA56EA" w:rsidP="00564450">
      <w:pPr>
        <w:spacing w:line="360" w:lineRule="auto"/>
        <w:ind w:firstLine="0"/>
        <w:jc w:val="center"/>
        <w:outlineLvl w:val="0"/>
        <w:rPr>
          <w:rFonts w:ascii="Times New Roman" w:eastAsia="Times New Roman" w:hAnsi="Times New Roman" w:cs="Times New Roman"/>
          <w:b/>
          <w:sz w:val="28"/>
          <w:szCs w:val="28"/>
          <w:lang w:val="uk-UA" w:eastAsia="ru-RU"/>
        </w:rPr>
      </w:pPr>
    </w:p>
    <w:p w14:paraId="711A16EF" w14:textId="3858B615" w:rsidR="0095029A" w:rsidRPr="00883E68" w:rsidRDefault="00C43BFF" w:rsidP="00DA56EA">
      <w:pPr>
        <w:spacing w:after="560" w:line="360" w:lineRule="auto"/>
        <w:ind w:firstLine="567"/>
        <w:jc w:val="both"/>
        <w:outlineLvl w:val="0"/>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uk-UA" w:eastAsia="ru-RU"/>
        </w:rPr>
        <w:lastRenderedPageBreak/>
        <w:t>4</w:t>
      </w:r>
      <w:r w:rsidR="00C04568" w:rsidRPr="00883E68">
        <w:rPr>
          <w:rFonts w:ascii="Times New Roman" w:eastAsia="Times New Roman" w:hAnsi="Times New Roman" w:cs="Times New Roman"/>
          <w:b/>
          <w:sz w:val="28"/>
          <w:szCs w:val="28"/>
          <w:lang w:val="ru-RU" w:eastAsia="ru-RU"/>
        </w:rPr>
        <w:t>.4</w:t>
      </w:r>
      <w:r w:rsidR="00C04568" w:rsidRPr="00C04568">
        <w:rPr>
          <w:rFonts w:ascii="Times New Roman" w:eastAsia="Times New Roman" w:hAnsi="Times New Roman" w:cs="Times New Roman"/>
          <w:b/>
          <w:sz w:val="28"/>
          <w:szCs w:val="28"/>
          <w:lang w:eastAsia="ru-RU"/>
        </w:rPr>
        <w:t> </w:t>
      </w:r>
      <w:r w:rsidR="00C04568" w:rsidRPr="00883E68">
        <w:rPr>
          <w:rFonts w:ascii="Times New Roman" w:eastAsia="Times New Roman" w:hAnsi="Times New Roman" w:cs="Times New Roman"/>
          <w:b/>
          <w:sz w:val="28"/>
          <w:szCs w:val="28"/>
          <w:lang w:val="ru-RU" w:eastAsia="ru-RU"/>
        </w:rPr>
        <w:t>Выводы</w:t>
      </w:r>
    </w:p>
    <w:p w14:paraId="265BD7BB"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Выполненные исследования позволяют сделать следующие выводы.</w:t>
      </w:r>
    </w:p>
    <w:p w14:paraId="2C6FF7C7"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1. Предложена новая методология прогнозирования состояния технических систем, заключающаяся в использовании прогнозных моделей, аналитические выражения которых включают в состав своих аргументов искомый ресурс системы. Применение данной методологии к прогнозированию состояния режущего инструмента позволяет впервые отказаться от использования среднестатистических по природе критериальных параметров, с относительно небольшой долей достоверности характеризующей предельно допустимое состояние инструмента в конкретных технологических условиях его эксплуатации.</w:t>
      </w:r>
    </w:p>
    <w:p w14:paraId="5E8154C6"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2. Прогнозная модель, разработанная в соответствие с новой методологией прогнозирования, позволяет определять фактический ресурс режущего лезвийного инструмента на основе идентификации модели по результатам контроля тренда давления звука, сопровождающего процесс резания. Текущее численное значение ресурса, определяемое при идентификации наряду с другими параметрами прогнозной модели, учитывает предысторию нагружения инструмента (путем применения относительных (безразмерных) параметров) в конкретных технологических условиях его эксплуатации, что позволяет отразить их индивидуальные особенности, исключая применение для их характеристики традиционно используемых, как правило, статистически ненадежных критериев.</w:t>
      </w:r>
    </w:p>
    <w:p w14:paraId="229E14B6"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3. Оценка статистической значимости прогнозной модели показала, что коэффициенты модели согласно </w:t>
      </w:r>
      <w:r w:rsidRPr="00C04568">
        <w:rPr>
          <w:rFonts w:ascii="Times New Roman" w:eastAsia="Times New Roman" w:hAnsi="Times New Roman" w:cs="Times New Roman"/>
          <w:i/>
          <w:sz w:val="28"/>
          <w:szCs w:val="28"/>
          <w:lang w:eastAsia="ru-RU"/>
        </w:rPr>
        <w:t>F</w:t>
      </w:r>
      <w:r w:rsidRPr="00883E68">
        <w:rPr>
          <w:rFonts w:ascii="Times New Roman" w:eastAsia="Times New Roman" w:hAnsi="Times New Roman" w:cs="Times New Roman"/>
          <w:sz w:val="28"/>
          <w:szCs w:val="28"/>
          <w:lang w:val="ru-RU" w:eastAsia="ru-RU"/>
        </w:rPr>
        <w:t xml:space="preserve">-критерию Фишера статистически значимы. Коэффициенты корреляции </w:t>
      </w:r>
      <w:r w:rsidRPr="00C04568">
        <w:rPr>
          <w:rFonts w:ascii="Times New Roman" w:eastAsia="Times New Roman" w:hAnsi="Times New Roman" w:cs="Times New Roman"/>
          <w:i/>
          <w:sz w:val="28"/>
          <w:szCs w:val="28"/>
          <w:lang w:eastAsia="ru-RU"/>
        </w:rPr>
        <w:t>R</w:t>
      </w:r>
      <w:r w:rsidRPr="00883E68">
        <w:rPr>
          <w:rFonts w:ascii="Times New Roman" w:eastAsia="Times New Roman" w:hAnsi="Times New Roman" w:cs="Times New Roman"/>
          <w:sz w:val="28"/>
          <w:szCs w:val="28"/>
          <w:lang w:val="ru-RU" w:eastAsia="ru-RU"/>
        </w:rPr>
        <w:t xml:space="preserve"> между фактическими параметрами тренда звука и графиками прогнозной модели составил:</w:t>
      </w:r>
    </w:p>
    <w:p w14:paraId="258D495C"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на участке нормального износа инструмента при продольном точении (обточке) 0,852, при фрезеровании цилиндрической фрезой - 0,993;</w:t>
      </w:r>
    </w:p>
    <w:p w14:paraId="38440D96"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на участке катастрофического износа инструмента при продольном точении 0,903, при фрезеровании цилиндрической фрезой - 0,992.</w:t>
      </w:r>
    </w:p>
    <w:p w14:paraId="25CA120E" w14:textId="77777777" w:rsidR="00C04568" w:rsidRPr="00883E68" w:rsidRDefault="00C04568" w:rsidP="00232796">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4. Впервые для комплексной оценки состояния обрабатывающих систем на примере типового станочного оборудования – токарного и фрезерного станков – </w:t>
      </w:r>
      <w:r w:rsidRPr="00883E68">
        <w:rPr>
          <w:rFonts w:ascii="Times New Roman" w:eastAsia="Times New Roman" w:hAnsi="Times New Roman" w:cs="Times New Roman"/>
          <w:sz w:val="28"/>
          <w:szCs w:val="28"/>
          <w:lang w:val="ru-RU" w:eastAsia="ru-RU"/>
        </w:rPr>
        <w:lastRenderedPageBreak/>
        <w:t>предложено использовать обобщенный показатель состояния – классифицирующую функцию, позволяющую привести состояния данного типа оборудования, наблюдающиеся в разнообразные условиях их эксплуатации, к ряду стандартных (подобных) состояний. Классифицирующая функция, учитывает при диагностировании одновременно степень и скорость (темп) изменения состояния подконтрольного объекта и, тем самым, позволяет упреждать момент достижения объектом своего критического состояния, что существенно повышает достоверность диагностирования и надежность выполняемого по его результатам управления обрабатывающей системой.</w:t>
      </w:r>
    </w:p>
    <w:p w14:paraId="54235F67" w14:textId="77777777" w:rsidR="00766395" w:rsidRDefault="00766395">
      <w:pPr>
        <w:rPr>
          <w:rFonts w:ascii="Times New Roman" w:hAnsi="Times New Roman" w:cs="Times New Roman"/>
          <w:caps/>
          <w:sz w:val="28"/>
          <w:szCs w:val="28"/>
          <w:lang w:val="uk-UA"/>
        </w:rPr>
      </w:pPr>
      <w:r>
        <w:rPr>
          <w:rFonts w:ascii="Times New Roman" w:hAnsi="Times New Roman" w:cs="Times New Roman"/>
          <w:caps/>
          <w:sz w:val="28"/>
          <w:szCs w:val="28"/>
          <w:lang w:val="uk-UA"/>
        </w:rPr>
        <w:br w:type="page"/>
      </w:r>
    </w:p>
    <w:p w14:paraId="6C0FD4B9" w14:textId="77777777" w:rsidR="00D86D22" w:rsidRPr="00942443" w:rsidRDefault="00C43BFF" w:rsidP="00DA56EA">
      <w:pPr>
        <w:ind w:firstLine="0"/>
        <w:jc w:val="center"/>
        <w:outlineLvl w:val="0"/>
        <w:rPr>
          <w:rFonts w:ascii="Times New Roman" w:hAnsi="Times New Roman" w:cs="Times New Roman"/>
          <w:b/>
          <w:caps/>
          <w:sz w:val="28"/>
          <w:szCs w:val="28"/>
          <w:lang w:val="uk-UA"/>
        </w:rPr>
      </w:pPr>
      <w:r>
        <w:rPr>
          <w:rFonts w:ascii="Times New Roman" w:hAnsi="Times New Roman" w:cs="Times New Roman"/>
          <w:b/>
          <w:caps/>
          <w:sz w:val="28"/>
          <w:szCs w:val="28"/>
          <w:lang w:val="uk-UA"/>
        </w:rPr>
        <w:lastRenderedPageBreak/>
        <w:t>5</w:t>
      </w:r>
      <w:r w:rsidR="00D86D22" w:rsidRPr="00942443">
        <w:rPr>
          <w:rFonts w:ascii="Times New Roman" w:hAnsi="Times New Roman" w:cs="Times New Roman"/>
          <w:b/>
          <w:caps/>
          <w:sz w:val="28"/>
          <w:szCs w:val="28"/>
          <w:lang w:val="uk-UA"/>
        </w:rPr>
        <w:t> </w:t>
      </w:r>
      <w:bookmarkEnd w:id="26"/>
      <w:r w:rsidR="00FF3677" w:rsidRPr="00883E68">
        <w:rPr>
          <w:rFonts w:ascii="Times New Roman" w:hAnsi="Times New Roman" w:cs="Times New Roman"/>
          <w:b/>
          <w:caps/>
          <w:sz w:val="28"/>
          <w:szCs w:val="28"/>
          <w:lang w:val="ru-RU"/>
        </w:rPr>
        <w:t>ИССЛЕДОВАНИЕ И РАЗРАБОТКА РЕКОМЕНДАЦИЙ ДЛЯ ПОВЫШЕНИЯ РЕСУРСА РЕЖУЩЕГО ИНСТРУМЕНТА НА ОСНОВЕ ДИАГНОСТИРОВАНИЯ СОСТОЯНИЯ ТЕХНОЛОГИЧЕСКОЙ СИСТЕМЫ</w:t>
      </w:r>
    </w:p>
    <w:p w14:paraId="3660A309" w14:textId="77777777" w:rsidR="00FF3677" w:rsidRDefault="00FF3677" w:rsidP="00A4351C">
      <w:pPr>
        <w:spacing w:line="360" w:lineRule="auto"/>
        <w:ind w:firstLine="567"/>
        <w:jc w:val="both"/>
        <w:outlineLvl w:val="1"/>
        <w:rPr>
          <w:rFonts w:ascii="Times New Roman" w:hAnsi="Times New Roman" w:cs="Times New Roman"/>
          <w:b/>
          <w:sz w:val="28"/>
          <w:szCs w:val="28"/>
          <w:lang w:val="uk-UA"/>
        </w:rPr>
      </w:pPr>
      <w:bookmarkStart w:id="33" w:name="_Toc377401264"/>
    </w:p>
    <w:p w14:paraId="31280FAC" w14:textId="7920AAA8" w:rsidR="00043D87" w:rsidRPr="00942443" w:rsidRDefault="00043D87" w:rsidP="00DA56EA">
      <w:pPr>
        <w:spacing w:after="560" w:line="360" w:lineRule="auto"/>
        <w:ind w:firstLine="567"/>
        <w:jc w:val="both"/>
        <w:outlineLvl w:val="1"/>
        <w:rPr>
          <w:rFonts w:ascii="Times New Roman" w:hAnsi="Times New Roman" w:cs="Times New Roman"/>
          <w:b/>
          <w:sz w:val="28"/>
          <w:szCs w:val="28"/>
          <w:lang w:val="uk-UA"/>
        </w:rPr>
      </w:pPr>
      <w:r>
        <w:rPr>
          <w:rFonts w:ascii="Times New Roman" w:hAnsi="Times New Roman" w:cs="Times New Roman"/>
          <w:b/>
          <w:sz w:val="28"/>
          <w:szCs w:val="28"/>
          <w:lang w:val="uk-UA"/>
        </w:rPr>
        <w:t>5.</w:t>
      </w:r>
      <w:r w:rsidR="00D86D22" w:rsidRPr="00942443">
        <w:rPr>
          <w:rFonts w:ascii="Times New Roman" w:hAnsi="Times New Roman" w:cs="Times New Roman"/>
          <w:b/>
          <w:sz w:val="28"/>
          <w:szCs w:val="28"/>
          <w:lang w:val="uk-UA"/>
        </w:rPr>
        <w:t>1 </w:t>
      </w:r>
      <w:bookmarkEnd w:id="33"/>
      <w:r w:rsidR="00FF3677" w:rsidRPr="00FF3677">
        <w:rPr>
          <w:rFonts w:ascii="Times New Roman" w:hAnsi="Times New Roman" w:cs="Times New Roman"/>
          <w:b/>
          <w:sz w:val="28"/>
          <w:szCs w:val="28"/>
          <w:lang w:val="uk-UA"/>
        </w:rPr>
        <w:t>Основные положения алгоритма функционирования системы диагностирования технического состояния обрабатывающей системы</w:t>
      </w:r>
    </w:p>
    <w:p w14:paraId="68EE192A" w14:textId="77777777" w:rsidR="00FF3677" w:rsidRPr="00883E68" w:rsidRDefault="00FF3677"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Система диагностирования должна оперативно выдавать информацию о ресурсе инструмента и, исходя из этого, указывать момент своевременной замены инструмента для предотвращения его непредвиденного отказа (поломки) и брака обрабатываемой детали. На основе этой информации система должна обеспечивать непрерывный контроль качества обработки детали, технического состояния режущего инструмента и станочного оборудования.</w:t>
      </w:r>
    </w:p>
    <w:p w14:paraId="11485EBD" w14:textId="77777777" w:rsidR="00FF3677" w:rsidRPr="00883E68" w:rsidRDefault="00FF3677"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Алгоритм функционирования системы диагностирования разработан с учетом требований соответствующих ГОСТов, например, [69], нормирующих отдельные характеристики технического состояния технологической обрабатывающей системы и ее отказы:</w:t>
      </w:r>
    </w:p>
    <w:p w14:paraId="20674384" w14:textId="77777777" w:rsidR="00FF3677" w:rsidRPr="00883E68" w:rsidRDefault="00FF3677" w:rsidP="00ED4D54">
      <w:pPr>
        <w:numPr>
          <w:ilvl w:val="0"/>
          <w:numId w:val="6"/>
        </w:numPr>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обрабатывающая система имеет два вида отказов: «параметрические» и «функциональные»;</w:t>
      </w:r>
    </w:p>
    <w:p w14:paraId="3495E40A" w14:textId="77777777" w:rsidR="00FF3677" w:rsidRDefault="00FF3677" w:rsidP="00ED4D54">
      <w:pPr>
        <w:numPr>
          <w:ilvl w:val="0"/>
          <w:numId w:val="6"/>
        </w:numPr>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«параметрические отказы» наблюдаются при чистовой обработке на участке </w:t>
      </w:r>
      <w:r w:rsidRPr="00883E68">
        <w:rPr>
          <w:rFonts w:ascii="Times New Roman" w:hAnsi="Times New Roman" w:cs="Times New Roman"/>
          <w:i/>
          <w:sz w:val="28"/>
          <w:szCs w:val="28"/>
          <w:lang w:val="ru-RU"/>
        </w:rPr>
        <w:t>АВ</w:t>
      </w:r>
      <w:r w:rsidRPr="00883E68">
        <w:rPr>
          <w:rFonts w:ascii="Times New Roman" w:hAnsi="Times New Roman" w:cs="Times New Roman"/>
          <w:sz w:val="28"/>
          <w:szCs w:val="28"/>
          <w:lang w:val="ru-RU"/>
        </w:rPr>
        <w:t xml:space="preserve"> кривой износа инструмента. Чистовая обработка прекращается в точке </w:t>
      </w:r>
      <w:r w:rsidRPr="00883E68">
        <w:rPr>
          <w:rFonts w:ascii="Times New Roman" w:hAnsi="Times New Roman" w:cs="Times New Roman"/>
          <w:i/>
          <w:sz w:val="28"/>
          <w:szCs w:val="28"/>
          <w:lang w:val="ru-RU"/>
        </w:rPr>
        <w:t>В</w:t>
      </w:r>
      <w:r w:rsidRPr="00883E68">
        <w:rPr>
          <w:rFonts w:ascii="Times New Roman" w:hAnsi="Times New Roman" w:cs="Times New Roman"/>
          <w:sz w:val="28"/>
          <w:szCs w:val="28"/>
          <w:lang w:val="ru-RU"/>
        </w:rPr>
        <w:t xml:space="preserve">. В этой точке, согласно «технологическому критерию», износ лезвия достигает величины, при которой точность и шероховатость обработанной поверхности перестают удовлетворять техническим условиям на деталь </w:t>
      </w:r>
      <w:r w:rsidRPr="00FF3677">
        <w:rPr>
          <w:rFonts w:ascii="Times New Roman" w:hAnsi="Times New Roman" w:cs="Times New Roman"/>
          <w:i/>
          <w:sz w:val="28"/>
          <w:szCs w:val="28"/>
        </w:rPr>
        <w:t>h</w:t>
      </w:r>
      <w:r w:rsidRPr="00883E68">
        <w:rPr>
          <w:rFonts w:ascii="Times New Roman" w:hAnsi="Times New Roman" w:cs="Times New Roman"/>
          <w:sz w:val="28"/>
          <w:szCs w:val="28"/>
          <w:vertAlign w:val="subscript"/>
          <w:lang w:val="ru-RU"/>
        </w:rPr>
        <w:t>Зоп</w:t>
      </w:r>
      <w:r w:rsidRPr="00883E68">
        <w:rPr>
          <w:rFonts w:ascii="Times New Roman" w:hAnsi="Times New Roman" w:cs="Times New Roman"/>
          <w:sz w:val="28"/>
          <w:szCs w:val="28"/>
          <w:lang w:val="ru-RU"/>
        </w:rPr>
        <w:t>;</w:t>
      </w:r>
    </w:p>
    <w:p w14:paraId="27F427ED" w14:textId="77777777" w:rsidR="00564450" w:rsidRPr="00883E68" w:rsidRDefault="00564450" w:rsidP="00564450">
      <w:pPr>
        <w:numPr>
          <w:ilvl w:val="0"/>
          <w:numId w:val="6"/>
        </w:numPr>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точность чистовой и получистовой (достаточно часто) видов обработки косвенно характеризуется размерным (радиальным) износом лезвия инструмента, а качество поверхности описывается величиной ее шероховатости;</w:t>
      </w:r>
    </w:p>
    <w:p w14:paraId="5CAC82CB" w14:textId="77777777" w:rsidR="00564450" w:rsidRPr="00883E68" w:rsidRDefault="00564450" w:rsidP="00564450">
      <w:pPr>
        <w:numPr>
          <w:ilvl w:val="0"/>
          <w:numId w:val="6"/>
        </w:numPr>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«функциональные отказы» происходят при черновой (чаще всего) или получистовой (реже) видах обработки, когда процесс резания не прекращается в точке </w:t>
      </w:r>
      <w:r w:rsidRPr="00883E68">
        <w:rPr>
          <w:rFonts w:ascii="Times New Roman" w:hAnsi="Times New Roman" w:cs="Times New Roman"/>
          <w:i/>
          <w:sz w:val="28"/>
          <w:szCs w:val="28"/>
          <w:lang w:val="ru-RU"/>
        </w:rPr>
        <w:t>В</w:t>
      </w:r>
      <w:r w:rsidRPr="00883E68">
        <w:rPr>
          <w:rFonts w:ascii="Times New Roman" w:hAnsi="Times New Roman" w:cs="Times New Roman"/>
          <w:sz w:val="28"/>
          <w:szCs w:val="28"/>
          <w:vertAlign w:val="subscript"/>
          <w:lang w:val="ru-RU"/>
        </w:rPr>
        <w:t>1</w:t>
      </w:r>
      <w:r w:rsidRPr="00883E68">
        <w:rPr>
          <w:rFonts w:ascii="Times New Roman" w:hAnsi="Times New Roman" w:cs="Times New Roman"/>
          <w:sz w:val="28"/>
          <w:szCs w:val="28"/>
          <w:lang w:val="ru-RU"/>
        </w:rPr>
        <w:t xml:space="preserve"> кривой износа, а может продолжаться даже до точки</w:t>
      </w:r>
      <w:proofErr w:type="gramStart"/>
      <w:r w:rsidRPr="00883E68">
        <w:rPr>
          <w:rFonts w:ascii="Times New Roman" w:hAnsi="Times New Roman" w:cs="Times New Roman"/>
          <w:sz w:val="28"/>
          <w:szCs w:val="28"/>
          <w:lang w:val="ru-RU"/>
        </w:rPr>
        <w:t xml:space="preserve"> </w:t>
      </w:r>
      <w:r w:rsidRPr="00883E68">
        <w:rPr>
          <w:rFonts w:ascii="Times New Roman" w:hAnsi="Times New Roman" w:cs="Times New Roman"/>
          <w:i/>
          <w:sz w:val="28"/>
          <w:szCs w:val="28"/>
          <w:lang w:val="ru-RU"/>
        </w:rPr>
        <w:t>С</w:t>
      </w:r>
      <w:proofErr w:type="gramEnd"/>
      <w:r w:rsidRPr="00883E68">
        <w:rPr>
          <w:rFonts w:ascii="Times New Roman" w:hAnsi="Times New Roman" w:cs="Times New Roman"/>
          <w:sz w:val="28"/>
          <w:szCs w:val="28"/>
          <w:lang w:val="ru-RU"/>
        </w:rPr>
        <w:t xml:space="preserve">, где износ лезвия достигает недопустимой величины </w:t>
      </w:r>
      <w:r w:rsidRPr="00FF3677">
        <w:rPr>
          <w:rFonts w:ascii="Times New Roman" w:hAnsi="Times New Roman" w:cs="Times New Roman"/>
          <w:i/>
          <w:sz w:val="28"/>
          <w:szCs w:val="28"/>
        </w:rPr>
        <w:t>h</w:t>
      </w:r>
      <w:r w:rsidRPr="00883E68">
        <w:rPr>
          <w:rFonts w:ascii="Times New Roman" w:hAnsi="Times New Roman" w:cs="Times New Roman"/>
          <w:sz w:val="28"/>
          <w:szCs w:val="28"/>
          <w:vertAlign w:val="subscript"/>
          <w:lang w:val="ru-RU"/>
        </w:rPr>
        <w:t>Знд</w:t>
      </w:r>
      <w:r w:rsidRPr="00883E68">
        <w:rPr>
          <w:rFonts w:ascii="Times New Roman" w:hAnsi="Times New Roman" w:cs="Times New Roman"/>
          <w:sz w:val="28"/>
          <w:szCs w:val="28"/>
          <w:lang w:val="ru-RU"/>
        </w:rPr>
        <w:t xml:space="preserve"> (рис.</w:t>
      </w:r>
      <w:r>
        <w:rPr>
          <w:rFonts w:ascii="Times New Roman" w:hAnsi="Times New Roman" w:cs="Times New Roman"/>
          <w:sz w:val="28"/>
          <w:szCs w:val="28"/>
        </w:rPr>
        <w:t> </w:t>
      </w:r>
      <w:r w:rsidRPr="00883E68">
        <w:rPr>
          <w:rFonts w:ascii="Times New Roman" w:hAnsi="Times New Roman" w:cs="Times New Roman"/>
          <w:sz w:val="28"/>
          <w:szCs w:val="28"/>
          <w:lang w:val="ru-RU"/>
        </w:rPr>
        <w:t xml:space="preserve">5.1). К функциональным отказам также </w:t>
      </w:r>
      <w:r w:rsidRPr="00883E68">
        <w:rPr>
          <w:rFonts w:ascii="Times New Roman" w:hAnsi="Times New Roman" w:cs="Times New Roman"/>
          <w:sz w:val="28"/>
          <w:szCs w:val="28"/>
          <w:lang w:val="ru-RU"/>
        </w:rPr>
        <w:lastRenderedPageBreak/>
        <w:t>относят сколы и выкрашивания режущей кромки, приводящие, в конечном счете, к выходу инструмента из строя и его замене;</w:t>
      </w:r>
    </w:p>
    <w:p w14:paraId="553D33AC" w14:textId="4DC511D5" w:rsidR="00564450" w:rsidRPr="00564450" w:rsidRDefault="00564450" w:rsidP="00564450">
      <w:pPr>
        <w:numPr>
          <w:ilvl w:val="0"/>
          <w:numId w:val="6"/>
        </w:numPr>
        <w:spacing w:line="360" w:lineRule="auto"/>
        <w:ind w:left="0"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наряду с отказами инструмента возможен также отказ обрабатывающей системы из-за дефектов станочного оборудования, что также требует постоянного контроля его состояния.</w:t>
      </w:r>
    </w:p>
    <w:p w14:paraId="755A193D" w14:textId="77777777" w:rsidR="00FF3677" w:rsidRPr="00FF3677" w:rsidRDefault="00FF3677" w:rsidP="00A4351C">
      <w:pPr>
        <w:spacing w:line="360" w:lineRule="auto"/>
        <w:ind w:firstLine="567"/>
        <w:jc w:val="both"/>
        <w:rPr>
          <w:rFonts w:ascii="Times New Roman" w:hAnsi="Times New Roman" w:cs="Times New Roman"/>
          <w:sz w:val="28"/>
          <w:szCs w:val="28"/>
        </w:rPr>
      </w:pPr>
      <w:r w:rsidRPr="00FF3677">
        <w:rPr>
          <w:rFonts w:ascii="Times New Roman" w:hAnsi="Times New Roman" w:cs="Times New Roman"/>
          <w:noProof/>
          <w:sz w:val="28"/>
          <w:szCs w:val="28"/>
          <w:lang w:val="uk-UA" w:eastAsia="uk-UA" w:bidi="ar-SA"/>
        </w:rPr>
        <w:drawing>
          <wp:inline distT="0" distB="0" distL="0" distR="0" wp14:anchorId="0321E9C5" wp14:editId="32EE2CE4">
            <wp:extent cx="5797981" cy="43434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4"/>
                    <pic:cNvPicPr>
                      <a:picLocks noChangeAspect="1" noChangeArrowheads="1"/>
                    </pic:cNvPicPr>
                  </pic:nvPicPr>
                  <pic:blipFill>
                    <a:blip r:embed="rId576" cstate="print">
                      <a:lum bright="-12000" contrast="28000"/>
                      <a:extLst>
                        <a:ext uri="{28A0092B-C50C-407E-A947-70E740481C1C}">
                          <a14:useLocalDpi xmlns:a14="http://schemas.microsoft.com/office/drawing/2010/main" val="0"/>
                        </a:ext>
                      </a:extLst>
                    </a:blip>
                    <a:srcRect/>
                    <a:stretch>
                      <a:fillRect/>
                    </a:stretch>
                  </pic:blipFill>
                  <pic:spPr bwMode="auto">
                    <a:xfrm>
                      <a:off x="0" y="0"/>
                      <a:ext cx="5797981" cy="4343400"/>
                    </a:xfrm>
                    <a:prstGeom prst="rect">
                      <a:avLst/>
                    </a:prstGeom>
                    <a:noFill/>
                    <a:ln>
                      <a:noFill/>
                    </a:ln>
                  </pic:spPr>
                </pic:pic>
              </a:graphicData>
            </a:graphic>
          </wp:inline>
        </w:drawing>
      </w:r>
    </w:p>
    <w:p w14:paraId="1C872F8D" w14:textId="77777777" w:rsidR="00FF3677" w:rsidRPr="00883E68" w:rsidRDefault="004E5A86" w:rsidP="00A4351C">
      <w:pPr>
        <w:spacing w:line="360" w:lineRule="auto"/>
        <w:ind w:firstLine="567"/>
        <w:jc w:val="center"/>
        <w:rPr>
          <w:rFonts w:ascii="Times New Roman" w:hAnsi="Times New Roman" w:cs="Times New Roman"/>
          <w:sz w:val="28"/>
          <w:szCs w:val="28"/>
          <w:lang w:val="ru-RU"/>
        </w:rPr>
      </w:pPr>
      <w:r w:rsidRPr="00883E68">
        <w:rPr>
          <w:rFonts w:ascii="Times New Roman" w:hAnsi="Times New Roman" w:cs="Times New Roman"/>
          <w:sz w:val="28"/>
          <w:szCs w:val="28"/>
          <w:lang w:val="ru-RU"/>
        </w:rPr>
        <w:t>Рисунок</w:t>
      </w:r>
      <w:r w:rsidR="00C950B7" w:rsidRPr="00883E68">
        <w:rPr>
          <w:rFonts w:ascii="Times New Roman" w:hAnsi="Times New Roman" w:cs="Times New Roman"/>
          <w:sz w:val="28"/>
          <w:szCs w:val="28"/>
          <w:lang w:val="ru-RU"/>
        </w:rPr>
        <w:t xml:space="preserve"> 5</w:t>
      </w:r>
      <w:r w:rsidR="00FF3677" w:rsidRPr="00883E68">
        <w:rPr>
          <w:rFonts w:ascii="Times New Roman" w:hAnsi="Times New Roman" w:cs="Times New Roman"/>
          <w:sz w:val="28"/>
          <w:szCs w:val="28"/>
          <w:lang w:val="ru-RU"/>
        </w:rPr>
        <w:t xml:space="preserve">.1 </w:t>
      </w:r>
      <w:r w:rsidR="00974F64" w:rsidRPr="00883E68">
        <w:rPr>
          <w:rFonts w:ascii="Times New Roman" w:eastAsia="Times New Roman" w:hAnsi="Times New Roman" w:cs="Times New Roman"/>
          <w:color w:val="000000"/>
          <w:sz w:val="28"/>
          <w:szCs w:val="28"/>
          <w:lang w:val="ru-RU" w:eastAsia="ru-RU"/>
        </w:rPr>
        <w:noBreakHyphen/>
        <w:t xml:space="preserve"> </w:t>
      </w:r>
      <w:r w:rsidR="00FF3677" w:rsidRPr="00883E68">
        <w:rPr>
          <w:rFonts w:ascii="Times New Roman" w:hAnsi="Times New Roman" w:cs="Times New Roman"/>
          <w:sz w:val="28"/>
          <w:szCs w:val="28"/>
          <w:lang w:val="ru-RU"/>
        </w:rPr>
        <w:t xml:space="preserve">Основные положения алгоритма работы системы </w:t>
      </w:r>
      <w:r w:rsidR="00FF3677" w:rsidRPr="00883E68">
        <w:rPr>
          <w:rFonts w:ascii="Times New Roman" w:hAnsi="Times New Roman" w:cs="Times New Roman"/>
          <w:sz w:val="28"/>
          <w:szCs w:val="28"/>
          <w:lang w:val="ru-RU"/>
        </w:rPr>
        <w:br/>
        <w:t>прогнозирования ресурса режущего инструмента</w:t>
      </w:r>
    </w:p>
    <w:p w14:paraId="0937E767" w14:textId="77777777" w:rsidR="008D24BE" w:rsidRPr="00883E68" w:rsidRDefault="008D24BE" w:rsidP="00A4351C">
      <w:pPr>
        <w:spacing w:line="360" w:lineRule="auto"/>
        <w:ind w:firstLine="567"/>
        <w:jc w:val="center"/>
        <w:rPr>
          <w:rFonts w:ascii="Times New Roman" w:hAnsi="Times New Roman" w:cs="Times New Roman"/>
          <w:sz w:val="28"/>
          <w:szCs w:val="28"/>
          <w:lang w:val="ru-RU"/>
        </w:rPr>
      </w:pPr>
    </w:p>
    <w:p w14:paraId="228E1F5C" w14:textId="77777777" w:rsidR="00FF3677" w:rsidRPr="00883E68" w:rsidRDefault="00FF3677"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Структурно–логическая схема алгоритма функционирования системы прогнозирования представлена на рис. </w:t>
      </w:r>
      <w:r w:rsidR="00C950B7">
        <w:rPr>
          <w:rFonts w:ascii="Times New Roman" w:hAnsi="Times New Roman" w:cs="Times New Roman"/>
          <w:sz w:val="28"/>
          <w:szCs w:val="28"/>
          <w:lang w:val="uk-UA"/>
        </w:rPr>
        <w:t>5</w:t>
      </w:r>
      <w:r w:rsidRPr="00883E68">
        <w:rPr>
          <w:rFonts w:ascii="Times New Roman" w:hAnsi="Times New Roman" w:cs="Times New Roman"/>
          <w:sz w:val="28"/>
          <w:szCs w:val="28"/>
          <w:lang w:val="ru-RU"/>
        </w:rPr>
        <w:t>.2.</w:t>
      </w:r>
    </w:p>
    <w:p w14:paraId="4155DE18" w14:textId="77777777" w:rsidR="00FF3677" w:rsidRPr="00FF3677" w:rsidRDefault="00FF3677" w:rsidP="00A4351C">
      <w:pPr>
        <w:spacing w:line="360" w:lineRule="auto"/>
        <w:ind w:firstLine="567"/>
        <w:jc w:val="center"/>
        <w:rPr>
          <w:rFonts w:ascii="Times New Roman" w:hAnsi="Times New Roman" w:cs="Times New Roman"/>
          <w:sz w:val="28"/>
          <w:szCs w:val="28"/>
        </w:rPr>
      </w:pPr>
      <w:r w:rsidRPr="00FF3677">
        <w:rPr>
          <w:rFonts w:ascii="Times New Roman" w:hAnsi="Times New Roman" w:cs="Times New Roman"/>
          <w:noProof/>
          <w:sz w:val="28"/>
          <w:szCs w:val="28"/>
          <w:lang w:val="uk-UA" w:eastAsia="uk-UA" w:bidi="ar-SA"/>
        </w:rPr>
        <w:lastRenderedPageBreak/>
        <w:drawing>
          <wp:inline distT="0" distB="0" distL="0" distR="0" wp14:anchorId="11CB3155" wp14:editId="3B303A22">
            <wp:extent cx="4295553" cy="40794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5"/>
                    <pic:cNvPicPr>
                      <a:picLocks noChangeAspect="1" noChangeArrowheads="1"/>
                    </pic:cNvPicPr>
                  </pic:nvPicPr>
                  <pic:blipFill>
                    <a:blip r:embed="rId577" cstate="print">
                      <a:lum bright="-10000" contrast="28000"/>
                      <a:extLst>
                        <a:ext uri="{28A0092B-C50C-407E-A947-70E740481C1C}">
                          <a14:useLocalDpi xmlns:a14="http://schemas.microsoft.com/office/drawing/2010/main" val="0"/>
                        </a:ext>
                      </a:extLst>
                    </a:blip>
                    <a:srcRect/>
                    <a:stretch>
                      <a:fillRect/>
                    </a:stretch>
                  </pic:blipFill>
                  <pic:spPr bwMode="auto">
                    <a:xfrm>
                      <a:off x="0" y="0"/>
                      <a:ext cx="4297542" cy="4081314"/>
                    </a:xfrm>
                    <a:prstGeom prst="rect">
                      <a:avLst/>
                    </a:prstGeom>
                    <a:noFill/>
                    <a:ln>
                      <a:noFill/>
                    </a:ln>
                  </pic:spPr>
                </pic:pic>
              </a:graphicData>
            </a:graphic>
          </wp:inline>
        </w:drawing>
      </w:r>
    </w:p>
    <w:p w14:paraId="1636239D" w14:textId="77777777" w:rsidR="00FF3677" w:rsidRPr="00883E68" w:rsidRDefault="00FF3677" w:rsidP="0070325A">
      <w:pPr>
        <w:spacing w:line="360" w:lineRule="auto"/>
        <w:jc w:val="center"/>
        <w:rPr>
          <w:rFonts w:ascii="Times New Roman" w:hAnsi="Times New Roman" w:cs="Times New Roman"/>
          <w:sz w:val="28"/>
          <w:szCs w:val="28"/>
          <w:lang w:val="ru-RU"/>
        </w:rPr>
      </w:pPr>
      <w:r w:rsidRPr="00883E68">
        <w:rPr>
          <w:rFonts w:ascii="Times New Roman" w:hAnsi="Times New Roman" w:cs="Times New Roman"/>
          <w:sz w:val="28"/>
          <w:szCs w:val="28"/>
          <w:lang w:val="ru-RU"/>
        </w:rPr>
        <w:t>Рис</w:t>
      </w:r>
      <w:r w:rsidR="004E5A86" w:rsidRPr="00883E68">
        <w:rPr>
          <w:rFonts w:ascii="Times New Roman" w:hAnsi="Times New Roman" w:cs="Times New Roman"/>
          <w:sz w:val="28"/>
          <w:szCs w:val="28"/>
          <w:lang w:val="ru-RU"/>
        </w:rPr>
        <w:t>унок</w:t>
      </w:r>
      <w:r w:rsidR="00C950B7" w:rsidRPr="00883E68">
        <w:rPr>
          <w:rFonts w:ascii="Times New Roman" w:hAnsi="Times New Roman" w:cs="Times New Roman"/>
          <w:sz w:val="28"/>
          <w:szCs w:val="28"/>
          <w:lang w:val="ru-RU"/>
        </w:rPr>
        <w:t xml:space="preserve"> 5</w:t>
      </w:r>
      <w:r w:rsidR="00974F64" w:rsidRPr="00883E68">
        <w:rPr>
          <w:rFonts w:ascii="Times New Roman" w:hAnsi="Times New Roman" w:cs="Times New Roman"/>
          <w:sz w:val="28"/>
          <w:szCs w:val="28"/>
          <w:lang w:val="ru-RU"/>
        </w:rPr>
        <w:t xml:space="preserve">.2 </w:t>
      </w:r>
      <w:r w:rsidR="00974F64" w:rsidRPr="00883E68">
        <w:rPr>
          <w:rFonts w:ascii="Times New Roman" w:hAnsi="Times New Roman" w:cs="Times New Roman"/>
          <w:sz w:val="28"/>
          <w:szCs w:val="28"/>
          <w:lang w:val="ru-RU"/>
        </w:rPr>
        <w:softHyphen/>
      </w:r>
      <w:r w:rsidRPr="00883E68">
        <w:rPr>
          <w:rFonts w:ascii="Times New Roman" w:hAnsi="Times New Roman" w:cs="Times New Roman"/>
          <w:sz w:val="28"/>
          <w:szCs w:val="28"/>
          <w:lang w:val="ru-RU"/>
        </w:rPr>
        <w:t xml:space="preserve"> Структурно–логическая схема алгоритма функционирования</w:t>
      </w:r>
      <w:r w:rsidRPr="00883E68">
        <w:rPr>
          <w:rFonts w:ascii="Times New Roman" w:hAnsi="Times New Roman" w:cs="Times New Roman"/>
          <w:sz w:val="28"/>
          <w:szCs w:val="28"/>
          <w:lang w:val="ru-RU"/>
        </w:rPr>
        <w:br/>
        <w:t>системы прогнозирования ресурса инструмента</w:t>
      </w:r>
    </w:p>
    <w:p w14:paraId="5DB3DAF5" w14:textId="77777777" w:rsidR="00FF3677" w:rsidRPr="00883E68" w:rsidRDefault="00FF3677"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Как следует из схемы, процесс прогнозирования начинается с измерения и первоначальной обработки исходных данных, необходимых для прогнозирования и оценки технического состояния инструмента и станка.</w:t>
      </w:r>
    </w:p>
    <w:p w14:paraId="57E3D93F" w14:textId="77777777" w:rsidR="00FF3677" w:rsidRPr="00883E68" w:rsidRDefault="00FF3677" w:rsidP="00A4351C">
      <w:pPr>
        <w:spacing w:line="360" w:lineRule="auto"/>
        <w:ind w:firstLine="567"/>
        <w:jc w:val="both"/>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В качестве исходных данных используются относительная величина амплитуды давления звука, сопровождающего процесс резания (параметр </w:t>
      </w:r>
      <w:r w:rsidRPr="00FF3677">
        <w:rPr>
          <w:rFonts w:ascii="Times New Roman" w:hAnsi="Times New Roman" w:cs="Times New Roman"/>
          <w:sz w:val="28"/>
          <w:szCs w:val="28"/>
        </w:rPr>
        <w:object w:dxaOrig="400" w:dyaOrig="380" w14:anchorId="4433034B">
          <v:shape id="_x0000_i2817" type="#_x0000_t75" style="width:19.5pt;height:18pt" o:ole="">
            <v:imagedata r:id="rId578" o:title=""/>
          </v:shape>
          <o:OLEObject Type="Embed" ProgID="Equation.3" ShapeID="_x0000_i2817" DrawAspect="Content" ObjectID="_1514706966" r:id="rId579"/>
        </w:object>
      </w:r>
      <w:r w:rsidRPr="00883E68">
        <w:rPr>
          <w:rFonts w:ascii="Times New Roman" w:hAnsi="Times New Roman" w:cs="Times New Roman"/>
          <w:sz w:val="28"/>
          <w:szCs w:val="28"/>
          <w:lang w:val="ru-RU"/>
        </w:rPr>
        <w:t xml:space="preserve">), и уровни вибрации станка. Параметр </w:t>
      </w:r>
      <w:r w:rsidRPr="00FF3677">
        <w:rPr>
          <w:rFonts w:ascii="Times New Roman" w:hAnsi="Times New Roman" w:cs="Times New Roman"/>
          <w:sz w:val="28"/>
          <w:szCs w:val="28"/>
        </w:rPr>
        <w:object w:dxaOrig="400" w:dyaOrig="380" w14:anchorId="74121F06">
          <v:shape id="_x0000_i2818" type="#_x0000_t75" style="width:19.5pt;height:18pt" o:ole="">
            <v:imagedata r:id="rId578" o:title=""/>
          </v:shape>
          <o:OLEObject Type="Embed" ProgID="Equation.3" ShapeID="_x0000_i2818" DrawAspect="Content" ObjectID="_1514706967" r:id="rId580"/>
        </w:object>
      </w:r>
      <w:r w:rsidRPr="00883E68">
        <w:rPr>
          <w:rFonts w:ascii="Times New Roman" w:hAnsi="Times New Roman" w:cs="Times New Roman"/>
          <w:sz w:val="28"/>
          <w:szCs w:val="28"/>
          <w:lang w:val="ru-RU"/>
        </w:rPr>
        <w:t>, послужил основой для прогнозирования ресурса элементов обрабатывающей системы в соответствии с методикой, изложенной в разд.</w:t>
      </w:r>
      <w:r w:rsidR="00C950B7">
        <w:rPr>
          <w:rFonts w:ascii="Times New Roman" w:hAnsi="Times New Roman" w:cs="Times New Roman"/>
          <w:sz w:val="28"/>
          <w:szCs w:val="28"/>
          <w:lang w:val="uk-UA"/>
        </w:rPr>
        <w:t> 4</w:t>
      </w:r>
      <w:r w:rsidRPr="00883E68">
        <w:rPr>
          <w:rFonts w:ascii="Times New Roman" w:hAnsi="Times New Roman" w:cs="Times New Roman"/>
          <w:sz w:val="28"/>
          <w:szCs w:val="28"/>
          <w:lang w:val="ru-RU"/>
        </w:rPr>
        <w:t xml:space="preserve">. По этой же методике определяется наработка станка до остановки его на ремонт (осмотр, подналадку). В этом случае вместо параметра </w:t>
      </w:r>
      <w:r w:rsidRPr="00FF3677">
        <w:rPr>
          <w:rFonts w:ascii="Times New Roman" w:hAnsi="Times New Roman" w:cs="Times New Roman"/>
          <w:sz w:val="28"/>
          <w:szCs w:val="28"/>
        </w:rPr>
        <w:object w:dxaOrig="400" w:dyaOrig="380" w14:anchorId="763D0DA8">
          <v:shape id="_x0000_i2819" type="#_x0000_t75" style="width:19.5pt;height:18pt" o:ole="">
            <v:imagedata r:id="rId578" o:title=""/>
          </v:shape>
          <o:OLEObject Type="Embed" ProgID="Equation.3" ShapeID="_x0000_i2819" DrawAspect="Content" ObjectID="_1514706968" r:id="rId581"/>
        </w:object>
      </w:r>
      <w:r w:rsidRPr="00883E68">
        <w:rPr>
          <w:rFonts w:ascii="Times New Roman" w:hAnsi="Times New Roman" w:cs="Times New Roman"/>
          <w:sz w:val="28"/>
          <w:szCs w:val="28"/>
          <w:lang w:val="ru-RU"/>
        </w:rPr>
        <w:t xml:space="preserve"> используется амплитуда вибрации </w:t>
      </w:r>
      <w:r w:rsidRPr="00883E68">
        <w:rPr>
          <w:rFonts w:ascii="Times New Roman" w:hAnsi="Times New Roman" w:cs="Times New Roman"/>
          <w:i/>
          <w:sz w:val="28"/>
          <w:szCs w:val="28"/>
          <w:lang w:val="ru-RU"/>
        </w:rPr>
        <w:t>А</w:t>
      </w:r>
      <w:r w:rsidRPr="00883E68">
        <w:rPr>
          <w:rFonts w:ascii="Times New Roman" w:hAnsi="Times New Roman" w:cs="Times New Roman"/>
          <w:sz w:val="28"/>
          <w:szCs w:val="28"/>
          <w:vertAlign w:val="subscript"/>
          <w:lang w:val="ru-RU"/>
        </w:rPr>
        <w:t>В</w:t>
      </w:r>
      <w:r w:rsidRPr="00883E68">
        <w:rPr>
          <w:rFonts w:ascii="Times New Roman" w:hAnsi="Times New Roman" w:cs="Times New Roman"/>
          <w:sz w:val="28"/>
          <w:szCs w:val="28"/>
          <w:lang w:val="ru-RU"/>
        </w:rPr>
        <w:t xml:space="preserve"> (амплитуда виброскорости).</w:t>
      </w:r>
    </w:p>
    <w:p w14:paraId="5B122379" w14:textId="77777777" w:rsidR="00942443" w:rsidRDefault="00FF3677" w:rsidP="00A4351C">
      <w:pPr>
        <w:spacing w:line="360" w:lineRule="auto"/>
        <w:ind w:firstLine="567"/>
        <w:jc w:val="both"/>
        <w:rPr>
          <w:rFonts w:ascii="Times New Roman" w:hAnsi="Times New Roman" w:cs="Times New Roman"/>
          <w:sz w:val="28"/>
          <w:szCs w:val="28"/>
          <w:lang w:val="uk-UA"/>
        </w:rPr>
      </w:pPr>
      <w:bookmarkStart w:id="34" w:name="_Toc418161906"/>
      <w:bookmarkStart w:id="35" w:name="_Toc418171318"/>
      <w:bookmarkStart w:id="36" w:name="_Toc418173994"/>
      <w:bookmarkStart w:id="37" w:name="_Toc418176331"/>
      <w:bookmarkStart w:id="38" w:name="_Toc419216165"/>
      <w:bookmarkStart w:id="39" w:name="_Toc419218526"/>
      <w:r w:rsidRPr="00883E68">
        <w:rPr>
          <w:rFonts w:ascii="Times New Roman" w:hAnsi="Times New Roman" w:cs="Times New Roman"/>
          <w:sz w:val="28"/>
          <w:szCs w:val="28"/>
          <w:lang w:val="ru-RU"/>
        </w:rPr>
        <w:t>На основании прогноза ресурса инструмента и станочного оборудования диагностируется техническое состояние обрабатывающей системы металлорежущего станка согласно рассмотренной ниже методологии.</w:t>
      </w:r>
      <w:bookmarkEnd w:id="34"/>
      <w:bookmarkEnd w:id="35"/>
      <w:bookmarkEnd w:id="36"/>
      <w:bookmarkEnd w:id="37"/>
      <w:bookmarkEnd w:id="38"/>
      <w:bookmarkEnd w:id="39"/>
    </w:p>
    <w:p w14:paraId="61E7ADC6" w14:textId="77777777" w:rsidR="00FF3677" w:rsidRPr="00BE02BD" w:rsidRDefault="00C950B7" w:rsidP="00DA56EA">
      <w:pPr>
        <w:keepNext/>
        <w:keepLines/>
        <w:widowControl w:val="0"/>
        <w:spacing w:after="560" w:line="360" w:lineRule="auto"/>
        <w:ind w:firstLine="567"/>
        <w:jc w:val="both"/>
        <w:outlineLvl w:val="1"/>
        <w:rPr>
          <w:rFonts w:ascii="Times New Roman" w:eastAsia="Times New Roman" w:hAnsi="Times New Roman" w:cs="Times New Roman"/>
          <w:b/>
          <w:spacing w:val="-1"/>
          <w:sz w:val="28"/>
          <w:szCs w:val="32"/>
          <w:lang w:val="ru-RU" w:eastAsia="ru-RU"/>
        </w:rPr>
      </w:pPr>
      <w:bookmarkStart w:id="40" w:name="_Toc419218527"/>
      <w:bookmarkStart w:id="41" w:name="_Toc428724717"/>
      <w:r w:rsidRPr="008D24BE">
        <w:rPr>
          <w:rFonts w:ascii="Times New Roman" w:eastAsia="Times New Roman" w:hAnsi="Times New Roman" w:cs="Times New Roman"/>
          <w:b/>
          <w:spacing w:val="-1"/>
          <w:sz w:val="28"/>
          <w:szCs w:val="32"/>
          <w:lang w:val="uk-UA" w:eastAsia="ru-RU"/>
        </w:rPr>
        <w:lastRenderedPageBreak/>
        <w:t>5</w:t>
      </w:r>
      <w:r w:rsidR="004E5A86" w:rsidRPr="00BE02BD">
        <w:rPr>
          <w:rFonts w:ascii="Times New Roman" w:eastAsia="Times New Roman" w:hAnsi="Times New Roman" w:cs="Times New Roman"/>
          <w:b/>
          <w:spacing w:val="-1"/>
          <w:sz w:val="28"/>
          <w:szCs w:val="32"/>
          <w:lang w:val="ru-RU" w:eastAsia="ru-RU"/>
        </w:rPr>
        <w:t>.2</w:t>
      </w:r>
      <w:r w:rsidR="00FF3677" w:rsidRPr="00BE02BD">
        <w:rPr>
          <w:rFonts w:ascii="Times New Roman" w:eastAsia="Times New Roman" w:hAnsi="Times New Roman" w:cs="Times New Roman"/>
          <w:b/>
          <w:spacing w:val="-1"/>
          <w:sz w:val="28"/>
          <w:szCs w:val="32"/>
          <w:lang w:val="ru-RU" w:eastAsia="ru-RU"/>
        </w:rPr>
        <w:t xml:space="preserve"> Методология диагностирования состояния обрабатывающей системы</w:t>
      </w:r>
      <w:bookmarkEnd w:id="40"/>
      <w:bookmarkEnd w:id="41"/>
    </w:p>
    <w:p w14:paraId="10027673" w14:textId="77777777" w:rsidR="00FF3677" w:rsidRPr="00883E68" w:rsidRDefault="00FF3677" w:rsidP="00A4351C">
      <w:pPr>
        <w:widowControl w:val="0"/>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 xml:space="preserve">При разработке метода диагностирования технического состояния обрабатывающей системы были использованы основные положения теории «нечетких множеств» [206]. Согласно этой теории степень критичности состояния инструмента и конструктивных узлов станка оценивается посредством безразмерных показателей состояния </w:t>
      </w:r>
      <w:r w:rsidRPr="00883E68">
        <w:rPr>
          <w:rFonts w:ascii="Times New Roman" w:eastAsia="Times New Roman" w:hAnsi="Times New Roman" w:cs="Times New Roman"/>
          <w:i/>
          <w:color w:val="000000"/>
          <w:sz w:val="28"/>
          <w:szCs w:val="28"/>
          <w:lang w:val="ru-RU" w:eastAsia="ru-RU"/>
        </w:rPr>
        <w:t>а</w:t>
      </w:r>
      <w:r w:rsidRPr="00883E68">
        <w:rPr>
          <w:rFonts w:ascii="Times New Roman" w:eastAsia="Times New Roman" w:hAnsi="Times New Roman" w:cs="Times New Roman"/>
          <w:color w:val="000000"/>
          <w:sz w:val="28"/>
          <w:szCs w:val="28"/>
          <w:vertAlign w:val="subscript"/>
          <w:lang w:val="ru-RU" w:eastAsia="ru-RU"/>
        </w:rPr>
        <w:t>сост</w:t>
      </w:r>
      <w:r w:rsidRPr="00883E68">
        <w:rPr>
          <w:rFonts w:ascii="Times New Roman" w:eastAsia="Times New Roman" w:hAnsi="Times New Roman" w:cs="Times New Roman"/>
          <w:color w:val="000000"/>
          <w:sz w:val="28"/>
          <w:szCs w:val="28"/>
          <w:lang w:val="ru-RU" w:eastAsia="ru-RU"/>
        </w:rPr>
        <w:t>. Функции, посредством которых рассчитываются показатели состояния, в теории «нечетких множеств» называются «функциями принадлежности» [206].</w:t>
      </w:r>
    </w:p>
    <w:p w14:paraId="4986D45F" w14:textId="77777777" w:rsidR="00FF3677" w:rsidRPr="00883E68" w:rsidRDefault="00FF3677" w:rsidP="00A4351C">
      <w:pPr>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 xml:space="preserve">«Функция принадлежности» трансформирует исходные значения входных переменных (параметра </w:t>
      </w:r>
      <w:r w:rsidRPr="00A4351C">
        <w:rPr>
          <w:rFonts w:ascii="Times New Roman" w:eastAsia="Times New Roman" w:hAnsi="Times New Roman" w:cs="Times New Roman"/>
          <w:position w:val="-12"/>
          <w:sz w:val="28"/>
          <w:szCs w:val="28"/>
          <w:lang w:eastAsia="ru-RU"/>
        </w:rPr>
        <w:object w:dxaOrig="400" w:dyaOrig="380" w14:anchorId="1F41D634">
          <v:shape id="_x0000_i2820" type="#_x0000_t75" style="width:19.5pt;height:18pt" o:ole="">
            <v:imagedata r:id="rId578" o:title=""/>
          </v:shape>
          <o:OLEObject Type="Embed" ProgID="Equation.3" ShapeID="_x0000_i2820" DrawAspect="Content" ObjectID="_1514706969" r:id="rId582"/>
        </w:object>
      </w:r>
      <w:r w:rsidRPr="00883E68">
        <w:rPr>
          <w:rFonts w:ascii="Times New Roman" w:eastAsia="Times New Roman" w:hAnsi="Times New Roman" w:cs="Times New Roman"/>
          <w:color w:val="000000"/>
          <w:sz w:val="28"/>
          <w:szCs w:val="28"/>
          <w:lang w:val="ru-RU" w:eastAsia="ru-RU"/>
        </w:rPr>
        <w:t xml:space="preserve">, уровня вибрации узлов станка </w:t>
      </w:r>
      <w:r w:rsidRPr="00883E68">
        <w:rPr>
          <w:rFonts w:ascii="Times New Roman" w:eastAsia="Times New Roman" w:hAnsi="Times New Roman" w:cs="Times New Roman"/>
          <w:i/>
          <w:color w:val="000000"/>
          <w:sz w:val="28"/>
          <w:szCs w:val="28"/>
          <w:lang w:val="ru-RU" w:eastAsia="ru-RU"/>
        </w:rPr>
        <w:t>А</w:t>
      </w:r>
      <w:r w:rsidRPr="00883E68">
        <w:rPr>
          <w:rFonts w:ascii="Times New Roman" w:eastAsia="Times New Roman" w:hAnsi="Times New Roman" w:cs="Times New Roman"/>
          <w:color w:val="000000"/>
          <w:sz w:val="28"/>
          <w:szCs w:val="28"/>
          <w:vertAlign w:val="subscript"/>
          <w:lang w:val="ru-RU" w:eastAsia="ru-RU"/>
        </w:rPr>
        <w:t>В</w:t>
      </w:r>
      <w:r w:rsidRPr="00883E68">
        <w:rPr>
          <w:rFonts w:ascii="Times New Roman" w:eastAsia="Times New Roman" w:hAnsi="Times New Roman" w:cs="Times New Roman"/>
          <w:color w:val="000000"/>
          <w:sz w:val="28"/>
          <w:szCs w:val="28"/>
          <w:lang w:val="ru-RU" w:eastAsia="ru-RU"/>
        </w:rPr>
        <w:t xml:space="preserve">, текущую наработку инструмента </w:t>
      </w:r>
      <w:r w:rsidRPr="00A4351C">
        <w:rPr>
          <w:rFonts w:ascii="Times New Roman" w:eastAsia="Times New Roman" w:hAnsi="Times New Roman" w:cs="Times New Roman"/>
          <w:i/>
          <w:color w:val="000000"/>
          <w:sz w:val="28"/>
          <w:szCs w:val="28"/>
          <w:lang w:eastAsia="ru-RU"/>
        </w:rPr>
        <w:t>τ</w:t>
      </w:r>
      <w:r w:rsidRPr="00883E68">
        <w:rPr>
          <w:rFonts w:ascii="Times New Roman" w:eastAsia="Times New Roman" w:hAnsi="Times New Roman" w:cs="Times New Roman"/>
          <w:color w:val="000000"/>
          <w:sz w:val="28"/>
          <w:szCs w:val="28"/>
          <w:lang w:val="ru-RU" w:eastAsia="ru-RU"/>
        </w:rPr>
        <w:t xml:space="preserve"> и прогноз их ресурса </w:t>
      </w:r>
      <w:r w:rsidRPr="00A4351C">
        <w:rPr>
          <w:rFonts w:ascii="Times New Roman" w:eastAsia="Times New Roman" w:hAnsi="Times New Roman" w:cs="Times New Roman"/>
          <w:color w:val="000000"/>
          <w:position w:val="-10"/>
          <w:sz w:val="28"/>
          <w:szCs w:val="28"/>
          <w:lang w:eastAsia="ru-RU"/>
        </w:rPr>
        <w:object w:dxaOrig="380" w:dyaOrig="340" w14:anchorId="3BC33938">
          <v:shape id="_x0000_i2821" type="#_x0000_t75" style="width:18pt;height:18pt" o:ole="">
            <v:imagedata r:id="rId583" o:title=""/>
          </v:shape>
          <o:OLEObject Type="Embed" ProgID="Equation.3" ShapeID="_x0000_i2821" DrawAspect="Content" ObjectID="_1514706970" r:id="rId584"/>
        </w:object>
      </w:r>
      <w:r w:rsidRPr="00883E68">
        <w:rPr>
          <w:rFonts w:ascii="Times New Roman" w:eastAsia="Times New Roman" w:hAnsi="Times New Roman" w:cs="Times New Roman"/>
          <w:color w:val="000000"/>
          <w:sz w:val="28"/>
          <w:szCs w:val="28"/>
          <w:lang w:val="ru-RU" w:eastAsia="ru-RU"/>
        </w:rPr>
        <w:t>) в значения лингвистических переменных «термов» – диагнозов текущего состояния объекта диагностирования. Важным свойством «функции принадлежности» является то, что она представляет собой безразмерную функцию, изменяющуюся от нуля до единицы. В этих же пределах за время обработки материала, изменяются и показатели состояния, проходя последовательно ряд значений лингвистической переменной.</w:t>
      </w:r>
    </w:p>
    <w:p w14:paraId="548E1C00" w14:textId="13E556F9" w:rsidR="00FF3677" w:rsidRPr="00883E68" w:rsidRDefault="00FF3677" w:rsidP="00A4351C">
      <w:pPr>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 xml:space="preserve">Лингвистическая переменная, называемая в данном случае «показателем состояния объекта контроля», имеет ряд значений «термов». «Термы» представляют собой набор вербальных величин, описывающих постепенно ухудшающийся диагноз состояния объекта диагностического контроля. В табл. 4.1 приведены интервалы, в которых в рассматриваемом случае изменяются физические значения «термов». Предпочтительные числа являются геометрической прогрессией с корнем </w:t>
      </w:r>
      <w:r w:rsidRPr="00A4351C">
        <w:rPr>
          <w:rFonts w:ascii="Times New Roman" w:eastAsia="Times New Roman" w:hAnsi="Times New Roman" w:cs="Times New Roman"/>
          <w:color w:val="000000"/>
          <w:position w:val="-10"/>
          <w:sz w:val="28"/>
          <w:szCs w:val="28"/>
          <w:lang w:eastAsia="ru-RU"/>
        </w:rPr>
        <w:object w:dxaOrig="1480" w:dyaOrig="380" w14:anchorId="4B76F940">
          <v:shape id="_x0000_i2822" type="#_x0000_t75" style="width:90pt;height:22.5pt" o:ole="">
            <v:imagedata r:id="rId585" o:title=""/>
          </v:shape>
          <o:OLEObject Type="Embed" ProgID="Equation.DSMT4" ShapeID="_x0000_i2822" DrawAspect="Content" ObjectID="_1514706971" r:id="rId586"/>
        </w:object>
      </w:r>
      <w:r w:rsidRPr="00883E68">
        <w:rPr>
          <w:rFonts w:ascii="Times New Roman" w:eastAsia="Times New Roman" w:hAnsi="Times New Roman" w:cs="Times New Roman"/>
          <w:color w:val="000000"/>
          <w:sz w:val="28"/>
          <w:szCs w:val="28"/>
          <w:lang w:val="ru-RU" w:eastAsia="ru-RU"/>
        </w:rPr>
        <w:t xml:space="preserve"> [190].</w:t>
      </w:r>
    </w:p>
    <w:p w14:paraId="4F076A2A" w14:textId="49B0A8E5" w:rsidR="00FF3677" w:rsidRPr="00883E68" w:rsidRDefault="00FF3677" w:rsidP="00DA56EA">
      <w:pPr>
        <w:spacing w:line="360" w:lineRule="auto"/>
        <w:rPr>
          <w:rFonts w:ascii="Times New Roman" w:eastAsia="Times New Roman" w:hAnsi="Times New Roman" w:cs="Times New Roman"/>
          <w:color w:val="000000"/>
          <w:sz w:val="32"/>
          <w:szCs w:val="32"/>
          <w:lang w:val="ru-RU" w:eastAsia="ru-RU"/>
        </w:rPr>
      </w:pPr>
      <w:r w:rsidRPr="00883E68">
        <w:rPr>
          <w:rFonts w:ascii="Times New Roman" w:eastAsia="Times New Roman" w:hAnsi="Times New Roman" w:cs="Times New Roman"/>
          <w:color w:val="000000"/>
          <w:sz w:val="28"/>
          <w:szCs w:val="28"/>
          <w:lang w:val="ru-RU" w:eastAsia="ru-RU"/>
        </w:rPr>
        <w:t xml:space="preserve">Таблица </w:t>
      </w:r>
      <w:r w:rsidR="00C950B7">
        <w:rPr>
          <w:rFonts w:ascii="Times New Roman" w:eastAsia="Times New Roman" w:hAnsi="Times New Roman" w:cs="Times New Roman"/>
          <w:color w:val="000000"/>
          <w:sz w:val="28"/>
          <w:szCs w:val="28"/>
          <w:lang w:val="uk-UA" w:eastAsia="ru-RU"/>
        </w:rPr>
        <w:t>5</w:t>
      </w:r>
      <w:r w:rsidRPr="00883E68">
        <w:rPr>
          <w:rFonts w:ascii="Times New Roman" w:eastAsia="Times New Roman" w:hAnsi="Times New Roman" w:cs="Times New Roman"/>
          <w:color w:val="000000"/>
          <w:sz w:val="28"/>
          <w:szCs w:val="28"/>
          <w:lang w:val="ru-RU" w:eastAsia="ru-RU"/>
        </w:rPr>
        <w:t>.1</w:t>
      </w:r>
      <w:r w:rsidR="00DA56EA">
        <w:rPr>
          <w:rFonts w:ascii="Times New Roman" w:eastAsia="Times New Roman" w:hAnsi="Times New Roman" w:cs="Times New Roman"/>
          <w:color w:val="000000"/>
          <w:sz w:val="28"/>
          <w:szCs w:val="28"/>
          <w:lang w:val="ru-RU" w:eastAsia="ru-RU"/>
        </w:rPr>
        <w:t xml:space="preserve"> – </w:t>
      </w:r>
      <w:r w:rsidRPr="00883E68">
        <w:rPr>
          <w:rFonts w:ascii="Times New Roman" w:eastAsia="Times New Roman" w:hAnsi="Times New Roman" w:cs="Times New Roman"/>
          <w:color w:val="000000"/>
          <w:sz w:val="28"/>
          <w:szCs w:val="28"/>
          <w:lang w:val="ru-RU" w:eastAsia="ru-RU"/>
        </w:rPr>
        <w:t>Базовая шкала лингвистической переменной «показатель состояния объекта контроля»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6"/>
        <w:gridCol w:w="2120"/>
        <w:gridCol w:w="2080"/>
        <w:gridCol w:w="1997"/>
        <w:gridCol w:w="2358"/>
      </w:tblGrid>
      <w:tr w:rsidR="00FF3677" w:rsidRPr="00A4351C" w14:paraId="62F38EA2" w14:textId="77777777" w:rsidTr="00FF3677">
        <w:trPr>
          <w:trHeight w:val="170"/>
          <w:jc w:val="center"/>
        </w:trPr>
        <w:tc>
          <w:tcPr>
            <w:tcW w:w="0" w:type="auto"/>
            <w:gridSpan w:val="5"/>
            <w:vAlign w:val="center"/>
          </w:tcPr>
          <w:p w14:paraId="6A809C28"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Вербальные значения «термов»</w:t>
            </w:r>
          </w:p>
        </w:tc>
      </w:tr>
      <w:tr w:rsidR="00FF3677" w:rsidRPr="00A4351C" w14:paraId="76E46492" w14:textId="77777777" w:rsidTr="00FF3677">
        <w:trPr>
          <w:jc w:val="center"/>
        </w:trPr>
        <w:tc>
          <w:tcPr>
            <w:tcW w:w="0" w:type="auto"/>
            <w:vAlign w:val="center"/>
          </w:tcPr>
          <w:p w14:paraId="34B3D078" w14:textId="77777777" w:rsidR="00FF3677" w:rsidRPr="00A4351C" w:rsidRDefault="00FF3677" w:rsidP="00DB6A4C">
            <w:pPr>
              <w:tabs>
                <w:tab w:val="right" w:leader="dot" w:pos="9911"/>
              </w:tabs>
              <w:spacing w:line="360" w:lineRule="auto"/>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«Хорошее Состояние»</w:t>
            </w:r>
          </w:p>
        </w:tc>
        <w:tc>
          <w:tcPr>
            <w:tcW w:w="0" w:type="auto"/>
            <w:vAlign w:val="center"/>
          </w:tcPr>
          <w:p w14:paraId="7151497B" w14:textId="77777777" w:rsidR="00FF3677" w:rsidRPr="00A4351C" w:rsidRDefault="00FF3677" w:rsidP="00DB6A4C">
            <w:pPr>
              <w:tabs>
                <w:tab w:val="right" w:leader="dot" w:pos="9911"/>
              </w:tabs>
              <w:spacing w:line="360" w:lineRule="auto"/>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«Приемлемое состояние»</w:t>
            </w:r>
          </w:p>
        </w:tc>
        <w:tc>
          <w:tcPr>
            <w:tcW w:w="0" w:type="auto"/>
            <w:vAlign w:val="center"/>
          </w:tcPr>
          <w:p w14:paraId="567CF53C"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«Допустимое состояние»</w:t>
            </w:r>
          </w:p>
        </w:tc>
        <w:tc>
          <w:tcPr>
            <w:tcW w:w="0" w:type="auto"/>
            <w:vAlign w:val="center"/>
          </w:tcPr>
          <w:p w14:paraId="12D8DAE3"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«Требуется подналадка»</w:t>
            </w:r>
          </w:p>
        </w:tc>
        <w:tc>
          <w:tcPr>
            <w:tcW w:w="0" w:type="auto"/>
            <w:vAlign w:val="center"/>
          </w:tcPr>
          <w:p w14:paraId="2451F302"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«Недопустимое состояние»</w:t>
            </w:r>
          </w:p>
        </w:tc>
      </w:tr>
      <w:tr w:rsidR="00FF3677" w:rsidRPr="00A4351C" w14:paraId="3504279C" w14:textId="77777777" w:rsidTr="00FF3677">
        <w:trPr>
          <w:jc w:val="center"/>
        </w:trPr>
        <w:tc>
          <w:tcPr>
            <w:tcW w:w="0" w:type="auto"/>
            <w:vAlign w:val="center"/>
          </w:tcPr>
          <w:p w14:paraId="32F334DE" w14:textId="77777777" w:rsidR="00FF3677" w:rsidRPr="00A4351C" w:rsidRDefault="00FF3677" w:rsidP="00DB6A4C">
            <w:pPr>
              <w:tabs>
                <w:tab w:val="right" w:leader="dot" w:pos="9911"/>
              </w:tabs>
              <w:spacing w:line="360" w:lineRule="auto"/>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0 – 0.41</w:t>
            </w:r>
          </w:p>
        </w:tc>
        <w:tc>
          <w:tcPr>
            <w:tcW w:w="0" w:type="auto"/>
            <w:vAlign w:val="center"/>
          </w:tcPr>
          <w:p w14:paraId="373FFDFE" w14:textId="77777777" w:rsidR="00FF3677" w:rsidRPr="00A4351C" w:rsidRDefault="00FF3677" w:rsidP="00DB6A4C">
            <w:pPr>
              <w:tabs>
                <w:tab w:val="right" w:leader="dot" w:pos="9911"/>
              </w:tabs>
              <w:spacing w:line="360" w:lineRule="auto"/>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0.41 – 0.63</w:t>
            </w:r>
          </w:p>
        </w:tc>
        <w:tc>
          <w:tcPr>
            <w:tcW w:w="0" w:type="auto"/>
            <w:vAlign w:val="center"/>
          </w:tcPr>
          <w:p w14:paraId="2CFFCED8"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0.63 – 0.9</w:t>
            </w:r>
          </w:p>
        </w:tc>
        <w:tc>
          <w:tcPr>
            <w:tcW w:w="0" w:type="auto"/>
            <w:vAlign w:val="center"/>
          </w:tcPr>
          <w:p w14:paraId="6CAEF893"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0.9 – 1.0</w:t>
            </w:r>
          </w:p>
        </w:tc>
        <w:tc>
          <w:tcPr>
            <w:tcW w:w="0" w:type="auto"/>
            <w:vAlign w:val="center"/>
          </w:tcPr>
          <w:p w14:paraId="0F8323E1"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&gt; 1.0</w:t>
            </w:r>
          </w:p>
        </w:tc>
      </w:tr>
    </w:tbl>
    <w:p w14:paraId="7B706056" w14:textId="77777777" w:rsidR="00FF3677" w:rsidRPr="00883E68" w:rsidRDefault="00FF3677" w:rsidP="00A4351C">
      <w:pPr>
        <w:spacing w:before="120"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lastRenderedPageBreak/>
        <w:t xml:space="preserve">«Терм» под названием «Требуется подналадка» соответствует, в частности, промежуточному участку кривой износа и тренда параметра </w:t>
      </w:r>
      <w:r w:rsidRPr="00A4351C">
        <w:rPr>
          <w:rFonts w:ascii="Times New Roman" w:eastAsia="Times New Roman" w:hAnsi="Times New Roman" w:cs="Times New Roman"/>
          <w:position w:val="-12"/>
          <w:sz w:val="28"/>
          <w:szCs w:val="28"/>
          <w:lang w:eastAsia="ru-RU"/>
        </w:rPr>
        <w:object w:dxaOrig="400" w:dyaOrig="380" w14:anchorId="2E44F946">
          <v:shape id="_x0000_i2823" type="#_x0000_t75" style="width:19.5pt;height:18pt" o:ole="">
            <v:imagedata r:id="rId587" o:title=""/>
          </v:shape>
          <o:OLEObject Type="Embed" ProgID="Equation.3" ShapeID="_x0000_i2823" DrawAspect="Content" ObjectID="_1514706972" r:id="rId588"/>
        </w:object>
      </w:r>
      <w:r w:rsidRPr="00883E68">
        <w:rPr>
          <w:rFonts w:ascii="Times New Roman" w:eastAsia="Times New Roman" w:hAnsi="Times New Roman" w:cs="Times New Roman"/>
          <w:color w:val="000000"/>
          <w:sz w:val="28"/>
          <w:szCs w:val="28"/>
          <w:lang w:val="ru-RU" w:eastAsia="ru-RU"/>
        </w:rPr>
        <w:t>. Прекращение обработки детали при попадании значения «функции принадлежности» в этот «терм» обеспечивает выполнение дополнительных условий безопасности и может быть рекомендованным к применению при изготовлении ответственных изделий, а также при адаптивном управлении резанием.</w:t>
      </w:r>
    </w:p>
    <w:p w14:paraId="212CCD30" w14:textId="77777777" w:rsidR="00FF3677" w:rsidRPr="00883E68" w:rsidRDefault="00FF3677" w:rsidP="00A4351C">
      <w:pPr>
        <w:spacing w:line="360" w:lineRule="auto"/>
        <w:ind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color w:val="000000"/>
          <w:sz w:val="28"/>
          <w:szCs w:val="28"/>
          <w:lang w:val="ru-RU" w:eastAsia="ru-RU"/>
        </w:rPr>
        <w:t>Процедура диагностирования заключается в сравнении фактического значения лингвистических переменных с их стандартными интервальными зн</w:t>
      </w:r>
      <w:r w:rsidR="00C950B7" w:rsidRPr="00883E68">
        <w:rPr>
          <w:rFonts w:ascii="Times New Roman" w:eastAsia="Times New Roman" w:hAnsi="Times New Roman" w:cs="Times New Roman"/>
          <w:color w:val="000000"/>
          <w:sz w:val="28"/>
          <w:szCs w:val="28"/>
          <w:lang w:val="ru-RU" w:eastAsia="ru-RU"/>
        </w:rPr>
        <w:t>ачениями, приведенными в табл. 5</w:t>
      </w:r>
      <w:r w:rsidRPr="00883E68">
        <w:rPr>
          <w:rFonts w:ascii="Times New Roman" w:eastAsia="Times New Roman" w:hAnsi="Times New Roman" w:cs="Times New Roman"/>
          <w:color w:val="000000"/>
          <w:sz w:val="28"/>
          <w:szCs w:val="28"/>
          <w:lang w:val="ru-RU" w:eastAsia="ru-RU"/>
        </w:rPr>
        <w:t>.1. В зависимости от стандартного интервала, куда попадает текущее фактическое значения лингвистической переменной, текущее состояние объекта диагностирования относится к тому или иному «терму», и таким образом ставится тот или иной диагноз его технического состояния.</w:t>
      </w:r>
    </w:p>
    <w:p w14:paraId="4EC86D59" w14:textId="77777777" w:rsidR="00FF3677" w:rsidRPr="00883E68" w:rsidRDefault="00FF3677"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 результате будут получены выражения для «функций принадлежности», описывающие состояние инструмента, качество обработки детали и техническое состояние станочного оборудования.</w:t>
      </w:r>
    </w:p>
    <w:p w14:paraId="7A17D109" w14:textId="77777777" w:rsidR="00FF3677" w:rsidRPr="00320578" w:rsidRDefault="00C950B7" w:rsidP="00A4351C">
      <w:pPr>
        <w:spacing w:before="120" w:after="120" w:line="360" w:lineRule="auto"/>
        <w:ind w:firstLine="567"/>
        <w:jc w:val="both"/>
        <w:outlineLvl w:val="2"/>
        <w:rPr>
          <w:rFonts w:ascii="Times New Roman" w:eastAsia="Times New Roman" w:hAnsi="Times New Roman" w:cs="Times New Roman"/>
          <w:b/>
          <w:sz w:val="28"/>
          <w:szCs w:val="28"/>
          <w:lang w:val="ru-RU" w:eastAsia="ru-RU"/>
        </w:rPr>
      </w:pPr>
      <w:bookmarkStart w:id="42" w:name="_Toc419218530"/>
      <w:bookmarkStart w:id="43" w:name="_Toc428724718"/>
      <w:r w:rsidRPr="00320578">
        <w:rPr>
          <w:rFonts w:ascii="Times New Roman" w:eastAsia="Times New Roman" w:hAnsi="Times New Roman" w:cs="Times New Roman"/>
          <w:b/>
          <w:sz w:val="28"/>
          <w:szCs w:val="28"/>
          <w:lang w:val="ru-RU" w:eastAsia="ru-RU"/>
        </w:rPr>
        <w:t>5</w:t>
      </w:r>
      <w:r w:rsidR="00A4351C" w:rsidRPr="00320578">
        <w:rPr>
          <w:rFonts w:ascii="Times New Roman" w:eastAsia="Times New Roman" w:hAnsi="Times New Roman" w:cs="Times New Roman"/>
          <w:b/>
          <w:sz w:val="28"/>
          <w:szCs w:val="28"/>
          <w:lang w:val="ru-RU" w:eastAsia="ru-RU"/>
        </w:rPr>
        <w:t>.2.1</w:t>
      </w:r>
      <w:r w:rsidR="00FF3677" w:rsidRPr="00320578">
        <w:rPr>
          <w:rFonts w:ascii="Times New Roman" w:eastAsia="Times New Roman" w:hAnsi="Times New Roman" w:cs="Times New Roman"/>
          <w:b/>
          <w:sz w:val="28"/>
          <w:szCs w:val="28"/>
          <w:lang w:val="ru-RU" w:eastAsia="ru-RU"/>
        </w:rPr>
        <w:t xml:space="preserve"> Диагностирование технического состояния режущего инструмента</w:t>
      </w:r>
      <w:bookmarkEnd w:id="42"/>
      <w:bookmarkEnd w:id="43"/>
    </w:p>
    <w:p w14:paraId="7EBB4113" w14:textId="77777777" w:rsidR="00FF3677" w:rsidRPr="00883E68" w:rsidRDefault="00FF3677"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В процессе обработки резанием режущий инструмент переходит из одного состояния в другое. Соответственно изменяется и тренд параметра </w:t>
      </w:r>
      <w:r w:rsidRPr="00A4351C">
        <w:rPr>
          <w:rFonts w:ascii="Times New Roman" w:eastAsia="Times New Roman" w:hAnsi="Times New Roman" w:cs="Times New Roman"/>
          <w:position w:val="-12"/>
          <w:sz w:val="28"/>
          <w:szCs w:val="28"/>
          <w:lang w:eastAsia="ru-RU"/>
        </w:rPr>
        <w:object w:dxaOrig="400" w:dyaOrig="380" w14:anchorId="271BB0EC">
          <v:shape id="_x0000_i2824" type="#_x0000_t75" style="width:19.5pt;height:18pt" o:ole="">
            <v:imagedata r:id="rId578" o:title=""/>
          </v:shape>
          <o:OLEObject Type="Embed" ProgID="Equation.3" ShapeID="_x0000_i2824" DrawAspect="Content" ObjectID="_1514706973" r:id="rId589"/>
        </w:object>
      </w:r>
      <w:r w:rsidRPr="00883E68">
        <w:rPr>
          <w:rFonts w:ascii="Times New Roman" w:eastAsia="Times New Roman" w:hAnsi="Times New Roman" w:cs="Times New Roman"/>
          <w:sz w:val="28"/>
          <w:szCs w:val="28"/>
          <w:lang w:val="ru-RU" w:eastAsia="ru-RU"/>
        </w:rPr>
        <w:t xml:space="preserve">. Состояние инструмента можно изобразить в виде точки на плоскости с координатами «параметр </w:t>
      </w:r>
      <w:r w:rsidRPr="00A4351C">
        <w:rPr>
          <w:rFonts w:ascii="Times New Roman" w:eastAsia="Times New Roman" w:hAnsi="Times New Roman" w:cs="Times New Roman"/>
          <w:position w:val="-12"/>
          <w:sz w:val="28"/>
          <w:szCs w:val="28"/>
          <w:lang w:eastAsia="ru-RU"/>
        </w:rPr>
        <w:object w:dxaOrig="820" w:dyaOrig="380" w14:anchorId="6C5F13F1">
          <v:shape id="_x0000_i2825" type="#_x0000_t75" style="width:50.25pt;height:24pt" o:ole="">
            <v:imagedata r:id="rId590" o:title=""/>
          </v:shape>
          <o:OLEObject Type="Embed" ProgID="Equation.3" ShapeID="_x0000_i2825" DrawAspect="Content" ObjectID="_1514706974" r:id="rId591"/>
        </w:object>
      </w:r>
      <w:r w:rsidRPr="00883E68">
        <w:rPr>
          <w:rFonts w:ascii="Times New Roman" w:eastAsia="Times New Roman" w:hAnsi="Times New Roman" w:cs="Times New Roman"/>
          <w:sz w:val="28"/>
          <w:szCs w:val="28"/>
          <w:lang w:val="ru-RU" w:eastAsia="ru-RU"/>
        </w:rPr>
        <w:t xml:space="preserve"> – время </w:t>
      </w:r>
      <w:r w:rsidRPr="00A4351C">
        <w:rPr>
          <w:rFonts w:ascii="Times New Roman" w:eastAsia="Times New Roman" w:hAnsi="Times New Roman" w:cs="Times New Roman"/>
          <w:position w:val="-12"/>
          <w:sz w:val="28"/>
          <w:szCs w:val="28"/>
          <w:lang w:eastAsia="ru-RU"/>
        </w:rPr>
        <w:object w:dxaOrig="260" w:dyaOrig="360" w14:anchorId="168CE5F6">
          <v:shape id="_x0000_i2826" type="#_x0000_t75" style="width:15.75pt;height:22.5pt" o:ole="">
            <v:imagedata r:id="rId592" o:title=""/>
          </v:shape>
          <o:OLEObject Type="Embed" ProgID="Equation.3" ShapeID="_x0000_i2826" DrawAspect="Content" ObjectID="_1514706975" r:id="rId593"/>
        </w:object>
      </w:r>
      <w:r w:rsidR="00C950B7" w:rsidRPr="00883E68">
        <w:rPr>
          <w:rFonts w:ascii="Times New Roman" w:eastAsia="Times New Roman" w:hAnsi="Times New Roman" w:cs="Times New Roman"/>
          <w:sz w:val="28"/>
          <w:szCs w:val="28"/>
          <w:lang w:val="ru-RU" w:eastAsia="ru-RU"/>
        </w:rPr>
        <w:t>» (рис.</w:t>
      </w:r>
      <w:r w:rsidR="00C950B7">
        <w:rPr>
          <w:rFonts w:ascii="Times New Roman" w:eastAsia="Times New Roman" w:hAnsi="Times New Roman" w:cs="Times New Roman"/>
          <w:sz w:val="28"/>
          <w:szCs w:val="28"/>
          <w:lang w:eastAsia="ru-RU"/>
        </w:rPr>
        <w:t> </w:t>
      </w:r>
      <w:r w:rsidR="00C950B7">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 xml:space="preserve">.3). Степень изменения </w:t>
      </w:r>
      <w:r w:rsidRPr="00A4351C">
        <w:rPr>
          <w:rFonts w:ascii="Times New Roman" w:eastAsia="Times New Roman" w:hAnsi="Times New Roman" w:cs="Times New Roman"/>
          <w:position w:val="-12"/>
          <w:sz w:val="28"/>
          <w:szCs w:val="28"/>
          <w:lang w:eastAsia="ru-RU"/>
        </w:rPr>
        <w:object w:dxaOrig="400" w:dyaOrig="400" w14:anchorId="365EC6F0">
          <v:shape id="_x0000_i2827" type="#_x0000_t75" style="width:25.5pt;height:25.5pt" o:ole="">
            <v:imagedata r:id="rId594" o:title=""/>
          </v:shape>
          <o:OLEObject Type="Embed" ProgID="Equation.3" ShapeID="_x0000_i2827" DrawAspect="Content" ObjectID="_1514706976" r:id="rId595"/>
        </w:object>
      </w:r>
      <w:r w:rsidRPr="00883E68">
        <w:rPr>
          <w:rFonts w:ascii="Times New Roman" w:eastAsia="Times New Roman" w:hAnsi="Times New Roman" w:cs="Times New Roman"/>
          <w:sz w:val="28"/>
          <w:szCs w:val="28"/>
          <w:lang w:val="ru-RU" w:eastAsia="ru-RU"/>
        </w:rPr>
        <w:t xml:space="preserve"> параметра </w:t>
      </w:r>
      <w:r w:rsidRPr="00A4351C">
        <w:rPr>
          <w:rFonts w:ascii="Times New Roman" w:eastAsia="Times New Roman" w:hAnsi="Times New Roman" w:cs="Times New Roman"/>
          <w:position w:val="-12"/>
          <w:sz w:val="28"/>
          <w:szCs w:val="28"/>
          <w:lang w:eastAsia="ru-RU"/>
        </w:rPr>
        <w:object w:dxaOrig="400" w:dyaOrig="380" w14:anchorId="6D02C458">
          <v:shape id="_x0000_i2828" type="#_x0000_t75" style="width:24pt;height:22.5pt" o:ole="">
            <v:imagedata r:id="rId587" o:title=""/>
          </v:shape>
          <o:OLEObject Type="Embed" ProgID="Equation.3" ShapeID="_x0000_i2828" DrawAspect="Content" ObjectID="_1514706977" r:id="rId596"/>
        </w:object>
      </w:r>
      <w:r w:rsidRPr="00883E68">
        <w:rPr>
          <w:rFonts w:ascii="Times New Roman" w:eastAsia="Times New Roman" w:hAnsi="Times New Roman" w:cs="Times New Roman"/>
          <w:sz w:val="28"/>
          <w:szCs w:val="28"/>
          <w:lang w:val="ru-RU" w:eastAsia="ru-RU"/>
        </w:rPr>
        <w:t xml:space="preserve"> за время протекания технологического процесса обработки описывается следующей </w:t>
      </w:r>
      <w:r w:rsidRPr="00883E68">
        <w:rPr>
          <w:rFonts w:ascii="Times New Roman" w:eastAsia="Times New Roman" w:hAnsi="Times New Roman" w:cs="Times New Roman"/>
          <w:color w:val="000000"/>
          <w:sz w:val="28"/>
          <w:szCs w:val="28"/>
          <w:lang w:val="ru-RU" w:eastAsia="ru-RU"/>
        </w:rPr>
        <w:t>«функцией принадлежности</w:t>
      </w:r>
      <w:proofErr w:type="gramStart"/>
      <w:r w:rsidRPr="00883E68">
        <w:rPr>
          <w:rFonts w:ascii="Times New Roman" w:eastAsia="Times New Roman" w:hAnsi="Times New Roman" w:cs="Times New Roman"/>
          <w:color w:val="000000"/>
          <w:sz w:val="28"/>
          <w:szCs w:val="28"/>
          <w:lang w:val="ru-RU" w:eastAsia="ru-RU"/>
        </w:rPr>
        <w:t>»</w:t>
      </w:r>
      <w:r w:rsidRPr="00883E68">
        <w:rPr>
          <w:rFonts w:ascii="Times New Roman" w:eastAsia="Times New Roman" w:hAnsi="Times New Roman" w:cs="Times New Roman"/>
          <w:sz w:val="28"/>
          <w:szCs w:val="28"/>
          <w:lang w:val="ru-RU" w:eastAsia="ru-RU"/>
        </w:rPr>
        <w:t>:</w:t>
      </w:r>
      <w:proofErr w:type="gramEnd"/>
    </w:p>
    <w:tbl>
      <w:tblPr>
        <w:tblW w:w="4981" w:type="pct"/>
        <w:tblInd w:w="108" w:type="dxa"/>
        <w:tblLook w:val="01E0" w:firstRow="1" w:lastRow="1" w:firstColumn="1" w:lastColumn="1" w:noHBand="0" w:noVBand="0"/>
      </w:tblPr>
      <w:tblGrid>
        <w:gridCol w:w="9420"/>
        <w:gridCol w:w="961"/>
      </w:tblGrid>
      <w:tr w:rsidR="00FF3677" w:rsidRPr="00A4351C" w14:paraId="6171DF33" w14:textId="77777777" w:rsidTr="00FF3677">
        <w:trPr>
          <w:trHeight w:val="712"/>
        </w:trPr>
        <w:tc>
          <w:tcPr>
            <w:tcW w:w="4537" w:type="pct"/>
            <w:tcBorders>
              <w:top w:val="nil"/>
              <w:left w:val="nil"/>
              <w:bottom w:val="nil"/>
              <w:right w:val="nil"/>
            </w:tcBorders>
            <w:shd w:val="clear" w:color="auto" w:fill="auto"/>
          </w:tcPr>
          <w:p w14:paraId="70BC6B03"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position w:val="-34"/>
                <w:sz w:val="28"/>
                <w:szCs w:val="28"/>
                <w:lang w:eastAsia="ru-RU"/>
              </w:rPr>
              <w:object w:dxaOrig="2700" w:dyaOrig="800" w14:anchorId="1E335809">
                <v:shape id="_x0000_i2829" type="#_x0000_t75" style="width:123.75pt;height:36.75pt" o:ole="">
                  <v:imagedata r:id="rId597" o:title=""/>
                </v:shape>
                <o:OLEObject Type="Embed" ProgID="Equation.DSMT4" ShapeID="_x0000_i2829" DrawAspect="Content" ObjectID="_1514706978" r:id="rId598"/>
              </w:object>
            </w:r>
            <w:r w:rsidRPr="00A4351C">
              <w:rPr>
                <w:rFonts w:ascii="Times New Roman" w:eastAsia="Times New Roman" w:hAnsi="Times New Roman" w:cs="Times New Roman"/>
                <w:sz w:val="28"/>
                <w:szCs w:val="28"/>
                <w:lang w:eastAsia="ru-RU"/>
              </w:rPr>
              <w:t>,</w:t>
            </w:r>
          </w:p>
        </w:tc>
        <w:tc>
          <w:tcPr>
            <w:tcW w:w="463" w:type="pct"/>
            <w:tcBorders>
              <w:top w:val="nil"/>
              <w:left w:val="nil"/>
              <w:bottom w:val="nil"/>
              <w:right w:val="nil"/>
            </w:tcBorders>
            <w:shd w:val="clear" w:color="auto" w:fill="auto"/>
            <w:vAlign w:val="center"/>
          </w:tcPr>
          <w:p w14:paraId="07624EB3" w14:textId="638F8B0A" w:rsidR="00FF3677" w:rsidRPr="00A4351C" w:rsidRDefault="00FF3677" w:rsidP="0078215A">
            <w:pPr>
              <w:tabs>
                <w:tab w:val="center" w:pos="4677"/>
                <w:tab w:val="right" w:pos="9355"/>
              </w:tabs>
              <w:spacing w:line="360" w:lineRule="auto"/>
              <w:ind w:firstLine="0"/>
              <w:jc w:val="both"/>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w:t>
            </w:r>
            <w:r w:rsidR="0078215A">
              <w:rPr>
                <w:rFonts w:ascii="Times New Roman" w:eastAsia="Times New Roman" w:hAnsi="Times New Roman" w:cs="Times New Roman"/>
                <w:sz w:val="28"/>
                <w:szCs w:val="28"/>
                <w:lang w:val="uk-UA" w:eastAsia="ru-RU"/>
              </w:rPr>
              <w:t>5</w:t>
            </w:r>
            <w:r w:rsidRPr="00A4351C">
              <w:rPr>
                <w:rFonts w:ascii="Times New Roman" w:eastAsia="Times New Roman" w:hAnsi="Times New Roman" w:cs="Times New Roman"/>
                <w:sz w:val="28"/>
                <w:szCs w:val="28"/>
                <w:lang w:eastAsia="ru-RU"/>
              </w:rPr>
              <w:t>.1)</w:t>
            </w:r>
          </w:p>
        </w:tc>
      </w:tr>
    </w:tbl>
    <w:p w14:paraId="688C8DE1" w14:textId="77777777" w:rsidR="00FF3677" w:rsidRPr="00883E68" w:rsidRDefault="00FF3677" w:rsidP="00A4351C">
      <w:pPr>
        <w:widowControl w:val="0"/>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A4351C">
        <w:rPr>
          <w:rFonts w:ascii="Times New Roman" w:eastAsia="Times New Roman" w:hAnsi="Times New Roman" w:cs="Times New Roman"/>
          <w:position w:val="-12"/>
          <w:sz w:val="28"/>
          <w:szCs w:val="28"/>
          <w:lang w:eastAsia="ru-RU"/>
        </w:rPr>
        <w:object w:dxaOrig="2079" w:dyaOrig="380" w14:anchorId="32C512AF">
          <v:shape id="_x0000_i2830" type="#_x0000_t75" style="width:117pt;height:21.75pt" o:ole="">
            <v:imagedata r:id="rId599" o:title=""/>
          </v:shape>
          <o:OLEObject Type="Embed" ProgID="Equation.DSMT4" ShapeID="_x0000_i2830" DrawAspect="Content" ObjectID="_1514706979" r:id="rId600"/>
        </w:object>
      </w:r>
      <w:r w:rsidRPr="00883E68">
        <w:rPr>
          <w:rFonts w:ascii="Times New Roman" w:eastAsia="Times New Roman" w:hAnsi="Times New Roman" w:cs="Times New Roman"/>
          <w:sz w:val="28"/>
          <w:szCs w:val="28"/>
          <w:lang w:val="ru-RU" w:eastAsia="ru-RU"/>
        </w:rPr>
        <w:t xml:space="preserve"> – текущее, исходное </w:t>
      </w:r>
      <w:r w:rsidRPr="00A4351C">
        <w:rPr>
          <w:rFonts w:ascii="Times New Roman" w:eastAsia="Times New Roman" w:hAnsi="Times New Roman" w:cs="Times New Roman"/>
          <w:position w:val="-12"/>
          <w:sz w:val="28"/>
          <w:szCs w:val="28"/>
          <w:lang w:eastAsia="ru-RU"/>
        </w:rPr>
        <w:object w:dxaOrig="1280" w:dyaOrig="380" w14:anchorId="4D6A8D01">
          <v:shape id="_x0000_i2831" type="#_x0000_t75" style="width:1in;height:21.75pt" o:ole="">
            <v:imagedata r:id="rId601" o:title=""/>
          </v:shape>
          <o:OLEObject Type="Embed" ProgID="Equation.3" ShapeID="_x0000_i2831" DrawAspect="Content" ObjectID="_1514706980" r:id="rId602"/>
        </w:object>
      </w:r>
      <w:r w:rsidRPr="00883E68">
        <w:rPr>
          <w:rFonts w:ascii="Times New Roman" w:eastAsia="Times New Roman" w:hAnsi="Times New Roman" w:cs="Times New Roman"/>
          <w:sz w:val="28"/>
          <w:szCs w:val="28"/>
          <w:lang w:val="ru-RU" w:eastAsia="ru-RU"/>
        </w:rPr>
        <w:t xml:space="preserve"> и предельно допустимое (критическое) значение параметра</w:t>
      </w:r>
      <w:proofErr w:type="gramStart"/>
      <w:r w:rsidRPr="00883E68">
        <w:rPr>
          <w:rFonts w:ascii="Times New Roman" w:eastAsia="Times New Roman" w:hAnsi="Times New Roman" w:cs="Times New Roman"/>
          <w:sz w:val="28"/>
          <w:szCs w:val="28"/>
          <w:lang w:val="ru-RU" w:eastAsia="ru-RU"/>
        </w:rPr>
        <w:t xml:space="preserve"> </w:t>
      </w:r>
      <w:r w:rsidRPr="00A4351C">
        <w:rPr>
          <w:rFonts w:ascii="Times New Roman" w:eastAsia="Times New Roman" w:hAnsi="Times New Roman" w:cs="Times New Roman"/>
          <w:position w:val="-12"/>
          <w:sz w:val="28"/>
          <w:szCs w:val="28"/>
          <w:lang w:eastAsia="ru-RU"/>
        </w:rPr>
        <w:object w:dxaOrig="400" w:dyaOrig="380" w14:anchorId="0BB03981">
          <v:shape id="_x0000_i2832" type="#_x0000_t75" style="width:22.5pt;height:21.75pt" o:ole="">
            <v:imagedata r:id="rId587" o:title=""/>
          </v:shape>
          <o:OLEObject Type="Embed" ProgID="Equation.3" ShapeID="_x0000_i2832" DrawAspect="Content" ObjectID="_1514706981" r:id="rId603"/>
        </w:object>
      </w:r>
      <w:r w:rsidRPr="00883E68">
        <w:rPr>
          <w:rFonts w:ascii="Times New Roman" w:eastAsia="Times New Roman" w:hAnsi="Times New Roman" w:cs="Times New Roman"/>
          <w:sz w:val="28"/>
          <w:szCs w:val="28"/>
          <w:lang w:val="ru-RU" w:eastAsia="ru-RU"/>
        </w:rPr>
        <w:t xml:space="preserve"> (</w:t>
      </w:r>
      <w:r w:rsidRPr="00A4351C">
        <w:rPr>
          <w:rFonts w:ascii="Times New Roman" w:eastAsia="Times New Roman" w:hAnsi="Times New Roman" w:cs="Times New Roman"/>
          <w:position w:val="-12"/>
          <w:sz w:val="28"/>
          <w:szCs w:val="28"/>
          <w:lang w:eastAsia="ru-RU"/>
        </w:rPr>
        <w:object w:dxaOrig="1660" w:dyaOrig="380" w14:anchorId="029AD10D">
          <v:shape id="_x0000_i2833" type="#_x0000_t75" style="width:90pt;height:20.25pt" o:ole="">
            <v:imagedata r:id="rId604" o:title=""/>
          </v:shape>
          <o:OLEObject Type="Embed" ProgID="Equation.3" ShapeID="_x0000_i2833" DrawAspect="Content" ObjectID="_1514706982" r:id="rId605"/>
        </w:object>
      </w:r>
      <w:r w:rsidRPr="00883E68">
        <w:rPr>
          <w:rFonts w:ascii="Times New Roman" w:eastAsia="Times New Roman" w:hAnsi="Times New Roman" w:cs="Times New Roman"/>
          <w:sz w:val="28"/>
          <w:szCs w:val="28"/>
          <w:lang w:val="ru-RU" w:eastAsia="ru-RU"/>
        </w:rPr>
        <w:t>,</w:t>
      </w:r>
      <w:r w:rsidR="0070325A" w:rsidRPr="00883E68">
        <w:rPr>
          <w:rFonts w:ascii="Times New Roman" w:eastAsia="Times New Roman" w:hAnsi="Times New Roman" w:cs="Times New Roman"/>
          <w:sz w:val="28"/>
          <w:szCs w:val="28"/>
          <w:lang w:val="ru-RU" w:eastAsia="ru-RU"/>
        </w:rPr>
        <w:t xml:space="preserve"> </w:t>
      </w:r>
      <w:proofErr w:type="gramEnd"/>
      <w:r w:rsidRPr="00883E68">
        <w:rPr>
          <w:rFonts w:ascii="Times New Roman" w:eastAsia="Times New Roman" w:hAnsi="Times New Roman" w:cs="Times New Roman"/>
          <w:sz w:val="28"/>
          <w:szCs w:val="28"/>
          <w:lang w:val="ru-RU" w:eastAsia="ru-RU"/>
        </w:rPr>
        <w:t xml:space="preserve">где </w:t>
      </w:r>
      <w:r w:rsidRPr="00883E68">
        <w:rPr>
          <w:rFonts w:ascii="Times New Roman" w:eastAsia="Times New Roman" w:hAnsi="Times New Roman" w:cs="Times New Roman"/>
          <w:i/>
          <w:sz w:val="28"/>
          <w:szCs w:val="28"/>
          <w:lang w:val="ru-RU" w:eastAsia="ru-RU"/>
        </w:rPr>
        <w:t>Т</w:t>
      </w:r>
      <w:r w:rsidRPr="00883E68">
        <w:rPr>
          <w:rFonts w:ascii="Times New Roman" w:eastAsia="Times New Roman" w:hAnsi="Times New Roman" w:cs="Times New Roman"/>
          <w:i/>
          <w:sz w:val="28"/>
          <w:szCs w:val="28"/>
          <w:vertAlign w:val="subscript"/>
          <w:lang w:val="ru-RU" w:eastAsia="ru-RU"/>
        </w:rPr>
        <w:t>ПР</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ресурс инструмента).</w:t>
      </w:r>
    </w:p>
    <w:p w14:paraId="732BCF38" w14:textId="6D28D13E" w:rsidR="00FF3677" w:rsidRPr="00883E68" w:rsidRDefault="00FF3677" w:rsidP="00A4351C">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Функция (</w:t>
      </w:r>
      <w:r w:rsidR="0078215A">
        <w:rPr>
          <w:rFonts w:ascii="Times New Roman" w:eastAsia="Times New Roman" w:hAnsi="Times New Roman" w:cs="Times New Roman"/>
          <w:sz w:val="28"/>
          <w:szCs w:val="28"/>
          <w:lang w:val="ru-RU" w:eastAsia="ru-RU"/>
        </w:rPr>
        <w:t>5</w:t>
      </w:r>
      <w:r w:rsidRPr="00883E68">
        <w:rPr>
          <w:rFonts w:ascii="Times New Roman" w:eastAsia="Times New Roman" w:hAnsi="Times New Roman" w:cs="Times New Roman"/>
          <w:sz w:val="28"/>
          <w:szCs w:val="28"/>
          <w:lang w:val="ru-RU" w:eastAsia="ru-RU"/>
        </w:rPr>
        <w:t xml:space="preserve">.1) согласно классификации, применяемой в теории «нечетких множеств» </w:t>
      </w:r>
      <w:r w:rsidRPr="00883E68">
        <w:rPr>
          <w:rFonts w:ascii="Times New Roman" w:eastAsia="Times New Roman" w:hAnsi="Times New Roman" w:cs="Times New Roman"/>
          <w:color w:val="000000"/>
          <w:sz w:val="28"/>
          <w:szCs w:val="28"/>
          <w:lang w:val="ru-RU" w:eastAsia="ru-RU"/>
        </w:rPr>
        <w:t xml:space="preserve">[206], </w:t>
      </w:r>
      <w:r w:rsidRPr="00883E68">
        <w:rPr>
          <w:rFonts w:ascii="Times New Roman" w:eastAsia="Times New Roman" w:hAnsi="Times New Roman" w:cs="Times New Roman"/>
          <w:sz w:val="28"/>
          <w:szCs w:val="28"/>
          <w:lang w:val="ru-RU" w:eastAsia="ru-RU"/>
        </w:rPr>
        <w:t>относится к разряду «</w:t>
      </w:r>
      <w:r w:rsidRPr="00A4351C">
        <w:rPr>
          <w:rFonts w:ascii="Times New Roman" w:eastAsia="Times New Roman" w:hAnsi="Times New Roman" w:cs="Times New Roman"/>
          <w:i/>
          <w:sz w:val="28"/>
          <w:szCs w:val="28"/>
          <w:lang w:eastAsia="ru-RU"/>
        </w:rPr>
        <w:t>S</w:t>
      </w:r>
      <w:r w:rsidRPr="00883E68">
        <w:rPr>
          <w:rFonts w:ascii="Times New Roman" w:eastAsia="Times New Roman" w:hAnsi="Times New Roman" w:cs="Times New Roman"/>
          <w:sz w:val="28"/>
          <w:szCs w:val="28"/>
          <w:lang w:val="ru-RU" w:eastAsia="ru-RU"/>
        </w:rPr>
        <w:t xml:space="preserve"> –линейных функций» и имеет ясный </w:t>
      </w:r>
      <w:r w:rsidRPr="00883E68">
        <w:rPr>
          <w:rFonts w:ascii="Times New Roman" w:eastAsia="Times New Roman" w:hAnsi="Times New Roman" w:cs="Times New Roman"/>
          <w:sz w:val="28"/>
          <w:szCs w:val="28"/>
          <w:lang w:val="ru-RU" w:eastAsia="ru-RU"/>
        </w:rPr>
        <w:lastRenderedPageBreak/>
        <w:t>физический смысл. Она характеризует часть допуска</w:t>
      </w:r>
      <w:proofErr w:type="gramStart"/>
      <w:r w:rsidRPr="00883E68">
        <w:rPr>
          <w:rFonts w:ascii="Times New Roman" w:eastAsia="Times New Roman" w:hAnsi="Times New Roman" w:cs="Times New Roman"/>
          <w:sz w:val="28"/>
          <w:szCs w:val="28"/>
          <w:lang w:val="ru-RU" w:eastAsia="ru-RU"/>
        </w:rPr>
        <w:t xml:space="preserve"> (</w:t>
      </w:r>
      <w:r w:rsidRPr="00A4351C">
        <w:rPr>
          <w:rFonts w:ascii="Times New Roman" w:eastAsia="Times New Roman" w:hAnsi="Times New Roman" w:cs="Times New Roman"/>
          <w:position w:val="-12"/>
          <w:sz w:val="28"/>
          <w:szCs w:val="28"/>
          <w:lang w:eastAsia="ru-RU"/>
        </w:rPr>
        <w:object w:dxaOrig="1480" w:dyaOrig="380" w14:anchorId="08528245">
          <v:shape id="_x0000_i2834" type="#_x0000_t75" style="width:86.25pt;height:22.5pt" o:ole="">
            <v:imagedata r:id="rId606" o:title=""/>
          </v:shape>
          <o:OLEObject Type="Embed" ProgID="Equation.3" ShapeID="_x0000_i2834" DrawAspect="Content" ObjectID="_1514706983" r:id="rId607"/>
        </w:object>
      </w:r>
      <w:r w:rsidRPr="00883E68">
        <w:rPr>
          <w:rFonts w:ascii="Times New Roman" w:eastAsia="Times New Roman" w:hAnsi="Times New Roman" w:cs="Times New Roman"/>
          <w:sz w:val="28"/>
          <w:szCs w:val="28"/>
          <w:lang w:val="ru-RU" w:eastAsia="ru-RU"/>
        </w:rPr>
        <w:t xml:space="preserve">), </w:t>
      </w:r>
      <w:proofErr w:type="gramEnd"/>
      <w:r w:rsidRPr="00883E68">
        <w:rPr>
          <w:rFonts w:ascii="Times New Roman" w:eastAsia="Times New Roman" w:hAnsi="Times New Roman" w:cs="Times New Roman"/>
          <w:sz w:val="28"/>
          <w:szCs w:val="28"/>
          <w:lang w:val="ru-RU" w:eastAsia="ru-RU"/>
        </w:rPr>
        <w:t xml:space="preserve">которой соответствует разность между текущим значением параметра </w:t>
      </w:r>
      <w:r w:rsidRPr="00A4351C">
        <w:rPr>
          <w:rFonts w:ascii="Times New Roman" w:eastAsia="Times New Roman" w:hAnsi="Times New Roman" w:cs="Times New Roman"/>
          <w:position w:val="-12"/>
          <w:sz w:val="28"/>
          <w:szCs w:val="28"/>
          <w:lang w:eastAsia="ru-RU"/>
        </w:rPr>
        <w:object w:dxaOrig="400" w:dyaOrig="380" w14:anchorId="605C3A6D">
          <v:shape id="_x0000_i2835" type="#_x0000_t75" style="width:21.75pt;height:20.25pt" o:ole="">
            <v:imagedata r:id="rId587" o:title=""/>
          </v:shape>
          <o:OLEObject Type="Embed" ProgID="Equation.3" ShapeID="_x0000_i2835" DrawAspect="Content" ObjectID="_1514706984" r:id="rId608"/>
        </w:object>
      </w:r>
      <w:r w:rsidRPr="00883E68">
        <w:rPr>
          <w:rFonts w:ascii="Times New Roman" w:eastAsia="Times New Roman" w:hAnsi="Times New Roman" w:cs="Times New Roman"/>
          <w:sz w:val="28"/>
          <w:szCs w:val="28"/>
          <w:lang w:val="ru-RU" w:eastAsia="ru-RU"/>
        </w:rPr>
        <w:t xml:space="preserve"> и его исходным значением (</w:t>
      </w:r>
      <w:r w:rsidRPr="00A4351C">
        <w:rPr>
          <w:rFonts w:ascii="Times New Roman" w:eastAsia="Times New Roman" w:hAnsi="Times New Roman" w:cs="Times New Roman"/>
          <w:position w:val="-12"/>
          <w:sz w:val="28"/>
          <w:szCs w:val="28"/>
          <w:lang w:eastAsia="ru-RU"/>
        </w:rPr>
        <w:object w:dxaOrig="1660" w:dyaOrig="380" w14:anchorId="4D3A629F">
          <v:shape id="_x0000_i2836" type="#_x0000_t75" style="width:95.25pt;height:22.5pt" o:ole="">
            <v:imagedata r:id="rId609" o:title=""/>
          </v:shape>
          <o:OLEObject Type="Embed" ProgID="Equation.3" ShapeID="_x0000_i2836" DrawAspect="Content" ObjectID="_1514706985" r:id="rId610"/>
        </w:object>
      </w:r>
      <w:r w:rsidRPr="00883E68">
        <w:rPr>
          <w:rFonts w:ascii="Times New Roman" w:eastAsia="Times New Roman" w:hAnsi="Times New Roman" w:cs="Times New Roman"/>
          <w:sz w:val="28"/>
          <w:szCs w:val="28"/>
          <w:lang w:val="ru-RU" w:eastAsia="ru-RU"/>
        </w:rPr>
        <w:t xml:space="preserve">). В момент достижения текущим значением параметра </w:t>
      </w:r>
      <w:r w:rsidRPr="00A4351C">
        <w:rPr>
          <w:rFonts w:ascii="Times New Roman" w:eastAsia="Times New Roman" w:hAnsi="Times New Roman" w:cs="Times New Roman"/>
          <w:position w:val="-12"/>
          <w:sz w:val="28"/>
          <w:szCs w:val="28"/>
          <w:lang w:eastAsia="ru-RU"/>
        </w:rPr>
        <w:object w:dxaOrig="400" w:dyaOrig="380" w14:anchorId="53E6420E">
          <v:shape id="_x0000_i2837" type="#_x0000_t75" style="width:19.5pt;height:18pt" o:ole="">
            <v:imagedata r:id="rId587" o:title=""/>
          </v:shape>
          <o:OLEObject Type="Embed" ProgID="Equation.3" ShapeID="_x0000_i2837" DrawAspect="Content" ObjectID="_1514706986" r:id="rId611"/>
        </w:object>
      </w:r>
      <w:r w:rsidRPr="00883E68">
        <w:rPr>
          <w:rFonts w:ascii="Times New Roman" w:eastAsia="Times New Roman" w:hAnsi="Times New Roman" w:cs="Times New Roman"/>
          <w:sz w:val="28"/>
          <w:szCs w:val="28"/>
          <w:lang w:val="ru-RU" w:eastAsia="ru-RU"/>
        </w:rPr>
        <w:t xml:space="preserve"> границы допуска (</w:t>
      </w:r>
      <w:r w:rsidRPr="00A4351C">
        <w:rPr>
          <w:rFonts w:ascii="Times New Roman" w:eastAsia="Times New Roman" w:hAnsi="Times New Roman" w:cs="Times New Roman"/>
          <w:position w:val="-12"/>
          <w:sz w:val="28"/>
          <w:szCs w:val="28"/>
          <w:lang w:eastAsia="ru-RU"/>
        </w:rPr>
        <w:object w:dxaOrig="1320" w:dyaOrig="380" w14:anchorId="4380FA30">
          <v:shape id="_x0000_i2838" type="#_x0000_t75" style="width:66.75pt;height:18pt" o:ole="">
            <v:imagedata r:id="rId612" o:title=""/>
          </v:shape>
          <o:OLEObject Type="Embed" ProgID="Equation.3" ShapeID="_x0000_i2838" DrawAspect="Content" ObjectID="_1514706987" r:id="rId613"/>
        </w:object>
      </w:r>
      <w:r w:rsidRPr="00883E68">
        <w:rPr>
          <w:rFonts w:ascii="Times New Roman" w:eastAsia="Times New Roman" w:hAnsi="Times New Roman" w:cs="Times New Roman"/>
          <w:sz w:val="28"/>
          <w:szCs w:val="28"/>
          <w:lang w:val="ru-RU" w:eastAsia="ru-RU"/>
        </w:rPr>
        <w:t>) «функция принадлежности» (</w:t>
      </w:r>
      <w:r w:rsidR="00043A32">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.1) равна единице.</w:t>
      </w:r>
    </w:p>
    <w:p w14:paraId="72B9996B" w14:textId="77777777" w:rsidR="00FF3677" w:rsidRPr="00AB1C9C" w:rsidRDefault="00FF3677" w:rsidP="00A4351C">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Для исключения влияния на оценку состояния инструмента нестабильности параметра </w:t>
      </w:r>
      <w:r w:rsidRPr="00A4351C">
        <w:rPr>
          <w:rFonts w:ascii="Times New Roman" w:eastAsia="Times New Roman" w:hAnsi="Times New Roman" w:cs="Times New Roman"/>
          <w:position w:val="-12"/>
          <w:sz w:val="28"/>
          <w:szCs w:val="28"/>
          <w:lang w:eastAsia="ru-RU"/>
        </w:rPr>
        <w:object w:dxaOrig="400" w:dyaOrig="380" w14:anchorId="460ADAE1">
          <v:shape id="_x0000_i2839" type="#_x0000_t75" style="width:24pt;height:24pt" o:ole="">
            <v:imagedata r:id="rId587" o:title=""/>
          </v:shape>
          <o:OLEObject Type="Embed" ProgID="Equation.3" ShapeID="_x0000_i2839" DrawAspect="Content" ObjectID="_1514706988" r:id="rId614"/>
        </w:object>
      </w:r>
      <w:r w:rsidRPr="00883E68">
        <w:rPr>
          <w:rFonts w:ascii="Times New Roman" w:eastAsia="Times New Roman" w:hAnsi="Times New Roman" w:cs="Times New Roman"/>
          <w:sz w:val="28"/>
          <w:szCs w:val="28"/>
          <w:lang w:val="ru-RU" w:eastAsia="ru-RU"/>
        </w:rPr>
        <w:t xml:space="preserve">, параметр </w:t>
      </w:r>
      <w:r w:rsidRPr="00A4351C">
        <w:rPr>
          <w:rFonts w:ascii="Times New Roman" w:eastAsia="Times New Roman" w:hAnsi="Times New Roman" w:cs="Times New Roman"/>
          <w:position w:val="-12"/>
          <w:sz w:val="28"/>
          <w:szCs w:val="28"/>
          <w:lang w:eastAsia="ru-RU"/>
        </w:rPr>
        <w:object w:dxaOrig="780" w:dyaOrig="360" w14:anchorId="297BC29B">
          <v:shape id="_x0000_i2840" type="#_x0000_t75" style="width:48pt;height:22.5pt" o:ole="">
            <v:imagedata r:id="rId615" o:title=""/>
          </v:shape>
          <o:OLEObject Type="Embed" ProgID="Equation.DSMT4" ShapeID="_x0000_i2840" DrawAspect="Content" ObjectID="_1514706989" r:id="rId616"/>
        </w:object>
      </w:r>
      <w:r w:rsidRPr="00883E68">
        <w:rPr>
          <w:rFonts w:ascii="Times New Roman" w:eastAsia="Times New Roman" w:hAnsi="Times New Roman" w:cs="Times New Roman"/>
          <w:sz w:val="28"/>
          <w:szCs w:val="28"/>
          <w:lang w:val="ru-RU" w:eastAsia="ru-RU"/>
        </w:rPr>
        <w:t xml:space="preserve"> в выражении (</w:t>
      </w:r>
      <w:r w:rsidR="00043A32">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 xml:space="preserve">.1) заменяем его сглаженными значениями. Сглаживание осуществляется путём аппроксимации дискретных значений параметра </w:t>
      </w:r>
      <w:r w:rsidRPr="00A4351C">
        <w:rPr>
          <w:rFonts w:ascii="Times New Roman" w:eastAsia="Times New Roman" w:hAnsi="Times New Roman" w:cs="Times New Roman"/>
          <w:position w:val="-12"/>
          <w:sz w:val="28"/>
          <w:szCs w:val="28"/>
          <w:lang w:eastAsia="ru-RU"/>
        </w:rPr>
        <w:object w:dxaOrig="400" w:dyaOrig="380" w14:anchorId="0BE5781F">
          <v:shape id="_x0000_i2841" type="#_x0000_t75" style="width:25.5pt;height:24pt" o:ole="">
            <v:imagedata r:id="rId587" o:title=""/>
          </v:shape>
          <o:OLEObject Type="Embed" ProgID="Equation.3" ShapeID="_x0000_i2841" DrawAspect="Content" ObjectID="_1514706990" r:id="rId617"/>
        </w:object>
      </w:r>
      <w:r w:rsidRPr="00883E68">
        <w:rPr>
          <w:rFonts w:ascii="Times New Roman" w:eastAsia="Times New Roman" w:hAnsi="Times New Roman" w:cs="Times New Roman"/>
          <w:sz w:val="28"/>
          <w:szCs w:val="28"/>
          <w:lang w:val="ru-RU" w:eastAsia="ru-RU"/>
        </w:rPr>
        <w:t xml:space="preserve"> графиком прогнозной </w:t>
      </w:r>
      <w:r w:rsidR="00043A32" w:rsidRPr="00883E68">
        <w:rPr>
          <w:rFonts w:ascii="Times New Roman" w:eastAsia="Times New Roman" w:hAnsi="Times New Roman" w:cs="Times New Roman"/>
          <w:sz w:val="28"/>
          <w:szCs w:val="28"/>
          <w:lang w:val="ru-RU" w:eastAsia="ru-RU"/>
        </w:rPr>
        <w:t xml:space="preserve">модели. </w:t>
      </w:r>
      <w:r w:rsidR="00043A32" w:rsidRPr="00AB1C9C">
        <w:rPr>
          <w:rFonts w:ascii="Times New Roman" w:eastAsia="Times New Roman" w:hAnsi="Times New Roman" w:cs="Times New Roman"/>
          <w:sz w:val="28"/>
          <w:szCs w:val="28"/>
          <w:lang w:val="ru-RU" w:eastAsia="ru-RU"/>
        </w:rPr>
        <w:t>В этом случае функция (5</w:t>
      </w:r>
      <w:r w:rsidRPr="00AB1C9C">
        <w:rPr>
          <w:rFonts w:ascii="Times New Roman" w:eastAsia="Times New Roman" w:hAnsi="Times New Roman" w:cs="Times New Roman"/>
          <w:sz w:val="28"/>
          <w:szCs w:val="28"/>
          <w:lang w:val="ru-RU" w:eastAsia="ru-RU"/>
        </w:rPr>
        <w:t>.1) примет следующий вид:</w:t>
      </w:r>
    </w:p>
    <w:tbl>
      <w:tblPr>
        <w:tblW w:w="9639" w:type="dxa"/>
        <w:tblInd w:w="250" w:type="dxa"/>
        <w:tblLook w:val="01E0" w:firstRow="1" w:lastRow="1" w:firstColumn="1" w:lastColumn="1" w:noHBand="0" w:noVBand="0"/>
      </w:tblPr>
      <w:tblGrid>
        <w:gridCol w:w="8789"/>
        <w:gridCol w:w="850"/>
      </w:tblGrid>
      <w:tr w:rsidR="00FF3677" w:rsidRPr="00A4351C" w14:paraId="5D0D4646" w14:textId="77777777" w:rsidTr="00FF3677">
        <w:tc>
          <w:tcPr>
            <w:tcW w:w="8789" w:type="dxa"/>
            <w:shd w:val="clear" w:color="auto" w:fill="auto"/>
          </w:tcPr>
          <w:p w14:paraId="553F844C"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position w:val="-82"/>
                <w:sz w:val="28"/>
                <w:szCs w:val="28"/>
                <w:lang w:eastAsia="ru-RU"/>
              </w:rPr>
              <w:object w:dxaOrig="5340" w:dyaOrig="1780" w14:anchorId="7D3DFF7F">
                <v:shape id="_x0000_i2842" type="#_x0000_t75" style="width:264pt;height:87.75pt" o:ole="">
                  <v:imagedata r:id="rId618" o:title=""/>
                </v:shape>
                <o:OLEObject Type="Embed" ProgID="Equation.DSMT4" ShapeID="_x0000_i2842" DrawAspect="Content" ObjectID="_1514706991" r:id="rId619"/>
              </w:object>
            </w:r>
            <w:r w:rsidRPr="00A4351C">
              <w:rPr>
                <w:rFonts w:ascii="Times New Roman" w:eastAsia="Times New Roman" w:hAnsi="Times New Roman" w:cs="Times New Roman"/>
                <w:sz w:val="28"/>
                <w:szCs w:val="28"/>
                <w:lang w:eastAsia="ru-RU"/>
              </w:rPr>
              <w:t>.</w:t>
            </w:r>
          </w:p>
        </w:tc>
        <w:tc>
          <w:tcPr>
            <w:tcW w:w="850" w:type="dxa"/>
            <w:shd w:val="clear" w:color="auto" w:fill="auto"/>
            <w:vAlign w:val="center"/>
          </w:tcPr>
          <w:p w14:paraId="00C33D24" w14:textId="77777777" w:rsidR="00FF3677" w:rsidRPr="00A4351C" w:rsidRDefault="00043A32" w:rsidP="00BE02BD">
            <w:pPr>
              <w:tabs>
                <w:tab w:val="center" w:pos="4677"/>
                <w:tab w:val="right" w:pos="9355"/>
              </w:tabs>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FF3677" w:rsidRPr="00A4351C">
              <w:rPr>
                <w:rFonts w:ascii="Times New Roman" w:eastAsia="Times New Roman" w:hAnsi="Times New Roman" w:cs="Times New Roman"/>
                <w:sz w:val="28"/>
                <w:szCs w:val="28"/>
                <w:lang w:eastAsia="ru-RU"/>
              </w:rPr>
              <w:t>.2)</w:t>
            </w:r>
          </w:p>
        </w:tc>
      </w:tr>
    </w:tbl>
    <w:p w14:paraId="614DCE1C" w14:textId="77777777" w:rsidR="00FF3677" w:rsidRPr="00A4351C" w:rsidRDefault="00FF3677" w:rsidP="00A4351C">
      <w:pPr>
        <w:spacing w:line="360" w:lineRule="auto"/>
        <w:ind w:firstLine="709"/>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Параметр </w:t>
      </w:r>
      <w:r w:rsidRPr="00A4351C">
        <w:rPr>
          <w:rFonts w:ascii="Times New Roman" w:eastAsia="Times New Roman" w:hAnsi="Times New Roman" w:cs="Times New Roman"/>
          <w:position w:val="-12"/>
          <w:sz w:val="28"/>
          <w:szCs w:val="28"/>
          <w:lang w:eastAsia="ru-RU"/>
        </w:rPr>
        <w:object w:dxaOrig="400" w:dyaOrig="400" w14:anchorId="4E7F9ADB">
          <v:shape id="_x0000_i2843" type="#_x0000_t75" style="width:22.5pt;height:22.5pt" o:ole="">
            <v:imagedata r:id="rId620" o:title=""/>
          </v:shape>
          <o:OLEObject Type="Embed" ProgID="Equation.3" ShapeID="_x0000_i2843" DrawAspect="Content" ObjectID="_1514706992" r:id="rId621"/>
        </w:object>
      </w:r>
      <w:r w:rsidRPr="00883E68">
        <w:rPr>
          <w:rFonts w:ascii="Times New Roman" w:eastAsia="Times New Roman" w:hAnsi="Times New Roman" w:cs="Times New Roman"/>
          <w:sz w:val="28"/>
          <w:szCs w:val="28"/>
          <w:lang w:val="ru-RU" w:eastAsia="ru-RU"/>
        </w:rPr>
        <w:t xml:space="preserve"> в соответствие со свойствами «функций принадлежности» изменяется от нуля до единицы, достигая предельной величины к моменту замены режущего инструмента</w:t>
      </w:r>
      <w:proofErr w:type="gramStart"/>
      <w:r w:rsidRPr="00883E68">
        <w:rPr>
          <w:rFonts w:ascii="Times New Roman" w:eastAsia="Times New Roman" w:hAnsi="Times New Roman" w:cs="Times New Roman"/>
          <w:sz w:val="28"/>
          <w:szCs w:val="28"/>
          <w:lang w:val="ru-RU" w:eastAsia="ru-RU"/>
        </w:rPr>
        <w:t xml:space="preserve"> (</w:t>
      </w:r>
      <w:r w:rsidRPr="00A4351C">
        <w:rPr>
          <w:rFonts w:ascii="Times New Roman" w:eastAsia="Times New Roman" w:hAnsi="Times New Roman" w:cs="Times New Roman"/>
          <w:position w:val="-12"/>
          <w:sz w:val="28"/>
          <w:szCs w:val="28"/>
          <w:lang w:eastAsia="ru-RU"/>
        </w:rPr>
        <w:object w:dxaOrig="1120" w:dyaOrig="380" w14:anchorId="106496CF">
          <v:shape id="_x0000_i2844" type="#_x0000_t75" style="width:64.5pt;height:21.75pt" o:ole="">
            <v:imagedata r:id="rId622" o:title=""/>
          </v:shape>
          <o:OLEObject Type="Embed" ProgID="Equation.3" ShapeID="_x0000_i2844" DrawAspect="Content" ObjectID="_1514706993" r:id="rId623"/>
        </w:object>
      </w:r>
      <w:r w:rsidRPr="00883E68">
        <w:rPr>
          <w:rFonts w:ascii="Times New Roman" w:eastAsia="Times New Roman" w:hAnsi="Times New Roman" w:cs="Times New Roman"/>
          <w:sz w:val="28"/>
          <w:szCs w:val="28"/>
          <w:lang w:val="ru-RU" w:eastAsia="ru-RU"/>
        </w:rPr>
        <w:t xml:space="preserve">). </w:t>
      </w:r>
      <w:proofErr w:type="gramEnd"/>
      <w:r w:rsidRPr="00883E68">
        <w:rPr>
          <w:rFonts w:ascii="Times New Roman" w:eastAsia="Times New Roman" w:hAnsi="Times New Roman" w:cs="Times New Roman"/>
          <w:color w:val="000000"/>
          <w:sz w:val="28"/>
          <w:szCs w:val="28"/>
          <w:lang w:val="ru-RU" w:eastAsia="ru-RU"/>
        </w:rPr>
        <w:t>Лингвистическая переменная в данном случае называется: «</w:t>
      </w:r>
      <w:r w:rsidRPr="00883E68">
        <w:rPr>
          <w:rFonts w:ascii="Times New Roman" w:eastAsia="Times New Roman" w:hAnsi="Times New Roman" w:cs="Times New Roman"/>
          <w:i/>
          <w:sz w:val="28"/>
          <w:szCs w:val="28"/>
          <w:lang w:val="ru-RU" w:eastAsia="ru-RU"/>
        </w:rPr>
        <w:t xml:space="preserve">степень изменения параметра </w:t>
      </w:r>
      <w:r w:rsidRPr="00A4351C">
        <w:rPr>
          <w:rFonts w:ascii="Times New Roman" w:eastAsia="Times New Roman" w:hAnsi="Times New Roman" w:cs="Times New Roman"/>
          <w:position w:val="-12"/>
          <w:sz w:val="28"/>
          <w:szCs w:val="28"/>
          <w:lang w:eastAsia="ru-RU"/>
        </w:rPr>
        <w:object w:dxaOrig="400" w:dyaOrig="380" w14:anchorId="7DFA2F1B">
          <v:shape id="_x0000_i2845" type="#_x0000_t75" style="width:19.5pt;height:18pt" o:ole="">
            <v:imagedata r:id="rId624" o:title=""/>
          </v:shape>
          <o:OLEObject Type="Embed" ProgID="Equation.3" ShapeID="_x0000_i2845" DrawAspect="Content" ObjectID="_1514706994" r:id="rId625"/>
        </w:object>
      </w:r>
      <w:r w:rsidRPr="00883E68">
        <w:rPr>
          <w:rFonts w:ascii="Times New Roman" w:eastAsia="Times New Roman" w:hAnsi="Times New Roman" w:cs="Times New Roman"/>
          <w:sz w:val="28"/>
          <w:szCs w:val="28"/>
          <w:lang w:val="ru-RU" w:eastAsia="ru-RU"/>
        </w:rPr>
        <w:t>» и</w:t>
      </w:r>
      <w:r w:rsidRPr="00883E68">
        <w:rPr>
          <w:rFonts w:ascii="Times New Roman" w:eastAsia="Times New Roman" w:hAnsi="Times New Roman" w:cs="Times New Roman"/>
          <w:color w:val="000000"/>
          <w:sz w:val="28"/>
          <w:szCs w:val="28"/>
          <w:lang w:val="ru-RU" w:eastAsia="ru-RU"/>
        </w:rPr>
        <w:t xml:space="preserve"> имеет ряд значений «термов». «Термы» этой переменной и их гранич</w:t>
      </w:r>
      <w:r w:rsidR="00043A32" w:rsidRPr="00883E68">
        <w:rPr>
          <w:rFonts w:ascii="Times New Roman" w:eastAsia="Times New Roman" w:hAnsi="Times New Roman" w:cs="Times New Roman"/>
          <w:color w:val="000000"/>
          <w:sz w:val="28"/>
          <w:szCs w:val="28"/>
          <w:lang w:val="ru-RU" w:eastAsia="ru-RU"/>
        </w:rPr>
        <w:t xml:space="preserve">ные значения приведены в табл. </w:t>
      </w:r>
      <w:r w:rsidR="00043A32">
        <w:rPr>
          <w:rFonts w:ascii="Times New Roman" w:eastAsia="Times New Roman" w:hAnsi="Times New Roman" w:cs="Times New Roman"/>
          <w:color w:val="000000"/>
          <w:sz w:val="28"/>
          <w:szCs w:val="28"/>
          <w:lang w:eastAsia="ru-RU"/>
        </w:rPr>
        <w:t>5</w:t>
      </w:r>
      <w:r w:rsidRPr="00A4351C">
        <w:rPr>
          <w:rFonts w:ascii="Times New Roman" w:eastAsia="Times New Roman" w:hAnsi="Times New Roman" w:cs="Times New Roman"/>
          <w:color w:val="000000"/>
          <w:sz w:val="28"/>
          <w:szCs w:val="28"/>
          <w:lang w:eastAsia="ru-RU"/>
        </w:rPr>
        <w:t>.2.</w:t>
      </w:r>
    </w:p>
    <w:p w14:paraId="042FFC5D" w14:textId="273553F9" w:rsidR="00FF3677" w:rsidRPr="00883E68" w:rsidRDefault="00FF3677" w:rsidP="00320578">
      <w:pPr>
        <w:spacing w:before="120" w:line="360" w:lineRule="auto"/>
        <w:ind w:firstLine="0"/>
        <w:jc w:val="both"/>
        <w:rPr>
          <w:rFonts w:ascii="Times New Roman" w:eastAsia="Times New Roman" w:hAnsi="Times New Roman" w:cs="Times New Roman"/>
          <w:color w:val="000000"/>
          <w:spacing w:val="-6"/>
          <w:sz w:val="28"/>
          <w:szCs w:val="28"/>
          <w:lang w:val="ru-RU" w:eastAsia="ru-RU"/>
        </w:rPr>
      </w:pPr>
      <w:r w:rsidRPr="009C0ADA">
        <w:rPr>
          <w:rFonts w:ascii="Times New Roman" w:eastAsia="Times New Roman" w:hAnsi="Times New Roman" w:cs="Times New Roman"/>
          <w:color w:val="000000"/>
          <w:sz w:val="28"/>
          <w:szCs w:val="28"/>
          <w:lang w:val="ru-RU" w:eastAsia="ru-RU"/>
        </w:rPr>
        <w:t xml:space="preserve">Таблица </w:t>
      </w:r>
      <w:r w:rsidR="00043A32">
        <w:rPr>
          <w:rFonts w:ascii="Times New Roman" w:eastAsia="Times New Roman" w:hAnsi="Times New Roman" w:cs="Times New Roman"/>
          <w:color w:val="000000"/>
          <w:sz w:val="28"/>
          <w:szCs w:val="28"/>
          <w:lang w:val="uk-UA" w:eastAsia="ru-RU"/>
        </w:rPr>
        <w:t>5</w:t>
      </w:r>
      <w:r w:rsidRPr="009C0ADA">
        <w:rPr>
          <w:rFonts w:ascii="Times New Roman" w:eastAsia="Times New Roman" w:hAnsi="Times New Roman" w:cs="Times New Roman"/>
          <w:color w:val="000000"/>
          <w:sz w:val="28"/>
          <w:szCs w:val="28"/>
          <w:lang w:val="ru-RU" w:eastAsia="ru-RU"/>
        </w:rPr>
        <w:t>.2</w:t>
      </w:r>
      <w:r w:rsidR="00320578">
        <w:rPr>
          <w:rFonts w:ascii="Times New Roman" w:eastAsia="Times New Roman" w:hAnsi="Times New Roman" w:cs="Times New Roman"/>
          <w:color w:val="000000"/>
          <w:sz w:val="28"/>
          <w:szCs w:val="28"/>
          <w:lang w:val="ru-RU" w:eastAsia="ru-RU"/>
        </w:rPr>
        <w:t xml:space="preserve"> – </w:t>
      </w:r>
      <w:r w:rsidRPr="00883E68">
        <w:rPr>
          <w:rFonts w:ascii="Times New Roman" w:eastAsia="Times New Roman" w:hAnsi="Times New Roman" w:cs="Times New Roman"/>
          <w:color w:val="000000"/>
          <w:spacing w:val="-6"/>
          <w:sz w:val="28"/>
          <w:szCs w:val="28"/>
          <w:lang w:val="ru-RU" w:eastAsia="ru-RU"/>
        </w:rPr>
        <w:t>Базовая шкала лингвистической переменной «</w:t>
      </w:r>
      <w:r w:rsidRPr="00883E68">
        <w:rPr>
          <w:rFonts w:ascii="Times New Roman" w:eastAsia="Times New Roman" w:hAnsi="Times New Roman" w:cs="Times New Roman"/>
          <w:spacing w:val="-6"/>
          <w:sz w:val="28"/>
          <w:szCs w:val="28"/>
          <w:lang w:val="ru-RU" w:eastAsia="ru-RU"/>
        </w:rPr>
        <w:t xml:space="preserve">степень изменения параметра </w:t>
      </w:r>
      <w:r w:rsidRPr="00FF3677">
        <w:rPr>
          <w:rFonts w:ascii="Times New Roman" w:eastAsia="Times New Roman" w:hAnsi="Times New Roman" w:cs="Times New Roman"/>
          <w:spacing w:val="-6"/>
          <w:position w:val="-12"/>
          <w:sz w:val="28"/>
          <w:szCs w:val="28"/>
          <w:lang w:eastAsia="ru-RU"/>
        </w:rPr>
        <w:object w:dxaOrig="400" w:dyaOrig="380" w14:anchorId="01EE0996">
          <v:shape id="_x0000_i2846" type="#_x0000_t75" style="width:19.5pt;height:18pt" o:ole="">
            <v:imagedata r:id="rId624" o:title=""/>
          </v:shape>
          <o:OLEObject Type="Embed" ProgID="Equation.3" ShapeID="_x0000_i2846" DrawAspect="Content" ObjectID="_1514706995" r:id="rId626"/>
        </w:object>
      </w:r>
      <w:r w:rsidRPr="00883E68">
        <w:rPr>
          <w:rFonts w:ascii="Times New Roman" w:eastAsia="Times New Roman" w:hAnsi="Times New Roman" w:cs="Times New Roman"/>
          <w:color w:val="000000"/>
          <w:spacing w:val="-6"/>
          <w:sz w:val="28"/>
          <w:szCs w:val="28"/>
          <w:lang w:val="ru-RU" w:eastAsia="ru-RU"/>
        </w:rPr>
        <w:t>»</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4"/>
        <w:gridCol w:w="2462"/>
        <w:gridCol w:w="2451"/>
        <w:gridCol w:w="2856"/>
      </w:tblGrid>
      <w:tr w:rsidR="00FF3677" w:rsidRPr="00FF3677" w14:paraId="25105F18" w14:textId="77777777" w:rsidTr="00320578">
        <w:tc>
          <w:tcPr>
            <w:tcW w:w="10093" w:type="dxa"/>
            <w:gridSpan w:val="4"/>
          </w:tcPr>
          <w:p w14:paraId="3FF13F26" w14:textId="77777777" w:rsidR="00FF3677" w:rsidRPr="00A4351C" w:rsidRDefault="00FF3677" w:rsidP="00A4351C">
            <w:pPr>
              <w:tabs>
                <w:tab w:val="right" w:leader="dot" w:pos="9911"/>
              </w:tabs>
              <w:spacing w:line="360" w:lineRule="auto"/>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Вербальные значения «термов»</w:t>
            </w:r>
          </w:p>
        </w:tc>
      </w:tr>
      <w:tr w:rsidR="00FF3677" w:rsidRPr="00FF3677" w14:paraId="48CCFAD5" w14:textId="77777777" w:rsidTr="00320578">
        <w:tc>
          <w:tcPr>
            <w:tcW w:w="2324" w:type="dxa"/>
            <w:vAlign w:val="center"/>
          </w:tcPr>
          <w:p w14:paraId="001CDE7C" w14:textId="77777777" w:rsidR="00FF3677" w:rsidRPr="00A4351C" w:rsidRDefault="00FF3677" w:rsidP="00564450">
            <w:pPr>
              <w:spacing w:line="360" w:lineRule="auto"/>
              <w:ind w:firstLine="34"/>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«Ниже средней»</w:t>
            </w:r>
          </w:p>
        </w:tc>
        <w:tc>
          <w:tcPr>
            <w:tcW w:w="2462" w:type="dxa"/>
            <w:vAlign w:val="center"/>
          </w:tcPr>
          <w:p w14:paraId="6E8FE873" w14:textId="77777777" w:rsidR="00FF3677" w:rsidRPr="00A4351C" w:rsidRDefault="00FF3677" w:rsidP="00564450">
            <w:pPr>
              <w:spacing w:line="360" w:lineRule="auto"/>
              <w:ind w:firstLine="34"/>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«Средняя»</w:t>
            </w:r>
          </w:p>
        </w:tc>
        <w:tc>
          <w:tcPr>
            <w:tcW w:w="2451" w:type="dxa"/>
            <w:vAlign w:val="center"/>
          </w:tcPr>
          <w:p w14:paraId="21D586D5"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«Выше средней»</w:t>
            </w:r>
          </w:p>
        </w:tc>
        <w:tc>
          <w:tcPr>
            <w:tcW w:w="2856" w:type="dxa"/>
            <w:vAlign w:val="center"/>
          </w:tcPr>
          <w:p w14:paraId="17A24F68"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sz w:val="28"/>
                <w:szCs w:val="28"/>
                <w:lang w:eastAsia="ru-RU"/>
              </w:rPr>
              <w:t>«Недопустимая»</w:t>
            </w:r>
          </w:p>
        </w:tc>
      </w:tr>
      <w:tr w:rsidR="00FF3677" w:rsidRPr="00FF3677" w14:paraId="0033D2AB" w14:textId="77777777" w:rsidTr="00320578">
        <w:tc>
          <w:tcPr>
            <w:tcW w:w="2324" w:type="dxa"/>
            <w:vAlign w:val="center"/>
          </w:tcPr>
          <w:p w14:paraId="7ABFA41A"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0&lt;</w:t>
            </w:r>
            <w:r w:rsidRPr="00A4351C">
              <w:rPr>
                <w:rFonts w:ascii="Times New Roman" w:eastAsia="Times New Roman" w:hAnsi="Times New Roman" w:cs="Times New Roman"/>
                <w:bCs/>
                <w:position w:val="-12"/>
                <w:sz w:val="28"/>
                <w:szCs w:val="28"/>
                <w:lang w:eastAsia="ru-RU"/>
              </w:rPr>
              <w:object w:dxaOrig="400" w:dyaOrig="400" w14:anchorId="23F26CD3">
                <v:shape id="_x0000_i2847" type="#_x0000_t75" style="width:25.5pt;height:25.5pt" o:ole="">
                  <v:imagedata r:id="rId627" o:title=""/>
                </v:shape>
                <o:OLEObject Type="Embed" ProgID="Equation.3" ShapeID="_x0000_i2847" DrawAspect="Content" ObjectID="_1514706996" r:id="rId628"/>
              </w:object>
            </w:r>
            <w:r w:rsidRPr="00A4351C">
              <w:rPr>
                <w:rFonts w:ascii="Times New Roman" w:eastAsia="Times New Roman" w:hAnsi="Times New Roman" w:cs="Times New Roman"/>
                <w:bCs/>
                <w:sz w:val="28"/>
                <w:szCs w:val="28"/>
                <w:lang w:eastAsia="ru-RU"/>
              </w:rPr>
              <w:t>≤0,41</w:t>
            </w:r>
          </w:p>
        </w:tc>
        <w:tc>
          <w:tcPr>
            <w:tcW w:w="2462" w:type="dxa"/>
            <w:vAlign w:val="center"/>
          </w:tcPr>
          <w:p w14:paraId="25077AC6"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0,41&lt;</w:t>
            </w:r>
            <w:r w:rsidRPr="00A4351C">
              <w:rPr>
                <w:rFonts w:ascii="Times New Roman" w:eastAsia="Times New Roman" w:hAnsi="Times New Roman" w:cs="Times New Roman"/>
                <w:bCs/>
                <w:position w:val="-12"/>
                <w:sz w:val="28"/>
                <w:szCs w:val="28"/>
                <w:lang w:eastAsia="ru-RU"/>
              </w:rPr>
              <w:object w:dxaOrig="400" w:dyaOrig="400" w14:anchorId="2645B060">
                <v:shape id="_x0000_i2848" type="#_x0000_t75" style="width:19.5pt;height:19.5pt" o:ole="">
                  <v:imagedata r:id="rId629" o:title=""/>
                </v:shape>
                <o:OLEObject Type="Embed" ProgID="Equation.3" ShapeID="_x0000_i2848" DrawAspect="Content" ObjectID="_1514706997" r:id="rId630"/>
              </w:object>
            </w:r>
            <w:r w:rsidRPr="00A4351C">
              <w:rPr>
                <w:rFonts w:ascii="Times New Roman" w:eastAsia="Times New Roman" w:hAnsi="Times New Roman" w:cs="Times New Roman"/>
                <w:bCs/>
                <w:sz w:val="28"/>
                <w:szCs w:val="28"/>
                <w:lang w:eastAsia="ru-RU"/>
              </w:rPr>
              <w:t>≤0,63</w:t>
            </w:r>
          </w:p>
        </w:tc>
        <w:tc>
          <w:tcPr>
            <w:tcW w:w="2451" w:type="dxa"/>
            <w:vAlign w:val="center"/>
          </w:tcPr>
          <w:p w14:paraId="2AFDC530"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0,63&lt;</w:t>
            </w:r>
            <w:r w:rsidRPr="00A4351C">
              <w:rPr>
                <w:rFonts w:ascii="Times New Roman" w:eastAsia="Times New Roman" w:hAnsi="Times New Roman" w:cs="Times New Roman"/>
                <w:bCs/>
                <w:position w:val="-12"/>
                <w:sz w:val="28"/>
                <w:szCs w:val="28"/>
                <w:lang w:eastAsia="ru-RU"/>
              </w:rPr>
              <w:object w:dxaOrig="400" w:dyaOrig="400" w14:anchorId="5A8C158F">
                <v:shape id="_x0000_i2849" type="#_x0000_t75" style="width:19.5pt;height:19.5pt" o:ole="">
                  <v:imagedata r:id="rId631" o:title=""/>
                </v:shape>
                <o:OLEObject Type="Embed" ProgID="Equation.3" ShapeID="_x0000_i2849" DrawAspect="Content" ObjectID="_1514706998" r:id="rId632"/>
              </w:object>
            </w:r>
            <w:r w:rsidRPr="00A4351C">
              <w:rPr>
                <w:rFonts w:ascii="Times New Roman" w:eastAsia="Times New Roman" w:hAnsi="Times New Roman" w:cs="Times New Roman"/>
                <w:bCs/>
                <w:sz w:val="28"/>
                <w:szCs w:val="28"/>
                <w:lang w:eastAsia="ru-RU"/>
              </w:rPr>
              <w:t>&lt;1,0</w:t>
            </w:r>
          </w:p>
        </w:tc>
        <w:tc>
          <w:tcPr>
            <w:tcW w:w="2856" w:type="dxa"/>
            <w:vAlign w:val="center"/>
          </w:tcPr>
          <w:p w14:paraId="6482924F" w14:textId="77777777" w:rsidR="00FF3677" w:rsidRPr="00A4351C" w:rsidRDefault="00FF3677" w:rsidP="00564450">
            <w:pPr>
              <w:tabs>
                <w:tab w:val="right" w:leader="dot" w:pos="9911"/>
              </w:tabs>
              <w:spacing w:line="360" w:lineRule="auto"/>
              <w:ind w:firstLine="34"/>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position w:val="-12"/>
                <w:sz w:val="28"/>
                <w:szCs w:val="28"/>
                <w:lang w:eastAsia="ru-RU"/>
              </w:rPr>
              <w:object w:dxaOrig="400" w:dyaOrig="400" w14:anchorId="4B24021D">
                <v:shape id="_x0000_i2850" type="#_x0000_t75" style="width:19.5pt;height:19.5pt" o:ole="">
                  <v:imagedata r:id="rId633" o:title=""/>
                </v:shape>
                <o:OLEObject Type="Embed" ProgID="Equation.3" ShapeID="_x0000_i2850" DrawAspect="Content" ObjectID="_1514706999" r:id="rId634"/>
              </w:object>
            </w:r>
            <w:r w:rsidRPr="00A4351C">
              <w:rPr>
                <w:rFonts w:ascii="Times New Roman" w:eastAsia="Times New Roman" w:hAnsi="Times New Roman" w:cs="Times New Roman"/>
                <w:bCs/>
                <w:sz w:val="28"/>
                <w:szCs w:val="28"/>
                <w:lang w:eastAsia="ru-RU"/>
              </w:rPr>
              <w:t xml:space="preserve"> ≥ 1,0</w:t>
            </w:r>
          </w:p>
        </w:tc>
      </w:tr>
    </w:tbl>
    <w:p w14:paraId="5F25A829" w14:textId="77777777" w:rsidR="00FF3677" w:rsidRPr="00883E68" w:rsidRDefault="00FF3677" w:rsidP="00A4351C">
      <w:pPr>
        <w:widowControl w:val="0"/>
        <w:tabs>
          <w:tab w:val="left" w:pos="5925"/>
        </w:tabs>
        <w:spacing w:line="360" w:lineRule="auto"/>
        <w:ind w:firstLine="720"/>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 xml:space="preserve">Для удобства применения в практике контроля процесса резания вводится «терм» «недопустимая степень изменения», свидетельствующий о исчерпании инструментом своих эксплуатационных качеств, приводящих к его разрушению и появлению брака детали. Рассмотренная лингвистическая переменная характеризует текущее техническое состояние инструмента. При обработке одним и тем же </w:t>
      </w:r>
      <w:r w:rsidRPr="00883E68">
        <w:rPr>
          <w:rFonts w:ascii="Times New Roman" w:eastAsia="Calibri" w:hAnsi="Times New Roman" w:cs="Times New Roman"/>
          <w:sz w:val="28"/>
          <w:szCs w:val="32"/>
          <w:lang w:val="ru-RU"/>
        </w:rPr>
        <w:lastRenderedPageBreak/>
        <w:t xml:space="preserve">инструментом длинномерных и крупногабаритных деталей или же крупной партии деталей необходимо учитывать скорость (темп) изменения состояния инструмента в процессе резания. Учет темпа позволяет своевременно принять упреждающее решение о степени критичности состояния инструмента и осуществить либо его замену, либо коррекцию режимов резания. Темп изменения состояния инструмента характеризуется градиентом тренда звука, сопровождающего процесс резания (градиентом тренда параметра </w:t>
      </w:r>
      <w:r w:rsidRPr="00A4351C">
        <w:rPr>
          <w:rFonts w:ascii="Times New Roman" w:eastAsia="Calibri" w:hAnsi="Times New Roman" w:cs="Times New Roman"/>
          <w:position w:val="-12"/>
          <w:sz w:val="28"/>
          <w:szCs w:val="32"/>
        </w:rPr>
        <w:object w:dxaOrig="400" w:dyaOrig="380" w14:anchorId="3F71F358">
          <v:shape id="_x0000_i2851" type="#_x0000_t75" style="width:19.5pt;height:18pt" o:ole="">
            <v:imagedata r:id="rId624" o:title=""/>
          </v:shape>
          <o:OLEObject Type="Embed" ProgID="Equation.3" ShapeID="_x0000_i2851" DrawAspect="Content" ObjectID="_1514707000" r:id="rId635"/>
        </w:object>
      </w:r>
      <w:r w:rsidRPr="00883E68">
        <w:rPr>
          <w:rFonts w:ascii="Times New Roman" w:eastAsia="Calibri" w:hAnsi="Times New Roman" w:cs="Times New Roman"/>
          <w:sz w:val="28"/>
          <w:szCs w:val="32"/>
          <w:lang w:val="ru-RU"/>
        </w:rPr>
        <w:t>).</w:t>
      </w:r>
    </w:p>
    <w:p w14:paraId="42B11605" w14:textId="77777777" w:rsidR="00FF3677" w:rsidRPr="00883E68" w:rsidRDefault="00FF3677" w:rsidP="00A4351C">
      <w:pPr>
        <w:widowControl w:val="0"/>
        <w:tabs>
          <w:tab w:val="left" w:pos="5925"/>
        </w:tabs>
        <w:spacing w:line="360" w:lineRule="auto"/>
        <w:ind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 xml:space="preserve">На рис. </w:t>
      </w:r>
      <w:r w:rsidR="00043A32">
        <w:rPr>
          <w:rFonts w:ascii="Times New Roman" w:eastAsia="Calibri" w:hAnsi="Times New Roman" w:cs="Times New Roman"/>
          <w:sz w:val="28"/>
          <w:szCs w:val="28"/>
          <w:lang w:val="uk-UA"/>
        </w:rPr>
        <w:t>5</w:t>
      </w:r>
      <w:r w:rsidRPr="00883E68">
        <w:rPr>
          <w:rFonts w:ascii="Times New Roman" w:eastAsia="Calibri" w:hAnsi="Times New Roman" w:cs="Times New Roman"/>
          <w:sz w:val="28"/>
          <w:szCs w:val="28"/>
          <w:lang w:val="ru-RU"/>
        </w:rPr>
        <w:t xml:space="preserve">.3 показаны три возможных варианта тренда параметра </w:t>
      </w:r>
      <w:r w:rsidRPr="00A4351C">
        <w:rPr>
          <w:rFonts w:ascii="Times New Roman" w:eastAsia="Calibri" w:hAnsi="Times New Roman" w:cs="Times New Roman"/>
          <w:position w:val="-12"/>
          <w:sz w:val="28"/>
          <w:szCs w:val="28"/>
        </w:rPr>
        <w:object w:dxaOrig="400" w:dyaOrig="380" w14:anchorId="11914486">
          <v:shape id="_x0000_i2852" type="#_x0000_t75" style="width:22.5pt;height:21.75pt" o:ole="">
            <v:imagedata r:id="rId624" o:title=""/>
          </v:shape>
          <o:OLEObject Type="Embed" ProgID="Equation.3" ShapeID="_x0000_i2852" DrawAspect="Content" ObjectID="_1514707001" r:id="rId636"/>
        </w:object>
      </w:r>
      <w:r w:rsidRPr="00883E68">
        <w:rPr>
          <w:rFonts w:ascii="Times New Roman" w:eastAsia="Calibri" w:hAnsi="Times New Roman" w:cs="Times New Roman"/>
          <w:sz w:val="28"/>
          <w:szCs w:val="28"/>
          <w:lang w:val="ru-RU"/>
        </w:rPr>
        <w:t xml:space="preserve">, отличающихся, в рассматриваемый момент времени </w:t>
      </w:r>
      <w:r w:rsidRPr="00A4351C">
        <w:rPr>
          <w:rFonts w:ascii="Times New Roman" w:eastAsia="Calibri" w:hAnsi="Times New Roman" w:cs="Times New Roman"/>
          <w:position w:val="-12"/>
          <w:sz w:val="28"/>
          <w:szCs w:val="28"/>
        </w:rPr>
        <w:object w:dxaOrig="260" w:dyaOrig="360" w14:anchorId="0CFE7C15">
          <v:shape id="_x0000_i2853" type="#_x0000_t75" style="width:12pt;height:18pt" o:ole="">
            <v:imagedata r:id="rId637" o:title=""/>
          </v:shape>
          <o:OLEObject Type="Embed" ProgID="Equation.3" ShapeID="_x0000_i2853" DrawAspect="Content" ObjectID="_1514707002" r:id="rId638"/>
        </w:object>
      </w:r>
      <w:r w:rsidRPr="00883E68">
        <w:rPr>
          <w:rFonts w:ascii="Times New Roman" w:eastAsia="Calibri" w:hAnsi="Times New Roman" w:cs="Times New Roman"/>
          <w:sz w:val="28"/>
          <w:szCs w:val="28"/>
          <w:lang w:val="ru-RU"/>
        </w:rPr>
        <w:t xml:space="preserve">, углом наклона </w:t>
      </w:r>
      <w:r w:rsidRPr="00A4351C">
        <w:rPr>
          <w:rFonts w:ascii="Times New Roman" w:eastAsia="Calibri" w:hAnsi="Times New Roman" w:cs="Times New Roman"/>
          <w:position w:val="-12"/>
          <w:sz w:val="28"/>
          <w:szCs w:val="28"/>
        </w:rPr>
        <w:object w:dxaOrig="260" w:dyaOrig="360" w14:anchorId="19EAFC56">
          <v:shape id="_x0000_i2854" type="#_x0000_t75" style="width:12pt;height:18pt" o:ole="">
            <v:imagedata r:id="rId639" o:title=""/>
          </v:shape>
          <o:OLEObject Type="Embed" ProgID="Equation.3" ShapeID="_x0000_i2854" DrawAspect="Content" ObjectID="_1514707003" r:id="rId640"/>
        </w:object>
      </w:r>
      <w:r w:rsidRPr="00883E68">
        <w:rPr>
          <w:rFonts w:ascii="Times New Roman" w:eastAsia="Calibri" w:hAnsi="Times New Roman" w:cs="Times New Roman"/>
          <w:sz w:val="28"/>
          <w:szCs w:val="28"/>
          <w:lang w:val="ru-RU"/>
        </w:rPr>
        <w:t>.</w:t>
      </w:r>
    </w:p>
    <w:p w14:paraId="1EA69FFA" w14:textId="77777777" w:rsidR="00FF3677" w:rsidRPr="00883E68" w:rsidRDefault="00FF3677" w:rsidP="00A4351C">
      <w:pPr>
        <w:widowControl w:val="0"/>
        <w:tabs>
          <w:tab w:val="left" w:pos="5925"/>
        </w:tabs>
        <w:spacing w:line="360" w:lineRule="auto"/>
        <w:ind w:firstLine="567"/>
        <w:jc w:val="both"/>
        <w:rPr>
          <w:rFonts w:ascii="Times New Roman" w:eastAsia="Calibri" w:hAnsi="Times New Roman" w:cs="Times New Roman"/>
          <w:spacing w:val="-8"/>
          <w:sz w:val="28"/>
          <w:szCs w:val="28"/>
          <w:lang w:val="ru-RU"/>
        </w:rPr>
      </w:pPr>
      <w:r w:rsidRPr="00883E68">
        <w:rPr>
          <w:rFonts w:ascii="Times New Roman" w:eastAsia="Calibri" w:hAnsi="Times New Roman" w:cs="Times New Roman"/>
          <w:spacing w:val="-8"/>
          <w:sz w:val="28"/>
          <w:szCs w:val="28"/>
          <w:lang w:val="ru-RU"/>
        </w:rPr>
        <w:t xml:space="preserve">Тангенсы этих углов представляют собой разные градиенты тренда параметра </w:t>
      </w:r>
      <w:r w:rsidRPr="00A4351C">
        <w:rPr>
          <w:rFonts w:ascii="Times New Roman" w:eastAsia="Calibri" w:hAnsi="Times New Roman" w:cs="Times New Roman"/>
          <w:spacing w:val="-8"/>
          <w:position w:val="-12"/>
          <w:sz w:val="28"/>
          <w:szCs w:val="28"/>
        </w:rPr>
        <w:object w:dxaOrig="400" w:dyaOrig="380" w14:anchorId="66DF2663">
          <v:shape id="_x0000_i2855" type="#_x0000_t75" style="width:24pt;height:22.5pt" o:ole="">
            <v:imagedata r:id="rId624" o:title=""/>
          </v:shape>
          <o:OLEObject Type="Embed" ProgID="Equation.3" ShapeID="_x0000_i2855" DrawAspect="Content" ObjectID="_1514707004" r:id="rId641"/>
        </w:object>
      </w:r>
      <w:r w:rsidRPr="00883E68">
        <w:rPr>
          <w:rFonts w:ascii="Times New Roman" w:eastAsia="Calibri" w:hAnsi="Times New Roman" w:cs="Times New Roman"/>
          <w:spacing w:val="-8"/>
          <w:sz w:val="28"/>
          <w:szCs w:val="28"/>
          <w:lang w:val="ru-RU"/>
        </w:rPr>
        <w:t xml:space="preserve">, что косвенно характеризует разную степень повреждаемости инструмента, т.е. разную скорость изменения износа или развития трещины в его лезвии. Количественные оценки этих скоростей можно получить путем сравнения их с тангенсом угла наклона опорного тренда. Под опорным трендом понимается такая траектория изменения параметра </w:t>
      </w:r>
      <w:r w:rsidRPr="00A4351C">
        <w:rPr>
          <w:rFonts w:ascii="Times New Roman" w:eastAsia="Calibri" w:hAnsi="Times New Roman" w:cs="Times New Roman"/>
          <w:spacing w:val="-8"/>
          <w:position w:val="-12"/>
          <w:sz w:val="28"/>
          <w:szCs w:val="28"/>
        </w:rPr>
        <w:object w:dxaOrig="400" w:dyaOrig="380" w14:anchorId="19D0982E">
          <v:shape id="_x0000_i2856" type="#_x0000_t75" style="width:25.5pt;height:24pt" o:ole="">
            <v:imagedata r:id="rId624" o:title=""/>
          </v:shape>
          <o:OLEObject Type="Embed" ProgID="Equation.3" ShapeID="_x0000_i2856" DrawAspect="Content" ObjectID="_1514707005" r:id="rId642"/>
        </w:object>
      </w:r>
      <w:r w:rsidRPr="00883E68">
        <w:rPr>
          <w:rFonts w:ascii="Times New Roman" w:eastAsia="Calibri" w:hAnsi="Times New Roman" w:cs="Times New Roman"/>
          <w:spacing w:val="-8"/>
          <w:sz w:val="28"/>
          <w:szCs w:val="28"/>
          <w:lang w:val="ru-RU"/>
        </w:rPr>
        <w:t xml:space="preserve">, а, соответственно, и состояния инструмента (рис. </w:t>
      </w:r>
      <w:r w:rsidR="00043A32">
        <w:rPr>
          <w:rFonts w:ascii="Times New Roman" w:eastAsia="Calibri" w:hAnsi="Times New Roman" w:cs="Times New Roman"/>
          <w:spacing w:val="-8"/>
          <w:sz w:val="28"/>
          <w:szCs w:val="28"/>
          <w:lang w:val="uk-UA"/>
        </w:rPr>
        <w:t>5</w:t>
      </w:r>
      <w:r w:rsidRPr="00883E68">
        <w:rPr>
          <w:rFonts w:ascii="Times New Roman" w:eastAsia="Calibri" w:hAnsi="Times New Roman" w:cs="Times New Roman"/>
          <w:spacing w:val="-8"/>
          <w:sz w:val="28"/>
          <w:szCs w:val="28"/>
          <w:lang w:val="ru-RU"/>
        </w:rPr>
        <w:t xml:space="preserve">.3 и рис. </w:t>
      </w:r>
      <w:r w:rsidR="00043A32">
        <w:rPr>
          <w:rFonts w:ascii="Times New Roman" w:eastAsia="Calibri" w:hAnsi="Times New Roman" w:cs="Times New Roman"/>
          <w:spacing w:val="-8"/>
          <w:sz w:val="28"/>
          <w:szCs w:val="28"/>
          <w:lang w:val="uk-UA"/>
        </w:rPr>
        <w:t>5</w:t>
      </w:r>
      <w:r w:rsidRPr="00883E68">
        <w:rPr>
          <w:rFonts w:ascii="Times New Roman" w:eastAsia="Calibri" w:hAnsi="Times New Roman" w:cs="Times New Roman"/>
          <w:spacing w:val="-8"/>
          <w:sz w:val="28"/>
          <w:szCs w:val="28"/>
          <w:lang w:val="ru-RU"/>
        </w:rPr>
        <w:t>.4), при которой инструмент достигнет предельно допустимого состояния, отработав нормативное время (</w:t>
      </w:r>
      <w:r w:rsidRPr="00A4351C">
        <w:rPr>
          <w:rFonts w:ascii="Times New Roman" w:eastAsia="Calibri" w:hAnsi="Times New Roman" w:cs="Times New Roman"/>
          <w:spacing w:val="-8"/>
          <w:position w:val="-12"/>
          <w:sz w:val="28"/>
          <w:szCs w:val="28"/>
        </w:rPr>
        <w:object w:dxaOrig="499" w:dyaOrig="360" w14:anchorId="726AEBFB">
          <v:shape id="_x0000_i2857" type="#_x0000_t75" style="width:30pt;height:21.75pt" o:ole="">
            <v:imagedata r:id="rId643" o:title=""/>
          </v:shape>
          <o:OLEObject Type="Embed" ProgID="Equation.3" ShapeID="_x0000_i2857" DrawAspect="Content" ObjectID="_1514707006" r:id="rId644"/>
        </w:object>
      </w:r>
      <w:r w:rsidRPr="00883E68">
        <w:rPr>
          <w:rFonts w:ascii="Times New Roman" w:eastAsia="Calibri" w:hAnsi="Times New Roman" w:cs="Times New Roman"/>
          <w:spacing w:val="-8"/>
          <w:sz w:val="28"/>
          <w:szCs w:val="28"/>
          <w:lang w:val="ru-RU"/>
        </w:rPr>
        <w:t xml:space="preserve"> = 60, 90, 120 мин) без появления брака детали.</w:t>
      </w:r>
    </w:p>
    <w:p w14:paraId="7953EB58" w14:textId="77777777" w:rsidR="00FF3677" w:rsidRPr="00A4351C" w:rsidRDefault="00FF3677" w:rsidP="00A4351C">
      <w:pPr>
        <w:spacing w:line="360" w:lineRule="auto"/>
        <w:ind w:firstLine="567"/>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noProof/>
          <w:sz w:val="28"/>
          <w:szCs w:val="28"/>
          <w:lang w:val="uk-UA" w:eastAsia="uk-UA" w:bidi="ar-SA"/>
        </w:rPr>
        <w:drawing>
          <wp:inline distT="0" distB="0" distL="0" distR="0" wp14:anchorId="0AEC0322" wp14:editId="1B40E813">
            <wp:extent cx="3981450" cy="30575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2"/>
                    <pic:cNvPicPr>
                      <a:picLocks noChangeAspect="1" noChangeArrowheads="1"/>
                    </pic:cNvPicPr>
                  </pic:nvPicPr>
                  <pic:blipFill>
                    <a:blip r:embed="rId645" cstate="print">
                      <a:lum bright="-14000" contrast="32000"/>
                      <a:grayscl/>
                      <a:extLst>
                        <a:ext uri="{28A0092B-C50C-407E-A947-70E740481C1C}">
                          <a14:useLocalDpi xmlns:a14="http://schemas.microsoft.com/office/drawing/2010/main" val="0"/>
                        </a:ext>
                      </a:extLst>
                    </a:blip>
                    <a:srcRect/>
                    <a:stretch>
                      <a:fillRect/>
                    </a:stretch>
                  </pic:blipFill>
                  <pic:spPr bwMode="auto">
                    <a:xfrm>
                      <a:off x="0" y="0"/>
                      <a:ext cx="3981450" cy="3057525"/>
                    </a:xfrm>
                    <a:prstGeom prst="rect">
                      <a:avLst/>
                    </a:prstGeom>
                    <a:noFill/>
                    <a:ln>
                      <a:noFill/>
                    </a:ln>
                  </pic:spPr>
                </pic:pic>
              </a:graphicData>
            </a:graphic>
          </wp:inline>
        </w:drawing>
      </w:r>
    </w:p>
    <w:p w14:paraId="237891A5" w14:textId="77777777" w:rsidR="00FF3677" w:rsidRPr="00883E68" w:rsidRDefault="00FF3677" w:rsidP="00A4351C">
      <w:pPr>
        <w:spacing w:after="120" w:line="360" w:lineRule="auto"/>
        <w:ind w:firstLine="567"/>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00043A32" w:rsidRPr="00883E68">
        <w:rPr>
          <w:rFonts w:ascii="Times New Roman" w:eastAsia="Times New Roman" w:hAnsi="Times New Roman" w:cs="Times New Roman"/>
          <w:sz w:val="28"/>
          <w:szCs w:val="28"/>
          <w:lang w:val="ru-RU" w:eastAsia="ru-RU"/>
        </w:rPr>
        <w:t xml:space="preserve"> 5</w:t>
      </w:r>
      <w:r w:rsidRPr="00883E68">
        <w:rPr>
          <w:rFonts w:ascii="Times New Roman" w:eastAsia="Times New Roman" w:hAnsi="Times New Roman" w:cs="Times New Roman"/>
          <w:sz w:val="28"/>
          <w:szCs w:val="28"/>
          <w:lang w:val="ru-RU" w:eastAsia="ru-RU"/>
        </w:rPr>
        <w:t>.3</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Pr="00883E68">
        <w:rPr>
          <w:rFonts w:ascii="Times New Roman" w:eastAsia="Times New Roman" w:hAnsi="Times New Roman" w:cs="Times New Roman"/>
          <w:sz w:val="28"/>
          <w:szCs w:val="28"/>
          <w:lang w:val="ru-RU" w:eastAsia="ru-RU"/>
        </w:rPr>
        <w:t xml:space="preserve"> Возможные варианты трендов параметра </w:t>
      </w:r>
      <w:r w:rsidRPr="00A4351C">
        <w:rPr>
          <w:rFonts w:ascii="Times New Roman" w:eastAsia="Times New Roman" w:hAnsi="Times New Roman" w:cs="Times New Roman"/>
          <w:position w:val="-12"/>
          <w:sz w:val="28"/>
          <w:szCs w:val="28"/>
          <w:lang w:eastAsia="ru-RU"/>
        </w:rPr>
        <w:object w:dxaOrig="400" w:dyaOrig="380" w14:anchorId="2413E7A3">
          <v:shape id="_x0000_i2858" type="#_x0000_t75" style="width:19.5pt;height:18pt" o:ole="">
            <v:imagedata r:id="rId624" o:title=""/>
          </v:shape>
          <o:OLEObject Type="Embed" ProgID="Equation.3" ShapeID="_x0000_i2858" DrawAspect="Content" ObjectID="_1514707007" r:id="rId646"/>
        </w:object>
      </w:r>
      <w:r w:rsidRPr="00883E68">
        <w:rPr>
          <w:rFonts w:ascii="Times New Roman" w:eastAsia="Times New Roman" w:hAnsi="Times New Roman" w:cs="Times New Roman"/>
          <w:sz w:val="28"/>
          <w:szCs w:val="28"/>
          <w:lang w:val="ru-RU" w:eastAsia="ru-RU"/>
        </w:rPr>
        <w:t>, проходящих через точку, описывающую текущее состояние инструмента</w:t>
      </w:r>
    </w:p>
    <w:p w14:paraId="161818D1" w14:textId="77777777" w:rsidR="00FF3677" w:rsidRPr="00FF3677" w:rsidRDefault="00FF3677" w:rsidP="00A4351C">
      <w:pPr>
        <w:widowControl w:val="0"/>
        <w:tabs>
          <w:tab w:val="left" w:pos="5925"/>
        </w:tabs>
        <w:spacing w:line="360" w:lineRule="auto"/>
        <w:jc w:val="center"/>
        <w:rPr>
          <w:rFonts w:ascii="Times New Roman" w:eastAsia="Calibri" w:hAnsi="Times New Roman" w:cs="Times New Roman"/>
          <w:spacing w:val="-8"/>
          <w:sz w:val="32"/>
          <w:szCs w:val="32"/>
        </w:rPr>
      </w:pPr>
      <w:r>
        <w:rPr>
          <w:rFonts w:ascii="Times New Roman" w:eastAsia="Calibri" w:hAnsi="Times New Roman" w:cs="Times New Roman"/>
          <w:noProof/>
          <w:spacing w:val="-8"/>
          <w:sz w:val="32"/>
          <w:szCs w:val="32"/>
          <w:lang w:val="uk-UA" w:eastAsia="uk-UA" w:bidi="ar-SA"/>
        </w:rPr>
        <w:lastRenderedPageBreak/>
        <w:drawing>
          <wp:inline distT="0" distB="0" distL="0" distR="0" wp14:anchorId="2AAA1DAD" wp14:editId="5B4137EF">
            <wp:extent cx="4333875" cy="30289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4"/>
                    <pic:cNvPicPr>
                      <a:picLocks noChangeAspect="1" noChangeArrowheads="1"/>
                    </pic:cNvPicPr>
                  </pic:nvPicPr>
                  <pic:blipFill>
                    <a:blip r:embed="rId647" cstate="print">
                      <a:lum bright="-14000" contrast="38000"/>
                      <a:grayscl/>
                      <a:extLst>
                        <a:ext uri="{28A0092B-C50C-407E-A947-70E740481C1C}">
                          <a14:useLocalDpi xmlns:a14="http://schemas.microsoft.com/office/drawing/2010/main" val="0"/>
                        </a:ext>
                      </a:extLst>
                    </a:blip>
                    <a:srcRect/>
                    <a:stretch>
                      <a:fillRect/>
                    </a:stretch>
                  </pic:blipFill>
                  <pic:spPr bwMode="auto">
                    <a:xfrm>
                      <a:off x="0" y="0"/>
                      <a:ext cx="4333875" cy="3028950"/>
                    </a:xfrm>
                    <a:prstGeom prst="rect">
                      <a:avLst/>
                    </a:prstGeom>
                    <a:noFill/>
                    <a:ln>
                      <a:noFill/>
                    </a:ln>
                  </pic:spPr>
                </pic:pic>
              </a:graphicData>
            </a:graphic>
          </wp:inline>
        </w:drawing>
      </w:r>
    </w:p>
    <w:p w14:paraId="357CBE27" w14:textId="77777777" w:rsidR="00FF3677" w:rsidRPr="00883E68" w:rsidRDefault="00FF3677" w:rsidP="00A4351C">
      <w:pPr>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w:t>
      </w:r>
      <w:r w:rsidR="004E5A86" w:rsidRPr="00883E68">
        <w:rPr>
          <w:rFonts w:ascii="Times New Roman" w:eastAsia="Times New Roman" w:hAnsi="Times New Roman" w:cs="Times New Roman"/>
          <w:sz w:val="28"/>
          <w:szCs w:val="28"/>
          <w:lang w:val="ru-RU" w:eastAsia="ru-RU"/>
        </w:rPr>
        <w:t>унок</w:t>
      </w:r>
      <w:r w:rsidRPr="00883E68">
        <w:rPr>
          <w:rFonts w:ascii="Times New Roman" w:eastAsia="Times New Roman" w:hAnsi="Times New Roman" w:cs="Times New Roman"/>
          <w:sz w:val="28"/>
          <w:szCs w:val="28"/>
          <w:lang w:val="ru-RU" w:eastAsia="ru-RU"/>
        </w:rPr>
        <w:t xml:space="preserve"> </w:t>
      </w:r>
      <w:r w:rsidR="00043A32">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.4</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Pr="00883E68">
        <w:rPr>
          <w:rFonts w:ascii="Times New Roman" w:eastAsia="Times New Roman" w:hAnsi="Times New Roman" w:cs="Times New Roman"/>
          <w:sz w:val="28"/>
          <w:szCs w:val="28"/>
          <w:lang w:val="ru-RU" w:eastAsia="ru-RU"/>
        </w:rPr>
        <w:t xml:space="preserve"> Опорный и фактические тренды параметра </w:t>
      </w:r>
      <w:r w:rsidRPr="00FF3677">
        <w:rPr>
          <w:rFonts w:ascii="Times New Roman" w:eastAsia="Times New Roman" w:hAnsi="Times New Roman" w:cs="Times New Roman"/>
          <w:position w:val="-12"/>
          <w:sz w:val="28"/>
          <w:szCs w:val="28"/>
          <w:lang w:eastAsia="ru-RU"/>
        </w:rPr>
        <w:object w:dxaOrig="400" w:dyaOrig="380" w14:anchorId="700BAD9A">
          <v:shape id="_x0000_i2859" type="#_x0000_t75" style="width:19.5pt;height:18pt" o:ole="">
            <v:imagedata r:id="rId624" o:title=""/>
          </v:shape>
          <o:OLEObject Type="Embed" ProgID="Equation.3" ShapeID="_x0000_i2859" DrawAspect="Content" ObjectID="_1514707008" r:id="rId648"/>
        </w:object>
      </w:r>
    </w:p>
    <w:p w14:paraId="0D97A8CD" w14:textId="77777777" w:rsidR="00FF3677" w:rsidRPr="00883E68" w:rsidRDefault="00FF3677"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Опорная траектория является прямой линией. Для удобства сравнения реальных криволинейных трендов с опорным целесообразно и реальные криволинейные траектории заменить прямыми. Эти прямые соединяют начальную точку траектории с конечной, где производится замена режущего инструмента.</w:t>
      </w:r>
    </w:p>
    <w:p w14:paraId="0E3370A8" w14:textId="77777777" w:rsidR="00FF3677" w:rsidRPr="00883E68" w:rsidRDefault="00FF3677" w:rsidP="00A4351C">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Наклоны этих линеаризованных трендов характеризуются углом </w:t>
      </w:r>
      <w:r w:rsidRPr="00A4351C">
        <w:rPr>
          <w:rFonts w:ascii="Times New Roman" w:eastAsia="Times New Roman" w:hAnsi="Times New Roman" w:cs="Times New Roman"/>
          <w:i/>
          <w:sz w:val="28"/>
          <w:szCs w:val="32"/>
          <w:lang w:eastAsia="ru-RU"/>
        </w:rPr>
        <w:t>γ</w:t>
      </w:r>
      <w:r w:rsidRPr="00A4351C">
        <w:rPr>
          <w:rFonts w:ascii="Times New Roman" w:eastAsia="Times New Roman" w:hAnsi="Times New Roman" w:cs="Times New Roman"/>
          <w:i/>
          <w:sz w:val="28"/>
          <w:szCs w:val="32"/>
          <w:vertAlign w:val="subscript"/>
          <w:lang w:eastAsia="ru-RU"/>
        </w:rPr>
        <w:t>i</w:t>
      </w:r>
      <w:r w:rsidRPr="00883E68">
        <w:rPr>
          <w:rFonts w:ascii="Times New Roman" w:eastAsia="Times New Roman" w:hAnsi="Times New Roman" w:cs="Times New Roman"/>
          <w:sz w:val="28"/>
          <w:szCs w:val="32"/>
          <w:lang w:val="ru-RU" w:eastAsia="ru-RU"/>
        </w:rPr>
        <w:t>. Тангенсы этих углов и угла наклона опорной траектории соответственно, равны:</w:t>
      </w:r>
    </w:p>
    <w:tbl>
      <w:tblPr>
        <w:tblW w:w="9806" w:type="dxa"/>
        <w:tblInd w:w="108" w:type="dxa"/>
        <w:tblLook w:val="01E0" w:firstRow="1" w:lastRow="1" w:firstColumn="1" w:lastColumn="1" w:noHBand="0" w:noVBand="0"/>
      </w:tblPr>
      <w:tblGrid>
        <w:gridCol w:w="8976"/>
        <w:gridCol w:w="830"/>
      </w:tblGrid>
      <w:tr w:rsidR="00FF3677" w:rsidRPr="00A4351C" w14:paraId="33EF8E6D" w14:textId="77777777" w:rsidTr="00FF3677">
        <w:tc>
          <w:tcPr>
            <w:tcW w:w="8976" w:type="dxa"/>
            <w:shd w:val="clear" w:color="auto" w:fill="auto"/>
          </w:tcPr>
          <w:p w14:paraId="667588A3"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position w:val="-52"/>
                <w:sz w:val="28"/>
                <w:szCs w:val="28"/>
                <w:lang w:eastAsia="ru-RU"/>
              </w:rPr>
              <w:object w:dxaOrig="5679" w:dyaOrig="1180" w14:anchorId="0B0FEEBA">
                <v:shape id="_x0000_i2860" type="#_x0000_t75" style="width:277.5pt;height:57.75pt" o:ole="">
                  <v:imagedata r:id="rId649" o:title=""/>
                </v:shape>
                <o:OLEObject Type="Embed" ProgID="Equation.DSMT4" ShapeID="_x0000_i2860" DrawAspect="Content" ObjectID="_1514707009" r:id="rId650"/>
              </w:object>
            </w:r>
            <w:r w:rsidRPr="00A4351C">
              <w:rPr>
                <w:rFonts w:ascii="Times New Roman" w:eastAsia="Times New Roman" w:hAnsi="Times New Roman" w:cs="Times New Roman"/>
                <w:sz w:val="28"/>
                <w:szCs w:val="28"/>
                <w:lang w:eastAsia="ru-RU"/>
              </w:rPr>
              <w:t>.</w:t>
            </w:r>
          </w:p>
        </w:tc>
        <w:tc>
          <w:tcPr>
            <w:tcW w:w="830" w:type="dxa"/>
            <w:shd w:val="clear" w:color="auto" w:fill="auto"/>
            <w:vAlign w:val="center"/>
          </w:tcPr>
          <w:p w14:paraId="4607CA7A" w14:textId="77777777" w:rsidR="00FF3677" w:rsidRPr="00A4351C" w:rsidRDefault="00FF3677" w:rsidP="00BE02BD">
            <w:pPr>
              <w:tabs>
                <w:tab w:val="center" w:pos="4677"/>
                <w:tab w:val="right" w:pos="9355"/>
              </w:tabs>
              <w:spacing w:line="360" w:lineRule="auto"/>
              <w:ind w:firstLine="0"/>
              <w:jc w:val="right"/>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w:t>
            </w:r>
            <w:r w:rsidR="00043A32">
              <w:rPr>
                <w:rFonts w:ascii="Times New Roman" w:eastAsia="Times New Roman" w:hAnsi="Times New Roman" w:cs="Times New Roman"/>
                <w:sz w:val="28"/>
                <w:szCs w:val="28"/>
                <w:lang w:val="uk-UA" w:eastAsia="ru-RU"/>
              </w:rPr>
              <w:t>5</w:t>
            </w:r>
            <w:r w:rsidRPr="00A4351C">
              <w:rPr>
                <w:rFonts w:ascii="Times New Roman" w:eastAsia="Times New Roman" w:hAnsi="Times New Roman" w:cs="Times New Roman"/>
                <w:sz w:val="28"/>
                <w:szCs w:val="28"/>
                <w:lang w:eastAsia="ru-RU"/>
              </w:rPr>
              <w:t>.3)</w:t>
            </w:r>
          </w:p>
        </w:tc>
      </w:tr>
    </w:tbl>
    <w:p w14:paraId="0837B8DA" w14:textId="77777777" w:rsidR="00FF3677" w:rsidRPr="00A4351C" w:rsidRDefault="00FF3677" w:rsidP="00A4351C">
      <w:pPr>
        <w:spacing w:line="360" w:lineRule="auto"/>
        <w:ind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Разделим первое выражение на второе и, тем самым, пронормируем фактическую скорость </w:t>
      </w:r>
      <w:r w:rsidRPr="00A4351C">
        <w:rPr>
          <w:rFonts w:ascii="Times New Roman" w:eastAsia="Times New Roman" w:hAnsi="Times New Roman" w:cs="Times New Roman"/>
          <w:position w:val="-14"/>
          <w:sz w:val="28"/>
          <w:szCs w:val="28"/>
          <w:lang w:eastAsia="ru-RU"/>
        </w:rPr>
        <w:object w:dxaOrig="420" w:dyaOrig="380" w14:anchorId="7D45F9C2">
          <v:shape id="_x0000_i2861" type="#_x0000_t75" style="width:25.5pt;height:24pt" o:ole="">
            <v:imagedata r:id="rId651" o:title=""/>
          </v:shape>
          <o:OLEObject Type="Embed" ProgID="Equation.3" ShapeID="_x0000_i2861" DrawAspect="Content" ObjectID="_1514707010" r:id="rId652"/>
        </w:object>
      </w:r>
      <w:r w:rsidRPr="00883E68">
        <w:rPr>
          <w:rFonts w:ascii="Times New Roman" w:eastAsia="Times New Roman" w:hAnsi="Times New Roman" w:cs="Times New Roman"/>
          <w:sz w:val="28"/>
          <w:szCs w:val="28"/>
          <w:lang w:val="ru-RU" w:eastAsia="ru-RU"/>
        </w:rPr>
        <w:t xml:space="preserve"> изменения параметра </w:t>
      </w:r>
      <w:r w:rsidRPr="00A4351C">
        <w:rPr>
          <w:rFonts w:ascii="Times New Roman" w:eastAsia="Times New Roman" w:hAnsi="Times New Roman" w:cs="Times New Roman"/>
          <w:position w:val="-12"/>
          <w:sz w:val="28"/>
          <w:szCs w:val="28"/>
          <w:lang w:eastAsia="ru-RU"/>
        </w:rPr>
        <w:object w:dxaOrig="400" w:dyaOrig="380" w14:anchorId="008B7D6B">
          <v:shape id="_x0000_i2862" type="#_x0000_t75" style="width:19.5pt;height:18pt" o:ole="">
            <v:imagedata r:id="rId624" o:title=""/>
          </v:shape>
          <o:OLEObject Type="Embed" ProgID="Equation.3" ShapeID="_x0000_i2862" DrawAspect="Content" ObjectID="_1514707011" r:id="rId653"/>
        </w:object>
      </w:r>
      <w:r w:rsidRPr="00883E68">
        <w:rPr>
          <w:rFonts w:ascii="Times New Roman" w:eastAsia="Times New Roman" w:hAnsi="Times New Roman" w:cs="Times New Roman"/>
          <w:sz w:val="28"/>
          <w:szCs w:val="28"/>
          <w:lang w:val="ru-RU" w:eastAsia="ru-RU"/>
        </w:rPr>
        <w:t xml:space="preserve"> (градиент его тренда) опорной скоростью </w:t>
      </w:r>
      <w:r w:rsidRPr="00A4351C">
        <w:rPr>
          <w:rFonts w:ascii="Times New Roman" w:eastAsia="Times New Roman" w:hAnsi="Times New Roman" w:cs="Times New Roman"/>
          <w:position w:val="-12"/>
          <w:sz w:val="28"/>
          <w:szCs w:val="28"/>
          <w:lang w:eastAsia="ru-RU"/>
        </w:rPr>
        <w:object w:dxaOrig="460" w:dyaOrig="380" w14:anchorId="025721C1">
          <v:shape id="_x0000_i2863" type="#_x0000_t75" style="width:27.75pt;height:24pt" o:ole="">
            <v:imagedata r:id="rId654" o:title=""/>
          </v:shape>
          <o:OLEObject Type="Embed" ProgID="Equation.3" ShapeID="_x0000_i2863" DrawAspect="Content" ObjectID="_1514707012" r:id="rId655"/>
        </w:object>
      </w:r>
      <w:r w:rsidRPr="00883E68">
        <w:rPr>
          <w:rFonts w:ascii="Times New Roman" w:eastAsia="Times New Roman" w:hAnsi="Times New Roman" w:cs="Times New Roman"/>
          <w:sz w:val="28"/>
          <w:szCs w:val="28"/>
          <w:lang w:val="ru-RU" w:eastAsia="ru-RU"/>
        </w:rPr>
        <w:t xml:space="preserve"> </w:t>
      </w:r>
      <w:r w:rsidRPr="00A4351C">
        <w:rPr>
          <w:rFonts w:ascii="Times New Roman" w:eastAsia="Times New Roman" w:hAnsi="Times New Roman" w:cs="Times New Roman"/>
          <w:sz w:val="28"/>
          <w:szCs w:val="28"/>
          <w:lang w:eastAsia="ru-RU"/>
        </w:rPr>
        <w:t>(градиентом опорного тренда).</w:t>
      </w:r>
    </w:p>
    <w:tbl>
      <w:tblPr>
        <w:tblW w:w="9914" w:type="dxa"/>
        <w:tblLook w:val="01E0" w:firstRow="1" w:lastRow="1" w:firstColumn="1" w:lastColumn="1" w:noHBand="0" w:noVBand="0"/>
      </w:tblPr>
      <w:tblGrid>
        <w:gridCol w:w="9084"/>
        <w:gridCol w:w="830"/>
      </w:tblGrid>
      <w:tr w:rsidR="00FF3677" w:rsidRPr="00A4351C" w14:paraId="62BEF4B9" w14:textId="77777777" w:rsidTr="00FF3677">
        <w:tc>
          <w:tcPr>
            <w:tcW w:w="9084" w:type="dxa"/>
            <w:shd w:val="clear" w:color="auto" w:fill="auto"/>
          </w:tcPr>
          <w:p w14:paraId="5CBB4116"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position w:val="-34"/>
                <w:sz w:val="28"/>
                <w:szCs w:val="28"/>
                <w:lang w:eastAsia="ru-RU"/>
              </w:rPr>
              <w:object w:dxaOrig="2500" w:dyaOrig="820" w14:anchorId="63B69F36">
                <v:shape id="_x0000_i2864" type="#_x0000_t75" style="width:126pt;height:40.5pt" o:ole="">
                  <v:imagedata r:id="rId656" o:title=""/>
                </v:shape>
                <o:OLEObject Type="Embed" ProgID="Equation.DSMT4" ShapeID="_x0000_i2864" DrawAspect="Content" ObjectID="_1514707013" r:id="rId657"/>
              </w:object>
            </w:r>
            <w:r w:rsidRPr="00A4351C">
              <w:rPr>
                <w:rFonts w:ascii="Times New Roman" w:eastAsia="Times New Roman" w:hAnsi="Times New Roman" w:cs="Times New Roman"/>
                <w:sz w:val="28"/>
                <w:szCs w:val="28"/>
                <w:lang w:eastAsia="ru-RU"/>
              </w:rPr>
              <w:t>.</w:t>
            </w:r>
          </w:p>
        </w:tc>
        <w:tc>
          <w:tcPr>
            <w:tcW w:w="830" w:type="dxa"/>
            <w:shd w:val="clear" w:color="auto" w:fill="auto"/>
            <w:vAlign w:val="center"/>
          </w:tcPr>
          <w:p w14:paraId="16BCC42F" w14:textId="77777777" w:rsidR="00FF3677" w:rsidRPr="00A4351C" w:rsidRDefault="00FF3677" w:rsidP="00BE02BD">
            <w:pPr>
              <w:tabs>
                <w:tab w:val="center" w:pos="4677"/>
                <w:tab w:val="right" w:pos="9355"/>
              </w:tabs>
              <w:spacing w:line="360" w:lineRule="auto"/>
              <w:ind w:firstLine="0"/>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w:t>
            </w:r>
            <w:r w:rsidR="00043A32">
              <w:rPr>
                <w:rFonts w:ascii="Times New Roman" w:eastAsia="Times New Roman" w:hAnsi="Times New Roman" w:cs="Times New Roman"/>
                <w:sz w:val="28"/>
                <w:szCs w:val="28"/>
                <w:lang w:val="uk-UA" w:eastAsia="ru-RU"/>
              </w:rPr>
              <w:t>5</w:t>
            </w:r>
            <w:r w:rsidRPr="00A4351C">
              <w:rPr>
                <w:rFonts w:ascii="Times New Roman" w:eastAsia="Times New Roman" w:hAnsi="Times New Roman" w:cs="Times New Roman"/>
                <w:sz w:val="28"/>
                <w:szCs w:val="28"/>
                <w:lang w:eastAsia="ru-RU"/>
              </w:rPr>
              <w:t>.4)</w:t>
            </w:r>
          </w:p>
        </w:tc>
      </w:tr>
    </w:tbl>
    <w:p w14:paraId="52BF3925" w14:textId="77777777" w:rsidR="00FF3677" w:rsidRPr="00A4351C" w:rsidRDefault="00FF3677" w:rsidP="00A4351C">
      <w:pPr>
        <w:spacing w:line="360" w:lineRule="auto"/>
        <w:ind w:firstLine="567"/>
        <w:jc w:val="both"/>
        <w:rPr>
          <w:rFonts w:ascii="Times New Roman" w:eastAsia="Times New Roman" w:hAnsi="Times New Roman" w:cs="Times New Roman"/>
          <w:color w:val="000000"/>
          <w:sz w:val="28"/>
          <w:szCs w:val="32"/>
          <w:lang w:eastAsia="ru-RU"/>
        </w:rPr>
      </w:pPr>
      <w:r w:rsidRPr="00883E68">
        <w:rPr>
          <w:rFonts w:ascii="Times New Roman" w:eastAsia="Times New Roman" w:hAnsi="Times New Roman" w:cs="Times New Roman"/>
          <w:sz w:val="28"/>
          <w:szCs w:val="32"/>
          <w:lang w:val="ru-RU" w:eastAsia="ru-RU"/>
        </w:rPr>
        <w:t>Формула (</w:t>
      </w:r>
      <w:r w:rsidR="00043A32">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.4) представляет собой «функцию принадлежности», которая изменяется от нуля до единицы</w:t>
      </w:r>
      <w:proofErr w:type="gramStart"/>
      <w:r w:rsidRPr="00883E68">
        <w:rPr>
          <w:rFonts w:ascii="Times New Roman" w:eastAsia="Times New Roman" w:hAnsi="Times New Roman" w:cs="Times New Roman"/>
          <w:sz w:val="28"/>
          <w:szCs w:val="32"/>
          <w:lang w:val="ru-RU" w:eastAsia="ru-RU"/>
        </w:rPr>
        <w:t xml:space="preserve"> (</w:t>
      </w:r>
      <w:r w:rsidRPr="00A4351C">
        <w:rPr>
          <w:rFonts w:ascii="Times New Roman" w:eastAsia="Times New Roman" w:hAnsi="Times New Roman" w:cs="Times New Roman"/>
          <w:position w:val="-12"/>
          <w:sz w:val="28"/>
          <w:szCs w:val="32"/>
          <w:lang w:eastAsia="ru-RU"/>
        </w:rPr>
        <w:object w:dxaOrig="1100" w:dyaOrig="380" w14:anchorId="7006C57F">
          <v:shape id="_x0000_i2865" type="#_x0000_t75" style="width:63.75pt;height:22.5pt" o:ole="">
            <v:imagedata r:id="rId658" o:title=""/>
          </v:shape>
          <o:OLEObject Type="Embed" ProgID="Equation.3" ShapeID="_x0000_i2865" DrawAspect="Content" ObjectID="_1514707014" r:id="rId659"/>
        </w:object>
      </w:r>
      <w:r w:rsidRPr="00883E68">
        <w:rPr>
          <w:rFonts w:ascii="Times New Roman" w:eastAsia="Times New Roman" w:hAnsi="Times New Roman" w:cs="Times New Roman"/>
          <w:sz w:val="28"/>
          <w:szCs w:val="32"/>
          <w:lang w:val="ru-RU" w:eastAsia="ru-RU"/>
        </w:rPr>
        <w:t xml:space="preserve">) </w:t>
      </w:r>
      <w:proofErr w:type="gramEnd"/>
      <w:r w:rsidRPr="00883E68">
        <w:rPr>
          <w:rFonts w:ascii="Times New Roman" w:eastAsia="Times New Roman" w:hAnsi="Times New Roman" w:cs="Times New Roman"/>
          <w:sz w:val="28"/>
          <w:szCs w:val="32"/>
          <w:lang w:val="ru-RU" w:eastAsia="ru-RU"/>
        </w:rPr>
        <w:t xml:space="preserve">и дает количественную оценку градиента тренда звука, а косвенно, и градиента изменения состояния инструмента. </w:t>
      </w:r>
      <w:r w:rsidRPr="00883E68">
        <w:rPr>
          <w:rFonts w:ascii="Times New Roman" w:eastAsia="Times New Roman" w:hAnsi="Times New Roman" w:cs="Times New Roman"/>
          <w:color w:val="000000"/>
          <w:sz w:val="28"/>
          <w:szCs w:val="32"/>
          <w:lang w:val="ru-RU" w:eastAsia="ru-RU"/>
        </w:rPr>
        <w:t>Лингвистическая переменная в данном случае называется «</w:t>
      </w:r>
      <w:r w:rsidRPr="00883E68">
        <w:rPr>
          <w:rFonts w:ascii="Times New Roman" w:eastAsia="Times New Roman" w:hAnsi="Times New Roman" w:cs="Times New Roman"/>
          <w:i/>
          <w:sz w:val="28"/>
          <w:szCs w:val="32"/>
          <w:lang w:val="ru-RU" w:eastAsia="ru-RU"/>
        </w:rPr>
        <w:t xml:space="preserve">скорость изменения </w:t>
      </w:r>
      <w:r w:rsidRPr="00883E68">
        <w:rPr>
          <w:rFonts w:ascii="Times New Roman" w:eastAsia="Times New Roman" w:hAnsi="Times New Roman" w:cs="Times New Roman"/>
          <w:sz w:val="28"/>
          <w:szCs w:val="32"/>
          <w:lang w:val="ru-RU" w:eastAsia="ru-RU"/>
        </w:rPr>
        <w:lastRenderedPageBreak/>
        <w:t xml:space="preserve">параметра </w:t>
      </w:r>
      <w:r w:rsidRPr="00A4351C">
        <w:rPr>
          <w:rFonts w:ascii="Times New Roman" w:eastAsia="Times New Roman" w:hAnsi="Times New Roman" w:cs="Times New Roman"/>
          <w:position w:val="-12"/>
          <w:sz w:val="28"/>
          <w:szCs w:val="32"/>
          <w:lang w:eastAsia="ru-RU"/>
        </w:rPr>
        <w:object w:dxaOrig="400" w:dyaOrig="380" w14:anchorId="4ED399CA">
          <v:shape id="_x0000_i2866" type="#_x0000_t75" style="width:24pt;height:24pt" o:ole="">
            <v:imagedata r:id="rId624" o:title=""/>
          </v:shape>
          <o:OLEObject Type="Embed" ProgID="Equation.3" ShapeID="_x0000_i2866" DrawAspect="Content" ObjectID="_1514707015" r:id="rId660"/>
        </w:object>
      </w: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color w:val="000000"/>
          <w:sz w:val="28"/>
          <w:szCs w:val="32"/>
          <w:lang w:val="ru-RU" w:eastAsia="ru-RU"/>
        </w:rPr>
        <w:t xml:space="preserve"> «Термы» этой переменной и их граничные значения приведены в табл. </w:t>
      </w:r>
      <w:r w:rsidR="00043A32">
        <w:rPr>
          <w:rFonts w:ascii="Times New Roman" w:eastAsia="Times New Roman" w:hAnsi="Times New Roman" w:cs="Times New Roman"/>
          <w:color w:val="000000"/>
          <w:sz w:val="28"/>
          <w:szCs w:val="32"/>
          <w:lang w:val="uk-UA" w:eastAsia="ru-RU"/>
        </w:rPr>
        <w:t>5</w:t>
      </w:r>
      <w:r w:rsidRPr="00A4351C">
        <w:rPr>
          <w:rFonts w:ascii="Times New Roman" w:eastAsia="Times New Roman" w:hAnsi="Times New Roman" w:cs="Times New Roman"/>
          <w:color w:val="000000"/>
          <w:sz w:val="28"/>
          <w:szCs w:val="32"/>
          <w:lang w:eastAsia="ru-RU"/>
        </w:rPr>
        <w:t>.3.</w:t>
      </w:r>
    </w:p>
    <w:p w14:paraId="5742363C" w14:textId="4BCAB914" w:rsidR="00FF3677" w:rsidRPr="00883E68" w:rsidRDefault="00043A32" w:rsidP="008D76C9">
      <w:pPr>
        <w:spacing w:line="360" w:lineRule="auto"/>
        <w:ind w:firstLine="0"/>
        <w:jc w:val="both"/>
        <w:rPr>
          <w:rFonts w:ascii="Times New Roman" w:eastAsia="Times New Roman" w:hAnsi="Times New Roman" w:cs="Times New Roman"/>
          <w:color w:val="000000"/>
          <w:spacing w:val="-6"/>
          <w:sz w:val="28"/>
          <w:szCs w:val="28"/>
          <w:lang w:val="ru-RU" w:eastAsia="ru-RU"/>
        </w:rPr>
      </w:pPr>
      <w:r w:rsidRPr="009C0ADA">
        <w:rPr>
          <w:rFonts w:ascii="Times New Roman" w:eastAsia="Times New Roman" w:hAnsi="Times New Roman" w:cs="Times New Roman"/>
          <w:color w:val="000000"/>
          <w:sz w:val="28"/>
          <w:szCs w:val="28"/>
          <w:lang w:val="ru-RU" w:eastAsia="ru-RU"/>
        </w:rPr>
        <w:t>Таблица 5</w:t>
      </w:r>
      <w:r w:rsidR="00FF3677" w:rsidRPr="009C0ADA">
        <w:rPr>
          <w:rFonts w:ascii="Times New Roman" w:eastAsia="Times New Roman" w:hAnsi="Times New Roman" w:cs="Times New Roman"/>
          <w:color w:val="000000"/>
          <w:sz w:val="28"/>
          <w:szCs w:val="28"/>
          <w:lang w:val="ru-RU" w:eastAsia="ru-RU"/>
        </w:rPr>
        <w:t>.3</w:t>
      </w:r>
      <w:r w:rsidR="00320578">
        <w:rPr>
          <w:rFonts w:ascii="Times New Roman" w:eastAsia="Times New Roman" w:hAnsi="Times New Roman" w:cs="Times New Roman"/>
          <w:color w:val="000000"/>
          <w:sz w:val="28"/>
          <w:szCs w:val="28"/>
          <w:lang w:val="ru-RU" w:eastAsia="ru-RU"/>
        </w:rPr>
        <w:t xml:space="preserve"> – </w:t>
      </w:r>
      <w:r w:rsidR="00FF3677" w:rsidRPr="00883E68">
        <w:rPr>
          <w:rFonts w:ascii="Times New Roman" w:eastAsia="Times New Roman" w:hAnsi="Times New Roman" w:cs="Times New Roman"/>
          <w:color w:val="000000"/>
          <w:spacing w:val="-6"/>
          <w:sz w:val="28"/>
          <w:szCs w:val="28"/>
          <w:lang w:val="ru-RU" w:eastAsia="ru-RU"/>
        </w:rPr>
        <w:t xml:space="preserve">Базовая шкала лингвистической переменной «скорость </w:t>
      </w:r>
      <w:r w:rsidR="00FF3677" w:rsidRPr="00883E68">
        <w:rPr>
          <w:rFonts w:ascii="Times New Roman" w:eastAsia="Times New Roman" w:hAnsi="Times New Roman" w:cs="Times New Roman"/>
          <w:spacing w:val="-6"/>
          <w:sz w:val="28"/>
          <w:szCs w:val="28"/>
          <w:lang w:val="ru-RU" w:eastAsia="ru-RU"/>
        </w:rPr>
        <w:t xml:space="preserve">изменения параметра </w:t>
      </w:r>
      <w:r w:rsidR="00FF3677" w:rsidRPr="00A4351C">
        <w:rPr>
          <w:rFonts w:ascii="Times New Roman" w:eastAsia="Times New Roman" w:hAnsi="Times New Roman" w:cs="Times New Roman"/>
          <w:spacing w:val="-6"/>
          <w:position w:val="-12"/>
          <w:sz w:val="28"/>
          <w:szCs w:val="28"/>
          <w:lang w:eastAsia="ru-RU"/>
        </w:rPr>
        <w:object w:dxaOrig="400" w:dyaOrig="380" w14:anchorId="26BFAF94">
          <v:shape id="_x0000_i2867" type="#_x0000_t75" style="width:19.5pt;height:18pt" o:ole="">
            <v:imagedata r:id="rId624" o:title=""/>
          </v:shape>
          <o:OLEObject Type="Embed" ProgID="Equation.3" ShapeID="_x0000_i2867" DrawAspect="Content" ObjectID="_1514707016" r:id="rId661"/>
        </w:object>
      </w:r>
      <w:r w:rsidR="00FF3677" w:rsidRPr="00883E68">
        <w:rPr>
          <w:rFonts w:ascii="Times New Roman" w:eastAsia="Times New Roman" w:hAnsi="Times New Roman" w:cs="Times New Roman"/>
          <w:color w:val="000000"/>
          <w:spacing w:val="-6"/>
          <w:sz w:val="28"/>
          <w:szCs w:val="28"/>
          <w:lang w:val="ru-RU"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05"/>
        <w:gridCol w:w="2505"/>
        <w:gridCol w:w="2505"/>
      </w:tblGrid>
      <w:tr w:rsidR="00FF3677" w:rsidRPr="00A4351C" w14:paraId="5EADA1D3" w14:textId="77777777" w:rsidTr="00FF3677">
        <w:tc>
          <w:tcPr>
            <w:tcW w:w="10019" w:type="dxa"/>
            <w:gridSpan w:val="4"/>
          </w:tcPr>
          <w:p w14:paraId="22277484"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color w:val="000000"/>
                <w:sz w:val="28"/>
                <w:szCs w:val="28"/>
                <w:lang w:eastAsia="ru-RU"/>
              </w:rPr>
            </w:pPr>
            <w:r w:rsidRPr="00A4351C">
              <w:rPr>
                <w:rFonts w:ascii="Times New Roman" w:eastAsia="Times New Roman" w:hAnsi="Times New Roman" w:cs="Times New Roman"/>
                <w:bCs/>
                <w:color w:val="000000"/>
                <w:sz w:val="28"/>
                <w:szCs w:val="28"/>
                <w:lang w:eastAsia="ru-RU"/>
              </w:rPr>
              <w:t>Вербальные значения «термов»</w:t>
            </w:r>
          </w:p>
        </w:tc>
      </w:tr>
      <w:tr w:rsidR="00FF3677" w:rsidRPr="00A4351C" w14:paraId="5CB9B2D8" w14:textId="77777777" w:rsidTr="00FF3677">
        <w:tc>
          <w:tcPr>
            <w:tcW w:w="2504" w:type="dxa"/>
            <w:vAlign w:val="center"/>
          </w:tcPr>
          <w:p w14:paraId="46260C7F"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«Медленная»</w:t>
            </w:r>
          </w:p>
        </w:tc>
        <w:tc>
          <w:tcPr>
            <w:tcW w:w="2505" w:type="dxa"/>
            <w:vAlign w:val="center"/>
          </w:tcPr>
          <w:p w14:paraId="3CBA2CBE"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«Умеренная»</w:t>
            </w:r>
          </w:p>
        </w:tc>
        <w:tc>
          <w:tcPr>
            <w:tcW w:w="2505" w:type="dxa"/>
            <w:vAlign w:val="center"/>
          </w:tcPr>
          <w:p w14:paraId="4D534F3D"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«Быстрая»</w:t>
            </w:r>
          </w:p>
        </w:tc>
        <w:tc>
          <w:tcPr>
            <w:tcW w:w="2505" w:type="dxa"/>
            <w:vAlign w:val="center"/>
          </w:tcPr>
          <w:p w14:paraId="1013A550"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«Недопустимая»</w:t>
            </w:r>
          </w:p>
        </w:tc>
      </w:tr>
      <w:tr w:rsidR="00FF3677" w:rsidRPr="00A4351C" w14:paraId="31EA3927" w14:textId="77777777" w:rsidTr="00FF3677">
        <w:tc>
          <w:tcPr>
            <w:tcW w:w="2504" w:type="dxa"/>
            <w:vAlign w:val="center"/>
          </w:tcPr>
          <w:p w14:paraId="5B0EFEEE"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 xml:space="preserve">0 &lt; </w:t>
            </w:r>
            <w:r w:rsidRPr="00A4351C">
              <w:rPr>
                <w:rFonts w:ascii="Times New Roman" w:eastAsia="Times New Roman" w:hAnsi="Times New Roman" w:cs="Times New Roman"/>
                <w:bCs/>
                <w:position w:val="-12"/>
                <w:sz w:val="28"/>
                <w:szCs w:val="28"/>
                <w:lang w:eastAsia="ru-RU"/>
              </w:rPr>
              <w:object w:dxaOrig="360" w:dyaOrig="380" w14:anchorId="22BF8866">
                <v:shape id="_x0000_i2868" type="#_x0000_t75" style="width:18pt;height:18pt" o:ole="">
                  <v:imagedata r:id="rId662" o:title=""/>
                </v:shape>
                <o:OLEObject Type="Embed" ProgID="Equation.3" ShapeID="_x0000_i2868" DrawAspect="Content" ObjectID="_1514707017" r:id="rId663"/>
              </w:object>
            </w:r>
            <w:r w:rsidRPr="00A4351C">
              <w:rPr>
                <w:rFonts w:ascii="Times New Roman" w:eastAsia="Times New Roman" w:hAnsi="Times New Roman" w:cs="Times New Roman"/>
                <w:bCs/>
                <w:sz w:val="28"/>
                <w:szCs w:val="28"/>
                <w:lang w:eastAsia="ru-RU"/>
              </w:rPr>
              <w:t xml:space="preserve"> ≤ 0,41</w:t>
            </w:r>
          </w:p>
        </w:tc>
        <w:tc>
          <w:tcPr>
            <w:tcW w:w="2505" w:type="dxa"/>
            <w:vAlign w:val="center"/>
          </w:tcPr>
          <w:p w14:paraId="6956D0F7"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 xml:space="preserve">0,41 &lt; </w:t>
            </w:r>
            <w:r w:rsidRPr="00A4351C">
              <w:rPr>
                <w:rFonts w:ascii="Times New Roman" w:eastAsia="Times New Roman" w:hAnsi="Times New Roman" w:cs="Times New Roman"/>
                <w:bCs/>
                <w:position w:val="-12"/>
                <w:sz w:val="28"/>
                <w:szCs w:val="28"/>
                <w:lang w:eastAsia="ru-RU"/>
              </w:rPr>
              <w:object w:dxaOrig="360" w:dyaOrig="380" w14:anchorId="28E07D69">
                <v:shape id="_x0000_i2869" type="#_x0000_t75" style="width:18pt;height:18pt" o:ole="">
                  <v:imagedata r:id="rId662" o:title=""/>
                </v:shape>
                <o:OLEObject Type="Embed" ProgID="Equation.3" ShapeID="_x0000_i2869" DrawAspect="Content" ObjectID="_1514707018" r:id="rId664"/>
              </w:object>
            </w:r>
            <w:r w:rsidRPr="00A4351C">
              <w:rPr>
                <w:rFonts w:ascii="Times New Roman" w:eastAsia="Times New Roman" w:hAnsi="Times New Roman" w:cs="Times New Roman"/>
                <w:bCs/>
                <w:sz w:val="28"/>
                <w:szCs w:val="28"/>
                <w:lang w:eastAsia="ru-RU"/>
              </w:rPr>
              <w:t xml:space="preserve"> ≤ 0,63</w:t>
            </w:r>
          </w:p>
        </w:tc>
        <w:tc>
          <w:tcPr>
            <w:tcW w:w="2505" w:type="dxa"/>
            <w:vAlign w:val="center"/>
          </w:tcPr>
          <w:p w14:paraId="429B9222"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sz w:val="28"/>
                <w:szCs w:val="28"/>
                <w:lang w:eastAsia="ru-RU"/>
              </w:rPr>
              <w:t xml:space="preserve">0,63 &lt; </w:t>
            </w:r>
            <w:r w:rsidRPr="00A4351C">
              <w:rPr>
                <w:rFonts w:ascii="Times New Roman" w:eastAsia="Times New Roman" w:hAnsi="Times New Roman" w:cs="Times New Roman"/>
                <w:bCs/>
                <w:position w:val="-12"/>
                <w:sz w:val="28"/>
                <w:szCs w:val="28"/>
                <w:lang w:eastAsia="ru-RU"/>
              </w:rPr>
              <w:object w:dxaOrig="360" w:dyaOrig="380" w14:anchorId="4737DC24">
                <v:shape id="_x0000_i2870" type="#_x0000_t75" style="width:18pt;height:18pt" o:ole="">
                  <v:imagedata r:id="rId662" o:title=""/>
                </v:shape>
                <o:OLEObject Type="Embed" ProgID="Equation.3" ShapeID="_x0000_i2870" DrawAspect="Content" ObjectID="_1514707019" r:id="rId665"/>
              </w:object>
            </w:r>
            <w:r w:rsidRPr="00A4351C">
              <w:rPr>
                <w:rFonts w:ascii="Times New Roman" w:eastAsia="Times New Roman" w:hAnsi="Times New Roman" w:cs="Times New Roman"/>
                <w:bCs/>
                <w:sz w:val="28"/>
                <w:szCs w:val="28"/>
                <w:lang w:eastAsia="ru-RU"/>
              </w:rPr>
              <w:t xml:space="preserve"> &lt; 1,0</w:t>
            </w:r>
          </w:p>
        </w:tc>
        <w:tc>
          <w:tcPr>
            <w:tcW w:w="2505" w:type="dxa"/>
            <w:vAlign w:val="center"/>
          </w:tcPr>
          <w:p w14:paraId="65420C99"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28"/>
                <w:lang w:eastAsia="ru-RU"/>
              </w:rPr>
            </w:pPr>
            <w:r w:rsidRPr="00A4351C">
              <w:rPr>
                <w:rFonts w:ascii="Times New Roman" w:eastAsia="Times New Roman" w:hAnsi="Times New Roman" w:cs="Times New Roman"/>
                <w:bCs/>
                <w:position w:val="-12"/>
                <w:sz w:val="28"/>
                <w:szCs w:val="28"/>
                <w:lang w:eastAsia="ru-RU"/>
              </w:rPr>
              <w:object w:dxaOrig="360" w:dyaOrig="380" w14:anchorId="4505375B">
                <v:shape id="_x0000_i2871" type="#_x0000_t75" style="width:18pt;height:18pt" o:ole="">
                  <v:imagedata r:id="rId662" o:title=""/>
                </v:shape>
                <o:OLEObject Type="Embed" ProgID="Equation.3" ShapeID="_x0000_i2871" DrawAspect="Content" ObjectID="_1514707020" r:id="rId666"/>
              </w:object>
            </w:r>
            <w:r w:rsidRPr="00A4351C">
              <w:rPr>
                <w:rFonts w:ascii="Times New Roman" w:eastAsia="Times New Roman" w:hAnsi="Times New Roman" w:cs="Times New Roman"/>
                <w:bCs/>
                <w:position w:val="-4"/>
                <w:sz w:val="28"/>
                <w:szCs w:val="28"/>
                <w:lang w:eastAsia="ru-RU"/>
              </w:rPr>
              <w:object w:dxaOrig="200" w:dyaOrig="240" w14:anchorId="74297592">
                <v:shape id="_x0000_i2872" type="#_x0000_t75" style="width:10.5pt;height:12pt" o:ole="">
                  <v:imagedata r:id="rId667" o:title=""/>
                </v:shape>
                <o:OLEObject Type="Embed" ProgID="Equation.3" ShapeID="_x0000_i2872" DrawAspect="Content" ObjectID="_1514707021" r:id="rId668"/>
              </w:object>
            </w:r>
            <w:r w:rsidRPr="00A4351C">
              <w:rPr>
                <w:rFonts w:ascii="Times New Roman" w:eastAsia="Times New Roman" w:hAnsi="Times New Roman" w:cs="Times New Roman"/>
                <w:bCs/>
                <w:sz w:val="28"/>
                <w:szCs w:val="28"/>
                <w:lang w:eastAsia="ru-RU"/>
              </w:rPr>
              <w:t xml:space="preserve"> 1,0</w:t>
            </w:r>
          </w:p>
        </w:tc>
      </w:tr>
    </w:tbl>
    <w:p w14:paraId="019F5268" w14:textId="0803E768" w:rsidR="00FF3677" w:rsidRPr="00883E68" w:rsidRDefault="00FF3677" w:rsidP="00A4351C">
      <w:pPr>
        <w:spacing w:before="120"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32"/>
          <w:lang w:val="ru-RU" w:eastAsia="ru-RU"/>
        </w:rPr>
        <w:t>Рассмотренные л</w:t>
      </w:r>
      <w:r w:rsidRPr="00883E68">
        <w:rPr>
          <w:rFonts w:ascii="Times New Roman" w:eastAsia="Times New Roman" w:hAnsi="Times New Roman" w:cs="Times New Roman"/>
          <w:color w:val="000000"/>
          <w:sz w:val="28"/>
          <w:szCs w:val="32"/>
          <w:lang w:val="ru-RU" w:eastAsia="ru-RU"/>
        </w:rPr>
        <w:t>ингвистические переменные</w:t>
      </w:r>
      <w:r w:rsidRPr="00883E68">
        <w:rPr>
          <w:rFonts w:ascii="Times New Roman" w:eastAsia="Times New Roman" w:hAnsi="Times New Roman" w:cs="Times New Roman"/>
          <w:sz w:val="28"/>
          <w:szCs w:val="32"/>
          <w:lang w:val="ru-RU" w:eastAsia="ru-RU"/>
        </w:rPr>
        <w:t xml:space="preserve"> </w:t>
      </w:r>
      <w:r w:rsidRPr="00A4351C">
        <w:rPr>
          <w:rFonts w:ascii="Times New Roman" w:eastAsia="Times New Roman" w:hAnsi="Times New Roman" w:cs="Times New Roman"/>
          <w:position w:val="-12"/>
          <w:sz w:val="28"/>
          <w:szCs w:val="32"/>
          <w:lang w:eastAsia="ru-RU"/>
        </w:rPr>
        <w:object w:dxaOrig="400" w:dyaOrig="380" w14:anchorId="7590683C">
          <v:shape id="_x0000_i2873" type="#_x0000_t75" style="width:22.5pt;height:21.75pt" o:ole="">
            <v:imagedata r:id="rId624" o:title=""/>
          </v:shape>
          <o:OLEObject Type="Embed" ProgID="Equation.3" ShapeID="_x0000_i2873" DrawAspect="Content" ObjectID="_1514707022" r:id="rId669"/>
        </w:object>
      </w:r>
      <w:r w:rsidRPr="00883E68">
        <w:rPr>
          <w:rFonts w:ascii="Times New Roman" w:eastAsia="Times New Roman" w:hAnsi="Times New Roman" w:cs="Times New Roman"/>
          <w:sz w:val="28"/>
          <w:szCs w:val="32"/>
          <w:lang w:val="ru-RU" w:eastAsia="ru-RU"/>
        </w:rPr>
        <w:t xml:space="preserve"> и </w:t>
      </w:r>
      <w:r w:rsidRPr="00A4351C">
        <w:rPr>
          <w:rFonts w:ascii="Times New Roman" w:eastAsia="Times New Roman" w:hAnsi="Times New Roman" w:cs="Times New Roman"/>
          <w:position w:val="-12"/>
          <w:sz w:val="28"/>
          <w:szCs w:val="32"/>
          <w:lang w:eastAsia="ru-RU"/>
        </w:rPr>
        <w:object w:dxaOrig="360" w:dyaOrig="380" w14:anchorId="3FFBABED">
          <v:shape id="_x0000_i2874" type="#_x0000_t75" style="width:20.25pt;height:21.75pt" o:ole="">
            <v:imagedata r:id="rId662" o:title=""/>
          </v:shape>
          <o:OLEObject Type="Embed" ProgID="Equation.3" ShapeID="_x0000_i2874" DrawAspect="Content" ObjectID="_1514707023" r:id="rId670"/>
        </w:object>
      </w:r>
      <w:r w:rsidRPr="00883E68">
        <w:rPr>
          <w:rFonts w:ascii="Times New Roman" w:eastAsia="Times New Roman" w:hAnsi="Times New Roman" w:cs="Times New Roman"/>
          <w:sz w:val="28"/>
          <w:szCs w:val="32"/>
          <w:lang w:val="ru-RU" w:eastAsia="ru-RU"/>
        </w:rPr>
        <w:t xml:space="preserve"> объединены в обобщенную лингвистическую переменную </w:t>
      </w:r>
      <w:r w:rsidRPr="00A4351C">
        <w:rPr>
          <w:rFonts w:ascii="Times New Roman" w:eastAsia="Times New Roman" w:hAnsi="Times New Roman" w:cs="Times New Roman"/>
          <w:position w:val="-10"/>
          <w:sz w:val="28"/>
          <w:szCs w:val="32"/>
          <w:lang w:eastAsia="ru-RU"/>
        </w:rPr>
        <w:object w:dxaOrig="420" w:dyaOrig="340" w14:anchorId="34FF6CC1">
          <v:shape id="_x0000_i2875" type="#_x0000_t75" style="width:25.5pt;height:19.5pt" o:ole="">
            <v:imagedata r:id="rId671" o:title=""/>
          </v:shape>
          <o:OLEObject Type="Embed" ProgID="Equation.3" ShapeID="_x0000_i2875" DrawAspect="Content" ObjectID="_1514707024" r:id="rId672"/>
        </w:object>
      </w:r>
      <w:r w:rsidRPr="00883E68">
        <w:rPr>
          <w:rFonts w:ascii="Times New Roman" w:eastAsia="Times New Roman" w:hAnsi="Times New Roman" w:cs="Times New Roman"/>
          <w:sz w:val="28"/>
          <w:szCs w:val="32"/>
          <w:lang w:val="ru-RU" w:eastAsia="ru-RU"/>
        </w:rPr>
        <w:t>, именуемую «</w:t>
      </w:r>
      <w:r w:rsidRPr="00883E68">
        <w:rPr>
          <w:rFonts w:ascii="Times New Roman" w:eastAsia="Times New Roman" w:hAnsi="Times New Roman" w:cs="Times New Roman"/>
          <w:i/>
          <w:sz w:val="28"/>
          <w:szCs w:val="32"/>
          <w:lang w:val="ru-RU" w:eastAsia="ru-RU"/>
        </w:rPr>
        <w:t>техническое состояние режущего инструмента</w:t>
      </w:r>
      <w:r w:rsidRPr="00883E68">
        <w:rPr>
          <w:rFonts w:ascii="Times New Roman" w:eastAsia="Times New Roman" w:hAnsi="Times New Roman" w:cs="Times New Roman"/>
          <w:sz w:val="28"/>
          <w:szCs w:val="32"/>
          <w:lang w:val="ru-RU" w:eastAsia="ru-RU"/>
        </w:rPr>
        <w:t>» (</w:t>
      </w:r>
      <w:r w:rsidR="0078215A">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 xml:space="preserve">.5), куда они входят в виде слагаемых с </w:t>
      </w:r>
      <w:r w:rsidRPr="00883E68">
        <w:rPr>
          <w:rFonts w:ascii="Times New Roman" w:eastAsia="Times New Roman" w:hAnsi="Times New Roman" w:cs="Times New Roman"/>
          <w:sz w:val="28"/>
          <w:szCs w:val="28"/>
          <w:lang w:val="ru-RU" w:eastAsia="ru-RU"/>
        </w:rPr>
        <w:t>весовыми коэффициентами:</w:t>
      </w:r>
    </w:p>
    <w:tbl>
      <w:tblPr>
        <w:tblW w:w="9798" w:type="dxa"/>
        <w:jc w:val="right"/>
        <w:tblLook w:val="01E0" w:firstRow="1" w:lastRow="1" w:firstColumn="1" w:lastColumn="1" w:noHBand="0" w:noVBand="0"/>
      </w:tblPr>
      <w:tblGrid>
        <w:gridCol w:w="8886"/>
        <w:gridCol w:w="912"/>
      </w:tblGrid>
      <w:tr w:rsidR="00FF3677" w:rsidRPr="00A4351C" w14:paraId="5A6FB257" w14:textId="77777777" w:rsidTr="00BE02BD">
        <w:trPr>
          <w:jc w:val="right"/>
        </w:trPr>
        <w:tc>
          <w:tcPr>
            <w:tcW w:w="8886" w:type="dxa"/>
            <w:shd w:val="clear" w:color="auto" w:fill="auto"/>
          </w:tcPr>
          <w:p w14:paraId="58290CF6"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28"/>
                <w:lang w:eastAsia="ru-RU"/>
              </w:rPr>
            </w:pPr>
            <w:r w:rsidRPr="00A4351C">
              <w:rPr>
                <w:rFonts w:ascii="Times New Roman" w:eastAsia="Times New Roman" w:hAnsi="Times New Roman" w:cs="Times New Roman"/>
                <w:position w:val="-12"/>
                <w:sz w:val="28"/>
                <w:szCs w:val="28"/>
                <w:lang w:eastAsia="ru-RU"/>
              </w:rPr>
              <w:object w:dxaOrig="2740" w:dyaOrig="400" w14:anchorId="45FBF0CB">
                <v:shape id="_x0000_i2876" type="#_x0000_t75" style="width:158.25pt;height:22.5pt" o:ole="">
                  <v:imagedata r:id="rId673" o:title=""/>
                </v:shape>
                <o:OLEObject Type="Embed" ProgID="Equation.DSMT4" ShapeID="_x0000_i2876" DrawAspect="Content" ObjectID="_1514707025" r:id="rId674"/>
              </w:object>
            </w:r>
            <w:r w:rsidRPr="00A4351C">
              <w:rPr>
                <w:rFonts w:ascii="Times New Roman" w:eastAsia="Times New Roman" w:hAnsi="Times New Roman" w:cs="Times New Roman"/>
                <w:sz w:val="28"/>
                <w:szCs w:val="28"/>
                <w:lang w:eastAsia="ru-RU"/>
              </w:rPr>
              <w:t>.</w:t>
            </w:r>
          </w:p>
        </w:tc>
        <w:tc>
          <w:tcPr>
            <w:tcW w:w="912" w:type="dxa"/>
            <w:shd w:val="clear" w:color="auto" w:fill="auto"/>
            <w:vAlign w:val="center"/>
          </w:tcPr>
          <w:p w14:paraId="39E32783" w14:textId="77777777" w:rsidR="00FF3677" w:rsidRPr="00A4351C" w:rsidRDefault="00FF3677" w:rsidP="00BE02BD">
            <w:pPr>
              <w:tabs>
                <w:tab w:val="center" w:pos="4677"/>
                <w:tab w:val="right" w:pos="9355"/>
              </w:tabs>
              <w:spacing w:line="360" w:lineRule="auto"/>
              <w:ind w:firstLine="0"/>
              <w:jc w:val="right"/>
              <w:rPr>
                <w:rFonts w:ascii="Times New Roman" w:eastAsia="Times New Roman" w:hAnsi="Times New Roman" w:cs="Times New Roman"/>
                <w:sz w:val="28"/>
                <w:szCs w:val="28"/>
                <w:lang w:eastAsia="ru-RU"/>
              </w:rPr>
            </w:pPr>
            <w:r w:rsidRPr="00A4351C">
              <w:rPr>
                <w:rFonts w:ascii="Times New Roman" w:eastAsia="Times New Roman" w:hAnsi="Times New Roman" w:cs="Times New Roman"/>
                <w:sz w:val="28"/>
                <w:szCs w:val="28"/>
                <w:lang w:eastAsia="ru-RU"/>
              </w:rPr>
              <w:t>(</w:t>
            </w:r>
            <w:r w:rsidR="00043A32">
              <w:rPr>
                <w:rFonts w:ascii="Times New Roman" w:eastAsia="Times New Roman" w:hAnsi="Times New Roman" w:cs="Times New Roman"/>
                <w:sz w:val="28"/>
                <w:szCs w:val="28"/>
                <w:lang w:val="uk-UA" w:eastAsia="ru-RU"/>
              </w:rPr>
              <w:t>5</w:t>
            </w:r>
            <w:r w:rsidRPr="00A4351C">
              <w:rPr>
                <w:rFonts w:ascii="Times New Roman" w:eastAsia="Times New Roman" w:hAnsi="Times New Roman" w:cs="Times New Roman"/>
                <w:sz w:val="28"/>
                <w:szCs w:val="28"/>
                <w:lang w:eastAsia="ru-RU"/>
              </w:rPr>
              <w:t>.5)</w:t>
            </w:r>
          </w:p>
        </w:tc>
      </w:tr>
    </w:tbl>
    <w:p w14:paraId="0A19A713" w14:textId="77777777" w:rsidR="00FF3677" w:rsidRPr="00AB1C9C" w:rsidRDefault="00FF3677" w:rsidP="00A4351C">
      <w:pPr>
        <w:spacing w:line="360" w:lineRule="auto"/>
        <w:jc w:val="both"/>
        <w:rPr>
          <w:rFonts w:ascii="Times New Roman" w:eastAsia="Times New Roman" w:hAnsi="Times New Roman" w:cs="Times New Roman"/>
          <w:sz w:val="28"/>
          <w:szCs w:val="28"/>
          <w:lang w:val="ru-RU" w:eastAsia="ru-RU"/>
        </w:rPr>
      </w:pPr>
      <w:r w:rsidRPr="00AB1C9C">
        <w:rPr>
          <w:rFonts w:ascii="Times New Roman" w:eastAsia="Times New Roman" w:hAnsi="Times New Roman" w:cs="Times New Roman"/>
          <w:sz w:val="28"/>
          <w:szCs w:val="28"/>
          <w:lang w:val="ru-RU" w:eastAsia="ru-RU"/>
        </w:rPr>
        <w:t xml:space="preserve">где: </w:t>
      </w:r>
      <w:r w:rsidRPr="00A4351C">
        <w:rPr>
          <w:rFonts w:ascii="Times New Roman" w:eastAsia="Times New Roman" w:hAnsi="Times New Roman" w:cs="Times New Roman"/>
          <w:position w:val="-10"/>
          <w:sz w:val="28"/>
          <w:szCs w:val="28"/>
          <w:lang w:eastAsia="ru-RU"/>
        </w:rPr>
        <w:object w:dxaOrig="240" w:dyaOrig="260" w14:anchorId="6D517CED">
          <v:shape id="_x0000_i2877" type="#_x0000_t75" style="width:15pt;height:15.75pt" o:ole="">
            <v:imagedata r:id="rId675" o:title=""/>
          </v:shape>
          <o:OLEObject Type="Embed" ProgID="Equation.DSMT4" ShapeID="_x0000_i2877" DrawAspect="Content" ObjectID="_1514707026" r:id="rId676"/>
        </w:object>
      </w:r>
      <w:r w:rsidRPr="00AB1C9C">
        <w:rPr>
          <w:rFonts w:ascii="Times New Roman" w:eastAsia="Times New Roman" w:hAnsi="Times New Roman" w:cs="Times New Roman"/>
          <w:i/>
          <w:sz w:val="28"/>
          <w:szCs w:val="28"/>
          <w:lang w:val="ru-RU" w:eastAsia="ru-RU"/>
        </w:rPr>
        <w:t xml:space="preserve"> </w:t>
      </w:r>
      <w:r w:rsidRPr="00AB1C9C">
        <w:rPr>
          <w:rFonts w:ascii="Times New Roman" w:eastAsia="Times New Roman" w:hAnsi="Times New Roman" w:cs="Times New Roman"/>
          <w:sz w:val="28"/>
          <w:szCs w:val="28"/>
          <w:lang w:val="ru-RU" w:eastAsia="ru-RU"/>
        </w:rPr>
        <w:t>– весовой коэффициент (</w:t>
      </w:r>
      <w:r w:rsidRPr="00A4351C">
        <w:rPr>
          <w:rFonts w:ascii="Times New Roman" w:eastAsia="Times New Roman" w:hAnsi="Times New Roman" w:cs="Times New Roman"/>
          <w:position w:val="-10"/>
          <w:sz w:val="28"/>
          <w:szCs w:val="28"/>
          <w:lang w:eastAsia="ru-RU"/>
        </w:rPr>
        <w:object w:dxaOrig="240" w:dyaOrig="260" w14:anchorId="6A32807D">
          <v:shape id="_x0000_i2878" type="#_x0000_t75" style="width:15pt;height:15.75pt" o:ole="">
            <v:imagedata r:id="rId677" o:title=""/>
          </v:shape>
          <o:OLEObject Type="Embed" ProgID="Equation.DSMT4" ShapeID="_x0000_i2878" DrawAspect="Content" ObjectID="_1514707027" r:id="rId678"/>
        </w:object>
      </w:r>
      <w:r w:rsidRPr="00AB1C9C">
        <w:rPr>
          <w:rFonts w:ascii="Times New Roman" w:eastAsia="Times New Roman" w:hAnsi="Times New Roman" w:cs="Times New Roman"/>
          <w:i/>
          <w:sz w:val="28"/>
          <w:szCs w:val="28"/>
          <w:lang w:val="ru-RU" w:eastAsia="ru-RU"/>
        </w:rPr>
        <w:t xml:space="preserve"> </w:t>
      </w:r>
      <w:r w:rsidRPr="00AB1C9C">
        <w:rPr>
          <w:rFonts w:ascii="Times New Roman" w:eastAsia="Times New Roman" w:hAnsi="Times New Roman" w:cs="Times New Roman"/>
          <w:sz w:val="28"/>
          <w:szCs w:val="28"/>
          <w:lang w:val="ru-RU" w:eastAsia="ru-RU"/>
        </w:rPr>
        <w:t>= 0,3…0,7).</w:t>
      </w:r>
    </w:p>
    <w:p w14:paraId="152B33DC" w14:textId="77777777" w:rsidR="00FF3677" w:rsidRPr="00883E68" w:rsidRDefault="00FF3677"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Весовые коэффициенты определяют степень влияния на оценку состояния инструмента степени и скорости изменения своей косвенной характеристики – тренда давления звука.</w:t>
      </w:r>
    </w:p>
    <w:p w14:paraId="35713BFD" w14:textId="7A4270C4" w:rsidR="00FF3677" w:rsidRPr="00883E68" w:rsidRDefault="00FF3677" w:rsidP="00A4351C">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С учетом (</w:t>
      </w:r>
      <w:r w:rsidR="0078215A">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.2) и (</w:t>
      </w:r>
      <w:r w:rsidR="0078215A">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.4) выражение (</w:t>
      </w:r>
      <w:r w:rsidR="0078215A">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.5) примет следующий вид:</w:t>
      </w:r>
    </w:p>
    <w:tbl>
      <w:tblPr>
        <w:tblW w:w="9806" w:type="dxa"/>
        <w:jc w:val="right"/>
        <w:tblLook w:val="01E0" w:firstRow="1" w:lastRow="1" w:firstColumn="1" w:lastColumn="1" w:noHBand="0" w:noVBand="0"/>
      </w:tblPr>
      <w:tblGrid>
        <w:gridCol w:w="8976"/>
        <w:gridCol w:w="830"/>
      </w:tblGrid>
      <w:tr w:rsidR="00FF3677" w:rsidRPr="00A4351C" w14:paraId="48FD018C" w14:textId="77777777" w:rsidTr="00BE02BD">
        <w:trPr>
          <w:jc w:val="right"/>
        </w:trPr>
        <w:tc>
          <w:tcPr>
            <w:tcW w:w="8976" w:type="dxa"/>
            <w:shd w:val="clear" w:color="auto" w:fill="auto"/>
          </w:tcPr>
          <w:p w14:paraId="5417342C" w14:textId="77777777" w:rsidR="00FF3677" w:rsidRPr="00A4351C" w:rsidRDefault="00FF3677" w:rsidP="00BE02BD">
            <w:pPr>
              <w:tabs>
                <w:tab w:val="center" w:pos="4677"/>
                <w:tab w:val="right" w:pos="9355"/>
              </w:tabs>
              <w:spacing w:line="360" w:lineRule="auto"/>
              <w:ind w:firstLine="0"/>
              <w:jc w:val="center"/>
              <w:rPr>
                <w:rFonts w:ascii="Times New Roman" w:eastAsia="Times New Roman" w:hAnsi="Times New Roman" w:cs="Times New Roman"/>
                <w:sz w:val="28"/>
                <w:szCs w:val="32"/>
                <w:lang w:eastAsia="ru-RU"/>
              </w:rPr>
            </w:pPr>
            <w:r w:rsidRPr="00A4351C">
              <w:rPr>
                <w:rFonts w:ascii="Times New Roman" w:eastAsia="Times New Roman" w:hAnsi="Times New Roman" w:cs="Times New Roman"/>
                <w:position w:val="-40"/>
                <w:sz w:val="28"/>
                <w:szCs w:val="32"/>
                <w:lang w:eastAsia="ru-RU"/>
              </w:rPr>
              <w:object w:dxaOrig="5679" w:dyaOrig="940" w14:anchorId="2E7826EF">
                <v:shape id="_x0000_i2879" type="#_x0000_t75" style="width:280.5pt;height:46.5pt" o:ole="">
                  <v:imagedata r:id="rId679" o:title=""/>
                </v:shape>
                <o:OLEObject Type="Embed" ProgID="Equation.DSMT4" ShapeID="_x0000_i2879" DrawAspect="Content" ObjectID="_1514707028" r:id="rId680"/>
              </w:object>
            </w:r>
            <w:r w:rsidRPr="00A4351C">
              <w:rPr>
                <w:rFonts w:ascii="Times New Roman" w:eastAsia="Times New Roman" w:hAnsi="Times New Roman" w:cs="Times New Roman"/>
                <w:sz w:val="28"/>
                <w:szCs w:val="32"/>
                <w:lang w:eastAsia="ru-RU"/>
              </w:rPr>
              <w:t>,</w:t>
            </w:r>
          </w:p>
        </w:tc>
        <w:tc>
          <w:tcPr>
            <w:tcW w:w="830" w:type="dxa"/>
            <w:shd w:val="clear" w:color="auto" w:fill="auto"/>
            <w:vAlign w:val="center"/>
          </w:tcPr>
          <w:p w14:paraId="19395EF8" w14:textId="77777777" w:rsidR="00FF3677" w:rsidRPr="00A4351C" w:rsidRDefault="00043A32" w:rsidP="00BE02BD">
            <w:pPr>
              <w:tabs>
                <w:tab w:val="center" w:pos="4677"/>
                <w:tab w:val="right" w:pos="9355"/>
              </w:tabs>
              <w:spacing w:line="360" w:lineRule="auto"/>
              <w:ind w:firstLine="0"/>
              <w:jc w:val="right"/>
              <w:rPr>
                <w:rFonts w:ascii="Times New Roman" w:eastAsia="Times New Roman" w:hAnsi="Times New Roman" w:cs="Times New Roman"/>
                <w:sz w:val="28"/>
                <w:szCs w:val="32"/>
                <w:lang w:eastAsia="ru-RU"/>
              </w:rPr>
            </w:pPr>
            <w:r>
              <w:rPr>
                <w:rFonts w:ascii="Times New Roman" w:eastAsia="Times New Roman" w:hAnsi="Times New Roman" w:cs="Times New Roman"/>
                <w:sz w:val="28"/>
                <w:szCs w:val="32"/>
                <w:lang w:eastAsia="ru-RU"/>
              </w:rPr>
              <w:t>(5</w:t>
            </w:r>
            <w:r w:rsidR="00FF3677" w:rsidRPr="00A4351C">
              <w:rPr>
                <w:rFonts w:ascii="Times New Roman" w:eastAsia="Times New Roman" w:hAnsi="Times New Roman" w:cs="Times New Roman"/>
                <w:sz w:val="28"/>
                <w:szCs w:val="32"/>
                <w:lang w:eastAsia="ru-RU"/>
              </w:rPr>
              <w:t>.6)</w:t>
            </w:r>
          </w:p>
        </w:tc>
      </w:tr>
    </w:tbl>
    <w:p w14:paraId="2D312D34" w14:textId="77777777" w:rsidR="00FF3677" w:rsidRPr="00883E68" w:rsidRDefault="00FF3677" w:rsidP="00A4351C">
      <w:pPr>
        <w:spacing w:line="360" w:lineRule="auto"/>
        <w:jc w:val="both"/>
        <w:rPr>
          <w:rFonts w:ascii="Times New Roman" w:eastAsia="Times New Roman" w:hAnsi="Times New Roman" w:cs="Times New Roman"/>
          <w:color w:val="000000"/>
          <w:sz w:val="28"/>
          <w:szCs w:val="32"/>
          <w:lang w:val="ru-RU" w:eastAsia="ru-RU"/>
        </w:rPr>
      </w:pPr>
      <w:r w:rsidRPr="00883E68">
        <w:rPr>
          <w:rFonts w:ascii="Times New Roman" w:eastAsia="Times New Roman" w:hAnsi="Times New Roman" w:cs="Times New Roman"/>
          <w:color w:val="000000"/>
          <w:sz w:val="28"/>
          <w:szCs w:val="32"/>
          <w:lang w:val="ru-RU" w:eastAsia="ru-RU"/>
        </w:rPr>
        <w:t xml:space="preserve">где </w:t>
      </w:r>
      <w:r w:rsidRPr="00883E68">
        <w:rPr>
          <w:rFonts w:ascii="Times New Roman" w:eastAsia="Times New Roman" w:hAnsi="Times New Roman" w:cs="Times New Roman"/>
          <w:i/>
          <w:color w:val="000000"/>
          <w:sz w:val="28"/>
          <w:szCs w:val="32"/>
          <w:lang w:val="ru-RU" w:eastAsia="ru-RU"/>
        </w:rPr>
        <w:t>Т</w:t>
      </w:r>
      <w:r w:rsidRPr="00883E68">
        <w:rPr>
          <w:rFonts w:ascii="Times New Roman" w:eastAsia="Times New Roman" w:hAnsi="Times New Roman" w:cs="Times New Roman"/>
          <w:i/>
          <w:color w:val="000000"/>
          <w:sz w:val="28"/>
          <w:szCs w:val="32"/>
          <w:vertAlign w:val="subscript"/>
          <w:lang w:val="ru-RU" w:eastAsia="ru-RU"/>
        </w:rPr>
        <w:t>НОР</w:t>
      </w:r>
      <w:r w:rsidRPr="00883E68">
        <w:rPr>
          <w:rFonts w:ascii="Times New Roman" w:eastAsia="Times New Roman" w:hAnsi="Times New Roman" w:cs="Times New Roman"/>
          <w:color w:val="000000"/>
          <w:sz w:val="28"/>
          <w:szCs w:val="32"/>
          <w:lang w:val="ru-RU" w:eastAsia="ru-RU"/>
        </w:rPr>
        <w:t xml:space="preserve"> – нормативное (заданное в паспорте или каталогах) время эксплуатации инструмента до затупления, т.е. равное периоду стойкости; </w:t>
      </w:r>
      <w:r w:rsidRPr="00883E68">
        <w:rPr>
          <w:rFonts w:ascii="Times New Roman" w:eastAsia="Times New Roman" w:hAnsi="Times New Roman" w:cs="Times New Roman"/>
          <w:i/>
          <w:color w:val="000000"/>
          <w:sz w:val="28"/>
          <w:szCs w:val="32"/>
          <w:lang w:val="ru-RU" w:eastAsia="ru-RU"/>
        </w:rPr>
        <w:t>Т</w:t>
      </w:r>
      <w:r w:rsidRPr="00883E68">
        <w:rPr>
          <w:rFonts w:ascii="Times New Roman" w:eastAsia="Times New Roman" w:hAnsi="Times New Roman" w:cs="Times New Roman"/>
          <w:i/>
          <w:color w:val="000000"/>
          <w:sz w:val="28"/>
          <w:szCs w:val="32"/>
          <w:vertAlign w:val="subscript"/>
          <w:lang w:val="ru-RU" w:eastAsia="ru-RU"/>
        </w:rPr>
        <w:t>ПР</w:t>
      </w:r>
      <w:r w:rsidRPr="00883E68">
        <w:rPr>
          <w:rFonts w:ascii="Times New Roman" w:eastAsia="Times New Roman" w:hAnsi="Times New Roman" w:cs="Times New Roman"/>
          <w:color w:val="000000"/>
          <w:sz w:val="28"/>
          <w:szCs w:val="32"/>
          <w:lang w:val="ru-RU" w:eastAsia="ru-RU"/>
        </w:rPr>
        <w:t xml:space="preserve"> – прогноз фактического ресурса инструмента.</w:t>
      </w:r>
    </w:p>
    <w:p w14:paraId="529FF975" w14:textId="77777777" w:rsidR="00FF3677" w:rsidRPr="00AB1C9C" w:rsidRDefault="00FF3677" w:rsidP="00A4351C">
      <w:pPr>
        <w:widowControl w:val="0"/>
        <w:spacing w:line="360" w:lineRule="auto"/>
        <w:ind w:firstLine="567"/>
        <w:jc w:val="both"/>
        <w:rPr>
          <w:rFonts w:ascii="Times New Roman" w:eastAsia="Times New Roman" w:hAnsi="Times New Roman" w:cs="Times New Roman"/>
          <w:color w:val="000000"/>
          <w:sz w:val="28"/>
          <w:szCs w:val="32"/>
          <w:lang w:val="ru-RU" w:eastAsia="ru-RU"/>
        </w:rPr>
      </w:pPr>
      <w:r w:rsidRPr="00883E68">
        <w:rPr>
          <w:rFonts w:ascii="Times New Roman" w:eastAsia="Times New Roman" w:hAnsi="Times New Roman" w:cs="Times New Roman"/>
          <w:color w:val="000000"/>
          <w:sz w:val="28"/>
          <w:szCs w:val="32"/>
          <w:lang w:val="ru-RU" w:eastAsia="ru-RU"/>
        </w:rPr>
        <w:t>Выражение (</w:t>
      </w:r>
      <w:r w:rsidR="00043A32">
        <w:rPr>
          <w:rFonts w:ascii="Times New Roman" w:eastAsia="Times New Roman" w:hAnsi="Times New Roman" w:cs="Times New Roman"/>
          <w:color w:val="000000"/>
          <w:sz w:val="28"/>
          <w:szCs w:val="32"/>
          <w:lang w:val="uk-UA" w:eastAsia="ru-RU"/>
        </w:rPr>
        <w:t>5</w:t>
      </w:r>
      <w:r w:rsidRPr="00883E68">
        <w:rPr>
          <w:rFonts w:ascii="Times New Roman" w:eastAsia="Times New Roman" w:hAnsi="Times New Roman" w:cs="Times New Roman"/>
          <w:color w:val="000000"/>
          <w:sz w:val="28"/>
          <w:szCs w:val="32"/>
          <w:lang w:val="ru-RU" w:eastAsia="ru-RU"/>
        </w:rPr>
        <w:t xml:space="preserve">.6) является «функцией принадлежности», посредством которой рассчитываются значения </w:t>
      </w:r>
      <w:r w:rsidRPr="00883E68">
        <w:rPr>
          <w:rFonts w:ascii="Times New Roman" w:eastAsia="Times New Roman" w:hAnsi="Times New Roman" w:cs="Times New Roman"/>
          <w:sz w:val="28"/>
          <w:szCs w:val="32"/>
          <w:lang w:val="ru-RU" w:eastAsia="ru-RU"/>
        </w:rPr>
        <w:t xml:space="preserve">обобщенной лингвистической переменной </w:t>
      </w:r>
      <w:r w:rsidRPr="00A4351C">
        <w:rPr>
          <w:rFonts w:ascii="Times New Roman" w:eastAsia="Times New Roman" w:hAnsi="Times New Roman" w:cs="Times New Roman"/>
          <w:position w:val="-10"/>
          <w:sz w:val="28"/>
          <w:szCs w:val="32"/>
          <w:lang w:eastAsia="ru-RU"/>
        </w:rPr>
        <w:object w:dxaOrig="420" w:dyaOrig="340" w14:anchorId="527A6B66">
          <v:shape id="_x0000_i2880" type="#_x0000_t75" style="width:25.5pt;height:20.25pt" o:ole="">
            <v:imagedata r:id="rId671" o:title=""/>
          </v:shape>
          <o:OLEObject Type="Embed" ProgID="Equation.3" ShapeID="_x0000_i2880" DrawAspect="Content" ObjectID="_1514707029" r:id="rId681"/>
        </w:object>
      </w: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color w:val="000000"/>
          <w:sz w:val="28"/>
          <w:szCs w:val="32"/>
          <w:lang w:val="ru-RU" w:eastAsia="ru-RU"/>
        </w:rPr>
        <w:t xml:space="preserve"> «Термы» этой </w:t>
      </w:r>
      <w:r w:rsidRPr="00883E68">
        <w:rPr>
          <w:rFonts w:ascii="Times New Roman" w:eastAsia="Times New Roman" w:hAnsi="Times New Roman" w:cs="Times New Roman"/>
          <w:sz w:val="28"/>
          <w:szCs w:val="32"/>
          <w:lang w:val="ru-RU" w:eastAsia="ru-RU"/>
        </w:rPr>
        <w:t xml:space="preserve">лингвистической переменной </w:t>
      </w:r>
      <w:r w:rsidRPr="00A4351C">
        <w:rPr>
          <w:rFonts w:ascii="Times New Roman" w:eastAsia="Times New Roman" w:hAnsi="Times New Roman" w:cs="Times New Roman"/>
          <w:position w:val="-10"/>
          <w:sz w:val="28"/>
          <w:szCs w:val="32"/>
          <w:lang w:eastAsia="ru-RU"/>
        </w:rPr>
        <w:object w:dxaOrig="420" w:dyaOrig="340" w14:anchorId="3D771A52">
          <v:shape id="_x0000_i2881" type="#_x0000_t75" style="width:25.5pt;height:20.25pt" o:ole="">
            <v:imagedata r:id="rId671" o:title=""/>
          </v:shape>
          <o:OLEObject Type="Embed" ProgID="Equation.3" ShapeID="_x0000_i2881" DrawAspect="Content" ObjectID="_1514707030" r:id="rId682"/>
        </w:object>
      </w:r>
      <w:r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color w:val="000000"/>
          <w:sz w:val="28"/>
          <w:szCs w:val="32"/>
          <w:lang w:val="ru-RU" w:eastAsia="ru-RU"/>
        </w:rPr>
        <w:t xml:space="preserve">и их граничные значения приведены в табл. </w:t>
      </w:r>
      <w:r w:rsidR="00043A32">
        <w:rPr>
          <w:rFonts w:ascii="Times New Roman" w:eastAsia="Times New Roman" w:hAnsi="Times New Roman" w:cs="Times New Roman"/>
          <w:color w:val="000000"/>
          <w:sz w:val="28"/>
          <w:szCs w:val="32"/>
          <w:lang w:val="uk-UA" w:eastAsia="ru-RU"/>
        </w:rPr>
        <w:t>5</w:t>
      </w:r>
      <w:r w:rsidRPr="00AB1C9C">
        <w:rPr>
          <w:rFonts w:ascii="Times New Roman" w:eastAsia="Times New Roman" w:hAnsi="Times New Roman" w:cs="Times New Roman"/>
          <w:color w:val="000000"/>
          <w:sz w:val="28"/>
          <w:szCs w:val="32"/>
          <w:lang w:val="ru-RU" w:eastAsia="ru-RU"/>
        </w:rPr>
        <w:t>.4.</w:t>
      </w:r>
    </w:p>
    <w:p w14:paraId="60463F29" w14:textId="77777777" w:rsidR="00564450" w:rsidRDefault="00564450" w:rsidP="00A4351C">
      <w:pPr>
        <w:spacing w:line="360" w:lineRule="auto"/>
        <w:ind w:firstLine="709"/>
        <w:jc w:val="right"/>
        <w:rPr>
          <w:rFonts w:ascii="Times New Roman" w:eastAsia="Times New Roman" w:hAnsi="Times New Roman" w:cs="Times New Roman"/>
          <w:sz w:val="28"/>
          <w:szCs w:val="28"/>
          <w:lang w:val="ru-RU" w:eastAsia="ru-RU"/>
        </w:rPr>
      </w:pPr>
    </w:p>
    <w:p w14:paraId="1F4EA5BA" w14:textId="77777777" w:rsidR="008D76C9" w:rsidRDefault="008D76C9" w:rsidP="00A4351C">
      <w:pPr>
        <w:spacing w:line="360" w:lineRule="auto"/>
        <w:ind w:firstLine="709"/>
        <w:jc w:val="right"/>
        <w:rPr>
          <w:rFonts w:ascii="Times New Roman" w:eastAsia="Times New Roman" w:hAnsi="Times New Roman" w:cs="Times New Roman"/>
          <w:sz w:val="28"/>
          <w:szCs w:val="28"/>
          <w:lang w:val="ru-RU" w:eastAsia="ru-RU"/>
        </w:rPr>
      </w:pPr>
    </w:p>
    <w:p w14:paraId="3B9D3FEE" w14:textId="093D0516" w:rsidR="00FF3677" w:rsidRPr="009C0ADA" w:rsidRDefault="00FF3677" w:rsidP="008D76C9">
      <w:pPr>
        <w:spacing w:line="360" w:lineRule="auto"/>
        <w:ind w:firstLine="0"/>
        <w:jc w:val="both"/>
        <w:rPr>
          <w:rFonts w:ascii="Times New Roman" w:eastAsia="Times New Roman" w:hAnsi="Times New Roman" w:cs="Times New Roman"/>
          <w:color w:val="000000"/>
          <w:sz w:val="28"/>
          <w:szCs w:val="28"/>
          <w:lang w:val="ru-RU" w:eastAsia="ru-RU"/>
        </w:rPr>
      </w:pPr>
      <w:r w:rsidRPr="009C0ADA">
        <w:rPr>
          <w:rFonts w:ascii="Times New Roman" w:eastAsia="Times New Roman" w:hAnsi="Times New Roman" w:cs="Times New Roman"/>
          <w:sz w:val="28"/>
          <w:szCs w:val="28"/>
          <w:lang w:val="ru-RU" w:eastAsia="ru-RU"/>
        </w:rPr>
        <w:lastRenderedPageBreak/>
        <w:t xml:space="preserve">Таблица </w:t>
      </w:r>
      <w:r w:rsidR="00043A32">
        <w:rPr>
          <w:rFonts w:ascii="Times New Roman" w:eastAsia="Times New Roman" w:hAnsi="Times New Roman" w:cs="Times New Roman"/>
          <w:sz w:val="28"/>
          <w:szCs w:val="28"/>
          <w:lang w:val="uk-UA" w:eastAsia="ru-RU"/>
        </w:rPr>
        <w:t>5</w:t>
      </w:r>
      <w:r w:rsidRPr="009C0ADA">
        <w:rPr>
          <w:rFonts w:ascii="Times New Roman" w:eastAsia="Times New Roman" w:hAnsi="Times New Roman" w:cs="Times New Roman"/>
          <w:sz w:val="28"/>
          <w:szCs w:val="28"/>
          <w:lang w:val="ru-RU" w:eastAsia="ru-RU"/>
        </w:rPr>
        <w:t>.4</w:t>
      </w:r>
      <w:r w:rsidR="008D76C9">
        <w:rPr>
          <w:rFonts w:ascii="Times New Roman" w:eastAsia="Times New Roman" w:hAnsi="Times New Roman" w:cs="Times New Roman"/>
          <w:sz w:val="28"/>
          <w:szCs w:val="28"/>
          <w:lang w:val="ru-RU" w:eastAsia="ru-RU"/>
        </w:rPr>
        <w:t xml:space="preserve"> – Б</w:t>
      </w:r>
      <w:r w:rsidRPr="009C0ADA">
        <w:rPr>
          <w:rFonts w:ascii="Times New Roman" w:eastAsia="Times New Roman" w:hAnsi="Times New Roman" w:cs="Times New Roman"/>
          <w:color w:val="000000"/>
          <w:sz w:val="28"/>
          <w:szCs w:val="28"/>
          <w:lang w:val="ru-RU" w:eastAsia="ru-RU"/>
        </w:rPr>
        <w:t>азовая шкала лингвистической переменной «</w:t>
      </w:r>
      <w:r w:rsidRPr="009C0ADA">
        <w:rPr>
          <w:rFonts w:ascii="Times New Roman" w:eastAsia="Times New Roman" w:hAnsi="Times New Roman" w:cs="Times New Roman"/>
          <w:sz w:val="28"/>
          <w:szCs w:val="28"/>
          <w:lang w:val="ru-RU" w:eastAsia="ru-RU"/>
        </w:rPr>
        <w:t>техническое состояние режущего инструмента</w:t>
      </w:r>
      <w:r w:rsidRPr="009C0ADA">
        <w:rPr>
          <w:rFonts w:ascii="Times New Roman" w:eastAsia="Times New Roman" w:hAnsi="Times New Roman" w:cs="Times New Roman"/>
          <w:color w:val="000000"/>
          <w:sz w:val="28"/>
          <w:szCs w:val="28"/>
          <w:lang w:val="ru-RU"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9"/>
        <w:gridCol w:w="2808"/>
        <w:gridCol w:w="2552"/>
        <w:gridCol w:w="2037"/>
      </w:tblGrid>
      <w:tr w:rsidR="00FF3677" w:rsidRPr="00A4351C" w14:paraId="1718BD56" w14:textId="77777777" w:rsidTr="008D76C9">
        <w:trPr>
          <w:jc w:val="center"/>
        </w:trPr>
        <w:tc>
          <w:tcPr>
            <w:tcW w:w="9746" w:type="dxa"/>
            <w:gridSpan w:val="4"/>
          </w:tcPr>
          <w:p w14:paraId="1AAA6CB3" w14:textId="77777777" w:rsidR="00FF3677" w:rsidRPr="00A4351C" w:rsidRDefault="00FF3677" w:rsidP="00564450">
            <w:pPr>
              <w:tabs>
                <w:tab w:val="right" w:leader="dot" w:pos="9911"/>
              </w:tabs>
              <w:ind w:firstLine="0"/>
              <w:jc w:val="center"/>
              <w:rPr>
                <w:rFonts w:ascii="Times New Roman" w:eastAsia="Times New Roman" w:hAnsi="Times New Roman" w:cs="Times New Roman"/>
                <w:bCs/>
                <w:color w:val="000000"/>
                <w:sz w:val="28"/>
                <w:szCs w:val="32"/>
                <w:lang w:eastAsia="ru-RU"/>
              </w:rPr>
            </w:pPr>
            <w:r w:rsidRPr="00A4351C">
              <w:rPr>
                <w:rFonts w:ascii="Times New Roman" w:eastAsia="Times New Roman" w:hAnsi="Times New Roman" w:cs="Times New Roman"/>
                <w:bCs/>
                <w:color w:val="000000"/>
                <w:sz w:val="28"/>
                <w:szCs w:val="32"/>
                <w:lang w:eastAsia="ru-RU"/>
              </w:rPr>
              <w:t>Вербальные значения «термов»</w:t>
            </w:r>
          </w:p>
        </w:tc>
      </w:tr>
      <w:tr w:rsidR="00FF3677" w:rsidRPr="00A4351C" w14:paraId="5F3CB9E2" w14:textId="77777777" w:rsidTr="008D76C9">
        <w:trPr>
          <w:jc w:val="center"/>
        </w:trPr>
        <w:tc>
          <w:tcPr>
            <w:tcW w:w="2349" w:type="dxa"/>
            <w:vAlign w:val="center"/>
          </w:tcPr>
          <w:p w14:paraId="2B244976"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«Хорошее»</w:t>
            </w:r>
          </w:p>
        </w:tc>
        <w:tc>
          <w:tcPr>
            <w:tcW w:w="2808" w:type="dxa"/>
            <w:vAlign w:val="center"/>
          </w:tcPr>
          <w:p w14:paraId="2A22F6B4"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«Удовлетво-рительное»</w:t>
            </w:r>
          </w:p>
        </w:tc>
        <w:tc>
          <w:tcPr>
            <w:tcW w:w="2552" w:type="dxa"/>
            <w:vAlign w:val="center"/>
          </w:tcPr>
          <w:p w14:paraId="1A5F3222"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«Требующее подналадки»</w:t>
            </w:r>
          </w:p>
        </w:tc>
        <w:tc>
          <w:tcPr>
            <w:tcW w:w="2037" w:type="dxa"/>
            <w:vAlign w:val="center"/>
          </w:tcPr>
          <w:p w14:paraId="5112F48E"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«Требующее замены»</w:t>
            </w:r>
          </w:p>
        </w:tc>
      </w:tr>
      <w:tr w:rsidR="00FF3677" w:rsidRPr="00A4351C" w14:paraId="792C8752" w14:textId="77777777" w:rsidTr="008D76C9">
        <w:trPr>
          <w:jc w:val="center"/>
        </w:trPr>
        <w:tc>
          <w:tcPr>
            <w:tcW w:w="2349" w:type="dxa"/>
            <w:vAlign w:val="center"/>
          </w:tcPr>
          <w:p w14:paraId="37B40C30" w14:textId="77777777" w:rsidR="00FF3677" w:rsidRPr="00A4351C"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 xml:space="preserve">0 &lt; </w:t>
            </w:r>
            <w:r w:rsidRPr="00A4351C">
              <w:rPr>
                <w:rFonts w:ascii="Times New Roman" w:eastAsia="Times New Roman" w:hAnsi="Times New Roman" w:cs="Times New Roman"/>
                <w:bCs/>
                <w:position w:val="-10"/>
                <w:sz w:val="28"/>
                <w:szCs w:val="32"/>
                <w:lang w:eastAsia="ru-RU"/>
              </w:rPr>
              <w:object w:dxaOrig="420" w:dyaOrig="340" w14:anchorId="1D3995B5">
                <v:shape id="_x0000_i2882" type="#_x0000_t75" style="width:27pt;height:21.75pt" o:ole="">
                  <v:imagedata r:id="rId683" o:title=""/>
                </v:shape>
                <o:OLEObject Type="Embed" ProgID="Equation.3" ShapeID="_x0000_i2882" DrawAspect="Content" ObjectID="_1514707031" r:id="rId684"/>
              </w:object>
            </w:r>
            <w:r w:rsidRPr="00A4351C">
              <w:rPr>
                <w:rFonts w:ascii="Times New Roman" w:eastAsia="Times New Roman" w:hAnsi="Times New Roman" w:cs="Times New Roman"/>
                <w:bCs/>
                <w:sz w:val="28"/>
                <w:szCs w:val="32"/>
                <w:lang w:eastAsia="ru-RU"/>
              </w:rPr>
              <w:t xml:space="preserve"> ≤ 0,41</w:t>
            </w:r>
          </w:p>
        </w:tc>
        <w:tc>
          <w:tcPr>
            <w:tcW w:w="2808" w:type="dxa"/>
            <w:vAlign w:val="center"/>
          </w:tcPr>
          <w:p w14:paraId="1144554C"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 xml:space="preserve">0,41 &lt; </w:t>
            </w:r>
            <w:r w:rsidRPr="00A4351C">
              <w:rPr>
                <w:rFonts w:ascii="Times New Roman" w:eastAsia="Times New Roman" w:hAnsi="Times New Roman" w:cs="Times New Roman"/>
                <w:bCs/>
                <w:position w:val="-10"/>
                <w:sz w:val="28"/>
                <w:szCs w:val="32"/>
                <w:lang w:eastAsia="ru-RU"/>
              </w:rPr>
              <w:object w:dxaOrig="420" w:dyaOrig="340" w14:anchorId="4530F308">
                <v:shape id="_x0000_i2883" type="#_x0000_t75" style="width:25.5pt;height:19.5pt" o:ole="">
                  <v:imagedata r:id="rId685" o:title=""/>
                </v:shape>
                <o:OLEObject Type="Embed" ProgID="Equation.3" ShapeID="_x0000_i2883" DrawAspect="Content" ObjectID="_1514707032" r:id="rId686"/>
              </w:object>
            </w:r>
            <w:r w:rsidRPr="00A4351C">
              <w:rPr>
                <w:rFonts w:ascii="Times New Roman" w:eastAsia="Times New Roman" w:hAnsi="Times New Roman" w:cs="Times New Roman"/>
                <w:bCs/>
                <w:sz w:val="28"/>
                <w:szCs w:val="32"/>
                <w:lang w:eastAsia="ru-RU"/>
              </w:rPr>
              <w:t xml:space="preserve"> ≤ 0,63</w:t>
            </w:r>
          </w:p>
        </w:tc>
        <w:tc>
          <w:tcPr>
            <w:tcW w:w="2552" w:type="dxa"/>
            <w:vAlign w:val="center"/>
          </w:tcPr>
          <w:p w14:paraId="0588FF82"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sz w:val="28"/>
                <w:szCs w:val="32"/>
                <w:lang w:eastAsia="ru-RU"/>
              </w:rPr>
              <w:t xml:space="preserve">0,63 &lt; </w:t>
            </w:r>
            <w:r w:rsidRPr="00A4351C">
              <w:rPr>
                <w:rFonts w:ascii="Times New Roman" w:eastAsia="Times New Roman" w:hAnsi="Times New Roman" w:cs="Times New Roman"/>
                <w:bCs/>
                <w:position w:val="-10"/>
                <w:sz w:val="28"/>
                <w:szCs w:val="32"/>
                <w:lang w:eastAsia="ru-RU"/>
              </w:rPr>
              <w:object w:dxaOrig="420" w:dyaOrig="340" w14:anchorId="01E84F2E">
                <v:shape id="_x0000_i2884" type="#_x0000_t75" style="width:25.5pt;height:20.25pt" o:ole="">
                  <v:imagedata r:id="rId687" o:title=""/>
                </v:shape>
                <o:OLEObject Type="Embed" ProgID="Equation.3" ShapeID="_x0000_i2884" DrawAspect="Content" ObjectID="_1514707033" r:id="rId688"/>
              </w:object>
            </w:r>
            <w:r w:rsidRPr="00A4351C">
              <w:rPr>
                <w:rFonts w:ascii="Times New Roman" w:eastAsia="Times New Roman" w:hAnsi="Times New Roman" w:cs="Times New Roman"/>
                <w:bCs/>
                <w:sz w:val="28"/>
                <w:szCs w:val="32"/>
                <w:lang w:eastAsia="ru-RU"/>
              </w:rPr>
              <w:t xml:space="preserve"> &lt; 1,0</w:t>
            </w:r>
          </w:p>
        </w:tc>
        <w:tc>
          <w:tcPr>
            <w:tcW w:w="2037" w:type="dxa"/>
            <w:vAlign w:val="center"/>
          </w:tcPr>
          <w:p w14:paraId="73BEC8DC" w14:textId="77777777" w:rsidR="00FF3677" w:rsidRPr="00A4351C" w:rsidRDefault="00FF3677" w:rsidP="00564450">
            <w:pPr>
              <w:tabs>
                <w:tab w:val="right" w:leader="dot" w:pos="9911"/>
              </w:tabs>
              <w:ind w:firstLine="0"/>
              <w:jc w:val="center"/>
              <w:rPr>
                <w:rFonts w:ascii="Times New Roman" w:eastAsia="Times New Roman" w:hAnsi="Times New Roman" w:cs="Times New Roman"/>
                <w:bCs/>
                <w:sz w:val="28"/>
                <w:szCs w:val="32"/>
                <w:lang w:eastAsia="ru-RU"/>
              </w:rPr>
            </w:pPr>
            <w:r w:rsidRPr="00A4351C">
              <w:rPr>
                <w:rFonts w:ascii="Times New Roman" w:eastAsia="Times New Roman" w:hAnsi="Times New Roman" w:cs="Times New Roman"/>
                <w:bCs/>
                <w:position w:val="-10"/>
                <w:sz w:val="28"/>
                <w:szCs w:val="32"/>
                <w:lang w:eastAsia="ru-RU"/>
              </w:rPr>
              <w:object w:dxaOrig="420" w:dyaOrig="340" w14:anchorId="48323FF2">
                <v:shape id="_x0000_i2885" type="#_x0000_t75" style="width:25.5pt;height:19.5pt" o:ole="">
                  <v:imagedata r:id="rId689" o:title=""/>
                </v:shape>
                <o:OLEObject Type="Embed" ProgID="Equation.3" ShapeID="_x0000_i2885" DrawAspect="Content" ObjectID="_1514707034" r:id="rId690"/>
              </w:object>
            </w:r>
            <w:r w:rsidRPr="00A4351C">
              <w:rPr>
                <w:rFonts w:ascii="Times New Roman" w:eastAsia="Times New Roman" w:hAnsi="Times New Roman" w:cs="Times New Roman"/>
                <w:bCs/>
                <w:sz w:val="28"/>
                <w:szCs w:val="32"/>
                <w:lang w:eastAsia="ru-RU"/>
              </w:rPr>
              <w:t xml:space="preserve"> ≥ 1,0</w:t>
            </w:r>
          </w:p>
        </w:tc>
      </w:tr>
    </w:tbl>
    <w:p w14:paraId="34E39B53" w14:textId="77777777" w:rsidR="0078215A" w:rsidRDefault="0078215A" w:rsidP="0078215A">
      <w:pPr>
        <w:spacing w:before="120" w:line="360" w:lineRule="auto"/>
        <w:ind w:firstLine="567"/>
        <w:jc w:val="both"/>
        <w:rPr>
          <w:rFonts w:ascii="Times New Roman" w:eastAsia="Times New Roman" w:hAnsi="Times New Roman" w:cs="Times New Roman"/>
          <w:color w:val="000000"/>
          <w:sz w:val="28"/>
          <w:szCs w:val="32"/>
          <w:lang w:val="ru-RU" w:eastAsia="ru-RU"/>
        </w:rPr>
      </w:pPr>
    </w:p>
    <w:p w14:paraId="3C50481B" w14:textId="33564FF1" w:rsidR="0078215A" w:rsidRPr="00883E68" w:rsidRDefault="00FF3677" w:rsidP="0078215A">
      <w:pPr>
        <w:spacing w:before="120" w:line="360" w:lineRule="auto"/>
        <w:ind w:firstLine="567"/>
        <w:jc w:val="both"/>
        <w:rPr>
          <w:rFonts w:ascii="Times New Roman" w:eastAsia="Times New Roman" w:hAnsi="Times New Roman" w:cs="Times New Roman"/>
          <w:color w:val="000000"/>
          <w:sz w:val="28"/>
          <w:szCs w:val="32"/>
          <w:lang w:val="ru-RU" w:eastAsia="ru-RU"/>
        </w:rPr>
      </w:pPr>
      <w:r w:rsidRPr="00883E68">
        <w:rPr>
          <w:rFonts w:ascii="Times New Roman" w:eastAsia="Times New Roman" w:hAnsi="Times New Roman" w:cs="Times New Roman"/>
          <w:color w:val="000000"/>
          <w:sz w:val="28"/>
          <w:szCs w:val="32"/>
          <w:lang w:val="ru-RU" w:eastAsia="ru-RU"/>
        </w:rPr>
        <w:t xml:space="preserve">В практике резания лезвие инструмента испытывает </w:t>
      </w:r>
      <w:r w:rsidRPr="00883E68">
        <w:rPr>
          <w:rFonts w:ascii="Times New Roman" w:eastAsia="Times New Roman" w:hAnsi="Times New Roman" w:cs="Times New Roman"/>
          <w:sz w:val="28"/>
          <w:szCs w:val="32"/>
          <w:lang w:val="ru-RU" w:eastAsia="ru-RU"/>
        </w:rPr>
        <w:t>комплексное воздействие: износ рабочих поверхностей и выкрашивание режущих кромок.</w:t>
      </w:r>
    </w:p>
    <w:p w14:paraId="01C33D8B" w14:textId="77777777" w:rsidR="00FF3677" w:rsidRPr="008D76C9" w:rsidRDefault="00043A32" w:rsidP="00964A01">
      <w:pPr>
        <w:spacing w:before="120" w:after="120" w:line="360" w:lineRule="auto"/>
        <w:ind w:firstLine="567"/>
        <w:jc w:val="both"/>
        <w:outlineLvl w:val="2"/>
        <w:rPr>
          <w:rFonts w:ascii="Times New Roman" w:eastAsia="Times New Roman" w:hAnsi="Times New Roman" w:cs="Times New Roman"/>
          <w:b/>
          <w:sz w:val="28"/>
          <w:szCs w:val="32"/>
          <w:lang w:val="ru-RU" w:eastAsia="ru-RU"/>
        </w:rPr>
      </w:pPr>
      <w:bookmarkStart w:id="44" w:name="_Toc419218531"/>
      <w:bookmarkStart w:id="45" w:name="_Toc428724719"/>
      <w:bookmarkStart w:id="46" w:name="_Toc414978311"/>
      <w:bookmarkStart w:id="47" w:name="_Toc414978555"/>
      <w:r w:rsidRPr="008D76C9">
        <w:rPr>
          <w:rFonts w:ascii="Times New Roman" w:eastAsia="Times New Roman" w:hAnsi="Times New Roman" w:cs="Times New Roman"/>
          <w:b/>
          <w:sz w:val="28"/>
          <w:szCs w:val="32"/>
          <w:lang w:val="uk-UA" w:eastAsia="ru-RU"/>
        </w:rPr>
        <w:t>5</w:t>
      </w:r>
      <w:r w:rsidR="00FF3677" w:rsidRPr="008D76C9">
        <w:rPr>
          <w:rFonts w:ascii="Times New Roman" w:eastAsia="Times New Roman" w:hAnsi="Times New Roman" w:cs="Times New Roman"/>
          <w:b/>
          <w:sz w:val="28"/>
          <w:szCs w:val="32"/>
          <w:lang w:val="ru-RU" w:eastAsia="ru-RU"/>
        </w:rPr>
        <w:t>.2.2. Контроль качества обработки деталей резанием</w:t>
      </w:r>
      <w:bookmarkEnd w:id="44"/>
      <w:bookmarkEnd w:id="45"/>
    </w:p>
    <w:bookmarkEnd w:id="46"/>
    <w:bookmarkEnd w:id="47"/>
    <w:p w14:paraId="3A1C9C24" w14:textId="77777777" w:rsidR="00FF3677" w:rsidRPr="00883E68" w:rsidRDefault="00FF3677" w:rsidP="00964A01">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Качество обработки деталей характеризуется точностью их изготовления и шероховатостью обработанной поверхности. В соответствие с этим качество обработки предложено описывать двумя лингвистическими переменными, имеющими, соответственно, название «</w:t>
      </w:r>
      <w:r w:rsidRPr="00883E68">
        <w:rPr>
          <w:rFonts w:ascii="Times New Roman" w:eastAsia="Times New Roman" w:hAnsi="Times New Roman" w:cs="Times New Roman"/>
          <w:i/>
          <w:sz w:val="28"/>
          <w:szCs w:val="32"/>
          <w:lang w:val="ru-RU" w:eastAsia="ru-RU"/>
        </w:rPr>
        <w:t>показатель качества обработки</w:t>
      </w:r>
      <w:r w:rsidRPr="00883E68">
        <w:rPr>
          <w:rFonts w:ascii="Times New Roman" w:eastAsia="Times New Roman" w:hAnsi="Times New Roman" w:cs="Times New Roman"/>
          <w:sz w:val="28"/>
          <w:szCs w:val="32"/>
          <w:lang w:val="ru-RU" w:eastAsia="ru-RU"/>
        </w:rPr>
        <w:t xml:space="preserve">» </w:t>
      </w:r>
      <w:r w:rsidRPr="00964A01">
        <w:rPr>
          <w:rFonts w:ascii="Times New Roman" w:eastAsia="Times New Roman" w:hAnsi="Times New Roman" w:cs="Times New Roman"/>
          <w:position w:val="-12"/>
          <w:sz w:val="28"/>
          <w:szCs w:val="32"/>
          <w:lang w:eastAsia="ru-RU"/>
        </w:rPr>
        <w:object w:dxaOrig="499" w:dyaOrig="360" w14:anchorId="126210F8">
          <v:shape id="_x0000_i2886" type="#_x0000_t75" style="width:31.5pt;height:22.5pt" o:ole="">
            <v:imagedata r:id="rId691" o:title=""/>
          </v:shape>
          <o:OLEObject Type="Embed" ProgID="Equation.DSMT4" ShapeID="_x0000_i2886" DrawAspect="Content" ObjectID="_1514707035" r:id="rId692"/>
        </w:object>
      </w:r>
      <w:r w:rsidRPr="00883E68">
        <w:rPr>
          <w:rFonts w:ascii="Times New Roman" w:eastAsia="Times New Roman" w:hAnsi="Times New Roman" w:cs="Times New Roman"/>
          <w:sz w:val="28"/>
          <w:szCs w:val="32"/>
          <w:lang w:val="ru-RU" w:eastAsia="ru-RU"/>
        </w:rPr>
        <w:t xml:space="preserve"> и «</w:t>
      </w:r>
      <w:r w:rsidRPr="00883E68">
        <w:rPr>
          <w:rFonts w:ascii="Times New Roman" w:eastAsia="Times New Roman" w:hAnsi="Times New Roman" w:cs="Times New Roman"/>
          <w:i/>
          <w:sz w:val="28"/>
          <w:szCs w:val="32"/>
          <w:lang w:val="ru-RU" w:eastAsia="ru-RU"/>
        </w:rPr>
        <w:t>показатель шероховатости поверхности</w:t>
      </w:r>
      <w:r w:rsidRPr="00883E68">
        <w:rPr>
          <w:rFonts w:ascii="Times New Roman" w:eastAsia="Times New Roman" w:hAnsi="Times New Roman" w:cs="Times New Roman"/>
          <w:sz w:val="28"/>
          <w:szCs w:val="32"/>
          <w:lang w:val="ru-RU" w:eastAsia="ru-RU"/>
        </w:rPr>
        <w:t xml:space="preserve">» </w:t>
      </w:r>
      <w:r w:rsidRPr="00964A01">
        <w:rPr>
          <w:rFonts w:ascii="Times New Roman" w:eastAsia="Times New Roman" w:hAnsi="Times New Roman" w:cs="Times New Roman"/>
          <w:position w:val="-12"/>
          <w:sz w:val="28"/>
          <w:szCs w:val="32"/>
          <w:lang w:eastAsia="ru-RU"/>
        </w:rPr>
        <w:object w:dxaOrig="300" w:dyaOrig="360" w14:anchorId="5731AD6B">
          <v:shape id="_x0000_i2887" type="#_x0000_t75" style="width:20.25pt;height:25.5pt" o:ole="">
            <v:imagedata r:id="rId693" o:title=""/>
          </v:shape>
          <o:OLEObject Type="Embed" ProgID="Equation.DSMT4" ShapeID="_x0000_i2887" DrawAspect="Content" ObjectID="_1514707036" r:id="rId694"/>
        </w:object>
      </w:r>
      <w:r w:rsidRPr="00883E68">
        <w:rPr>
          <w:rFonts w:ascii="Times New Roman" w:eastAsia="Times New Roman" w:hAnsi="Times New Roman" w:cs="Times New Roman"/>
          <w:sz w:val="28"/>
          <w:szCs w:val="32"/>
          <w:lang w:val="ru-RU" w:eastAsia="ru-RU"/>
        </w:rPr>
        <w:t>. Рассмотрим порядок получения аналитических выражений для каждого из этих показателей.</w:t>
      </w:r>
    </w:p>
    <w:p w14:paraId="769EF615" w14:textId="230E134F" w:rsidR="00FF3677" w:rsidRPr="008D76C9" w:rsidRDefault="00BE02BD" w:rsidP="00F84BDD">
      <w:pPr>
        <w:widowControl w:val="0"/>
        <w:spacing w:line="360" w:lineRule="auto"/>
        <w:ind w:firstLine="567"/>
        <w:jc w:val="both"/>
        <w:outlineLvl w:val="3"/>
        <w:rPr>
          <w:rFonts w:ascii="Times New Roman" w:eastAsia="Calibri" w:hAnsi="Times New Roman" w:cs="Times New Roman"/>
          <w:b/>
          <w:sz w:val="28"/>
          <w:szCs w:val="32"/>
          <w:lang w:val="ru-RU"/>
        </w:rPr>
      </w:pPr>
      <w:bookmarkStart w:id="48" w:name="_Toc419218532"/>
      <w:bookmarkStart w:id="49" w:name="_Toc428724720"/>
      <w:r w:rsidRPr="008D76C9">
        <w:rPr>
          <w:rFonts w:ascii="Times New Roman" w:eastAsia="Calibri" w:hAnsi="Times New Roman" w:cs="Times New Roman"/>
          <w:b/>
          <w:sz w:val="28"/>
          <w:szCs w:val="32"/>
          <w:lang w:val="ru-RU"/>
        </w:rPr>
        <w:t xml:space="preserve">5.2.2.1 </w:t>
      </w:r>
      <w:r w:rsidR="00FF3677" w:rsidRPr="008D76C9">
        <w:rPr>
          <w:rFonts w:ascii="Times New Roman" w:eastAsia="Calibri" w:hAnsi="Times New Roman" w:cs="Times New Roman"/>
          <w:b/>
          <w:sz w:val="28"/>
          <w:szCs w:val="32"/>
          <w:lang w:val="ru-RU"/>
        </w:rPr>
        <w:t xml:space="preserve">Показатель качества обработки </w:t>
      </w:r>
      <w:bookmarkEnd w:id="48"/>
      <w:bookmarkEnd w:id="49"/>
      <w:r w:rsidR="00FF3677" w:rsidRPr="008D76C9">
        <w:rPr>
          <w:rFonts w:ascii="Times New Roman" w:eastAsia="Calibri" w:hAnsi="Times New Roman" w:cs="Times New Roman"/>
          <w:b/>
          <w:position w:val="-12"/>
          <w:sz w:val="28"/>
          <w:szCs w:val="32"/>
        </w:rPr>
        <w:object w:dxaOrig="499" w:dyaOrig="360" w14:anchorId="27D6CBF9">
          <v:shape id="_x0000_i2888" type="#_x0000_t75" style="width:31.5pt;height:22.5pt" o:ole="">
            <v:imagedata r:id="rId691" o:title=""/>
          </v:shape>
          <o:OLEObject Type="Embed" ProgID="Equation.DSMT4" ShapeID="_x0000_i2888" DrawAspect="Content" ObjectID="_1514707037" r:id="rId695"/>
        </w:object>
      </w:r>
    </w:p>
    <w:p w14:paraId="4B536EC7" w14:textId="77777777" w:rsidR="00FF3677" w:rsidRPr="00883E68"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Причиной ухудшения качества обработки из-за нарушения геометрии детали является размерный износ лезвия </w:t>
      </w:r>
      <w:r w:rsidRPr="00F84BDD">
        <w:rPr>
          <w:rFonts w:ascii="Times New Roman" w:eastAsia="Times New Roman" w:hAnsi="Times New Roman" w:cs="Times New Roman"/>
          <w:i/>
          <w:sz w:val="28"/>
          <w:szCs w:val="32"/>
          <w:lang w:eastAsia="ru-RU"/>
        </w:rPr>
        <w:t>h</w:t>
      </w:r>
      <w:r w:rsidRPr="00F84BDD">
        <w:rPr>
          <w:rFonts w:ascii="Times New Roman" w:eastAsia="Times New Roman" w:hAnsi="Times New Roman" w:cs="Times New Roman"/>
          <w:i/>
          <w:sz w:val="28"/>
          <w:szCs w:val="32"/>
          <w:vertAlign w:val="subscript"/>
          <w:lang w:eastAsia="ru-RU"/>
        </w:rPr>
        <w:t>r</w:t>
      </w: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i/>
          <w:sz w:val="28"/>
          <w:szCs w:val="32"/>
          <w:lang w:val="ru-RU" w:eastAsia="ru-RU"/>
        </w:rPr>
        <w:t xml:space="preserve"> </w:t>
      </w:r>
      <w:r w:rsidRPr="00883E68">
        <w:rPr>
          <w:rFonts w:ascii="Times New Roman" w:eastAsia="Times New Roman" w:hAnsi="Times New Roman" w:cs="Times New Roman"/>
          <w:sz w:val="28"/>
          <w:szCs w:val="32"/>
          <w:lang w:val="ru-RU" w:eastAsia="ru-RU"/>
        </w:rPr>
        <w:t xml:space="preserve">равный по модулю и противоположный по знаку величине изменения радиуса обработанной поверхности детали (рис. </w:t>
      </w:r>
      <w:r w:rsidR="00043A32">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.5).</w:t>
      </w:r>
    </w:p>
    <w:tbl>
      <w:tblPr>
        <w:tblW w:w="0" w:type="auto"/>
        <w:tblInd w:w="250" w:type="dxa"/>
        <w:tblLook w:val="01E0" w:firstRow="1" w:lastRow="1" w:firstColumn="1" w:lastColumn="1" w:noHBand="0" w:noVBand="0"/>
      </w:tblPr>
      <w:tblGrid>
        <w:gridCol w:w="5178"/>
        <w:gridCol w:w="4426"/>
      </w:tblGrid>
      <w:tr w:rsidR="00FF3677" w:rsidRPr="00FF3677" w14:paraId="70250190" w14:textId="77777777" w:rsidTr="00FF3677">
        <w:trPr>
          <w:trHeight w:val="2060"/>
        </w:trPr>
        <w:tc>
          <w:tcPr>
            <w:tcW w:w="5178" w:type="dxa"/>
          </w:tcPr>
          <w:p w14:paraId="5ACD988A" w14:textId="77777777" w:rsidR="00FF3677" w:rsidRPr="00FF3677" w:rsidRDefault="00FF3677" w:rsidP="00BE02BD">
            <w:pPr>
              <w:spacing w:line="360" w:lineRule="auto"/>
              <w:ind w:firstLine="0"/>
              <w:jc w:val="center"/>
              <w:rPr>
                <w:rFonts w:ascii="Times New Roman" w:eastAsia="Times New Roman" w:hAnsi="Times New Roman" w:cs="Times New Roman"/>
                <w:sz w:val="32"/>
                <w:szCs w:val="32"/>
                <w:lang w:eastAsia="ru-RU"/>
              </w:rPr>
            </w:pPr>
            <w:r w:rsidRPr="00FF3677">
              <w:rPr>
                <w:rFonts w:ascii="Times New Roman" w:eastAsia="Times New Roman" w:hAnsi="Times New Roman" w:cs="Times New Roman"/>
                <w:sz w:val="32"/>
                <w:szCs w:val="32"/>
                <w:lang w:eastAsia="ru-RU"/>
              </w:rPr>
              <w:object w:dxaOrig="7875" w:dyaOrig="4665" w14:anchorId="765BCAB9">
                <v:shape id="_x0000_i2889" type="#_x0000_t75" style="width:205.5pt;height:120pt" o:ole="">
                  <v:imagedata r:id="rId696" o:title=""/>
                </v:shape>
                <o:OLEObject Type="Embed" ProgID="PBrush" ShapeID="_x0000_i2889" DrawAspect="Content" ObjectID="_1514707038" r:id="rId697"/>
              </w:object>
            </w:r>
          </w:p>
        </w:tc>
        <w:tc>
          <w:tcPr>
            <w:tcW w:w="4426" w:type="dxa"/>
            <w:vAlign w:val="center"/>
          </w:tcPr>
          <w:p w14:paraId="1C61D494" w14:textId="77777777" w:rsidR="00FF3677" w:rsidRPr="00FF3677" w:rsidRDefault="00FF3677" w:rsidP="00BE02BD">
            <w:pPr>
              <w:spacing w:line="360" w:lineRule="auto"/>
              <w:ind w:firstLine="0"/>
              <w:jc w:val="center"/>
              <w:rPr>
                <w:rFonts w:ascii="Times New Roman" w:eastAsia="Times New Roman" w:hAnsi="Times New Roman" w:cs="Times New Roman"/>
                <w:sz w:val="32"/>
                <w:szCs w:val="32"/>
                <w:lang w:eastAsia="ru-RU"/>
              </w:rPr>
            </w:pPr>
            <w:r w:rsidRPr="00FF3677">
              <w:rPr>
                <w:rFonts w:ascii="Times New Roman" w:eastAsia="Times New Roman" w:hAnsi="Times New Roman" w:cs="Times New Roman"/>
                <w:sz w:val="32"/>
                <w:szCs w:val="32"/>
                <w:lang w:eastAsia="ru-RU"/>
              </w:rPr>
              <w:object w:dxaOrig="5670" w:dyaOrig="3660" w14:anchorId="3A7D0F0C">
                <v:shape id="_x0000_i2890" type="#_x0000_t75" style="width:194.25pt;height:124.5pt" o:ole="" o:allowoverlap="f">
                  <v:imagedata r:id="rId698" o:title=""/>
                </v:shape>
                <o:OLEObject Type="Embed" ProgID="PBrush" ShapeID="_x0000_i2890" DrawAspect="Content" ObjectID="_1514707039" r:id="rId699"/>
              </w:object>
            </w:r>
          </w:p>
        </w:tc>
      </w:tr>
    </w:tbl>
    <w:p w14:paraId="56B9DC4F" w14:textId="77777777" w:rsidR="00FF3677" w:rsidRPr="00883E68" w:rsidRDefault="004E5A86" w:rsidP="00A4351C">
      <w:pPr>
        <w:spacing w:line="360" w:lineRule="auto"/>
        <w:jc w:val="center"/>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Рисунок</w:t>
      </w:r>
      <w:r w:rsidR="00FF3677" w:rsidRPr="00883E68">
        <w:rPr>
          <w:rFonts w:ascii="Times New Roman" w:eastAsia="Times New Roman" w:hAnsi="Times New Roman" w:cs="Times New Roman"/>
          <w:sz w:val="28"/>
          <w:szCs w:val="32"/>
          <w:lang w:val="ru-RU" w:eastAsia="ru-RU"/>
        </w:rPr>
        <w:t xml:space="preserve"> </w:t>
      </w:r>
      <w:r w:rsidR="00043A32">
        <w:rPr>
          <w:rFonts w:ascii="Times New Roman" w:eastAsia="Times New Roman" w:hAnsi="Times New Roman" w:cs="Times New Roman"/>
          <w:sz w:val="28"/>
          <w:szCs w:val="32"/>
          <w:lang w:val="uk-UA" w:eastAsia="ru-RU"/>
        </w:rPr>
        <w:t>5</w:t>
      </w:r>
      <w:r w:rsidR="00FF3677" w:rsidRPr="00883E68">
        <w:rPr>
          <w:rFonts w:ascii="Times New Roman" w:eastAsia="Times New Roman" w:hAnsi="Times New Roman" w:cs="Times New Roman"/>
          <w:sz w:val="28"/>
          <w:szCs w:val="32"/>
          <w:lang w:val="ru-RU" w:eastAsia="ru-RU"/>
        </w:rPr>
        <w:t xml:space="preserve">.5 </w:t>
      </w:r>
      <w:r w:rsidR="00974F64" w:rsidRPr="00883E68">
        <w:rPr>
          <w:rFonts w:ascii="Times New Roman" w:eastAsia="Times New Roman" w:hAnsi="Times New Roman" w:cs="Times New Roman"/>
          <w:color w:val="000000"/>
          <w:sz w:val="28"/>
          <w:szCs w:val="28"/>
          <w:lang w:val="ru-RU" w:eastAsia="ru-RU"/>
        </w:rPr>
        <w:noBreakHyphen/>
        <w:t xml:space="preserve"> </w:t>
      </w:r>
      <w:r w:rsidR="00FF3677" w:rsidRPr="00883E68">
        <w:rPr>
          <w:rFonts w:ascii="Times New Roman" w:eastAsia="Times New Roman" w:hAnsi="Times New Roman" w:cs="Times New Roman"/>
          <w:sz w:val="28"/>
          <w:szCs w:val="32"/>
          <w:lang w:val="ru-RU" w:eastAsia="ru-RU"/>
        </w:rPr>
        <w:t xml:space="preserve">Ухудшение точности обработанной поверхности из-за </w:t>
      </w:r>
      <w:r w:rsidR="00FF3677" w:rsidRPr="00883E68">
        <w:rPr>
          <w:rFonts w:ascii="Times New Roman" w:eastAsia="Times New Roman" w:hAnsi="Times New Roman" w:cs="Times New Roman"/>
          <w:sz w:val="28"/>
          <w:szCs w:val="32"/>
          <w:lang w:val="ru-RU" w:eastAsia="ru-RU"/>
        </w:rPr>
        <w:br/>
        <w:t>размерного износа лезвия инструмента</w:t>
      </w:r>
    </w:p>
    <w:p w14:paraId="3345AB3A" w14:textId="77777777" w:rsidR="00AC5C13" w:rsidRPr="00AC5C13" w:rsidRDefault="00AC5C13" w:rsidP="00AC5C13">
      <w:pPr>
        <w:spacing w:line="360" w:lineRule="auto"/>
        <w:ind w:firstLine="567"/>
        <w:jc w:val="both"/>
        <w:rPr>
          <w:rFonts w:ascii="Times New Roman" w:eastAsia="Times New Roman" w:hAnsi="Times New Roman" w:cs="Times New Roman"/>
          <w:sz w:val="28"/>
          <w:szCs w:val="32"/>
          <w:lang w:val="ru-RU" w:eastAsia="ru-RU"/>
        </w:rPr>
      </w:pPr>
      <w:r w:rsidRPr="00AC5C13">
        <w:rPr>
          <w:rFonts w:ascii="Times New Roman" w:eastAsia="Times New Roman" w:hAnsi="Times New Roman" w:cs="Times New Roman"/>
          <w:sz w:val="28"/>
          <w:szCs w:val="32"/>
          <w:lang w:val="ru-RU" w:eastAsia="ru-RU"/>
        </w:rPr>
        <w:t xml:space="preserve">Для получения аналитического выражения показателя качества обработки </w:t>
      </w:r>
      <w:r w:rsidRPr="00F84BDD">
        <w:rPr>
          <w:rFonts w:ascii="Times New Roman" w:eastAsia="Times New Roman" w:hAnsi="Times New Roman" w:cs="Times New Roman"/>
          <w:position w:val="-12"/>
          <w:sz w:val="28"/>
          <w:szCs w:val="32"/>
          <w:lang w:eastAsia="ru-RU"/>
        </w:rPr>
        <w:object w:dxaOrig="499" w:dyaOrig="360" w14:anchorId="6AB7124D">
          <v:shape id="_x0000_i2891" type="#_x0000_t75" style="width:31.5pt;height:22.5pt" o:ole="">
            <v:imagedata r:id="rId691" o:title=""/>
          </v:shape>
          <o:OLEObject Type="Embed" ProgID="Equation.DSMT4" ShapeID="_x0000_i2891" DrawAspect="Content" ObjectID="_1514707040" r:id="rId700"/>
        </w:object>
      </w:r>
      <w:r w:rsidRPr="00AC5C13">
        <w:rPr>
          <w:rFonts w:ascii="Times New Roman" w:eastAsia="Times New Roman" w:hAnsi="Times New Roman" w:cs="Times New Roman"/>
          <w:sz w:val="28"/>
          <w:szCs w:val="32"/>
          <w:lang w:val="ru-RU" w:eastAsia="ru-RU"/>
        </w:rPr>
        <w:t xml:space="preserve"> воспользуемся методами теории подобия и размерности. Согласно этой теории </w:t>
      </w:r>
      <w:r w:rsidRPr="00AC5C13">
        <w:rPr>
          <w:rFonts w:ascii="Times New Roman" w:eastAsia="Times New Roman" w:hAnsi="Times New Roman" w:cs="Times New Roman"/>
          <w:sz w:val="28"/>
          <w:szCs w:val="32"/>
          <w:lang w:val="ru-RU" w:eastAsia="ru-RU"/>
        </w:rPr>
        <w:lastRenderedPageBreak/>
        <w:t xml:space="preserve">считаем, что показатель качества обработки описывается следующим набором определяющих параметров: исходным износом </w:t>
      </w:r>
      <w:r w:rsidRPr="00F84BDD">
        <w:rPr>
          <w:rFonts w:ascii="Times New Roman" w:eastAsia="Times New Roman" w:hAnsi="Times New Roman" w:cs="Times New Roman"/>
          <w:position w:val="-12"/>
          <w:sz w:val="28"/>
          <w:szCs w:val="32"/>
          <w:lang w:eastAsia="ru-RU"/>
        </w:rPr>
        <w:object w:dxaOrig="639" w:dyaOrig="360" w14:anchorId="0C46171A">
          <v:shape id="_x0000_i2892" type="#_x0000_t75" style="width:33pt;height:18pt" o:ole="">
            <v:imagedata r:id="rId701" o:title=""/>
          </v:shape>
          <o:OLEObject Type="Embed" ProgID="Equation.DSMT4" ShapeID="_x0000_i2892" DrawAspect="Content" ObjectID="_1514707041" r:id="rId702"/>
        </w:object>
      </w:r>
      <w:r w:rsidRPr="00AC5C13">
        <w:rPr>
          <w:rFonts w:ascii="Times New Roman" w:eastAsia="Times New Roman" w:hAnsi="Times New Roman" w:cs="Times New Roman"/>
          <w:sz w:val="28"/>
          <w:szCs w:val="32"/>
          <w:lang w:val="ru-RU" w:eastAsia="ru-RU"/>
        </w:rPr>
        <w:t xml:space="preserve">, текущим износом </w:t>
      </w:r>
      <w:r w:rsidRPr="00F84BDD">
        <w:rPr>
          <w:rFonts w:ascii="Times New Roman" w:eastAsia="Times New Roman" w:hAnsi="Times New Roman" w:cs="Times New Roman"/>
          <w:position w:val="-12"/>
          <w:sz w:val="28"/>
          <w:szCs w:val="32"/>
          <w:lang w:eastAsia="ru-RU"/>
        </w:rPr>
        <w:object w:dxaOrig="560" w:dyaOrig="360" w14:anchorId="77F0EEF9">
          <v:shape id="_x0000_i2893" type="#_x0000_t75" style="width:27.75pt;height:18pt" o:ole="">
            <v:imagedata r:id="rId703" o:title=""/>
          </v:shape>
          <o:OLEObject Type="Embed" ProgID="Equation.DSMT4" ShapeID="_x0000_i2893" DrawAspect="Content" ObjectID="_1514707042" r:id="rId704"/>
        </w:object>
      </w:r>
      <w:r w:rsidRPr="00AC5C13">
        <w:rPr>
          <w:rFonts w:ascii="Times New Roman" w:eastAsia="Times New Roman" w:hAnsi="Times New Roman" w:cs="Times New Roman"/>
          <w:sz w:val="28"/>
          <w:szCs w:val="32"/>
          <w:lang w:val="ru-RU" w:eastAsia="ru-RU"/>
        </w:rPr>
        <w:t>, текущей наработкой инструмента</w:t>
      </w:r>
      <w:r w:rsidRPr="00F84BDD">
        <w:rPr>
          <w:rFonts w:ascii="Times New Roman" w:eastAsia="Times New Roman" w:hAnsi="Times New Roman" w:cs="Times New Roman"/>
          <w:position w:val="-6"/>
          <w:sz w:val="28"/>
          <w:szCs w:val="32"/>
          <w:lang w:eastAsia="ru-RU"/>
        </w:rPr>
        <w:object w:dxaOrig="200" w:dyaOrig="220" w14:anchorId="710CBEF0">
          <v:shape id="_x0000_i2894" type="#_x0000_t75" style="width:12pt;height:14.25pt" o:ole="">
            <v:imagedata r:id="rId705" o:title=""/>
          </v:shape>
          <o:OLEObject Type="Embed" ProgID="Equation.DSMT4" ShapeID="_x0000_i2894" DrawAspect="Content" ObjectID="_1514707043" r:id="rId706"/>
        </w:object>
      </w:r>
      <w:r w:rsidRPr="00AC5C13">
        <w:rPr>
          <w:rFonts w:ascii="Times New Roman" w:eastAsia="Times New Roman" w:hAnsi="Times New Roman" w:cs="Times New Roman"/>
          <w:sz w:val="28"/>
          <w:szCs w:val="32"/>
          <w:lang w:val="ru-RU" w:eastAsia="ru-RU"/>
        </w:rPr>
        <w:t xml:space="preserve">, прогнозом ресурса инструмента </w:t>
      </w:r>
      <w:r w:rsidRPr="00F84BDD">
        <w:rPr>
          <w:rFonts w:ascii="Times New Roman" w:eastAsia="Times New Roman" w:hAnsi="Times New Roman" w:cs="Times New Roman"/>
          <w:position w:val="-12"/>
          <w:sz w:val="28"/>
          <w:szCs w:val="32"/>
          <w:lang w:eastAsia="ru-RU"/>
        </w:rPr>
        <w:object w:dxaOrig="380" w:dyaOrig="360" w14:anchorId="11060064">
          <v:shape id="_x0000_i2895" type="#_x0000_t75" style="width:18pt;height:18pt" o:ole="">
            <v:imagedata r:id="rId707" o:title=""/>
          </v:shape>
          <o:OLEObject Type="Embed" ProgID="Equation.DSMT4" ShapeID="_x0000_i2895" DrawAspect="Content" ObjectID="_1514707044" r:id="rId708"/>
        </w:object>
      </w:r>
      <w:r w:rsidRPr="00AC5C13">
        <w:rPr>
          <w:rFonts w:ascii="Times New Roman" w:eastAsia="Times New Roman" w:hAnsi="Times New Roman" w:cs="Times New Roman"/>
          <w:sz w:val="28"/>
          <w:szCs w:val="32"/>
          <w:lang w:val="ru-RU" w:eastAsia="ru-RU"/>
        </w:rPr>
        <w:t>.</w:t>
      </w:r>
    </w:p>
    <w:p w14:paraId="12C69276"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AC5C13">
        <w:rPr>
          <w:rFonts w:ascii="Times New Roman" w:eastAsia="Times New Roman" w:hAnsi="Times New Roman" w:cs="Times New Roman"/>
          <w:sz w:val="28"/>
          <w:szCs w:val="32"/>
          <w:lang w:val="ru-RU" w:eastAsia="ru-RU"/>
        </w:rPr>
        <w:t xml:space="preserve">Эти параметры имеют две размерности: длины </w:t>
      </w:r>
      <w:r w:rsidRPr="00F84BDD">
        <w:rPr>
          <w:rFonts w:ascii="Times New Roman" w:eastAsia="Times New Roman" w:hAnsi="Times New Roman" w:cs="Times New Roman"/>
          <w:i/>
          <w:sz w:val="28"/>
          <w:szCs w:val="32"/>
          <w:lang w:eastAsia="ru-RU"/>
        </w:rPr>
        <w:t>L</w:t>
      </w:r>
      <w:r w:rsidRPr="00AC5C13">
        <w:rPr>
          <w:rFonts w:ascii="Times New Roman" w:eastAsia="Times New Roman" w:hAnsi="Times New Roman" w:cs="Times New Roman"/>
          <w:sz w:val="28"/>
          <w:szCs w:val="32"/>
          <w:lang w:val="ru-RU" w:eastAsia="ru-RU"/>
        </w:rPr>
        <w:t xml:space="preserve"> (</w:t>
      </w:r>
      <w:r w:rsidRPr="00F84BDD">
        <w:rPr>
          <w:rFonts w:ascii="Times New Roman" w:eastAsia="Times New Roman" w:hAnsi="Times New Roman" w:cs="Times New Roman"/>
          <w:position w:val="-14"/>
          <w:sz w:val="28"/>
          <w:szCs w:val="32"/>
          <w:lang w:eastAsia="ru-RU"/>
        </w:rPr>
        <w:object w:dxaOrig="2380" w:dyaOrig="400" w14:anchorId="2E49B1E7">
          <v:shape id="_x0000_i2896" type="#_x0000_t75" style="width:118.5pt;height:19.5pt" o:ole="" fillcolor="window">
            <v:imagedata r:id="rId709" o:title=""/>
          </v:shape>
          <o:OLEObject Type="Embed" ProgID="Equation.DSMT4" ShapeID="_x0000_i2896" DrawAspect="Content" ObjectID="_1514707045" r:id="rId710"/>
        </w:object>
      </w:r>
      <w:r w:rsidRPr="00AC5C13">
        <w:rPr>
          <w:rFonts w:ascii="Times New Roman" w:eastAsia="Times New Roman" w:hAnsi="Times New Roman" w:cs="Times New Roman"/>
          <w:sz w:val="28"/>
          <w:szCs w:val="32"/>
          <w:lang w:val="ru-RU" w:eastAsia="ru-RU"/>
        </w:rPr>
        <w:t xml:space="preserve">) и времени </w:t>
      </w:r>
      <w:r w:rsidRPr="00AC5C13">
        <w:rPr>
          <w:rFonts w:ascii="Times New Roman" w:eastAsia="Times New Roman" w:hAnsi="Times New Roman" w:cs="Times New Roman"/>
          <w:i/>
          <w:sz w:val="28"/>
          <w:szCs w:val="32"/>
          <w:lang w:val="ru-RU" w:eastAsia="ru-RU"/>
        </w:rPr>
        <w:t>Т</w:t>
      </w:r>
      <w:proofErr w:type="gramStart"/>
      <w:r w:rsidRPr="00AC5C13">
        <w:rPr>
          <w:rFonts w:ascii="Times New Roman" w:eastAsia="Times New Roman" w:hAnsi="Times New Roman" w:cs="Times New Roman"/>
          <w:i/>
          <w:sz w:val="28"/>
          <w:szCs w:val="32"/>
          <w:lang w:val="ru-RU" w:eastAsia="ru-RU"/>
        </w:rPr>
        <w:t xml:space="preserve"> </w:t>
      </w:r>
      <w:r w:rsidRPr="00AC5C13">
        <w:rPr>
          <w:rFonts w:ascii="Times New Roman" w:eastAsia="Times New Roman" w:hAnsi="Times New Roman" w:cs="Times New Roman"/>
          <w:sz w:val="28"/>
          <w:szCs w:val="32"/>
          <w:lang w:val="ru-RU" w:eastAsia="ru-RU"/>
        </w:rPr>
        <w:t>(</w:t>
      </w:r>
      <w:r w:rsidRPr="00F84BDD">
        <w:rPr>
          <w:rFonts w:ascii="Times New Roman" w:eastAsia="Times New Roman" w:hAnsi="Times New Roman" w:cs="Times New Roman"/>
          <w:position w:val="-14"/>
          <w:sz w:val="28"/>
          <w:szCs w:val="32"/>
          <w:lang w:eastAsia="ru-RU"/>
        </w:rPr>
        <w:object w:dxaOrig="1780" w:dyaOrig="400" w14:anchorId="5C3ABFE3">
          <v:shape id="_x0000_i2897" type="#_x0000_t75" style="width:90pt;height:19.5pt" o:ole="" fillcolor="window">
            <v:imagedata r:id="rId711" o:title=""/>
          </v:shape>
          <o:OLEObject Type="Embed" ProgID="Equation.DSMT4" ShapeID="_x0000_i2897" DrawAspect="Content" ObjectID="_1514707046" r:id="rId712"/>
        </w:object>
      </w:r>
      <w:r w:rsidRPr="00AC5C13">
        <w:rPr>
          <w:rFonts w:ascii="Times New Roman" w:eastAsia="Times New Roman" w:hAnsi="Times New Roman" w:cs="Times New Roman"/>
          <w:sz w:val="28"/>
          <w:szCs w:val="32"/>
          <w:lang w:val="ru-RU" w:eastAsia="ru-RU"/>
        </w:rPr>
        <w:t xml:space="preserve">). </w:t>
      </w:r>
      <w:proofErr w:type="gramEnd"/>
      <w:r w:rsidRPr="00883E68">
        <w:rPr>
          <w:rFonts w:ascii="Times New Roman" w:eastAsia="Times New Roman" w:hAnsi="Times New Roman" w:cs="Times New Roman"/>
          <w:sz w:val="28"/>
          <w:szCs w:val="32"/>
          <w:lang w:val="ru-RU" w:eastAsia="ru-RU"/>
        </w:rPr>
        <w:t xml:space="preserve">Искомый показатель качества обработки </w:t>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sz w:val="28"/>
          <w:szCs w:val="32"/>
          <w:vertAlign w:val="subscript"/>
          <w:lang w:val="ru-RU" w:eastAsia="ru-RU"/>
        </w:rPr>
        <w:t>КАЧ</w:t>
      </w:r>
      <w:r w:rsidRPr="00883E68">
        <w:rPr>
          <w:rFonts w:ascii="Times New Roman" w:eastAsia="Times New Roman" w:hAnsi="Times New Roman" w:cs="Times New Roman"/>
          <w:sz w:val="28"/>
          <w:szCs w:val="32"/>
          <w:lang w:val="ru-RU" w:eastAsia="ru-RU"/>
        </w:rPr>
        <w:t xml:space="preserve"> представим, как функцию произведения этих определяющих параметров, каждый их которых возведен в свою степень:</w:t>
      </w:r>
    </w:p>
    <w:tbl>
      <w:tblPr>
        <w:tblW w:w="9903" w:type="dxa"/>
        <w:jc w:val="right"/>
        <w:tblLook w:val="01E0" w:firstRow="1" w:lastRow="1" w:firstColumn="1" w:lastColumn="1" w:noHBand="0" w:noVBand="0"/>
      </w:tblPr>
      <w:tblGrid>
        <w:gridCol w:w="8973"/>
        <w:gridCol w:w="930"/>
      </w:tblGrid>
      <w:tr w:rsidR="00FF3677" w:rsidRPr="00F84BDD" w14:paraId="578985AF" w14:textId="77777777" w:rsidTr="00FF3677">
        <w:trPr>
          <w:jc w:val="right"/>
        </w:trPr>
        <w:tc>
          <w:tcPr>
            <w:tcW w:w="8973" w:type="dxa"/>
            <w:shd w:val="clear" w:color="auto" w:fill="auto"/>
            <w:vAlign w:val="center"/>
          </w:tcPr>
          <w:p w14:paraId="66ED69CB" w14:textId="77777777" w:rsidR="00FF3677" w:rsidRPr="00F84BDD" w:rsidRDefault="00FF3677" w:rsidP="00AC5C13">
            <w:pPr>
              <w:widowControl w:val="0"/>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12"/>
                <w:sz w:val="28"/>
                <w:szCs w:val="32"/>
                <w:lang w:eastAsia="ru-RU"/>
              </w:rPr>
              <w:object w:dxaOrig="5280" w:dyaOrig="380" w14:anchorId="54E0408E">
                <v:shape id="_x0000_i2898" type="#_x0000_t75" style="width:345.75pt;height:25.5pt" o:ole="">
                  <v:imagedata r:id="rId713" o:title=""/>
                </v:shape>
                <o:OLEObject Type="Embed" ProgID="Equation.DSMT4" ShapeID="_x0000_i2898" DrawAspect="Content" ObjectID="_1514707047" r:id="rId714"/>
              </w:object>
            </w:r>
            <w:r w:rsidRPr="00F84BDD">
              <w:rPr>
                <w:rFonts w:ascii="Times New Roman" w:eastAsia="Times New Roman" w:hAnsi="Times New Roman" w:cs="Times New Roman"/>
                <w:sz w:val="28"/>
                <w:szCs w:val="32"/>
                <w:lang w:eastAsia="ru-RU"/>
              </w:rPr>
              <w:t>.</w:t>
            </w:r>
          </w:p>
        </w:tc>
        <w:tc>
          <w:tcPr>
            <w:tcW w:w="930" w:type="dxa"/>
            <w:shd w:val="clear" w:color="auto" w:fill="auto"/>
            <w:vAlign w:val="center"/>
          </w:tcPr>
          <w:p w14:paraId="3D00820A" w14:textId="77777777" w:rsidR="00FF3677" w:rsidRPr="00F84BDD" w:rsidRDefault="00043A32" w:rsidP="00AC5C13">
            <w:pPr>
              <w:widowControl w:val="0"/>
              <w:spacing w:line="360" w:lineRule="auto"/>
              <w:ind w:firstLine="0"/>
              <w:jc w:val="right"/>
              <w:rPr>
                <w:rFonts w:ascii="Times New Roman" w:eastAsia="Times New Roman" w:hAnsi="Times New Roman" w:cs="Times New Roman"/>
                <w:sz w:val="28"/>
                <w:szCs w:val="32"/>
                <w:lang w:eastAsia="ru-RU"/>
              </w:rPr>
            </w:pPr>
            <w:r>
              <w:rPr>
                <w:rFonts w:ascii="Times New Roman" w:eastAsia="Times New Roman" w:hAnsi="Times New Roman" w:cs="Times New Roman"/>
                <w:sz w:val="28"/>
                <w:szCs w:val="32"/>
                <w:lang w:eastAsia="ru-RU"/>
              </w:rPr>
              <w:t>(5</w:t>
            </w:r>
            <w:r w:rsidR="00FF3677" w:rsidRPr="00F84BDD">
              <w:rPr>
                <w:rFonts w:ascii="Times New Roman" w:eastAsia="Times New Roman" w:hAnsi="Times New Roman" w:cs="Times New Roman"/>
                <w:sz w:val="28"/>
                <w:szCs w:val="32"/>
                <w:lang w:eastAsia="ru-RU"/>
              </w:rPr>
              <w:t>.7)</w:t>
            </w:r>
          </w:p>
        </w:tc>
      </w:tr>
    </w:tbl>
    <w:p w14:paraId="51DA726D" w14:textId="77777777" w:rsidR="00FF3677" w:rsidRPr="00883E68"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Далее определяем значения показателей степени. Для этого заменяем величины, стоящие в выражении, их размерностями и подставляем в формулу (4.7):</w:t>
      </w:r>
    </w:p>
    <w:tbl>
      <w:tblPr>
        <w:tblW w:w="0" w:type="auto"/>
        <w:jc w:val="right"/>
        <w:tblLook w:val="01E0" w:firstRow="1" w:lastRow="1" w:firstColumn="1" w:lastColumn="1" w:noHBand="0" w:noVBand="0"/>
      </w:tblPr>
      <w:tblGrid>
        <w:gridCol w:w="8567"/>
        <w:gridCol w:w="930"/>
      </w:tblGrid>
      <w:tr w:rsidR="00FF3677" w:rsidRPr="00F84BDD" w14:paraId="32009797" w14:textId="77777777" w:rsidTr="00FF3677">
        <w:trPr>
          <w:jc w:val="right"/>
        </w:trPr>
        <w:tc>
          <w:tcPr>
            <w:tcW w:w="8567" w:type="dxa"/>
            <w:shd w:val="clear" w:color="auto" w:fill="auto"/>
            <w:vAlign w:val="center"/>
          </w:tcPr>
          <w:p w14:paraId="44648FFF" w14:textId="77777777" w:rsidR="00FF3677" w:rsidRPr="00F84BDD" w:rsidRDefault="00FF3677" w:rsidP="00AC5C13">
            <w:pPr>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10"/>
                <w:sz w:val="28"/>
                <w:szCs w:val="32"/>
                <w:lang w:eastAsia="ru-RU"/>
              </w:rPr>
              <w:object w:dxaOrig="2480" w:dyaOrig="360" w14:anchorId="3A19604D">
                <v:shape id="_x0000_i2899" type="#_x0000_t75" style="width:148.5pt;height:21.75pt" o:ole="">
                  <v:imagedata r:id="rId715" o:title=""/>
                </v:shape>
                <o:OLEObject Type="Embed" ProgID="Equation.DSMT4" ShapeID="_x0000_i2899" DrawAspect="Content" ObjectID="_1514707048" r:id="rId716"/>
              </w:object>
            </w:r>
            <w:r w:rsidRPr="00F84BDD">
              <w:rPr>
                <w:rFonts w:ascii="Times New Roman" w:eastAsia="Times New Roman" w:hAnsi="Times New Roman" w:cs="Times New Roman"/>
                <w:sz w:val="28"/>
                <w:szCs w:val="32"/>
                <w:lang w:eastAsia="ru-RU"/>
              </w:rPr>
              <w:t>.</w:t>
            </w:r>
          </w:p>
        </w:tc>
        <w:tc>
          <w:tcPr>
            <w:tcW w:w="930" w:type="dxa"/>
            <w:shd w:val="clear" w:color="auto" w:fill="auto"/>
            <w:vAlign w:val="center"/>
          </w:tcPr>
          <w:p w14:paraId="60F4FFA7" w14:textId="77777777" w:rsidR="00FF3677" w:rsidRPr="00F84BDD" w:rsidRDefault="00FF3677" w:rsidP="00AC5C13">
            <w:pPr>
              <w:spacing w:line="360" w:lineRule="auto"/>
              <w:ind w:firstLine="0"/>
              <w:jc w:val="right"/>
              <w:rPr>
                <w:rFonts w:ascii="Times New Roman" w:eastAsia="Times New Roman" w:hAnsi="Times New Roman" w:cs="Times New Roman"/>
                <w:sz w:val="28"/>
                <w:szCs w:val="32"/>
                <w:lang w:eastAsia="ru-RU"/>
              </w:rPr>
            </w:pPr>
            <w:r w:rsidRPr="00F84BDD">
              <w:rPr>
                <w:rFonts w:ascii="Times New Roman" w:eastAsia="Times New Roman" w:hAnsi="Times New Roman" w:cs="Times New Roman"/>
                <w:sz w:val="28"/>
                <w:szCs w:val="32"/>
                <w:lang w:eastAsia="ru-RU"/>
              </w:rPr>
              <w:t>(</w:t>
            </w:r>
            <w:r w:rsidR="00043A32">
              <w:rPr>
                <w:rFonts w:ascii="Times New Roman" w:eastAsia="Times New Roman" w:hAnsi="Times New Roman" w:cs="Times New Roman"/>
                <w:sz w:val="28"/>
                <w:szCs w:val="32"/>
                <w:lang w:val="uk-UA" w:eastAsia="ru-RU"/>
              </w:rPr>
              <w:t>5</w:t>
            </w:r>
            <w:r w:rsidRPr="00F84BDD">
              <w:rPr>
                <w:rFonts w:ascii="Times New Roman" w:eastAsia="Times New Roman" w:hAnsi="Times New Roman" w:cs="Times New Roman"/>
                <w:sz w:val="28"/>
                <w:szCs w:val="32"/>
                <w:lang w:eastAsia="ru-RU"/>
              </w:rPr>
              <w:t>.8)</w:t>
            </w:r>
          </w:p>
        </w:tc>
      </w:tr>
    </w:tbl>
    <w:p w14:paraId="5BC4413D" w14:textId="77777777" w:rsidR="00FF3677" w:rsidRPr="00F84BDD" w:rsidRDefault="00FF3677" w:rsidP="00F84BDD">
      <w:pPr>
        <w:autoSpaceDE w:val="0"/>
        <w:autoSpaceDN w:val="0"/>
        <w:adjustRightInd w:val="0"/>
        <w:spacing w:line="360" w:lineRule="auto"/>
        <w:ind w:firstLine="567"/>
        <w:jc w:val="both"/>
        <w:rPr>
          <w:rFonts w:ascii="Times New Roman" w:eastAsia="Times New Roman" w:hAnsi="Times New Roman" w:cs="Times New Roman"/>
          <w:sz w:val="28"/>
          <w:szCs w:val="32"/>
          <w:lang w:eastAsia="ru-RU"/>
        </w:rPr>
      </w:pPr>
      <w:r w:rsidRPr="00883E68">
        <w:rPr>
          <w:rFonts w:ascii="Times New Roman" w:eastAsia="Times New Roman" w:hAnsi="Times New Roman" w:cs="Times New Roman"/>
          <w:sz w:val="28"/>
          <w:szCs w:val="32"/>
          <w:lang w:val="ru-RU" w:eastAsia="ru-RU"/>
        </w:rPr>
        <w:t xml:space="preserve">Поскольку искомый показатель – безразмерная величина, то ее размерность, согласно положениям теории размерностей, равна единице. </w:t>
      </w:r>
      <w:r w:rsidRPr="00F84BDD">
        <w:rPr>
          <w:rFonts w:ascii="Times New Roman" w:eastAsia="Times New Roman" w:hAnsi="Times New Roman" w:cs="Times New Roman"/>
          <w:sz w:val="28"/>
          <w:szCs w:val="32"/>
          <w:lang w:eastAsia="ru-RU"/>
        </w:rPr>
        <w:t>Согласно этому должны выполняться следующие условия для показателей степеней:</w:t>
      </w:r>
    </w:p>
    <w:tbl>
      <w:tblPr>
        <w:tblW w:w="0" w:type="auto"/>
        <w:jc w:val="right"/>
        <w:tblLook w:val="01E0" w:firstRow="1" w:lastRow="1" w:firstColumn="1" w:lastColumn="1" w:noHBand="0" w:noVBand="0"/>
      </w:tblPr>
      <w:tblGrid>
        <w:gridCol w:w="8567"/>
        <w:gridCol w:w="1072"/>
      </w:tblGrid>
      <w:tr w:rsidR="00FF3677" w:rsidRPr="00F84BDD" w14:paraId="794A70B8" w14:textId="77777777" w:rsidTr="00FF3677">
        <w:trPr>
          <w:trHeight w:val="435"/>
          <w:jc w:val="right"/>
        </w:trPr>
        <w:tc>
          <w:tcPr>
            <w:tcW w:w="8567" w:type="dxa"/>
            <w:shd w:val="clear" w:color="auto" w:fill="auto"/>
            <w:vAlign w:val="center"/>
          </w:tcPr>
          <w:p w14:paraId="1307A2A5" w14:textId="77777777" w:rsidR="00FF3677" w:rsidRPr="00F84BDD" w:rsidRDefault="00FF3677" w:rsidP="00AC5C13">
            <w:pPr>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10"/>
                <w:sz w:val="28"/>
                <w:szCs w:val="32"/>
                <w:lang w:eastAsia="ru-RU"/>
              </w:rPr>
              <w:object w:dxaOrig="1999" w:dyaOrig="320" w14:anchorId="7A904635">
                <v:shape id="_x0000_i2900" type="#_x0000_t75" style="width:121.5pt;height:19.5pt" o:ole="" fillcolor="window">
                  <v:imagedata r:id="rId717" o:title=""/>
                </v:shape>
                <o:OLEObject Type="Embed" ProgID="Equation.DSMT4" ShapeID="_x0000_i2900" DrawAspect="Content" ObjectID="_1514707049" r:id="rId718"/>
              </w:object>
            </w:r>
          </w:p>
        </w:tc>
        <w:tc>
          <w:tcPr>
            <w:tcW w:w="1072" w:type="dxa"/>
            <w:shd w:val="clear" w:color="auto" w:fill="auto"/>
            <w:vAlign w:val="center"/>
          </w:tcPr>
          <w:p w14:paraId="26F7537C" w14:textId="77777777" w:rsidR="00FF3677" w:rsidRPr="00F84BDD" w:rsidRDefault="00FF3677" w:rsidP="00AC5C13">
            <w:pPr>
              <w:spacing w:line="360" w:lineRule="auto"/>
              <w:ind w:firstLine="0"/>
              <w:jc w:val="right"/>
              <w:rPr>
                <w:rFonts w:ascii="Times New Roman" w:eastAsia="Times New Roman" w:hAnsi="Times New Roman" w:cs="Times New Roman"/>
                <w:sz w:val="28"/>
                <w:szCs w:val="32"/>
                <w:lang w:eastAsia="ru-RU"/>
              </w:rPr>
            </w:pPr>
            <w:r w:rsidRPr="00F84BDD">
              <w:rPr>
                <w:rFonts w:ascii="Times New Roman" w:eastAsia="Times New Roman" w:hAnsi="Times New Roman" w:cs="Times New Roman"/>
                <w:sz w:val="28"/>
                <w:szCs w:val="32"/>
                <w:lang w:eastAsia="ru-RU"/>
              </w:rPr>
              <w:t>(</w:t>
            </w:r>
            <w:r w:rsidR="00043A32">
              <w:rPr>
                <w:rFonts w:ascii="Times New Roman" w:eastAsia="Times New Roman" w:hAnsi="Times New Roman" w:cs="Times New Roman"/>
                <w:sz w:val="28"/>
                <w:szCs w:val="32"/>
                <w:lang w:val="uk-UA" w:eastAsia="ru-RU"/>
              </w:rPr>
              <w:t>5</w:t>
            </w:r>
            <w:r w:rsidRPr="00F84BDD">
              <w:rPr>
                <w:rFonts w:ascii="Times New Roman" w:eastAsia="Times New Roman" w:hAnsi="Times New Roman" w:cs="Times New Roman"/>
                <w:sz w:val="28"/>
                <w:szCs w:val="32"/>
                <w:lang w:eastAsia="ru-RU"/>
              </w:rPr>
              <w:t>.9)</w:t>
            </w:r>
          </w:p>
        </w:tc>
      </w:tr>
    </w:tbl>
    <w:p w14:paraId="37D33748"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Дополняем данную систему двух уравнений с четырьмя неизвестными до 4-х уравнений условиями: </w:t>
      </w:r>
      <w:r w:rsidRPr="00F84BDD">
        <w:rPr>
          <w:rFonts w:ascii="Times New Roman" w:eastAsia="Times New Roman" w:hAnsi="Times New Roman" w:cs="Times New Roman"/>
          <w:position w:val="-10"/>
          <w:sz w:val="28"/>
          <w:szCs w:val="32"/>
          <w:lang w:eastAsia="ru-RU"/>
        </w:rPr>
        <w:object w:dxaOrig="1179" w:dyaOrig="320" w14:anchorId="0BE25019">
          <v:shape id="_x0000_i2901" type="#_x0000_t75" style="width:69pt;height:18pt" o:ole="">
            <v:imagedata r:id="rId719" o:title=""/>
          </v:shape>
          <o:OLEObject Type="Embed" ProgID="Equation.DSMT4" ShapeID="_x0000_i2901" DrawAspect="Content" ObjectID="_1514707050" r:id="rId720"/>
        </w:object>
      </w:r>
      <w:r w:rsidRPr="00883E68">
        <w:rPr>
          <w:rFonts w:ascii="Times New Roman" w:eastAsia="Times New Roman" w:hAnsi="Times New Roman" w:cs="Times New Roman"/>
          <w:sz w:val="28"/>
          <w:szCs w:val="32"/>
          <w:lang w:val="ru-RU" w:eastAsia="ru-RU"/>
        </w:rPr>
        <w:t xml:space="preserve"> Совместное решение получающихся при этом четырех уравнений приводит к такому результату: </w:t>
      </w:r>
      <w:r w:rsidRPr="00F84BDD">
        <w:rPr>
          <w:rFonts w:ascii="Times New Roman" w:eastAsia="Times New Roman" w:hAnsi="Times New Roman" w:cs="Times New Roman"/>
          <w:position w:val="-10"/>
          <w:sz w:val="28"/>
          <w:szCs w:val="32"/>
          <w:lang w:eastAsia="ru-RU"/>
        </w:rPr>
        <w:object w:dxaOrig="2600" w:dyaOrig="320" w14:anchorId="042797D7">
          <v:shape id="_x0000_i2902" type="#_x0000_t75" style="width:166.5pt;height:19.5pt" o:ole="">
            <v:imagedata r:id="rId721" o:title=""/>
          </v:shape>
          <o:OLEObject Type="Embed" ProgID="Equation.DSMT4" ShapeID="_x0000_i2902" DrawAspect="Content" ObjectID="_1514707051" r:id="rId722"/>
        </w:object>
      </w:r>
      <w:r w:rsidRPr="00883E68">
        <w:rPr>
          <w:rFonts w:ascii="Times New Roman" w:eastAsia="Times New Roman" w:hAnsi="Times New Roman" w:cs="Times New Roman"/>
          <w:sz w:val="28"/>
          <w:szCs w:val="32"/>
          <w:lang w:val="ru-RU" w:eastAsia="ru-RU"/>
        </w:rPr>
        <w:t xml:space="preserve"> Таким образом, формула для показателя качества обработки может быть записана так:</w:t>
      </w:r>
    </w:p>
    <w:tbl>
      <w:tblPr>
        <w:tblW w:w="0" w:type="auto"/>
        <w:jc w:val="right"/>
        <w:tblLook w:val="01E0" w:firstRow="1" w:lastRow="1" w:firstColumn="1" w:lastColumn="1" w:noHBand="0" w:noVBand="0"/>
      </w:tblPr>
      <w:tblGrid>
        <w:gridCol w:w="8567"/>
        <w:gridCol w:w="893"/>
      </w:tblGrid>
      <w:tr w:rsidR="00FF3677" w:rsidRPr="00F84BDD" w14:paraId="23528EC9" w14:textId="77777777" w:rsidTr="00FF3677">
        <w:trPr>
          <w:jc w:val="right"/>
        </w:trPr>
        <w:tc>
          <w:tcPr>
            <w:tcW w:w="8567" w:type="dxa"/>
            <w:shd w:val="clear" w:color="auto" w:fill="auto"/>
            <w:vAlign w:val="center"/>
          </w:tcPr>
          <w:p w14:paraId="3CFCA97C" w14:textId="77777777" w:rsidR="00FF3677" w:rsidRPr="00F84BDD" w:rsidRDefault="00FF3677" w:rsidP="00AC5C13">
            <w:pPr>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30"/>
                <w:sz w:val="28"/>
                <w:szCs w:val="32"/>
                <w:lang w:eastAsia="ru-RU"/>
              </w:rPr>
              <w:object w:dxaOrig="1840" w:dyaOrig="680" w14:anchorId="7DF8D4E4">
                <v:shape id="_x0000_i2903" type="#_x0000_t75" style="width:91.5pt;height:33pt" o:ole="">
                  <v:imagedata r:id="rId723" o:title=""/>
                </v:shape>
                <o:OLEObject Type="Embed" ProgID="Equation.DSMT4" ShapeID="_x0000_i2903" DrawAspect="Content" ObjectID="_1514707052" r:id="rId724"/>
              </w:object>
            </w:r>
          </w:p>
        </w:tc>
        <w:tc>
          <w:tcPr>
            <w:tcW w:w="788" w:type="dxa"/>
            <w:shd w:val="clear" w:color="auto" w:fill="auto"/>
            <w:vAlign w:val="center"/>
          </w:tcPr>
          <w:p w14:paraId="43FEDC34" w14:textId="77777777" w:rsidR="00FF3677" w:rsidRPr="00F84BDD" w:rsidRDefault="00FF3677" w:rsidP="00AC5C13">
            <w:pPr>
              <w:spacing w:line="360" w:lineRule="auto"/>
              <w:ind w:firstLine="0"/>
              <w:jc w:val="right"/>
              <w:rPr>
                <w:rFonts w:ascii="Times New Roman" w:eastAsia="Times New Roman" w:hAnsi="Times New Roman" w:cs="Times New Roman"/>
                <w:sz w:val="28"/>
                <w:szCs w:val="32"/>
                <w:lang w:eastAsia="ru-RU"/>
              </w:rPr>
            </w:pPr>
            <w:r w:rsidRPr="00F84BDD">
              <w:rPr>
                <w:rFonts w:ascii="Times New Roman" w:eastAsia="Times New Roman" w:hAnsi="Times New Roman" w:cs="Times New Roman"/>
                <w:sz w:val="28"/>
                <w:szCs w:val="32"/>
                <w:lang w:eastAsia="ru-RU"/>
              </w:rPr>
              <w:t>(</w:t>
            </w:r>
            <w:r w:rsidR="00043A32">
              <w:rPr>
                <w:rFonts w:ascii="Times New Roman" w:eastAsia="Times New Roman" w:hAnsi="Times New Roman" w:cs="Times New Roman"/>
                <w:sz w:val="28"/>
                <w:szCs w:val="32"/>
                <w:lang w:val="uk-UA" w:eastAsia="ru-RU"/>
              </w:rPr>
              <w:t>5</w:t>
            </w:r>
            <w:r w:rsidRPr="00F84BDD">
              <w:rPr>
                <w:rFonts w:ascii="Times New Roman" w:eastAsia="Times New Roman" w:hAnsi="Times New Roman" w:cs="Times New Roman"/>
                <w:sz w:val="28"/>
                <w:szCs w:val="32"/>
                <w:lang w:eastAsia="ru-RU"/>
              </w:rPr>
              <w:t>.10)</w:t>
            </w:r>
          </w:p>
        </w:tc>
      </w:tr>
    </w:tbl>
    <w:p w14:paraId="313C6AF8" w14:textId="781BE0CD"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Используя определенную в разд. 2 тесную корреляционную зависимость между кривой износа инструмента и трендом параметра </w:t>
      </w:r>
      <w:r w:rsidRPr="00F84BDD">
        <w:rPr>
          <w:rFonts w:ascii="Times New Roman" w:eastAsia="Times New Roman" w:hAnsi="Times New Roman" w:cs="Times New Roman"/>
          <w:position w:val="-12"/>
          <w:sz w:val="28"/>
          <w:szCs w:val="32"/>
          <w:lang w:eastAsia="ru-RU"/>
        </w:rPr>
        <w:object w:dxaOrig="400" w:dyaOrig="380" w14:anchorId="4E0C1B19">
          <v:shape id="_x0000_i2904" type="#_x0000_t75" style="width:19.5pt;height:18pt" o:ole="">
            <v:imagedata r:id="rId624" o:title=""/>
          </v:shape>
          <o:OLEObject Type="Embed" ProgID="Equation.3" ShapeID="_x0000_i2904" DrawAspect="Content" ObjectID="_1514707053" r:id="rId725"/>
        </w:object>
      </w:r>
      <w:r w:rsidRPr="00883E68">
        <w:rPr>
          <w:rFonts w:ascii="Times New Roman" w:eastAsia="Times New Roman" w:hAnsi="Times New Roman" w:cs="Times New Roman"/>
          <w:sz w:val="28"/>
          <w:szCs w:val="32"/>
          <w:lang w:val="ru-RU" w:eastAsia="ru-RU"/>
        </w:rPr>
        <w:t>, перепишем соотношение (</w:t>
      </w:r>
      <w:r w:rsidR="0078215A">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.10) в следующем виде:</w:t>
      </w:r>
    </w:p>
    <w:tbl>
      <w:tblPr>
        <w:tblW w:w="0" w:type="auto"/>
        <w:jc w:val="right"/>
        <w:tblLook w:val="01E0" w:firstRow="1" w:lastRow="1" w:firstColumn="1" w:lastColumn="1" w:noHBand="0" w:noVBand="0"/>
      </w:tblPr>
      <w:tblGrid>
        <w:gridCol w:w="8567"/>
        <w:gridCol w:w="930"/>
      </w:tblGrid>
      <w:tr w:rsidR="00FF3677" w:rsidRPr="00F84BDD" w14:paraId="7F81D4EB" w14:textId="77777777" w:rsidTr="00FF3677">
        <w:trPr>
          <w:jc w:val="right"/>
        </w:trPr>
        <w:tc>
          <w:tcPr>
            <w:tcW w:w="8567" w:type="dxa"/>
            <w:shd w:val="clear" w:color="auto" w:fill="auto"/>
            <w:vAlign w:val="center"/>
          </w:tcPr>
          <w:p w14:paraId="75E07D8A" w14:textId="77777777" w:rsidR="00FF3677" w:rsidRPr="00F84BDD" w:rsidRDefault="00FF3677" w:rsidP="00AC5C13">
            <w:pPr>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30"/>
                <w:sz w:val="28"/>
                <w:szCs w:val="32"/>
                <w:lang w:eastAsia="ru-RU"/>
              </w:rPr>
              <w:object w:dxaOrig="2960" w:dyaOrig="680" w14:anchorId="41787A0E">
                <v:shape id="_x0000_i2905" type="#_x0000_t75" style="width:159pt;height:36.75pt" o:ole="">
                  <v:imagedata r:id="rId726" o:title=""/>
                </v:shape>
                <o:OLEObject Type="Embed" ProgID="Equation.DSMT4" ShapeID="_x0000_i2905" DrawAspect="Content" ObjectID="_1514707054" r:id="rId727"/>
              </w:object>
            </w:r>
          </w:p>
        </w:tc>
        <w:tc>
          <w:tcPr>
            <w:tcW w:w="930" w:type="dxa"/>
            <w:shd w:val="clear" w:color="auto" w:fill="auto"/>
            <w:vAlign w:val="center"/>
          </w:tcPr>
          <w:p w14:paraId="403D01FB" w14:textId="77777777" w:rsidR="00FF3677" w:rsidRPr="00F84BDD" w:rsidRDefault="00043A32" w:rsidP="00AC5C13">
            <w:pPr>
              <w:spacing w:line="360" w:lineRule="auto"/>
              <w:ind w:firstLine="0"/>
              <w:jc w:val="right"/>
              <w:rPr>
                <w:rFonts w:ascii="Times New Roman" w:eastAsia="Times New Roman" w:hAnsi="Times New Roman" w:cs="Times New Roman"/>
                <w:sz w:val="28"/>
                <w:szCs w:val="32"/>
                <w:lang w:eastAsia="ru-RU"/>
              </w:rPr>
            </w:pPr>
            <w:r>
              <w:rPr>
                <w:rFonts w:ascii="Times New Roman" w:eastAsia="Times New Roman" w:hAnsi="Times New Roman" w:cs="Times New Roman"/>
                <w:sz w:val="28"/>
                <w:szCs w:val="32"/>
                <w:lang w:eastAsia="ru-RU"/>
              </w:rPr>
              <w:t>(5</w:t>
            </w:r>
            <w:r w:rsidR="00FF3677" w:rsidRPr="00F84BDD">
              <w:rPr>
                <w:rFonts w:ascii="Times New Roman" w:eastAsia="Times New Roman" w:hAnsi="Times New Roman" w:cs="Times New Roman"/>
                <w:sz w:val="28"/>
                <w:szCs w:val="32"/>
                <w:lang w:eastAsia="ru-RU"/>
              </w:rPr>
              <w:t>.11)</w:t>
            </w:r>
          </w:p>
        </w:tc>
      </w:tr>
    </w:tbl>
    <w:p w14:paraId="32D23A4D"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bookmarkStart w:id="50" w:name="_Toc407186383"/>
      <w:r w:rsidRPr="00883E68">
        <w:rPr>
          <w:rFonts w:ascii="Times New Roman" w:eastAsia="Times New Roman" w:hAnsi="Times New Roman" w:cs="Times New Roman"/>
          <w:sz w:val="28"/>
          <w:szCs w:val="32"/>
          <w:lang w:val="ru-RU" w:eastAsia="ru-RU"/>
        </w:rPr>
        <w:t>Зависимость (</w:t>
      </w:r>
      <w:r w:rsidR="00043A32">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.11) является искомой «функцией принадлежности», изменяющейся в соответствие с теорией «нечетких множеств», от нуля до единицы </w:t>
      </w:r>
      <w:r w:rsidRPr="00883E68">
        <w:rPr>
          <w:rFonts w:ascii="Times New Roman" w:eastAsia="Times New Roman" w:hAnsi="Times New Roman" w:cs="Times New Roman"/>
          <w:sz w:val="28"/>
          <w:szCs w:val="32"/>
          <w:lang w:val="ru-RU" w:eastAsia="ru-RU"/>
        </w:rPr>
        <w:lastRenderedPageBreak/>
        <w:t xml:space="preserve">[206]. Проверим правомерность этого утверждения по отношению к показателю </w:t>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i/>
          <w:sz w:val="28"/>
          <w:szCs w:val="32"/>
          <w:vertAlign w:val="subscript"/>
          <w:lang w:val="ru-RU" w:eastAsia="ru-RU"/>
        </w:rPr>
        <w:t>КАЧ</w:t>
      </w:r>
      <w:r w:rsidRPr="00883E68">
        <w:rPr>
          <w:rFonts w:ascii="Times New Roman" w:eastAsia="Times New Roman" w:hAnsi="Times New Roman" w:cs="Times New Roman"/>
          <w:sz w:val="28"/>
          <w:szCs w:val="32"/>
          <w:lang w:val="ru-RU" w:eastAsia="ru-RU"/>
        </w:rPr>
        <w:t>.</w:t>
      </w:r>
    </w:p>
    <w:p w14:paraId="46136A6C"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Степень изменения качества обработки детали, обусловленная ухудшением вследствие износа инструмента точности изготовления детали, можно оценить по следующим образом:</w:t>
      </w:r>
    </w:p>
    <w:tbl>
      <w:tblPr>
        <w:tblW w:w="0" w:type="auto"/>
        <w:jc w:val="right"/>
        <w:tblLook w:val="01E0" w:firstRow="1" w:lastRow="1" w:firstColumn="1" w:lastColumn="1" w:noHBand="0" w:noVBand="0"/>
      </w:tblPr>
      <w:tblGrid>
        <w:gridCol w:w="9271"/>
        <w:gridCol w:w="893"/>
      </w:tblGrid>
      <w:tr w:rsidR="00FF3677" w:rsidRPr="00F84BDD" w14:paraId="4DB969EB" w14:textId="77777777" w:rsidTr="00BE02BD">
        <w:trPr>
          <w:jc w:val="right"/>
        </w:trPr>
        <w:tc>
          <w:tcPr>
            <w:tcW w:w="9271" w:type="dxa"/>
          </w:tcPr>
          <w:p w14:paraId="71E691E4" w14:textId="77777777" w:rsidR="00FF3677" w:rsidRPr="00F84BDD"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32"/>
                <w:lang w:eastAsia="ru-RU"/>
              </w:rPr>
            </w:pPr>
            <w:r w:rsidRPr="00F84BDD">
              <w:rPr>
                <w:rFonts w:ascii="Times New Roman" w:eastAsia="Times New Roman" w:hAnsi="Times New Roman" w:cs="Times New Roman"/>
                <w:bCs/>
                <w:position w:val="-30"/>
                <w:sz w:val="28"/>
                <w:szCs w:val="32"/>
                <w:lang w:eastAsia="ru-RU"/>
              </w:rPr>
              <w:object w:dxaOrig="1579" w:dyaOrig="700" w14:anchorId="45EF3B1C">
                <v:shape id="_x0000_i2906" type="#_x0000_t75" style="width:78.75pt;height:35.25pt" o:ole="">
                  <v:imagedata r:id="rId728" o:title=""/>
                </v:shape>
                <o:OLEObject Type="Embed" ProgID="Equation.3" ShapeID="_x0000_i2906" DrawAspect="Content" ObjectID="_1514707055" r:id="rId729"/>
              </w:object>
            </w:r>
            <w:r w:rsidRPr="00F84BDD">
              <w:rPr>
                <w:rFonts w:ascii="Times New Roman" w:eastAsia="Times New Roman" w:hAnsi="Times New Roman" w:cs="Times New Roman"/>
                <w:bCs/>
                <w:sz w:val="28"/>
                <w:szCs w:val="32"/>
                <w:lang w:eastAsia="ru-RU"/>
              </w:rPr>
              <w:t>,</w:t>
            </w:r>
          </w:p>
        </w:tc>
        <w:tc>
          <w:tcPr>
            <w:tcW w:w="867" w:type="dxa"/>
            <w:vAlign w:val="center"/>
          </w:tcPr>
          <w:p w14:paraId="3577BDCE" w14:textId="77777777" w:rsidR="00FF3677" w:rsidRPr="00F84BDD" w:rsidRDefault="00FF3677" w:rsidP="00BE02BD">
            <w:pPr>
              <w:tabs>
                <w:tab w:val="right" w:leader="dot" w:pos="9911"/>
              </w:tabs>
              <w:spacing w:line="360" w:lineRule="auto"/>
              <w:ind w:firstLine="0"/>
              <w:rPr>
                <w:rFonts w:ascii="Times New Roman" w:eastAsia="Times New Roman" w:hAnsi="Times New Roman" w:cs="Times New Roman"/>
                <w:bCs/>
                <w:sz w:val="28"/>
                <w:szCs w:val="32"/>
                <w:lang w:eastAsia="ru-RU"/>
              </w:rPr>
            </w:pPr>
            <w:r w:rsidRPr="00F84BDD">
              <w:rPr>
                <w:rFonts w:ascii="Times New Roman" w:eastAsia="Times New Roman" w:hAnsi="Times New Roman" w:cs="Times New Roman"/>
                <w:bCs/>
                <w:sz w:val="28"/>
                <w:szCs w:val="32"/>
                <w:lang w:eastAsia="ru-RU"/>
              </w:rPr>
              <w:t>(</w:t>
            </w:r>
            <w:r w:rsidR="00043A32">
              <w:rPr>
                <w:rFonts w:ascii="Times New Roman" w:eastAsia="Times New Roman" w:hAnsi="Times New Roman" w:cs="Times New Roman"/>
                <w:bCs/>
                <w:sz w:val="28"/>
                <w:szCs w:val="32"/>
                <w:lang w:val="uk-UA" w:eastAsia="ru-RU"/>
              </w:rPr>
              <w:t>5</w:t>
            </w:r>
            <w:r w:rsidRPr="00F84BDD">
              <w:rPr>
                <w:rFonts w:ascii="Times New Roman" w:eastAsia="Times New Roman" w:hAnsi="Times New Roman" w:cs="Times New Roman"/>
                <w:bCs/>
                <w:sz w:val="28"/>
                <w:szCs w:val="32"/>
                <w:lang w:eastAsia="ru-RU"/>
              </w:rPr>
              <w:t>.12)</w:t>
            </w:r>
          </w:p>
        </w:tc>
      </w:tr>
    </w:tbl>
    <w:p w14:paraId="5D212D4B"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где </w:t>
      </w:r>
      <w:proofErr w:type="gramStart"/>
      <w:r w:rsidRPr="00F84BDD">
        <w:rPr>
          <w:rFonts w:ascii="Times New Roman" w:eastAsia="Times New Roman" w:hAnsi="Times New Roman" w:cs="Times New Roman"/>
          <w:i/>
          <w:sz w:val="28"/>
          <w:szCs w:val="32"/>
          <w:lang w:eastAsia="ru-RU"/>
        </w:rPr>
        <w:t>D</w:t>
      </w:r>
      <w:proofErr w:type="gramEnd"/>
      <w:r w:rsidRPr="00883E68">
        <w:rPr>
          <w:rFonts w:ascii="Times New Roman" w:eastAsia="Times New Roman" w:hAnsi="Times New Roman" w:cs="Times New Roman"/>
          <w:i/>
          <w:sz w:val="28"/>
          <w:szCs w:val="32"/>
          <w:vertAlign w:val="subscript"/>
          <w:lang w:val="ru-RU" w:eastAsia="ru-RU"/>
        </w:rPr>
        <w:t>н</w:t>
      </w:r>
      <w:r w:rsidRPr="00883E68">
        <w:rPr>
          <w:rFonts w:ascii="Times New Roman" w:eastAsia="Times New Roman" w:hAnsi="Times New Roman" w:cs="Times New Roman"/>
          <w:sz w:val="28"/>
          <w:szCs w:val="32"/>
          <w:lang w:val="ru-RU" w:eastAsia="ru-RU"/>
        </w:rPr>
        <w:t xml:space="preserve"> – номинальный (чертёжный) размер детали; </w:t>
      </w:r>
      <w:r w:rsidRPr="00F84BDD">
        <w:rPr>
          <w:rFonts w:ascii="Times New Roman" w:eastAsia="Times New Roman" w:hAnsi="Times New Roman" w:cs="Times New Roman"/>
          <w:i/>
          <w:sz w:val="28"/>
          <w:szCs w:val="32"/>
          <w:lang w:eastAsia="ru-RU"/>
        </w:rPr>
        <w:t>D</w:t>
      </w:r>
      <w:r w:rsidRPr="00883E68">
        <w:rPr>
          <w:rFonts w:ascii="Times New Roman" w:eastAsia="Times New Roman" w:hAnsi="Times New Roman" w:cs="Times New Roman"/>
          <w:i/>
          <w:sz w:val="28"/>
          <w:szCs w:val="32"/>
          <w:vertAlign w:val="subscript"/>
          <w:lang w:val="ru-RU" w:eastAsia="ru-RU"/>
        </w:rPr>
        <w:t>Ф</w:t>
      </w:r>
      <w:r w:rsidRPr="00883E68">
        <w:rPr>
          <w:rFonts w:ascii="Times New Roman" w:eastAsia="Times New Roman" w:hAnsi="Times New Roman" w:cs="Times New Roman"/>
          <w:sz w:val="28"/>
          <w:szCs w:val="32"/>
          <w:lang w:val="ru-RU" w:eastAsia="ru-RU"/>
        </w:rPr>
        <w:t xml:space="preserve"> – фактический размер детали (</w:t>
      </w:r>
      <w:r w:rsidRPr="00F84BDD">
        <w:rPr>
          <w:rFonts w:ascii="Times New Roman" w:eastAsia="Times New Roman" w:hAnsi="Times New Roman" w:cs="Times New Roman"/>
          <w:position w:val="-10"/>
          <w:sz w:val="28"/>
          <w:szCs w:val="32"/>
          <w:lang w:eastAsia="ru-RU"/>
        </w:rPr>
        <w:object w:dxaOrig="1600" w:dyaOrig="340" w14:anchorId="05BB7AB7">
          <v:shape id="_x0000_i2907" type="#_x0000_t75" style="width:81pt;height:18pt" o:ole="">
            <v:imagedata r:id="rId730" o:title=""/>
          </v:shape>
          <o:OLEObject Type="Embed" ProgID="Equation.3" ShapeID="_x0000_i2907" DrawAspect="Content" ObjectID="_1514707056" r:id="rId731"/>
        </w:object>
      </w:r>
      <w:r w:rsidRPr="00883E68">
        <w:rPr>
          <w:rFonts w:ascii="Times New Roman" w:eastAsia="Times New Roman" w:hAnsi="Times New Roman" w:cs="Times New Roman"/>
          <w:sz w:val="28"/>
          <w:szCs w:val="32"/>
          <w:lang w:val="ru-RU" w:eastAsia="ru-RU"/>
        </w:rPr>
        <w:t xml:space="preserve">); </w:t>
      </w:r>
      <w:r w:rsidRPr="00F84BDD">
        <w:rPr>
          <w:rFonts w:ascii="Times New Roman" w:eastAsia="Times New Roman" w:hAnsi="Times New Roman" w:cs="Times New Roman"/>
          <w:i/>
          <w:sz w:val="28"/>
          <w:szCs w:val="32"/>
          <w:lang w:eastAsia="ru-RU"/>
        </w:rPr>
        <w:t>h</w:t>
      </w:r>
      <w:r w:rsidRPr="00F84BDD">
        <w:rPr>
          <w:rFonts w:ascii="Times New Roman" w:eastAsia="Times New Roman" w:hAnsi="Times New Roman" w:cs="Times New Roman"/>
          <w:sz w:val="28"/>
          <w:szCs w:val="32"/>
          <w:vertAlign w:val="subscript"/>
          <w:lang w:eastAsia="ru-RU"/>
        </w:rPr>
        <w:t>r</w:t>
      </w:r>
      <w:r w:rsidRPr="00883E68">
        <w:rPr>
          <w:rFonts w:ascii="Times New Roman" w:eastAsia="Times New Roman" w:hAnsi="Times New Roman" w:cs="Times New Roman"/>
          <w:sz w:val="28"/>
          <w:szCs w:val="32"/>
          <w:lang w:val="ru-RU" w:eastAsia="ru-RU"/>
        </w:rPr>
        <w:t xml:space="preserve"> – радиальный износ инструмента; </w:t>
      </w:r>
      <w:r w:rsidRPr="00F84BDD">
        <w:rPr>
          <w:rFonts w:ascii="Times New Roman" w:eastAsia="Times New Roman" w:hAnsi="Times New Roman" w:cs="Times New Roman"/>
          <w:i/>
          <w:sz w:val="28"/>
          <w:szCs w:val="32"/>
          <w:lang w:eastAsia="ru-RU"/>
        </w:rPr>
        <w:t>Δ</w:t>
      </w:r>
      <w:r w:rsidRPr="00883E68">
        <w:rPr>
          <w:rFonts w:ascii="Times New Roman" w:eastAsia="Times New Roman" w:hAnsi="Times New Roman" w:cs="Times New Roman"/>
          <w:i/>
          <w:sz w:val="28"/>
          <w:szCs w:val="32"/>
          <w:vertAlign w:val="subscript"/>
          <w:lang w:val="ru-RU" w:eastAsia="ru-RU"/>
        </w:rPr>
        <w:t>В</w:t>
      </w:r>
      <w:r w:rsidRPr="00883E68">
        <w:rPr>
          <w:rFonts w:ascii="Times New Roman" w:eastAsia="Times New Roman" w:hAnsi="Times New Roman" w:cs="Times New Roman"/>
          <w:sz w:val="28"/>
          <w:szCs w:val="32"/>
          <w:lang w:val="ru-RU" w:eastAsia="ru-RU"/>
        </w:rPr>
        <w:t xml:space="preserve"> – верхняя граница допуска.</w:t>
      </w:r>
    </w:p>
    <w:p w14:paraId="5CD376AD" w14:textId="77777777" w:rsidR="00FF3677" w:rsidRPr="00883E68"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Перепишем выражение (4.12) в следующем виде:</w:t>
      </w:r>
    </w:p>
    <w:tbl>
      <w:tblPr>
        <w:tblW w:w="0" w:type="auto"/>
        <w:jc w:val="right"/>
        <w:tblLook w:val="01E0" w:firstRow="1" w:lastRow="1" w:firstColumn="1" w:lastColumn="1" w:noHBand="0" w:noVBand="0"/>
      </w:tblPr>
      <w:tblGrid>
        <w:gridCol w:w="9271"/>
        <w:gridCol w:w="893"/>
      </w:tblGrid>
      <w:tr w:rsidR="00FF3677" w:rsidRPr="00F84BDD" w14:paraId="623D2DDF" w14:textId="77777777" w:rsidTr="00BE02BD">
        <w:trPr>
          <w:jc w:val="right"/>
        </w:trPr>
        <w:tc>
          <w:tcPr>
            <w:tcW w:w="9271" w:type="dxa"/>
          </w:tcPr>
          <w:p w14:paraId="377CC249" w14:textId="77777777" w:rsidR="00FF3677" w:rsidRPr="00F84BDD" w:rsidRDefault="00FF3677" w:rsidP="00BE02BD">
            <w:pPr>
              <w:tabs>
                <w:tab w:val="right" w:leader="dot" w:pos="9911"/>
              </w:tabs>
              <w:spacing w:line="360" w:lineRule="auto"/>
              <w:ind w:firstLine="0"/>
              <w:jc w:val="center"/>
              <w:rPr>
                <w:rFonts w:ascii="Times New Roman" w:eastAsia="Times New Roman" w:hAnsi="Times New Roman" w:cs="Times New Roman"/>
                <w:bCs/>
                <w:sz w:val="28"/>
                <w:szCs w:val="32"/>
                <w:lang w:eastAsia="ru-RU"/>
              </w:rPr>
            </w:pPr>
            <w:r w:rsidRPr="00F84BDD">
              <w:rPr>
                <w:rFonts w:ascii="Times New Roman" w:eastAsia="Times New Roman" w:hAnsi="Times New Roman" w:cs="Times New Roman"/>
                <w:bCs/>
                <w:position w:val="-30"/>
                <w:sz w:val="28"/>
                <w:szCs w:val="32"/>
                <w:lang w:eastAsia="ru-RU"/>
              </w:rPr>
              <w:object w:dxaOrig="2740" w:dyaOrig="680" w14:anchorId="045F7448">
                <v:shape id="_x0000_i2908" type="#_x0000_t75" style="width:137.25pt;height:33pt" o:ole="">
                  <v:imagedata r:id="rId732" o:title=""/>
                </v:shape>
                <o:OLEObject Type="Embed" ProgID="Equation.3" ShapeID="_x0000_i2908" DrawAspect="Content" ObjectID="_1514707057" r:id="rId733"/>
              </w:object>
            </w:r>
            <w:r w:rsidRPr="00F84BDD">
              <w:rPr>
                <w:rFonts w:ascii="Times New Roman" w:eastAsia="Times New Roman" w:hAnsi="Times New Roman" w:cs="Times New Roman"/>
                <w:bCs/>
                <w:sz w:val="28"/>
                <w:szCs w:val="32"/>
                <w:lang w:eastAsia="ru-RU"/>
              </w:rPr>
              <w:t>.</w:t>
            </w:r>
          </w:p>
        </w:tc>
        <w:tc>
          <w:tcPr>
            <w:tcW w:w="867" w:type="dxa"/>
            <w:vAlign w:val="center"/>
          </w:tcPr>
          <w:p w14:paraId="48363287" w14:textId="77777777" w:rsidR="00FF3677" w:rsidRPr="00F84BDD" w:rsidRDefault="00043A32" w:rsidP="00BE02BD">
            <w:pPr>
              <w:tabs>
                <w:tab w:val="right" w:leader="dot" w:pos="9911"/>
              </w:tabs>
              <w:spacing w:line="360" w:lineRule="auto"/>
              <w:ind w:firstLine="0"/>
              <w:rPr>
                <w:rFonts w:ascii="Times New Roman" w:eastAsia="Times New Roman" w:hAnsi="Times New Roman" w:cs="Times New Roman"/>
                <w:bCs/>
                <w:sz w:val="28"/>
                <w:szCs w:val="32"/>
                <w:lang w:eastAsia="ru-RU"/>
              </w:rPr>
            </w:pPr>
            <w:r>
              <w:rPr>
                <w:rFonts w:ascii="Times New Roman" w:eastAsia="Times New Roman" w:hAnsi="Times New Roman" w:cs="Times New Roman"/>
                <w:bCs/>
                <w:sz w:val="28"/>
                <w:szCs w:val="32"/>
                <w:lang w:eastAsia="ru-RU"/>
              </w:rPr>
              <w:t>(5</w:t>
            </w:r>
            <w:r w:rsidR="00FF3677" w:rsidRPr="00F84BDD">
              <w:rPr>
                <w:rFonts w:ascii="Times New Roman" w:eastAsia="Times New Roman" w:hAnsi="Times New Roman" w:cs="Times New Roman"/>
                <w:bCs/>
                <w:sz w:val="28"/>
                <w:szCs w:val="32"/>
                <w:lang w:eastAsia="ru-RU"/>
              </w:rPr>
              <w:t>.13)</w:t>
            </w:r>
          </w:p>
        </w:tc>
      </w:tr>
    </w:tbl>
    <w:p w14:paraId="6015B321" w14:textId="77777777" w:rsidR="00FF3677" w:rsidRPr="00883E68"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Выражение (</w:t>
      </w:r>
      <w:r w:rsidR="00043A32">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.13) изменяется от нуля при заточенном инструменте</w:t>
      </w:r>
      <w:proofErr w:type="gramStart"/>
      <w:r w:rsidRPr="00883E68">
        <w:rPr>
          <w:rFonts w:ascii="Times New Roman" w:eastAsia="Times New Roman" w:hAnsi="Times New Roman" w:cs="Times New Roman"/>
          <w:sz w:val="28"/>
          <w:szCs w:val="32"/>
          <w:lang w:val="ru-RU" w:eastAsia="ru-RU"/>
        </w:rPr>
        <w:t xml:space="preserve"> (</w:t>
      </w:r>
      <w:r w:rsidRPr="00F84BDD">
        <w:rPr>
          <w:rFonts w:ascii="Times New Roman" w:eastAsia="Times New Roman" w:hAnsi="Times New Roman" w:cs="Times New Roman"/>
          <w:position w:val="-10"/>
          <w:sz w:val="28"/>
          <w:szCs w:val="32"/>
          <w:lang w:eastAsia="ru-RU"/>
        </w:rPr>
        <w:object w:dxaOrig="639" w:dyaOrig="340" w14:anchorId="5CFCB1AA">
          <v:shape id="_x0000_i2909" type="#_x0000_t75" style="width:40.5pt;height:20.25pt" o:ole="">
            <v:imagedata r:id="rId734" o:title=""/>
          </v:shape>
          <o:OLEObject Type="Embed" ProgID="Equation.3" ShapeID="_x0000_i2909" DrawAspect="Content" ObjectID="_1514707058" r:id="rId735"/>
        </w:object>
      </w:r>
      <w:r w:rsidRPr="00883E68">
        <w:rPr>
          <w:rFonts w:ascii="Times New Roman" w:eastAsia="Times New Roman" w:hAnsi="Times New Roman" w:cs="Times New Roman"/>
          <w:sz w:val="28"/>
          <w:szCs w:val="32"/>
          <w:lang w:val="ru-RU" w:eastAsia="ru-RU"/>
        </w:rPr>
        <w:t xml:space="preserve">) </w:t>
      </w:r>
      <w:proofErr w:type="gramEnd"/>
      <w:r w:rsidRPr="00883E68">
        <w:rPr>
          <w:rFonts w:ascii="Times New Roman" w:eastAsia="Times New Roman" w:hAnsi="Times New Roman" w:cs="Times New Roman"/>
          <w:sz w:val="28"/>
          <w:szCs w:val="32"/>
          <w:lang w:val="ru-RU" w:eastAsia="ru-RU"/>
        </w:rPr>
        <w:t xml:space="preserve">до единицы, когда величина радиального износа инструмента </w:t>
      </w:r>
      <w:r w:rsidRPr="00F84BDD">
        <w:rPr>
          <w:rFonts w:ascii="Times New Roman" w:eastAsia="Times New Roman" w:hAnsi="Times New Roman" w:cs="Times New Roman"/>
          <w:i/>
          <w:sz w:val="28"/>
          <w:szCs w:val="32"/>
          <w:lang w:eastAsia="ru-RU"/>
        </w:rPr>
        <w:t>h</w:t>
      </w:r>
      <w:r w:rsidRPr="00F84BDD">
        <w:rPr>
          <w:rFonts w:ascii="Times New Roman" w:eastAsia="Times New Roman" w:hAnsi="Times New Roman" w:cs="Times New Roman"/>
          <w:i/>
          <w:sz w:val="28"/>
          <w:szCs w:val="32"/>
          <w:vertAlign w:val="subscript"/>
          <w:lang w:eastAsia="ru-RU"/>
        </w:rPr>
        <w:t>r</w:t>
      </w:r>
      <w:r w:rsidRPr="00883E68">
        <w:rPr>
          <w:rFonts w:ascii="Times New Roman" w:eastAsia="Times New Roman" w:hAnsi="Times New Roman" w:cs="Times New Roman"/>
          <w:sz w:val="28"/>
          <w:szCs w:val="32"/>
          <w:lang w:val="ru-RU" w:eastAsia="ru-RU"/>
        </w:rPr>
        <w:t xml:space="preserve"> достигает предельно допустимой величине </w:t>
      </w:r>
      <w:r w:rsidRPr="00F84BDD">
        <w:rPr>
          <w:rFonts w:ascii="Times New Roman" w:eastAsia="Times New Roman" w:hAnsi="Times New Roman" w:cs="Times New Roman"/>
          <w:position w:val="-10"/>
          <w:sz w:val="28"/>
          <w:szCs w:val="32"/>
          <w:lang w:eastAsia="ru-RU"/>
        </w:rPr>
        <w:object w:dxaOrig="620" w:dyaOrig="340" w14:anchorId="6538B9D9">
          <v:shape id="_x0000_i2910" type="#_x0000_t75" style="width:34.5pt;height:18pt" o:ole="">
            <v:imagedata r:id="rId736" o:title=""/>
          </v:shape>
          <o:OLEObject Type="Embed" ProgID="Equation.3" ShapeID="_x0000_i2910" DrawAspect="Content" ObjectID="_1514707059" r:id="rId737"/>
        </w:object>
      </w:r>
      <w:r w:rsidRPr="00883E68">
        <w:rPr>
          <w:rFonts w:ascii="Times New Roman" w:eastAsia="Times New Roman" w:hAnsi="Times New Roman" w:cs="Times New Roman"/>
          <w:sz w:val="28"/>
          <w:szCs w:val="32"/>
          <w:lang w:val="ru-RU" w:eastAsia="ru-RU"/>
        </w:rPr>
        <w:t>. Превышение единицы приводит к браку детали. Таким образом, косвенная оценка качества обработки, выполняемая посредством формулы (</w:t>
      </w:r>
      <w:r w:rsidR="007B6F65">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.11), соответствует расчетам</w:t>
      </w:r>
      <w:r w:rsidR="007B6F65" w:rsidRPr="00883E68">
        <w:rPr>
          <w:rFonts w:ascii="Times New Roman" w:eastAsia="Times New Roman" w:hAnsi="Times New Roman" w:cs="Times New Roman"/>
          <w:sz w:val="28"/>
          <w:szCs w:val="32"/>
          <w:lang w:val="ru-RU" w:eastAsia="ru-RU"/>
        </w:rPr>
        <w:t>, производимым по соотношению (5</w:t>
      </w:r>
      <w:r w:rsidRPr="00883E68">
        <w:rPr>
          <w:rFonts w:ascii="Times New Roman" w:eastAsia="Times New Roman" w:hAnsi="Times New Roman" w:cs="Times New Roman"/>
          <w:sz w:val="28"/>
          <w:szCs w:val="32"/>
          <w:lang w:val="ru-RU" w:eastAsia="ru-RU"/>
        </w:rPr>
        <w:t>.13), на основании прямых измерений геометрических параметров детали, что свидетельствует о достоверности диагностической информации, получаемой посредством зависимости (</w:t>
      </w:r>
      <w:r w:rsidR="007B6F65">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.11).</w:t>
      </w:r>
    </w:p>
    <w:p w14:paraId="3B85E124" w14:textId="5ACAD5A8" w:rsidR="00FF3677" w:rsidRPr="008D76C9" w:rsidRDefault="00BE02BD" w:rsidP="00F84BDD">
      <w:pPr>
        <w:widowControl w:val="0"/>
        <w:spacing w:line="360" w:lineRule="auto"/>
        <w:ind w:firstLine="567"/>
        <w:jc w:val="both"/>
        <w:outlineLvl w:val="3"/>
        <w:rPr>
          <w:rFonts w:ascii="Times New Roman" w:eastAsia="Calibri" w:hAnsi="Times New Roman" w:cs="Times New Roman"/>
          <w:b/>
          <w:sz w:val="28"/>
          <w:szCs w:val="32"/>
          <w:lang w:val="ru-RU"/>
        </w:rPr>
      </w:pPr>
      <w:bookmarkStart w:id="51" w:name="_Toc419218533"/>
      <w:bookmarkStart w:id="52" w:name="_Toc428724721"/>
      <w:r w:rsidRPr="008D76C9">
        <w:rPr>
          <w:rFonts w:ascii="Times New Roman" w:eastAsia="Calibri" w:hAnsi="Times New Roman" w:cs="Times New Roman"/>
          <w:b/>
          <w:sz w:val="28"/>
          <w:szCs w:val="32"/>
          <w:lang w:val="ru-RU"/>
        </w:rPr>
        <w:t xml:space="preserve">5.2.2.2 </w:t>
      </w:r>
      <w:r w:rsidR="00FF3677" w:rsidRPr="008D76C9">
        <w:rPr>
          <w:rFonts w:ascii="Times New Roman" w:eastAsia="Calibri" w:hAnsi="Times New Roman" w:cs="Times New Roman"/>
          <w:b/>
          <w:sz w:val="28"/>
          <w:szCs w:val="32"/>
          <w:lang w:val="ru-RU"/>
        </w:rPr>
        <w:t>Показатель шероховатости обработанной поверхности</w:t>
      </w:r>
      <w:bookmarkEnd w:id="50"/>
      <w:bookmarkEnd w:id="51"/>
      <w:bookmarkEnd w:id="52"/>
    </w:p>
    <w:p w14:paraId="1A1AE7FD" w14:textId="77777777" w:rsidR="00FF3677" w:rsidRPr="00AB1C9C"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Для получения выражения для показателя качества (показателя шероховатости) обработанной поверхности детали были проведены специально поставленные эксперименты. Целью эксперимента было установление корреляционной зависимости между параметром </w:t>
      </w:r>
      <w:r w:rsidRPr="00F84BDD">
        <w:rPr>
          <w:rFonts w:ascii="Times New Roman" w:eastAsia="Times New Roman" w:hAnsi="Times New Roman" w:cs="Times New Roman"/>
          <w:position w:val="-12"/>
          <w:sz w:val="28"/>
          <w:szCs w:val="32"/>
          <w:lang w:eastAsia="ru-RU"/>
        </w:rPr>
        <w:object w:dxaOrig="400" w:dyaOrig="380" w14:anchorId="4C3E93AC">
          <v:shape id="_x0000_i2911" type="#_x0000_t75" style="width:19.5pt;height:18pt" o:ole="">
            <v:imagedata r:id="rId738" o:title=""/>
          </v:shape>
          <o:OLEObject Type="Embed" ProgID="Equation.3" ShapeID="_x0000_i2911" DrawAspect="Content" ObjectID="_1514707060" r:id="rId739"/>
        </w:object>
      </w:r>
      <w:r w:rsidRPr="00883E68">
        <w:rPr>
          <w:rFonts w:ascii="Times New Roman" w:eastAsia="Times New Roman" w:hAnsi="Times New Roman" w:cs="Times New Roman"/>
          <w:sz w:val="28"/>
          <w:szCs w:val="32"/>
          <w:lang w:val="ru-RU" w:eastAsia="ru-RU"/>
        </w:rPr>
        <w:t xml:space="preserve"> и параметром </w:t>
      </w:r>
      <w:proofErr w:type="gramStart"/>
      <w:r w:rsidRPr="00F84BDD">
        <w:rPr>
          <w:rFonts w:ascii="Times New Roman" w:eastAsia="Times New Roman" w:hAnsi="Times New Roman" w:cs="Times New Roman"/>
          <w:i/>
          <w:sz w:val="28"/>
          <w:szCs w:val="32"/>
          <w:lang w:eastAsia="ru-RU"/>
        </w:rPr>
        <w:t>R</w:t>
      </w:r>
      <w:proofErr w:type="gramEnd"/>
      <w:r w:rsidRPr="00883E68">
        <w:rPr>
          <w:rFonts w:ascii="Times New Roman" w:eastAsia="Times New Roman" w:hAnsi="Times New Roman" w:cs="Times New Roman"/>
          <w:i/>
          <w:sz w:val="28"/>
          <w:szCs w:val="32"/>
          <w:vertAlign w:val="subscript"/>
          <w:lang w:val="ru-RU" w:eastAsia="ru-RU"/>
        </w:rPr>
        <w:t>а</w:t>
      </w:r>
      <w:r w:rsidRPr="00883E68">
        <w:rPr>
          <w:rFonts w:ascii="Times New Roman" w:eastAsia="Times New Roman" w:hAnsi="Times New Roman" w:cs="Times New Roman"/>
          <w:sz w:val="28"/>
          <w:szCs w:val="32"/>
          <w:lang w:val="ru-RU" w:eastAsia="ru-RU"/>
        </w:rPr>
        <w:t xml:space="preserve">, характеризующим шероховатость. </w:t>
      </w:r>
      <w:r w:rsidRPr="00AB1C9C">
        <w:rPr>
          <w:rFonts w:ascii="Times New Roman" w:eastAsia="Times New Roman" w:hAnsi="Times New Roman" w:cs="Times New Roman"/>
          <w:sz w:val="28"/>
          <w:szCs w:val="32"/>
          <w:lang w:val="ru-RU" w:eastAsia="ru-RU"/>
        </w:rPr>
        <w:t>Шероховатость измеряла</w:t>
      </w:r>
      <w:r w:rsidR="00F84BDD" w:rsidRPr="00AB1C9C">
        <w:rPr>
          <w:rFonts w:ascii="Times New Roman" w:eastAsia="Times New Roman" w:hAnsi="Times New Roman" w:cs="Times New Roman"/>
          <w:sz w:val="28"/>
          <w:szCs w:val="32"/>
          <w:lang w:val="ru-RU" w:eastAsia="ru-RU"/>
        </w:rPr>
        <w:t>сь при продольном точении Ст.40Х</w:t>
      </w:r>
      <w:r w:rsidRPr="00AB1C9C">
        <w:rPr>
          <w:rFonts w:ascii="Times New Roman" w:eastAsia="Times New Roman" w:hAnsi="Times New Roman" w:cs="Times New Roman"/>
          <w:sz w:val="28"/>
          <w:szCs w:val="32"/>
          <w:lang w:val="ru-RU" w:eastAsia="ru-RU"/>
        </w:rPr>
        <w:t xml:space="preserve">. </w:t>
      </w:r>
    </w:p>
    <w:p w14:paraId="15429A72" w14:textId="77777777" w:rsidR="00FF3677" w:rsidRPr="00FF3677" w:rsidRDefault="00FF3677" w:rsidP="00A4351C">
      <w:pPr>
        <w:tabs>
          <w:tab w:val="left" w:pos="1140"/>
        </w:tabs>
        <w:spacing w:line="36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drawing>
          <wp:inline distT="0" distB="0" distL="0" distR="0" wp14:anchorId="17B3FF29" wp14:editId="1C5707B9">
            <wp:extent cx="3028950" cy="1256517"/>
            <wp:effectExtent l="0" t="0" r="0" b="1270"/>
            <wp:docPr id="66" name="Рисунок 66" descr="с подпис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9" descr="с подписями"/>
                    <pic:cNvPicPr>
                      <a:picLocks noChangeAspect="1" noChangeArrowheads="1"/>
                    </pic:cNvPicPr>
                  </pic:nvPicPr>
                  <pic:blipFill>
                    <a:blip r:embed="rId740"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3047914" cy="1264384"/>
                    </a:xfrm>
                    <a:prstGeom prst="rect">
                      <a:avLst/>
                    </a:prstGeom>
                    <a:noFill/>
                    <a:ln>
                      <a:noFill/>
                    </a:ln>
                  </pic:spPr>
                </pic:pic>
              </a:graphicData>
            </a:graphic>
          </wp:inline>
        </w:drawing>
      </w:r>
    </w:p>
    <w:p w14:paraId="372BD078" w14:textId="77777777" w:rsidR="00FF3677" w:rsidRPr="00883E68" w:rsidRDefault="004E5A86" w:rsidP="00A4351C">
      <w:pPr>
        <w:tabs>
          <w:tab w:val="left" w:pos="1140"/>
        </w:tabs>
        <w:spacing w:after="120"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Рисунок</w:t>
      </w:r>
      <w:r w:rsidR="007B6F65" w:rsidRPr="00883E68">
        <w:rPr>
          <w:rFonts w:ascii="Times New Roman" w:eastAsia="Times New Roman" w:hAnsi="Times New Roman" w:cs="Times New Roman"/>
          <w:sz w:val="28"/>
          <w:szCs w:val="28"/>
          <w:lang w:val="ru-RU" w:eastAsia="ru-RU"/>
        </w:rPr>
        <w:t xml:space="preserve"> 5</w:t>
      </w:r>
      <w:r w:rsidR="00FF3677" w:rsidRPr="00883E68">
        <w:rPr>
          <w:rFonts w:ascii="Times New Roman" w:eastAsia="Times New Roman" w:hAnsi="Times New Roman" w:cs="Times New Roman"/>
          <w:sz w:val="28"/>
          <w:szCs w:val="28"/>
          <w:lang w:val="ru-RU" w:eastAsia="ru-RU"/>
        </w:rPr>
        <w:t xml:space="preserve">.6 </w:t>
      </w:r>
      <w:r w:rsidR="00974F64" w:rsidRPr="00883E68">
        <w:rPr>
          <w:rFonts w:ascii="Times New Roman" w:eastAsia="Times New Roman" w:hAnsi="Times New Roman" w:cs="Times New Roman"/>
          <w:color w:val="000000"/>
          <w:sz w:val="28"/>
          <w:szCs w:val="28"/>
          <w:lang w:val="ru-RU" w:eastAsia="ru-RU"/>
        </w:rPr>
        <w:noBreakHyphen/>
        <w:t xml:space="preserve"> </w:t>
      </w:r>
      <w:r w:rsidR="00FF3677" w:rsidRPr="00883E68">
        <w:rPr>
          <w:rFonts w:ascii="Times New Roman" w:eastAsia="Times New Roman" w:hAnsi="Times New Roman" w:cs="Times New Roman"/>
          <w:sz w:val="28"/>
          <w:szCs w:val="28"/>
          <w:lang w:val="ru-RU" w:eastAsia="ru-RU"/>
        </w:rPr>
        <w:t xml:space="preserve">Регистрация параметра шероховатости </w:t>
      </w:r>
      <w:r w:rsidR="00FF3677" w:rsidRPr="00FF3677">
        <w:rPr>
          <w:rFonts w:ascii="Times New Roman" w:eastAsia="Times New Roman" w:hAnsi="Times New Roman" w:cs="Times New Roman"/>
          <w:i/>
          <w:sz w:val="28"/>
          <w:szCs w:val="28"/>
          <w:lang w:eastAsia="ru-RU"/>
        </w:rPr>
        <w:t>R</w:t>
      </w:r>
      <w:r w:rsidR="00FF3677" w:rsidRPr="00883E68">
        <w:rPr>
          <w:rFonts w:ascii="Times New Roman" w:eastAsia="Times New Roman" w:hAnsi="Times New Roman" w:cs="Times New Roman"/>
          <w:i/>
          <w:sz w:val="28"/>
          <w:szCs w:val="28"/>
          <w:vertAlign w:val="subscript"/>
          <w:lang w:val="ru-RU" w:eastAsia="ru-RU"/>
        </w:rPr>
        <w:t>а</w:t>
      </w:r>
      <w:r w:rsidR="00FF3677" w:rsidRPr="00883E68">
        <w:rPr>
          <w:rFonts w:ascii="Times New Roman" w:eastAsia="Times New Roman" w:hAnsi="Times New Roman" w:cs="Times New Roman"/>
          <w:i/>
          <w:sz w:val="28"/>
          <w:szCs w:val="28"/>
          <w:lang w:val="ru-RU" w:eastAsia="ru-RU"/>
        </w:rPr>
        <w:t xml:space="preserve"> </w:t>
      </w:r>
      <w:r w:rsidR="00FF3677" w:rsidRPr="00883E68">
        <w:rPr>
          <w:rFonts w:ascii="Times New Roman" w:eastAsia="Times New Roman" w:hAnsi="Times New Roman" w:cs="Times New Roman"/>
          <w:sz w:val="28"/>
          <w:szCs w:val="28"/>
          <w:lang w:val="ru-RU" w:eastAsia="ru-RU"/>
        </w:rPr>
        <w:t>посредством</w:t>
      </w:r>
      <w:r w:rsidR="00FF3677" w:rsidRPr="00883E68">
        <w:rPr>
          <w:rFonts w:ascii="Times New Roman" w:eastAsia="Times New Roman" w:hAnsi="Times New Roman" w:cs="Times New Roman"/>
          <w:sz w:val="28"/>
          <w:szCs w:val="28"/>
          <w:lang w:val="ru-RU" w:eastAsia="ru-RU"/>
        </w:rPr>
        <w:br/>
        <w:t>профилометра типа 283 и ноутбука</w:t>
      </w:r>
    </w:p>
    <w:p w14:paraId="26E96942" w14:textId="77777777" w:rsidR="00FF3677" w:rsidRPr="005064F1"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Измерения параметра </w:t>
      </w:r>
      <w:r w:rsidRPr="00F84BDD">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i/>
          <w:sz w:val="28"/>
          <w:szCs w:val="32"/>
          <w:vertAlign w:val="subscript"/>
          <w:lang w:val="ru-RU" w:eastAsia="ru-RU"/>
        </w:rPr>
        <w:t>а</w:t>
      </w:r>
      <w:r w:rsidRPr="00883E68">
        <w:rPr>
          <w:rFonts w:ascii="Times New Roman" w:eastAsia="Times New Roman" w:hAnsi="Times New Roman" w:cs="Times New Roman"/>
          <w:i/>
          <w:sz w:val="28"/>
          <w:szCs w:val="32"/>
          <w:lang w:val="ru-RU" w:eastAsia="ru-RU"/>
        </w:rPr>
        <w:t xml:space="preserve"> </w:t>
      </w:r>
      <w:r w:rsidRPr="00883E68">
        <w:rPr>
          <w:rFonts w:ascii="Times New Roman" w:eastAsia="Times New Roman" w:hAnsi="Times New Roman" w:cs="Times New Roman"/>
          <w:sz w:val="28"/>
          <w:szCs w:val="32"/>
          <w:lang w:val="ru-RU" w:eastAsia="ru-RU"/>
        </w:rPr>
        <w:t xml:space="preserve">проводились периодически через каждые пять проходов резца с помощью профилометра типа 283. Результаты измерений фиксировались посредством стрелочного индикатора прибора и дополнительно записывались на ноутбук. </w:t>
      </w:r>
      <w:r w:rsidRPr="005064F1">
        <w:rPr>
          <w:rFonts w:ascii="Times New Roman" w:eastAsia="Times New Roman" w:hAnsi="Times New Roman" w:cs="Times New Roman"/>
          <w:sz w:val="28"/>
          <w:szCs w:val="32"/>
          <w:lang w:val="ru-RU" w:eastAsia="ru-RU"/>
        </w:rPr>
        <w:t>Схе</w:t>
      </w:r>
      <w:r w:rsidR="007B6F65" w:rsidRPr="005064F1">
        <w:rPr>
          <w:rFonts w:ascii="Times New Roman" w:eastAsia="Times New Roman" w:hAnsi="Times New Roman" w:cs="Times New Roman"/>
          <w:sz w:val="28"/>
          <w:szCs w:val="32"/>
          <w:lang w:val="ru-RU" w:eastAsia="ru-RU"/>
        </w:rPr>
        <w:t>ма измерений приведена на рис. 5</w:t>
      </w:r>
      <w:r w:rsidRPr="005064F1">
        <w:rPr>
          <w:rFonts w:ascii="Times New Roman" w:eastAsia="Times New Roman" w:hAnsi="Times New Roman" w:cs="Times New Roman"/>
          <w:sz w:val="28"/>
          <w:szCs w:val="32"/>
          <w:lang w:val="ru-RU" w:eastAsia="ru-RU"/>
        </w:rPr>
        <w:t>.6.</w:t>
      </w:r>
    </w:p>
    <w:p w14:paraId="6377BE66" w14:textId="77777777" w:rsidR="00FF3677" w:rsidRPr="00883E68" w:rsidRDefault="00FF3677" w:rsidP="00F84BDD">
      <w:pPr>
        <w:tabs>
          <w:tab w:val="left" w:pos="1140"/>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Сигнал, зарегистрированный на ноутбук, подвергался дальнейшей обработки с целью определения спектра и профиля шероховатости. Получаемые при этом данные сравнивались со спектром и временной реализаций параметра </w:t>
      </w:r>
      <w:r w:rsidRPr="00F84BDD">
        <w:rPr>
          <w:rFonts w:ascii="Times New Roman" w:eastAsia="Times New Roman" w:hAnsi="Times New Roman" w:cs="Times New Roman"/>
          <w:position w:val="-12"/>
          <w:sz w:val="28"/>
          <w:szCs w:val="32"/>
          <w:lang w:eastAsia="ru-RU"/>
        </w:rPr>
        <w:object w:dxaOrig="400" w:dyaOrig="380" w14:anchorId="7D887DF5">
          <v:shape id="_x0000_i2912" type="#_x0000_t75" style="width:19.5pt;height:18pt" o:ole="">
            <v:imagedata r:id="rId738" o:title=""/>
          </v:shape>
          <o:OLEObject Type="Embed" ProgID="Equation.3" ShapeID="_x0000_i2912" DrawAspect="Content" ObjectID="_1514707061" r:id="rId741"/>
        </w:object>
      </w:r>
      <w:r w:rsidRPr="00883E68">
        <w:rPr>
          <w:rFonts w:ascii="Times New Roman" w:eastAsia="Times New Roman" w:hAnsi="Times New Roman" w:cs="Times New Roman"/>
          <w:sz w:val="28"/>
          <w:szCs w:val="32"/>
          <w:lang w:val="ru-RU" w:eastAsia="ru-RU"/>
        </w:rPr>
        <w:t xml:space="preserve"> (рис. </w:t>
      </w:r>
      <w:r w:rsidR="007B6F65">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.7 – </w:t>
      </w:r>
      <w:r w:rsidR="007B6F65">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.10).</w:t>
      </w:r>
    </w:p>
    <w:p w14:paraId="03D03C74" w14:textId="77777777" w:rsidR="00FF3677" w:rsidRPr="00883E68" w:rsidRDefault="00FF3677" w:rsidP="00F84BDD">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 рис. </w:t>
      </w:r>
      <w:r w:rsidR="007B6F65">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.7 приведены тренды параметра </w:t>
      </w:r>
      <w:r w:rsidRPr="00F84BDD">
        <w:rPr>
          <w:rFonts w:ascii="Times New Roman" w:eastAsia="Times New Roman" w:hAnsi="Times New Roman" w:cs="Times New Roman"/>
          <w:position w:val="-12"/>
          <w:sz w:val="28"/>
          <w:szCs w:val="32"/>
          <w:lang w:eastAsia="ru-RU"/>
        </w:rPr>
        <w:object w:dxaOrig="400" w:dyaOrig="380" w14:anchorId="7855121E">
          <v:shape id="_x0000_i2913" type="#_x0000_t75" style="width:19.5pt;height:18pt" o:ole="">
            <v:imagedata r:id="rId738" o:title=""/>
          </v:shape>
          <o:OLEObject Type="Embed" ProgID="Equation.3" ShapeID="_x0000_i2913" DrawAspect="Content" ObjectID="_1514707062" r:id="rId742"/>
        </w:object>
      </w:r>
      <w:r w:rsidRPr="00883E68">
        <w:rPr>
          <w:rFonts w:ascii="Times New Roman" w:eastAsia="Times New Roman" w:hAnsi="Times New Roman" w:cs="Times New Roman"/>
          <w:sz w:val="28"/>
          <w:szCs w:val="32"/>
          <w:lang w:val="ru-RU" w:eastAsia="ru-RU"/>
        </w:rPr>
        <w:t xml:space="preserve"> и параметра шероховатости. </w:t>
      </w:r>
      <w:proofErr w:type="gramStart"/>
      <w:r w:rsidRPr="00883E68">
        <w:rPr>
          <w:rFonts w:ascii="Times New Roman" w:eastAsia="Times New Roman" w:hAnsi="Times New Roman" w:cs="Times New Roman"/>
          <w:sz w:val="28"/>
          <w:szCs w:val="32"/>
          <w:lang w:val="ru-RU" w:eastAsia="ru-RU"/>
        </w:rPr>
        <w:t xml:space="preserve">При этом для наглядности параметр шероховатости приведен к безразмерному виду </w:t>
      </w:r>
      <w:r w:rsidRPr="00F84BDD">
        <w:rPr>
          <w:rFonts w:ascii="Times New Roman" w:eastAsia="Times New Roman" w:hAnsi="Times New Roman" w:cs="Times New Roman"/>
          <w:position w:val="-30"/>
          <w:sz w:val="28"/>
          <w:szCs w:val="32"/>
          <w:lang w:eastAsia="ru-RU"/>
        </w:rPr>
        <w:object w:dxaOrig="2020" w:dyaOrig="680" w14:anchorId="72A4FB50">
          <v:shape id="_x0000_i2914" type="#_x0000_t75" style="width:101.25pt;height:33pt" o:ole="">
            <v:imagedata r:id="rId743" o:title=""/>
          </v:shape>
          <o:OLEObject Type="Embed" ProgID="Equation.3" ShapeID="_x0000_i2914" DrawAspect="Content" ObjectID="_1514707063" r:id="rId744"/>
        </w:object>
      </w:r>
      <w:r w:rsidRPr="00883E68">
        <w:rPr>
          <w:rFonts w:ascii="Times New Roman" w:eastAsia="Times New Roman" w:hAnsi="Times New Roman" w:cs="Times New Roman"/>
          <w:sz w:val="28"/>
          <w:szCs w:val="32"/>
          <w:lang w:val="ru-RU" w:eastAsia="ru-RU"/>
        </w:rPr>
        <w:t xml:space="preserve">, где </w:t>
      </w:r>
      <w:r w:rsidRPr="00F84BDD">
        <w:rPr>
          <w:rFonts w:ascii="Times New Roman" w:eastAsia="Times New Roman" w:hAnsi="Times New Roman" w:cs="Times New Roman"/>
          <w:position w:val="-12"/>
          <w:sz w:val="28"/>
          <w:szCs w:val="32"/>
          <w:lang w:eastAsia="ru-RU"/>
        </w:rPr>
        <w:object w:dxaOrig="1400" w:dyaOrig="360" w14:anchorId="3E4A13FD">
          <v:shape id="_x0000_i2915" type="#_x0000_t75" style="width:69pt;height:18pt" o:ole="">
            <v:imagedata r:id="rId745" o:title=""/>
          </v:shape>
          <o:OLEObject Type="Embed" ProgID="Equation.3" ShapeID="_x0000_i2915" DrawAspect="Content" ObjectID="_1514707064" r:id="rId746"/>
        </w:object>
      </w:r>
      <w:r w:rsidRPr="00883E68">
        <w:rPr>
          <w:rFonts w:ascii="Times New Roman" w:eastAsia="Times New Roman" w:hAnsi="Times New Roman" w:cs="Times New Roman"/>
          <w:sz w:val="28"/>
          <w:szCs w:val="32"/>
          <w:lang w:val="ru-RU" w:eastAsia="ru-RU"/>
        </w:rPr>
        <w:t xml:space="preserve"> – параметр шероховатости, определенный, соответственно, в начале процесса резания и в текущий момент времени). </w:t>
      </w:r>
      <w:proofErr w:type="gramEnd"/>
    </w:p>
    <w:p w14:paraId="66ABE91B" w14:textId="77777777" w:rsidR="00FF3677" w:rsidRPr="00883E68" w:rsidRDefault="00FF3677" w:rsidP="00F84BDD">
      <w:pPr>
        <w:widowControl w:val="0"/>
        <w:spacing w:line="360" w:lineRule="auto"/>
        <w:ind w:firstLine="567"/>
        <w:jc w:val="both"/>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28"/>
          <w:szCs w:val="32"/>
          <w:lang w:val="ru-RU" w:eastAsia="ru-RU"/>
        </w:rPr>
        <w:t xml:space="preserve">Сравнение графиков показывает, что тренды параметров </w:t>
      </w:r>
      <w:r w:rsidRPr="00F84BDD">
        <w:rPr>
          <w:rFonts w:ascii="Times New Roman" w:eastAsia="Times New Roman" w:hAnsi="Times New Roman" w:cs="Times New Roman"/>
          <w:position w:val="-12"/>
          <w:sz w:val="28"/>
          <w:szCs w:val="32"/>
          <w:lang w:eastAsia="ru-RU"/>
        </w:rPr>
        <w:object w:dxaOrig="400" w:dyaOrig="380" w14:anchorId="3AEDA85A">
          <v:shape id="_x0000_i2916" type="#_x0000_t75" style="width:19.5pt;height:18pt" o:ole="">
            <v:imagedata r:id="rId738" o:title=""/>
          </v:shape>
          <o:OLEObject Type="Embed" ProgID="Equation.3" ShapeID="_x0000_i2916" DrawAspect="Content" ObjectID="_1514707065" r:id="rId747"/>
        </w:object>
      </w:r>
      <w:r w:rsidRPr="00883E68">
        <w:rPr>
          <w:rFonts w:ascii="Times New Roman" w:eastAsia="Times New Roman" w:hAnsi="Times New Roman" w:cs="Times New Roman"/>
          <w:sz w:val="28"/>
          <w:szCs w:val="32"/>
          <w:lang w:val="ru-RU" w:eastAsia="ru-RU"/>
        </w:rPr>
        <w:t xml:space="preserve"> и </w:t>
      </w:r>
      <w:r w:rsidRPr="00F84BDD">
        <w:rPr>
          <w:rFonts w:ascii="Times New Roman" w:eastAsia="Times New Roman" w:hAnsi="Times New Roman" w:cs="Times New Roman"/>
          <w:position w:val="-10"/>
          <w:sz w:val="28"/>
          <w:szCs w:val="32"/>
          <w:lang w:eastAsia="ru-RU"/>
        </w:rPr>
        <w:object w:dxaOrig="460" w:dyaOrig="360" w14:anchorId="4A605D8F">
          <v:shape id="_x0000_i2917" type="#_x0000_t75" style="width:24pt;height:18pt" o:ole="">
            <v:imagedata r:id="rId748" o:title=""/>
          </v:shape>
          <o:OLEObject Type="Embed" ProgID="Equation.3" ShapeID="_x0000_i2917" DrawAspect="Content" ObjectID="_1514707066" r:id="rId749"/>
        </w:object>
      </w:r>
      <w:r w:rsidRPr="00883E68">
        <w:rPr>
          <w:rFonts w:ascii="Times New Roman" w:eastAsia="Times New Roman" w:hAnsi="Times New Roman" w:cs="Times New Roman"/>
          <w:sz w:val="28"/>
          <w:szCs w:val="32"/>
          <w:lang w:val="ru-RU" w:eastAsia="ru-RU"/>
        </w:rPr>
        <w:t xml:space="preserve">изменяется согласованно. Коэффициент корреляции </w:t>
      </w:r>
      <w:r w:rsidRPr="00F84BDD">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sz w:val="28"/>
          <w:szCs w:val="32"/>
          <w:lang w:val="ru-RU" w:eastAsia="ru-RU"/>
        </w:rPr>
        <w:t xml:space="preserve"> между этими параметрами довольно высокий (</w:t>
      </w:r>
      <w:r w:rsidRPr="00F84BDD">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i/>
          <w:sz w:val="28"/>
          <w:szCs w:val="32"/>
          <w:lang w:val="ru-RU" w:eastAsia="ru-RU"/>
        </w:rPr>
        <w:t xml:space="preserve"> </w:t>
      </w:r>
      <w:r w:rsidR="00556D88" w:rsidRPr="00883E68">
        <w:rPr>
          <w:rFonts w:ascii="Times New Roman" w:eastAsia="Times New Roman" w:hAnsi="Times New Roman" w:cs="Times New Roman"/>
          <w:sz w:val="28"/>
          <w:szCs w:val="32"/>
          <w:lang w:val="ru-RU" w:eastAsia="ru-RU"/>
        </w:rPr>
        <w:t>= 0,944, рис. 5</w:t>
      </w:r>
      <w:r w:rsidRPr="00883E68">
        <w:rPr>
          <w:rFonts w:ascii="Times New Roman" w:eastAsia="Times New Roman" w:hAnsi="Times New Roman" w:cs="Times New Roman"/>
          <w:sz w:val="28"/>
          <w:szCs w:val="32"/>
          <w:lang w:val="ru-RU" w:eastAsia="ru-RU"/>
        </w:rPr>
        <w:t xml:space="preserve">.9). На рис. </w:t>
      </w:r>
      <w:r w:rsidR="00556D88">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.8 приведены частотные спектры параметров </w:t>
      </w:r>
      <w:r w:rsidRPr="00F84BDD">
        <w:rPr>
          <w:rFonts w:ascii="Times New Roman" w:eastAsia="Times New Roman" w:hAnsi="Times New Roman" w:cs="Times New Roman"/>
          <w:position w:val="-12"/>
          <w:sz w:val="28"/>
          <w:szCs w:val="32"/>
          <w:lang w:eastAsia="ru-RU"/>
        </w:rPr>
        <w:object w:dxaOrig="400" w:dyaOrig="380" w14:anchorId="6DF2211F">
          <v:shape id="_x0000_i2918" type="#_x0000_t75" style="width:19.5pt;height:18pt" o:ole="">
            <v:imagedata r:id="rId738" o:title=""/>
          </v:shape>
          <o:OLEObject Type="Embed" ProgID="Equation.3" ShapeID="_x0000_i2918" DrawAspect="Content" ObjectID="_1514707067" r:id="rId750"/>
        </w:object>
      </w:r>
      <w:r w:rsidRPr="00883E68">
        <w:rPr>
          <w:rFonts w:ascii="Times New Roman" w:eastAsia="Times New Roman" w:hAnsi="Times New Roman" w:cs="Times New Roman"/>
          <w:sz w:val="28"/>
          <w:szCs w:val="32"/>
          <w:lang w:val="ru-RU" w:eastAsia="ru-RU"/>
        </w:rPr>
        <w:t xml:space="preserve"> и </w:t>
      </w:r>
      <w:r w:rsidRPr="00F84BDD">
        <w:rPr>
          <w:rFonts w:ascii="Times New Roman" w:eastAsia="Times New Roman" w:hAnsi="Times New Roman" w:cs="Times New Roman"/>
          <w:position w:val="-10"/>
          <w:sz w:val="28"/>
          <w:szCs w:val="32"/>
          <w:lang w:eastAsia="ru-RU"/>
        </w:rPr>
        <w:object w:dxaOrig="460" w:dyaOrig="360" w14:anchorId="7CED8ADC">
          <v:shape id="_x0000_i2919" type="#_x0000_t75" style="width:24pt;height:18pt" o:ole="">
            <v:imagedata r:id="rId748" o:title=""/>
          </v:shape>
          <o:OLEObject Type="Embed" ProgID="Equation.3" ShapeID="_x0000_i2919" DrawAspect="Content" ObjectID="_1514707068" r:id="rId751"/>
        </w:object>
      </w:r>
      <w:r w:rsidRPr="00883E68">
        <w:rPr>
          <w:rFonts w:ascii="Times New Roman" w:eastAsia="Times New Roman" w:hAnsi="Times New Roman" w:cs="Times New Roman"/>
          <w:sz w:val="28"/>
          <w:szCs w:val="32"/>
          <w:lang w:val="ru-RU" w:eastAsia="ru-RU"/>
        </w:rPr>
        <w:t xml:space="preserve">. Из рисунка следует, что спектры этих параметров достаточно хорошо согласованы, о чем свидетельствует и коэффициент их корреляции </w:t>
      </w:r>
      <w:r w:rsidRPr="00F84BDD">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i/>
          <w:sz w:val="28"/>
          <w:szCs w:val="32"/>
          <w:lang w:val="ru-RU" w:eastAsia="ru-RU"/>
        </w:rPr>
        <w:t xml:space="preserve"> </w:t>
      </w:r>
      <w:r w:rsidR="00556D88" w:rsidRPr="00883E68">
        <w:rPr>
          <w:rFonts w:ascii="Times New Roman" w:eastAsia="Times New Roman" w:hAnsi="Times New Roman" w:cs="Times New Roman"/>
          <w:sz w:val="28"/>
          <w:szCs w:val="32"/>
          <w:lang w:val="ru-RU" w:eastAsia="ru-RU"/>
        </w:rPr>
        <w:t>= 0.583. На рис. 5</w:t>
      </w:r>
      <w:r w:rsidRPr="00883E68">
        <w:rPr>
          <w:rFonts w:ascii="Times New Roman" w:eastAsia="Times New Roman" w:hAnsi="Times New Roman" w:cs="Times New Roman"/>
          <w:sz w:val="28"/>
          <w:szCs w:val="32"/>
          <w:lang w:val="ru-RU" w:eastAsia="ru-RU"/>
        </w:rPr>
        <w:t xml:space="preserve">.10 показаны для сравнения профили шероховатости, полученные в результате обработки временной реализации параметра </w:t>
      </w:r>
      <w:r w:rsidRPr="00F84BDD">
        <w:rPr>
          <w:rFonts w:ascii="Times New Roman" w:eastAsia="Times New Roman" w:hAnsi="Times New Roman" w:cs="Times New Roman"/>
          <w:position w:val="-12"/>
          <w:sz w:val="28"/>
          <w:szCs w:val="32"/>
          <w:lang w:eastAsia="ru-RU"/>
        </w:rPr>
        <w:object w:dxaOrig="400" w:dyaOrig="380" w14:anchorId="3FF509A4">
          <v:shape id="_x0000_i2920" type="#_x0000_t75" style="width:19.5pt;height:18pt" o:ole="">
            <v:imagedata r:id="rId738" o:title=""/>
          </v:shape>
          <o:OLEObject Type="Embed" ProgID="Equation.3" ShapeID="_x0000_i2920" DrawAspect="Content" ObjectID="_1514707069" r:id="rId752"/>
        </w:object>
      </w:r>
      <w:r w:rsidRPr="00883E68">
        <w:rPr>
          <w:rFonts w:ascii="Times New Roman" w:eastAsia="Times New Roman" w:hAnsi="Times New Roman" w:cs="Times New Roman"/>
          <w:sz w:val="28"/>
          <w:szCs w:val="32"/>
          <w:lang w:val="ru-RU" w:eastAsia="ru-RU"/>
        </w:rPr>
        <w:t xml:space="preserve"> и сигнала, записанного через профилометр на ноутбук. Ось ординат в данном случае промасштабирована в абсолютных значениях микронеровностей </w:t>
      </w:r>
      <w:r w:rsidRPr="00F84BDD">
        <w:rPr>
          <w:rFonts w:ascii="Times New Roman" w:eastAsia="Times New Roman" w:hAnsi="Times New Roman" w:cs="Times New Roman"/>
          <w:i/>
          <w:sz w:val="28"/>
          <w:szCs w:val="32"/>
          <w:lang w:eastAsia="ru-RU"/>
        </w:rPr>
        <w:t>Y</w:t>
      </w:r>
      <w:r w:rsidRPr="00883E68">
        <w:rPr>
          <w:rFonts w:ascii="Times New Roman" w:eastAsia="Times New Roman" w:hAnsi="Times New Roman" w:cs="Times New Roman"/>
          <w:sz w:val="28"/>
          <w:szCs w:val="32"/>
          <w:lang w:val="ru-RU" w:eastAsia="ru-RU"/>
        </w:rPr>
        <w:t xml:space="preserve">, </w:t>
      </w:r>
      <w:r w:rsidRPr="00883E68">
        <w:rPr>
          <w:rFonts w:ascii="Times New Roman" w:eastAsia="Times New Roman" w:hAnsi="Times New Roman" w:cs="Times New Roman"/>
          <w:i/>
          <w:sz w:val="28"/>
          <w:szCs w:val="32"/>
          <w:lang w:val="ru-RU" w:eastAsia="ru-RU"/>
        </w:rPr>
        <w:t>мкм</w:t>
      </w: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sz w:val="32"/>
          <w:szCs w:val="32"/>
          <w:lang w:val="ru-RU" w:eastAsia="ru-RU"/>
        </w:rPr>
        <w:t xml:space="preserve"> </w:t>
      </w:r>
    </w:p>
    <w:p w14:paraId="6C1AAF23" w14:textId="77777777" w:rsidR="00FF3677" w:rsidRPr="00AB1C9C" w:rsidRDefault="00FF3677" w:rsidP="00F84BDD">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 рисунке указаны так же величина подачи </w:t>
      </w:r>
      <w:r w:rsidRPr="00F84BDD">
        <w:rPr>
          <w:rFonts w:ascii="Times New Roman" w:eastAsia="Times New Roman" w:hAnsi="Times New Roman" w:cs="Times New Roman"/>
          <w:i/>
          <w:sz w:val="28"/>
          <w:szCs w:val="32"/>
          <w:lang w:eastAsia="ru-RU"/>
        </w:rPr>
        <w:t>S</w:t>
      </w:r>
      <w:r w:rsidRPr="00883E68">
        <w:rPr>
          <w:rFonts w:ascii="Times New Roman" w:eastAsia="Times New Roman" w:hAnsi="Times New Roman" w:cs="Times New Roman"/>
          <w:sz w:val="28"/>
          <w:szCs w:val="32"/>
          <w:lang w:val="ru-RU" w:eastAsia="ru-RU"/>
        </w:rPr>
        <w:t xml:space="preserve"> и значение </w:t>
      </w:r>
      <w:r w:rsidRPr="00F84BDD">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i/>
          <w:sz w:val="28"/>
          <w:szCs w:val="32"/>
          <w:lang w:val="ru-RU" w:eastAsia="ru-RU"/>
        </w:rPr>
        <w:t>а</w:t>
      </w:r>
      <w:r w:rsidRPr="00883E68">
        <w:rPr>
          <w:rFonts w:ascii="Times New Roman" w:eastAsia="Times New Roman" w:hAnsi="Times New Roman" w:cs="Times New Roman"/>
          <w:sz w:val="28"/>
          <w:szCs w:val="32"/>
          <w:lang w:val="ru-RU" w:eastAsia="ru-RU"/>
        </w:rPr>
        <w:t xml:space="preserve"> шероховатости, измеренное профилометром. Как видим, оба профиля совпадают как по уровню, так и по шагу следования пиков. Таким образом, результаты экспериментов наглядно свидетельствуют о принципиальной возможности косвенного контроля качества обработанной поверхности по параметру </w:t>
      </w:r>
      <w:r w:rsidRPr="00F84BDD">
        <w:rPr>
          <w:rFonts w:ascii="Times New Roman" w:eastAsia="Times New Roman" w:hAnsi="Times New Roman" w:cs="Times New Roman"/>
          <w:position w:val="-12"/>
          <w:sz w:val="28"/>
          <w:szCs w:val="32"/>
          <w:lang w:eastAsia="ru-RU"/>
        </w:rPr>
        <w:object w:dxaOrig="400" w:dyaOrig="380" w14:anchorId="367FABD3">
          <v:shape id="_x0000_i2921" type="#_x0000_t75" style="width:19.5pt;height:18pt" o:ole="">
            <v:imagedata r:id="rId738" o:title=""/>
          </v:shape>
          <o:OLEObject Type="Embed" ProgID="Equation.3" ShapeID="_x0000_i2921" DrawAspect="Content" ObjectID="_1514707070" r:id="rId753"/>
        </w:object>
      </w:r>
      <w:r w:rsidRPr="00883E68">
        <w:rPr>
          <w:rFonts w:ascii="Times New Roman" w:eastAsia="Times New Roman" w:hAnsi="Times New Roman" w:cs="Times New Roman"/>
          <w:sz w:val="28"/>
          <w:szCs w:val="32"/>
          <w:lang w:val="ru-RU" w:eastAsia="ru-RU"/>
        </w:rPr>
        <w:t xml:space="preserve">. </w:t>
      </w:r>
      <w:r w:rsidRPr="00AB1C9C">
        <w:rPr>
          <w:rFonts w:ascii="Times New Roman" w:eastAsia="Times New Roman" w:hAnsi="Times New Roman" w:cs="Times New Roman"/>
          <w:sz w:val="28"/>
          <w:szCs w:val="32"/>
          <w:lang w:val="ru-RU" w:eastAsia="ru-RU"/>
        </w:rPr>
        <w:t>Данное утверждение математически выражается следующим образом</w:t>
      </w:r>
    </w:p>
    <w:tbl>
      <w:tblPr>
        <w:tblpPr w:leftFromText="180" w:rightFromText="180" w:vertAnchor="text" w:horzAnchor="margin" w:tblpXSpec="right" w:tblpY="129"/>
        <w:tblW w:w="0" w:type="auto"/>
        <w:tblLook w:val="01E0" w:firstRow="1" w:lastRow="1" w:firstColumn="1" w:lastColumn="1" w:noHBand="0" w:noVBand="0"/>
      </w:tblPr>
      <w:tblGrid>
        <w:gridCol w:w="8802"/>
        <w:gridCol w:w="1512"/>
      </w:tblGrid>
      <w:tr w:rsidR="00FF3677" w:rsidRPr="00F84BDD" w14:paraId="04051377" w14:textId="77777777" w:rsidTr="00BE02BD">
        <w:trPr>
          <w:trHeight w:val="811"/>
        </w:trPr>
        <w:tc>
          <w:tcPr>
            <w:tcW w:w="8802" w:type="dxa"/>
            <w:vAlign w:val="center"/>
          </w:tcPr>
          <w:p w14:paraId="56BDB4FE" w14:textId="77777777" w:rsidR="00FF3677" w:rsidRPr="00F84BDD" w:rsidRDefault="00FF3677" w:rsidP="00BE02BD">
            <w:pPr>
              <w:spacing w:line="360" w:lineRule="auto"/>
              <w:ind w:firstLine="0"/>
              <w:jc w:val="center"/>
              <w:rPr>
                <w:rFonts w:ascii="Times New Roman" w:eastAsia="Times New Roman" w:hAnsi="Times New Roman" w:cs="Times New Roman"/>
                <w:sz w:val="28"/>
                <w:szCs w:val="32"/>
                <w:lang w:eastAsia="ru-RU"/>
              </w:rPr>
            </w:pPr>
            <w:r w:rsidRPr="00F84BDD">
              <w:rPr>
                <w:rFonts w:ascii="Times New Roman" w:eastAsia="Times New Roman" w:hAnsi="Times New Roman" w:cs="Times New Roman"/>
                <w:position w:val="-12"/>
                <w:sz w:val="28"/>
                <w:szCs w:val="32"/>
                <w:lang w:eastAsia="ru-RU"/>
              </w:rPr>
              <w:object w:dxaOrig="400" w:dyaOrig="380" w14:anchorId="5AEF8FEC">
                <v:shape id="_x0000_i2922" type="#_x0000_t75" style="width:19.5pt;height:18pt" o:ole="">
                  <v:imagedata r:id="rId754" o:title=""/>
                </v:shape>
                <o:OLEObject Type="Embed" ProgID="Equation.DSMT4" ShapeID="_x0000_i2922" DrawAspect="Content" ObjectID="_1514707071" r:id="rId755"/>
              </w:object>
            </w:r>
            <w:r w:rsidRPr="00F84BDD">
              <w:rPr>
                <w:rFonts w:ascii="Times New Roman" w:eastAsia="Times New Roman" w:hAnsi="Times New Roman" w:cs="Times New Roman"/>
                <w:sz w:val="28"/>
                <w:szCs w:val="32"/>
                <w:lang w:eastAsia="ru-RU"/>
              </w:rPr>
              <w:t>≈</w:t>
            </w:r>
            <w:r w:rsidRPr="00F84BDD">
              <w:rPr>
                <w:rFonts w:ascii="Times New Roman" w:eastAsia="Times New Roman" w:hAnsi="Times New Roman" w:cs="Times New Roman"/>
                <w:position w:val="-30"/>
                <w:sz w:val="28"/>
                <w:szCs w:val="32"/>
                <w:lang w:eastAsia="ru-RU"/>
              </w:rPr>
              <w:object w:dxaOrig="1280" w:dyaOrig="680" w14:anchorId="33713B82">
                <v:shape id="_x0000_i2923" type="#_x0000_t75" style="width:63.75pt;height:33pt" o:ole="">
                  <v:imagedata r:id="rId756" o:title=""/>
                </v:shape>
                <o:OLEObject Type="Embed" ProgID="Equation.DSMT4" ShapeID="_x0000_i2923" DrawAspect="Content" ObjectID="_1514707072" r:id="rId757"/>
              </w:object>
            </w:r>
            <w:r w:rsidRPr="00F84BDD">
              <w:rPr>
                <w:rFonts w:ascii="Times New Roman" w:eastAsia="Times New Roman" w:hAnsi="Times New Roman" w:cs="Times New Roman"/>
                <w:sz w:val="28"/>
                <w:szCs w:val="32"/>
                <w:lang w:eastAsia="ru-RU"/>
              </w:rPr>
              <w:t>.</w:t>
            </w:r>
          </w:p>
        </w:tc>
        <w:tc>
          <w:tcPr>
            <w:tcW w:w="1512" w:type="dxa"/>
            <w:vAlign w:val="center"/>
          </w:tcPr>
          <w:p w14:paraId="46D5680A" w14:textId="77777777" w:rsidR="00FF3677" w:rsidRPr="00F84BDD" w:rsidRDefault="00556D88" w:rsidP="00BE02BD">
            <w:pPr>
              <w:spacing w:line="360" w:lineRule="auto"/>
              <w:ind w:firstLine="0"/>
              <w:jc w:val="right"/>
              <w:rPr>
                <w:rFonts w:ascii="Times New Roman" w:eastAsia="Times New Roman" w:hAnsi="Times New Roman" w:cs="Times New Roman"/>
                <w:sz w:val="28"/>
                <w:szCs w:val="32"/>
                <w:lang w:eastAsia="ru-RU"/>
              </w:rPr>
            </w:pPr>
            <w:r>
              <w:rPr>
                <w:rFonts w:ascii="Times New Roman" w:eastAsia="Times New Roman" w:hAnsi="Times New Roman" w:cs="Times New Roman"/>
                <w:sz w:val="28"/>
                <w:szCs w:val="32"/>
                <w:lang w:eastAsia="ru-RU"/>
              </w:rPr>
              <w:t>(5</w:t>
            </w:r>
            <w:r w:rsidR="00FF3677" w:rsidRPr="00F84BDD">
              <w:rPr>
                <w:rFonts w:ascii="Times New Roman" w:eastAsia="Times New Roman" w:hAnsi="Times New Roman" w:cs="Times New Roman"/>
                <w:sz w:val="28"/>
                <w:szCs w:val="32"/>
                <w:lang w:eastAsia="ru-RU"/>
              </w:rPr>
              <w:t>.14)</w:t>
            </w:r>
          </w:p>
        </w:tc>
      </w:tr>
    </w:tbl>
    <w:p w14:paraId="51C868D0" w14:textId="77777777" w:rsidR="00FF3677" w:rsidRPr="00883E68" w:rsidRDefault="00556D88" w:rsidP="00F84BDD">
      <w:pPr>
        <w:tabs>
          <w:tab w:val="left" w:pos="114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32"/>
          <w:lang w:val="ru-RU" w:eastAsia="ru-RU"/>
        </w:rPr>
        <w:t>Решая (5</w:t>
      </w:r>
      <w:r w:rsidR="00FF3677" w:rsidRPr="00883E68">
        <w:rPr>
          <w:rFonts w:ascii="Times New Roman" w:eastAsia="Times New Roman" w:hAnsi="Times New Roman" w:cs="Times New Roman"/>
          <w:sz w:val="28"/>
          <w:szCs w:val="32"/>
          <w:lang w:val="ru-RU" w:eastAsia="ru-RU"/>
        </w:rPr>
        <w:t>.14) относительно текущей величины шероховатости</w:t>
      </w:r>
      <w:r w:rsidR="00FF3677" w:rsidRPr="00F84BDD">
        <w:rPr>
          <w:rFonts w:ascii="Times New Roman" w:eastAsia="Times New Roman" w:hAnsi="Times New Roman" w:cs="Times New Roman"/>
          <w:position w:val="-10"/>
          <w:sz w:val="28"/>
          <w:szCs w:val="32"/>
          <w:lang w:eastAsia="ru-RU"/>
        </w:rPr>
        <w:object w:dxaOrig="639" w:dyaOrig="320" w14:anchorId="1A04BDD9">
          <v:shape id="_x0000_i2924" type="#_x0000_t75" style="width:39pt;height:19.5pt" o:ole="">
            <v:imagedata r:id="rId758" o:title=""/>
          </v:shape>
          <o:OLEObject Type="Embed" ProgID="Equation.DSMT4" ShapeID="_x0000_i2924" DrawAspect="Content" ObjectID="_1514707073" r:id="rId759"/>
        </w:object>
      </w:r>
      <w:r w:rsidR="00FF3677" w:rsidRPr="00883E68">
        <w:rPr>
          <w:rFonts w:ascii="Times New Roman" w:eastAsia="Times New Roman" w:hAnsi="Times New Roman" w:cs="Times New Roman"/>
          <w:sz w:val="28"/>
          <w:szCs w:val="32"/>
          <w:lang w:val="ru-RU" w:eastAsia="ru-RU"/>
        </w:rPr>
        <w:t xml:space="preserve">, и переходя одновременно от параметра шероховатости </w:t>
      </w:r>
      <w:r w:rsidR="00FF3677" w:rsidRPr="00F84BDD">
        <w:rPr>
          <w:rFonts w:ascii="Times New Roman" w:eastAsia="Times New Roman" w:hAnsi="Times New Roman" w:cs="Times New Roman"/>
          <w:i/>
          <w:sz w:val="28"/>
          <w:szCs w:val="32"/>
          <w:lang w:eastAsia="ru-RU"/>
        </w:rPr>
        <w:t>Ra</w:t>
      </w:r>
      <w:r w:rsidR="00FF3677" w:rsidRPr="00883E68">
        <w:rPr>
          <w:rFonts w:ascii="Times New Roman" w:eastAsia="Times New Roman" w:hAnsi="Times New Roman" w:cs="Times New Roman"/>
          <w:i/>
          <w:sz w:val="28"/>
          <w:szCs w:val="32"/>
          <w:lang w:val="ru-RU" w:eastAsia="ru-RU"/>
        </w:rPr>
        <w:t xml:space="preserve"> </w:t>
      </w:r>
      <w:r w:rsidR="00FF3677" w:rsidRPr="00883E68">
        <w:rPr>
          <w:rFonts w:ascii="Times New Roman" w:eastAsia="Times New Roman" w:hAnsi="Times New Roman" w:cs="Times New Roman"/>
          <w:sz w:val="28"/>
          <w:szCs w:val="32"/>
          <w:lang w:val="ru-RU" w:eastAsia="ru-RU"/>
        </w:rPr>
        <w:t xml:space="preserve">к параметру </w:t>
      </w:r>
      <w:r w:rsidR="00FF3677" w:rsidRPr="00F84BDD">
        <w:rPr>
          <w:rFonts w:ascii="Times New Roman" w:eastAsia="Times New Roman" w:hAnsi="Times New Roman" w:cs="Times New Roman"/>
          <w:i/>
          <w:sz w:val="28"/>
          <w:szCs w:val="32"/>
          <w:lang w:eastAsia="ru-RU"/>
        </w:rPr>
        <w:t>Rz</w:t>
      </w:r>
      <w:r w:rsidR="00FF3677" w:rsidRPr="00883E68">
        <w:rPr>
          <w:rFonts w:ascii="Times New Roman" w:eastAsia="Times New Roman" w:hAnsi="Times New Roman" w:cs="Times New Roman"/>
          <w:sz w:val="28"/>
          <w:szCs w:val="32"/>
          <w:lang w:val="ru-RU" w:eastAsia="ru-RU"/>
        </w:rPr>
        <w:t xml:space="preserve">, получим выражение для показателя качества </w:t>
      </w:r>
      <w:r w:rsidR="00FF3677" w:rsidRPr="00883E68">
        <w:rPr>
          <w:rFonts w:ascii="Times New Roman" w:eastAsia="Times New Roman" w:hAnsi="Times New Roman" w:cs="Times New Roman"/>
          <w:sz w:val="28"/>
          <w:szCs w:val="28"/>
          <w:lang w:val="ru-RU" w:eastAsia="ru-RU"/>
        </w:rPr>
        <w:t>обработанной поверхности детали.</w:t>
      </w:r>
    </w:p>
    <w:tbl>
      <w:tblPr>
        <w:tblW w:w="0" w:type="auto"/>
        <w:jc w:val="right"/>
        <w:tblLook w:val="01E0" w:firstRow="1" w:lastRow="1" w:firstColumn="1" w:lastColumn="1" w:noHBand="0" w:noVBand="0"/>
      </w:tblPr>
      <w:tblGrid>
        <w:gridCol w:w="9083"/>
        <w:gridCol w:w="1054"/>
      </w:tblGrid>
      <w:tr w:rsidR="00FF3677" w:rsidRPr="00F84BDD" w14:paraId="651EFF7B" w14:textId="77777777" w:rsidTr="00FF3677">
        <w:trPr>
          <w:trHeight w:val="811"/>
          <w:jc w:val="right"/>
        </w:trPr>
        <w:tc>
          <w:tcPr>
            <w:tcW w:w="9083" w:type="dxa"/>
            <w:vAlign w:val="center"/>
          </w:tcPr>
          <w:p w14:paraId="1069D054" w14:textId="77777777" w:rsidR="00FF3677" w:rsidRPr="00F84BDD" w:rsidRDefault="00FF3677" w:rsidP="00BE02BD">
            <w:pPr>
              <w:spacing w:line="360" w:lineRule="auto"/>
              <w:ind w:firstLine="0"/>
              <w:jc w:val="center"/>
              <w:rPr>
                <w:rFonts w:ascii="Times New Roman" w:eastAsia="Times New Roman" w:hAnsi="Times New Roman" w:cs="Times New Roman"/>
                <w:sz w:val="28"/>
                <w:szCs w:val="28"/>
                <w:lang w:eastAsia="ru-RU"/>
              </w:rPr>
            </w:pPr>
            <w:r w:rsidRPr="00F84BDD">
              <w:rPr>
                <w:rFonts w:ascii="Times New Roman" w:eastAsia="Times New Roman" w:hAnsi="Times New Roman" w:cs="Times New Roman"/>
                <w:position w:val="-12"/>
                <w:sz w:val="28"/>
                <w:szCs w:val="28"/>
                <w:lang w:eastAsia="ru-RU"/>
              </w:rPr>
              <w:object w:dxaOrig="1980" w:dyaOrig="380" w14:anchorId="42F3FC95">
                <v:shape id="_x0000_i2925" type="#_x0000_t75" style="width:99pt;height:18pt" o:ole="">
                  <v:imagedata r:id="rId760" o:title=""/>
                </v:shape>
                <o:OLEObject Type="Embed" ProgID="Equation.3" ShapeID="_x0000_i2925" DrawAspect="Content" ObjectID="_1514707074" r:id="rId761"/>
              </w:object>
            </w:r>
            <w:r w:rsidRPr="00F84BDD">
              <w:rPr>
                <w:rFonts w:ascii="Times New Roman" w:eastAsia="Times New Roman" w:hAnsi="Times New Roman" w:cs="Times New Roman"/>
                <w:sz w:val="28"/>
                <w:szCs w:val="28"/>
                <w:lang w:eastAsia="ru-RU"/>
              </w:rPr>
              <w:t xml:space="preserve">, </w:t>
            </w:r>
            <w:r w:rsidRPr="00F84BDD">
              <w:rPr>
                <w:rFonts w:ascii="Times New Roman" w:eastAsia="Times New Roman" w:hAnsi="Times New Roman" w:cs="Times New Roman"/>
                <w:i/>
                <w:sz w:val="28"/>
                <w:szCs w:val="28"/>
                <w:lang w:eastAsia="ru-RU"/>
              </w:rPr>
              <w:t>мкм</w:t>
            </w:r>
          </w:p>
        </w:tc>
        <w:tc>
          <w:tcPr>
            <w:tcW w:w="1054" w:type="dxa"/>
            <w:vAlign w:val="center"/>
          </w:tcPr>
          <w:p w14:paraId="4669D50C" w14:textId="77777777" w:rsidR="00FF3677" w:rsidRPr="00F84BDD" w:rsidRDefault="00556D88" w:rsidP="00BE02BD">
            <w:pPr>
              <w:spacing w:line="360" w:lineRule="auto"/>
              <w:ind w:firstLine="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FF3677" w:rsidRPr="00F84BDD">
              <w:rPr>
                <w:rFonts w:ascii="Times New Roman" w:eastAsia="Times New Roman" w:hAnsi="Times New Roman" w:cs="Times New Roman"/>
                <w:sz w:val="28"/>
                <w:szCs w:val="28"/>
                <w:lang w:eastAsia="ru-RU"/>
              </w:rPr>
              <w:t>.15)</w:t>
            </w:r>
          </w:p>
        </w:tc>
      </w:tr>
    </w:tbl>
    <w:p w14:paraId="713BEE84" w14:textId="77777777" w:rsidR="00FF3677" w:rsidRPr="00AB1C9C" w:rsidRDefault="00FF3677" w:rsidP="00556D88">
      <w:pPr>
        <w:tabs>
          <w:tab w:val="left" w:pos="1140"/>
        </w:tabs>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Для общности обозначений показателей состояния обрабатываемой детали обозначим параметр шероховатости </w:t>
      </w:r>
      <w:r w:rsidRPr="00F84BDD">
        <w:rPr>
          <w:rFonts w:ascii="Times New Roman" w:eastAsia="Times New Roman" w:hAnsi="Times New Roman" w:cs="Times New Roman"/>
          <w:position w:val="-10"/>
          <w:sz w:val="28"/>
          <w:szCs w:val="28"/>
          <w:lang w:eastAsia="ru-RU"/>
        </w:rPr>
        <w:object w:dxaOrig="620" w:dyaOrig="320" w14:anchorId="252DB64C">
          <v:shape id="_x0000_i2926" type="#_x0000_t75" style="width:37.5pt;height:19.5pt" o:ole="">
            <v:imagedata r:id="rId762" o:title=""/>
          </v:shape>
          <o:OLEObject Type="Embed" ProgID="Equation.3" ShapeID="_x0000_i2926" DrawAspect="Content" ObjectID="_1514707075" r:id="rId763"/>
        </w:object>
      </w:r>
      <w:r w:rsidR="00556D88" w:rsidRPr="00883E68">
        <w:rPr>
          <w:rFonts w:ascii="Times New Roman" w:eastAsia="Times New Roman" w:hAnsi="Times New Roman" w:cs="Times New Roman"/>
          <w:sz w:val="28"/>
          <w:szCs w:val="28"/>
          <w:lang w:val="ru-RU" w:eastAsia="ru-RU"/>
        </w:rPr>
        <w:t xml:space="preserve"> в левой части выражения (5</w:t>
      </w:r>
      <w:r w:rsidRPr="00883E68">
        <w:rPr>
          <w:rFonts w:ascii="Times New Roman" w:eastAsia="Times New Roman" w:hAnsi="Times New Roman" w:cs="Times New Roman"/>
          <w:sz w:val="28"/>
          <w:szCs w:val="28"/>
          <w:lang w:val="ru-RU" w:eastAsia="ru-RU"/>
        </w:rPr>
        <w:t xml:space="preserve">.15) знаком показателя шероховатости </w:t>
      </w:r>
      <w:r w:rsidRPr="00883E68">
        <w:rPr>
          <w:rFonts w:ascii="Times New Roman" w:eastAsia="Times New Roman" w:hAnsi="Times New Roman" w:cs="Times New Roman"/>
          <w:i/>
          <w:sz w:val="28"/>
          <w:szCs w:val="28"/>
          <w:lang w:val="ru-RU" w:eastAsia="ru-RU"/>
        </w:rPr>
        <w:t>а</w:t>
      </w:r>
      <w:r w:rsidRPr="00883E68">
        <w:rPr>
          <w:rFonts w:ascii="Times New Roman" w:eastAsia="Times New Roman" w:hAnsi="Times New Roman" w:cs="Times New Roman"/>
          <w:sz w:val="28"/>
          <w:szCs w:val="28"/>
          <w:vertAlign w:val="subscript"/>
          <w:lang w:val="ru-RU" w:eastAsia="ru-RU"/>
        </w:rPr>
        <w:t>ш</w:t>
      </w:r>
      <w:r w:rsidRPr="00883E68">
        <w:rPr>
          <w:rFonts w:ascii="Times New Roman" w:eastAsia="Times New Roman" w:hAnsi="Times New Roman" w:cs="Times New Roman"/>
          <w:sz w:val="28"/>
          <w:szCs w:val="28"/>
          <w:lang w:val="ru-RU" w:eastAsia="ru-RU"/>
        </w:rPr>
        <w:t xml:space="preserve">. </w:t>
      </w:r>
      <w:r w:rsidRPr="00AB1C9C">
        <w:rPr>
          <w:rFonts w:ascii="Times New Roman" w:eastAsia="Times New Roman" w:hAnsi="Times New Roman" w:cs="Times New Roman"/>
          <w:sz w:val="28"/>
          <w:szCs w:val="28"/>
          <w:lang w:val="ru-RU" w:eastAsia="ru-RU"/>
        </w:rPr>
        <w:t>С учетом этого выражение (</w:t>
      </w:r>
      <w:r w:rsidR="00556D88">
        <w:rPr>
          <w:rFonts w:ascii="Times New Roman" w:eastAsia="Times New Roman" w:hAnsi="Times New Roman" w:cs="Times New Roman"/>
          <w:sz w:val="28"/>
          <w:szCs w:val="28"/>
          <w:lang w:val="uk-UA" w:eastAsia="ru-RU"/>
        </w:rPr>
        <w:t>5</w:t>
      </w:r>
      <w:r w:rsidRPr="00AB1C9C">
        <w:rPr>
          <w:rFonts w:ascii="Times New Roman" w:eastAsia="Times New Roman" w:hAnsi="Times New Roman" w:cs="Times New Roman"/>
          <w:sz w:val="28"/>
          <w:szCs w:val="28"/>
          <w:lang w:val="ru-RU" w:eastAsia="ru-RU"/>
        </w:rPr>
        <w:t>.15) окончательно запишется в следующем виде:</w:t>
      </w:r>
    </w:p>
    <w:tbl>
      <w:tblPr>
        <w:tblW w:w="0" w:type="auto"/>
        <w:jc w:val="right"/>
        <w:tblLook w:val="01E0" w:firstRow="1" w:lastRow="1" w:firstColumn="1" w:lastColumn="1" w:noHBand="0" w:noVBand="0"/>
      </w:tblPr>
      <w:tblGrid>
        <w:gridCol w:w="9083"/>
        <w:gridCol w:w="1054"/>
      </w:tblGrid>
      <w:tr w:rsidR="00FF3677" w:rsidRPr="00FF3677" w14:paraId="47BDCD12" w14:textId="77777777" w:rsidTr="00FF3677">
        <w:trPr>
          <w:trHeight w:val="811"/>
          <w:jc w:val="right"/>
        </w:trPr>
        <w:tc>
          <w:tcPr>
            <w:tcW w:w="9083" w:type="dxa"/>
            <w:vAlign w:val="center"/>
          </w:tcPr>
          <w:p w14:paraId="233A402E" w14:textId="77777777" w:rsidR="00FF3677" w:rsidRPr="00FF3677" w:rsidRDefault="00FF3677" w:rsidP="00BE02BD">
            <w:pPr>
              <w:spacing w:line="360" w:lineRule="auto"/>
              <w:ind w:firstLine="0"/>
              <w:jc w:val="center"/>
              <w:rPr>
                <w:rFonts w:ascii="Times New Roman" w:eastAsia="Times New Roman" w:hAnsi="Times New Roman" w:cs="Times New Roman"/>
                <w:sz w:val="32"/>
                <w:szCs w:val="32"/>
                <w:lang w:eastAsia="ru-RU"/>
              </w:rPr>
            </w:pPr>
            <w:r w:rsidRPr="00FF3677">
              <w:rPr>
                <w:rFonts w:ascii="Times New Roman" w:eastAsia="Times New Roman" w:hAnsi="Times New Roman" w:cs="Times New Roman"/>
                <w:position w:val="-12"/>
                <w:sz w:val="32"/>
                <w:szCs w:val="32"/>
                <w:lang w:eastAsia="ru-RU"/>
              </w:rPr>
              <w:object w:dxaOrig="1700" w:dyaOrig="380" w14:anchorId="65B7571A">
                <v:shape id="_x0000_i2927" type="#_x0000_t75" style="width:95.25pt;height:20.25pt" o:ole="">
                  <v:imagedata r:id="rId764" o:title=""/>
                </v:shape>
                <o:OLEObject Type="Embed" ProgID="Equation.DSMT4" ShapeID="_x0000_i2927" DrawAspect="Content" ObjectID="_1514707076" r:id="rId765"/>
              </w:object>
            </w:r>
            <w:r w:rsidRPr="00FF3677">
              <w:rPr>
                <w:rFonts w:ascii="Times New Roman" w:eastAsia="Times New Roman" w:hAnsi="Times New Roman" w:cs="Times New Roman"/>
                <w:sz w:val="32"/>
                <w:szCs w:val="32"/>
                <w:lang w:eastAsia="ru-RU"/>
              </w:rPr>
              <w:t xml:space="preserve">, </w:t>
            </w:r>
            <w:r w:rsidRPr="00FF3677">
              <w:rPr>
                <w:rFonts w:ascii="Times New Roman" w:eastAsia="Times New Roman" w:hAnsi="Times New Roman" w:cs="Times New Roman"/>
                <w:i/>
                <w:sz w:val="32"/>
                <w:szCs w:val="32"/>
                <w:lang w:eastAsia="ru-RU"/>
              </w:rPr>
              <w:t>мкм</w:t>
            </w:r>
            <w:r w:rsidRPr="00FF3677">
              <w:rPr>
                <w:rFonts w:ascii="Times New Roman" w:eastAsia="Times New Roman" w:hAnsi="Times New Roman" w:cs="Times New Roman"/>
                <w:sz w:val="32"/>
                <w:szCs w:val="32"/>
                <w:lang w:eastAsia="ru-RU"/>
              </w:rPr>
              <w:t>.</w:t>
            </w:r>
          </w:p>
        </w:tc>
        <w:tc>
          <w:tcPr>
            <w:tcW w:w="1054" w:type="dxa"/>
            <w:vAlign w:val="center"/>
          </w:tcPr>
          <w:p w14:paraId="0CBCF2DD" w14:textId="77777777" w:rsidR="00FF3677" w:rsidRPr="00FF3677" w:rsidRDefault="00556D88" w:rsidP="00BE02BD">
            <w:pPr>
              <w:spacing w:line="360" w:lineRule="auto"/>
              <w:ind w:firstLine="0"/>
              <w:jc w:val="right"/>
              <w:rPr>
                <w:rFonts w:ascii="Times New Roman" w:eastAsia="Times New Roman" w:hAnsi="Times New Roman" w:cs="Times New Roman"/>
                <w:sz w:val="32"/>
                <w:szCs w:val="32"/>
                <w:lang w:eastAsia="ru-RU"/>
              </w:rPr>
            </w:pPr>
            <w:r w:rsidRPr="00556D88">
              <w:rPr>
                <w:rFonts w:ascii="Times New Roman" w:eastAsia="Times New Roman" w:hAnsi="Times New Roman" w:cs="Times New Roman"/>
                <w:sz w:val="28"/>
                <w:szCs w:val="32"/>
                <w:lang w:eastAsia="ru-RU"/>
              </w:rPr>
              <w:t>(5</w:t>
            </w:r>
            <w:r w:rsidR="00FF3677" w:rsidRPr="00556D88">
              <w:rPr>
                <w:rFonts w:ascii="Times New Roman" w:eastAsia="Times New Roman" w:hAnsi="Times New Roman" w:cs="Times New Roman"/>
                <w:sz w:val="28"/>
                <w:szCs w:val="32"/>
                <w:lang w:eastAsia="ru-RU"/>
              </w:rPr>
              <w:t>.16)</w:t>
            </w:r>
          </w:p>
        </w:tc>
      </w:tr>
    </w:tbl>
    <w:p w14:paraId="5770FBA3" w14:textId="77777777" w:rsidR="00FF3677" w:rsidRDefault="001D03DB" w:rsidP="008F02AB">
      <w:pPr>
        <w:pStyle w:val="af5"/>
        <w:tabs>
          <w:tab w:val="clear" w:pos="284"/>
          <w:tab w:val="left" w:pos="0"/>
        </w:tabs>
        <w:spacing w:line="360" w:lineRule="auto"/>
        <w:ind w:firstLine="0"/>
        <w:jc w:val="center"/>
        <w:rPr>
          <w:rFonts w:ascii="Times New Roman" w:hAnsi="Times New Roman"/>
          <w:sz w:val="28"/>
          <w:szCs w:val="28"/>
          <w:lang w:val="ru-RU"/>
        </w:rPr>
      </w:pPr>
      <w:r>
        <w:rPr>
          <w:noProof/>
          <w:sz w:val="32"/>
          <w:szCs w:val="32"/>
          <w:lang w:eastAsia="uk-UA" w:bidi="ar-SA"/>
        </w:rPr>
        <w:drawing>
          <wp:inline distT="0" distB="0" distL="0" distR="0" wp14:anchorId="459563F3" wp14:editId="4C29E44A">
            <wp:extent cx="3460952" cy="2914999"/>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2"/>
                    <pic:cNvPicPr>
                      <a:picLocks noChangeAspect="1" noChangeArrowheads="1"/>
                    </pic:cNvPicPr>
                  </pic:nvPicPr>
                  <pic:blipFill>
                    <a:blip r:embed="rId766" cstate="print">
                      <a:lum bright="-14000" contrast="34000"/>
                      <a:grayscl/>
                      <a:extLst>
                        <a:ext uri="{28A0092B-C50C-407E-A947-70E740481C1C}">
                          <a14:useLocalDpi xmlns:a14="http://schemas.microsoft.com/office/drawing/2010/main" val="0"/>
                        </a:ext>
                      </a:extLst>
                    </a:blip>
                    <a:srcRect/>
                    <a:stretch>
                      <a:fillRect/>
                    </a:stretch>
                  </pic:blipFill>
                  <pic:spPr bwMode="auto">
                    <a:xfrm>
                      <a:off x="0" y="0"/>
                      <a:ext cx="3470397" cy="2922954"/>
                    </a:xfrm>
                    <a:prstGeom prst="rect">
                      <a:avLst/>
                    </a:prstGeom>
                    <a:noFill/>
                    <a:ln>
                      <a:noFill/>
                    </a:ln>
                  </pic:spPr>
                </pic:pic>
              </a:graphicData>
            </a:graphic>
          </wp:inline>
        </w:drawing>
      </w:r>
    </w:p>
    <w:p w14:paraId="24727CB9" w14:textId="77777777" w:rsidR="001D03DB" w:rsidRPr="001D03DB" w:rsidRDefault="001D03DB" w:rsidP="008F02AB">
      <w:pPr>
        <w:pStyle w:val="af5"/>
        <w:tabs>
          <w:tab w:val="clear" w:pos="284"/>
          <w:tab w:val="left" w:pos="0"/>
        </w:tabs>
        <w:spacing w:line="360" w:lineRule="auto"/>
        <w:ind w:firstLine="0"/>
        <w:jc w:val="center"/>
        <w:rPr>
          <w:rFonts w:ascii="Times New Roman" w:hAnsi="Times New Roman"/>
          <w:sz w:val="28"/>
          <w:szCs w:val="28"/>
          <w:lang w:val="ru-RU"/>
        </w:rPr>
      </w:pPr>
      <w:r w:rsidRPr="001D03DB">
        <w:rPr>
          <w:sz w:val="28"/>
          <w:szCs w:val="28"/>
        </w:rPr>
        <w:t>Рис</w:t>
      </w:r>
      <w:r w:rsidR="004E5A86">
        <w:rPr>
          <w:sz w:val="28"/>
          <w:szCs w:val="28"/>
          <w:lang w:val="ru-RU"/>
        </w:rPr>
        <w:t xml:space="preserve">унок </w:t>
      </w:r>
      <w:r w:rsidR="00556D88">
        <w:rPr>
          <w:sz w:val="28"/>
          <w:szCs w:val="28"/>
        </w:rPr>
        <w:t>5</w:t>
      </w:r>
      <w:r w:rsidRPr="001D03DB">
        <w:rPr>
          <w:sz w:val="28"/>
          <w:szCs w:val="28"/>
        </w:rPr>
        <w:t xml:space="preserve">.7 </w:t>
      </w:r>
      <w:r w:rsidR="00974F64">
        <w:rPr>
          <w:rFonts w:ascii="Times New Roman" w:eastAsia="Times New Roman" w:hAnsi="Times New Roman" w:cs="Times New Roman"/>
          <w:color w:val="000000"/>
          <w:sz w:val="28"/>
          <w:szCs w:val="28"/>
          <w:lang w:eastAsia="ru-RU"/>
        </w:rPr>
        <w:noBreakHyphen/>
      </w:r>
      <w:r w:rsidR="00974F64">
        <w:rPr>
          <w:rFonts w:ascii="Times New Roman" w:eastAsia="Times New Roman" w:hAnsi="Times New Roman" w:cs="Times New Roman"/>
          <w:color w:val="000000"/>
          <w:sz w:val="28"/>
          <w:szCs w:val="28"/>
          <w:lang w:val="ru-RU" w:eastAsia="ru-RU"/>
        </w:rPr>
        <w:t xml:space="preserve"> </w:t>
      </w:r>
      <w:r w:rsidRPr="001D03DB">
        <w:rPr>
          <w:sz w:val="28"/>
          <w:szCs w:val="28"/>
        </w:rPr>
        <w:t xml:space="preserve">Сравнение трендов параметров </w:t>
      </w:r>
      <w:r w:rsidRPr="001D03DB">
        <w:rPr>
          <w:position w:val="-6"/>
          <w:sz w:val="28"/>
          <w:szCs w:val="28"/>
        </w:rPr>
        <w:object w:dxaOrig="460" w:dyaOrig="320" w14:anchorId="16B2B117">
          <v:shape id="_x0000_i2928" type="#_x0000_t75" style="width:24pt;height:15.75pt" o:ole="">
            <v:imagedata r:id="rId767" o:title=""/>
          </v:shape>
          <o:OLEObject Type="Embed" ProgID="Equation.3" ShapeID="_x0000_i2928" DrawAspect="Content" ObjectID="_1514707077" r:id="rId768"/>
        </w:object>
      </w:r>
      <w:r w:rsidRPr="001D03DB">
        <w:rPr>
          <w:sz w:val="28"/>
          <w:szCs w:val="28"/>
        </w:rPr>
        <w:t xml:space="preserve">и и </w:t>
      </w:r>
      <w:r w:rsidRPr="001D03DB">
        <w:rPr>
          <w:position w:val="-6"/>
          <w:sz w:val="28"/>
          <w:szCs w:val="28"/>
        </w:rPr>
        <w:object w:dxaOrig="380" w:dyaOrig="320" w14:anchorId="6040712E">
          <v:shape id="_x0000_i2929" type="#_x0000_t75" style="width:18pt;height:15.75pt" o:ole="">
            <v:imagedata r:id="rId769" o:title=""/>
          </v:shape>
          <o:OLEObject Type="Embed" ProgID="Equation.3" ShapeID="_x0000_i2929" DrawAspect="Content" ObjectID="_1514707078" r:id="rId770"/>
        </w:object>
      </w:r>
    </w:p>
    <w:p w14:paraId="57279D3F" w14:textId="77777777" w:rsidR="00FF3677" w:rsidRDefault="001D03DB" w:rsidP="0070325A">
      <w:pPr>
        <w:pStyle w:val="af5"/>
        <w:tabs>
          <w:tab w:val="clear" w:pos="284"/>
          <w:tab w:val="left" w:pos="0"/>
        </w:tabs>
        <w:spacing w:line="360" w:lineRule="auto"/>
        <w:ind w:firstLine="0"/>
        <w:jc w:val="center"/>
        <w:rPr>
          <w:rFonts w:ascii="Times New Roman" w:hAnsi="Times New Roman"/>
          <w:sz w:val="28"/>
          <w:szCs w:val="28"/>
          <w:lang w:val="ru-RU"/>
        </w:rPr>
      </w:pPr>
      <w:r>
        <w:rPr>
          <w:noProof/>
          <w:sz w:val="32"/>
          <w:szCs w:val="32"/>
          <w:lang w:eastAsia="uk-UA" w:bidi="ar-SA"/>
        </w:rPr>
        <w:lastRenderedPageBreak/>
        <w:drawing>
          <wp:inline distT="0" distB="0" distL="0" distR="0" wp14:anchorId="2342E9E6" wp14:editId="5913DD84">
            <wp:extent cx="3549640" cy="2604977"/>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7"/>
                    <pic:cNvPicPr>
                      <a:picLocks noChangeAspect="1" noChangeArrowheads="1"/>
                    </pic:cNvPicPr>
                  </pic:nvPicPr>
                  <pic:blipFill>
                    <a:blip r:embed="rId771" cstate="print">
                      <a:lum bright="-12000" contrast="30000"/>
                      <a:grayscl/>
                      <a:extLst>
                        <a:ext uri="{28A0092B-C50C-407E-A947-70E740481C1C}">
                          <a14:useLocalDpi xmlns:a14="http://schemas.microsoft.com/office/drawing/2010/main" val="0"/>
                        </a:ext>
                      </a:extLst>
                    </a:blip>
                    <a:srcRect/>
                    <a:stretch>
                      <a:fillRect/>
                    </a:stretch>
                  </pic:blipFill>
                  <pic:spPr bwMode="auto">
                    <a:xfrm>
                      <a:off x="0" y="0"/>
                      <a:ext cx="3557858" cy="2611008"/>
                    </a:xfrm>
                    <a:prstGeom prst="rect">
                      <a:avLst/>
                    </a:prstGeom>
                    <a:noFill/>
                    <a:ln>
                      <a:noFill/>
                    </a:ln>
                  </pic:spPr>
                </pic:pic>
              </a:graphicData>
            </a:graphic>
          </wp:inline>
        </w:drawing>
      </w:r>
    </w:p>
    <w:p w14:paraId="25C86423" w14:textId="77777777" w:rsidR="001D03DB" w:rsidRPr="001D03DB" w:rsidRDefault="004E5A86" w:rsidP="0070325A">
      <w:pPr>
        <w:pStyle w:val="af5"/>
        <w:tabs>
          <w:tab w:val="left" w:pos="0"/>
        </w:tabs>
        <w:spacing w:line="360" w:lineRule="auto"/>
        <w:ind w:firstLine="0"/>
        <w:jc w:val="center"/>
        <w:rPr>
          <w:rFonts w:ascii="Times New Roman" w:hAnsi="Times New Roman"/>
          <w:sz w:val="28"/>
          <w:szCs w:val="28"/>
        </w:rPr>
      </w:pPr>
      <w:r>
        <w:rPr>
          <w:rFonts w:ascii="Times New Roman" w:hAnsi="Times New Roman"/>
          <w:sz w:val="28"/>
          <w:szCs w:val="28"/>
        </w:rPr>
        <w:t>Рис</w:t>
      </w:r>
      <w:r>
        <w:rPr>
          <w:rFonts w:ascii="Times New Roman" w:hAnsi="Times New Roman"/>
          <w:sz w:val="28"/>
          <w:szCs w:val="28"/>
          <w:lang w:val="ru-RU"/>
        </w:rPr>
        <w:t xml:space="preserve">унок </w:t>
      </w:r>
      <w:r w:rsidR="00556D88">
        <w:rPr>
          <w:rFonts w:ascii="Times New Roman" w:hAnsi="Times New Roman"/>
          <w:sz w:val="28"/>
          <w:szCs w:val="28"/>
          <w:lang w:val="ru-RU"/>
        </w:rPr>
        <w:t>5</w:t>
      </w:r>
      <w:r w:rsidR="001D03DB" w:rsidRPr="001D03DB">
        <w:rPr>
          <w:rFonts w:ascii="Times New Roman" w:hAnsi="Times New Roman"/>
          <w:sz w:val="28"/>
          <w:szCs w:val="28"/>
        </w:rPr>
        <w:t xml:space="preserve">.8 </w:t>
      </w:r>
      <w:r w:rsidR="00974F64">
        <w:rPr>
          <w:rFonts w:ascii="Times New Roman" w:eastAsia="Times New Roman" w:hAnsi="Times New Roman" w:cs="Times New Roman"/>
          <w:color w:val="000000"/>
          <w:sz w:val="28"/>
          <w:szCs w:val="28"/>
          <w:lang w:eastAsia="ru-RU"/>
        </w:rPr>
        <w:noBreakHyphen/>
      </w:r>
      <w:r w:rsidR="00974F64">
        <w:rPr>
          <w:rFonts w:ascii="Times New Roman" w:eastAsia="Times New Roman" w:hAnsi="Times New Roman" w:cs="Times New Roman"/>
          <w:color w:val="000000"/>
          <w:sz w:val="28"/>
          <w:szCs w:val="28"/>
          <w:lang w:val="ru-RU" w:eastAsia="ru-RU"/>
        </w:rPr>
        <w:t xml:space="preserve"> </w:t>
      </w:r>
      <w:r w:rsidR="001D03DB" w:rsidRPr="001D03DB">
        <w:rPr>
          <w:rFonts w:ascii="Times New Roman" w:hAnsi="Times New Roman"/>
          <w:sz w:val="28"/>
          <w:szCs w:val="28"/>
        </w:rPr>
        <w:t xml:space="preserve">Спектры параметров шероховатости </w:t>
      </w:r>
      <w:r w:rsidR="001D03DB" w:rsidRPr="001D03DB">
        <w:rPr>
          <w:rFonts w:ascii="Times New Roman" w:hAnsi="Times New Roman"/>
          <w:sz w:val="28"/>
          <w:szCs w:val="28"/>
        </w:rPr>
        <w:object w:dxaOrig="380" w:dyaOrig="320" w14:anchorId="6A25FD4C">
          <v:shape id="_x0000_i2930" type="#_x0000_t75" style="width:18pt;height:15.75pt" o:ole="">
            <v:imagedata r:id="rId769" o:title=""/>
          </v:shape>
          <o:OLEObject Type="Embed" ProgID="Equation.3" ShapeID="_x0000_i2930" DrawAspect="Content" ObjectID="_1514707079" r:id="rId772"/>
        </w:object>
      </w:r>
      <w:r w:rsidR="001D03DB">
        <w:rPr>
          <w:rFonts w:ascii="Times New Roman" w:hAnsi="Times New Roman"/>
          <w:sz w:val="28"/>
          <w:szCs w:val="28"/>
          <w:lang w:val="ru-RU"/>
        </w:rPr>
        <w:t xml:space="preserve"> </w:t>
      </w:r>
      <w:r w:rsidR="001D03DB" w:rsidRPr="001D03DB">
        <w:rPr>
          <w:rFonts w:ascii="Times New Roman" w:hAnsi="Times New Roman"/>
          <w:sz w:val="28"/>
          <w:szCs w:val="28"/>
        </w:rPr>
        <w:t>и звука</w:t>
      </w:r>
      <w:r w:rsidR="001D03DB" w:rsidRPr="001D03DB">
        <w:rPr>
          <w:rFonts w:ascii="Times New Roman" w:hAnsi="Times New Roman"/>
          <w:sz w:val="28"/>
          <w:szCs w:val="28"/>
        </w:rPr>
        <w:object w:dxaOrig="460" w:dyaOrig="320" w14:anchorId="4E733F79">
          <v:shape id="_x0000_i2931" type="#_x0000_t75" style="width:24pt;height:15.75pt" o:ole="">
            <v:imagedata r:id="rId767" o:title=""/>
          </v:shape>
          <o:OLEObject Type="Embed" ProgID="Equation.3" ShapeID="_x0000_i2931" DrawAspect="Content" ObjectID="_1514707080" r:id="rId773"/>
        </w:object>
      </w:r>
    </w:p>
    <w:p w14:paraId="13B65BEC" w14:textId="77777777" w:rsidR="001D03DB" w:rsidRDefault="001D03DB" w:rsidP="0070325A">
      <w:pPr>
        <w:pStyle w:val="af5"/>
        <w:tabs>
          <w:tab w:val="clear" w:pos="284"/>
          <w:tab w:val="left" w:pos="0"/>
        </w:tabs>
        <w:spacing w:line="360" w:lineRule="auto"/>
        <w:ind w:firstLine="0"/>
        <w:jc w:val="center"/>
        <w:rPr>
          <w:rFonts w:ascii="Times New Roman" w:hAnsi="Times New Roman"/>
          <w:sz w:val="28"/>
          <w:szCs w:val="28"/>
          <w:lang w:val="ru-RU"/>
        </w:rPr>
      </w:pPr>
      <w:r>
        <w:rPr>
          <w:noProof/>
          <w:sz w:val="32"/>
          <w:szCs w:val="32"/>
          <w:lang w:eastAsia="uk-UA" w:bidi="ar-SA"/>
        </w:rPr>
        <w:drawing>
          <wp:inline distT="0" distB="0" distL="0" distR="0" wp14:anchorId="3656F041" wp14:editId="404BCBA6">
            <wp:extent cx="2965357" cy="2209800"/>
            <wp:effectExtent l="0" t="0" r="698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3"/>
                    <pic:cNvPicPr>
                      <a:picLocks noChangeAspect="1" noChangeArrowheads="1"/>
                    </pic:cNvPicPr>
                  </pic:nvPicPr>
                  <pic:blipFill>
                    <a:blip r:embed="rId774" cstate="print">
                      <a:lum bright="-16000" contrast="32000"/>
                      <a:grayscl/>
                      <a:extLst>
                        <a:ext uri="{28A0092B-C50C-407E-A947-70E740481C1C}">
                          <a14:useLocalDpi xmlns:a14="http://schemas.microsoft.com/office/drawing/2010/main" val="0"/>
                        </a:ext>
                      </a:extLst>
                    </a:blip>
                    <a:srcRect/>
                    <a:stretch>
                      <a:fillRect/>
                    </a:stretch>
                  </pic:blipFill>
                  <pic:spPr bwMode="auto">
                    <a:xfrm>
                      <a:off x="0" y="0"/>
                      <a:ext cx="2966519" cy="2210666"/>
                    </a:xfrm>
                    <a:prstGeom prst="rect">
                      <a:avLst/>
                    </a:prstGeom>
                    <a:noFill/>
                    <a:ln>
                      <a:noFill/>
                    </a:ln>
                  </pic:spPr>
                </pic:pic>
              </a:graphicData>
            </a:graphic>
          </wp:inline>
        </w:drawing>
      </w:r>
    </w:p>
    <w:p w14:paraId="55F131F8" w14:textId="77777777" w:rsidR="001D03DB" w:rsidRPr="001D03DB" w:rsidRDefault="001D03DB" w:rsidP="008F02AB">
      <w:pPr>
        <w:pStyle w:val="af5"/>
        <w:tabs>
          <w:tab w:val="left" w:pos="0"/>
        </w:tabs>
        <w:spacing w:line="360" w:lineRule="auto"/>
        <w:ind w:firstLine="0"/>
        <w:jc w:val="center"/>
        <w:rPr>
          <w:rFonts w:ascii="Times New Roman" w:hAnsi="Times New Roman"/>
          <w:sz w:val="28"/>
          <w:szCs w:val="28"/>
        </w:rPr>
      </w:pPr>
      <w:r w:rsidRPr="001D03DB">
        <w:rPr>
          <w:rFonts w:ascii="Times New Roman" w:hAnsi="Times New Roman"/>
          <w:sz w:val="28"/>
          <w:szCs w:val="28"/>
        </w:rPr>
        <w:t>Рис</w:t>
      </w:r>
      <w:r w:rsidR="004E5A86">
        <w:rPr>
          <w:rFonts w:ascii="Times New Roman" w:hAnsi="Times New Roman"/>
          <w:sz w:val="28"/>
          <w:szCs w:val="28"/>
          <w:lang w:val="ru-RU"/>
        </w:rPr>
        <w:t xml:space="preserve">унок </w:t>
      </w:r>
      <w:r w:rsidR="00556D88">
        <w:rPr>
          <w:rFonts w:ascii="Times New Roman" w:hAnsi="Times New Roman"/>
          <w:sz w:val="28"/>
          <w:szCs w:val="28"/>
          <w:lang w:val="ru-RU"/>
        </w:rPr>
        <w:t>5</w:t>
      </w:r>
      <w:r w:rsidRPr="001D03DB">
        <w:rPr>
          <w:rFonts w:ascii="Times New Roman" w:hAnsi="Times New Roman"/>
          <w:sz w:val="28"/>
          <w:szCs w:val="28"/>
        </w:rPr>
        <w:t xml:space="preserve">.9 </w:t>
      </w:r>
      <w:r w:rsidR="00974F64">
        <w:rPr>
          <w:rFonts w:ascii="Times New Roman" w:eastAsia="Times New Roman" w:hAnsi="Times New Roman" w:cs="Times New Roman"/>
          <w:color w:val="000000"/>
          <w:sz w:val="28"/>
          <w:szCs w:val="28"/>
          <w:lang w:eastAsia="ru-RU"/>
        </w:rPr>
        <w:noBreakHyphen/>
      </w:r>
      <w:r w:rsidR="00974F64">
        <w:rPr>
          <w:rFonts w:ascii="Times New Roman" w:eastAsia="Times New Roman" w:hAnsi="Times New Roman" w:cs="Times New Roman"/>
          <w:color w:val="000000"/>
          <w:sz w:val="28"/>
          <w:szCs w:val="28"/>
          <w:lang w:val="ru-RU" w:eastAsia="ru-RU"/>
        </w:rPr>
        <w:t xml:space="preserve"> </w:t>
      </w:r>
      <w:r w:rsidRPr="001D03DB">
        <w:rPr>
          <w:rFonts w:ascii="Times New Roman" w:hAnsi="Times New Roman"/>
          <w:sz w:val="28"/>
          <w:szCs w:val="28"/>
        </w:rPr>
        <w:t xml:space="preserve">Регрессионная зависимость между параметрами шероховатости </w:t>
      </w:r>
      <w:r w:rsidRPr="001D03DB">
        <w:rPr>
          <w:rFonts w:ascii="Times New Roman" w:hAnsi="Times New Roman"/>
          <w:sz w:val="28"/>
          <w:szCs w:val="28"/>
        </w:rPr>
        <w:object w:dxaOrig="380" w:dyaOrig="320" w14:anchorId="36D07792">
          <v:shape id="_x0000_i2932" type="#_x0000_t75" style="width:18pt;height:15.75pt" o:ole="">
            <v:imagedata r:id="rId769" o:title=""/>
          </v:shape>
          <o:OLEObject Type="Embed" ProgID="Equation.3" ShapeID="_x0000_i2932" DrawAspect="Content" ObjectID="_1514707081" r:id="rId775"/>
        </w:object>
      </w:r>
      <w:r w:rsidRPr="001D03DB">
        <w:rPr>
          <w:rFonts w:ascii="Times New Roman" w:hAnsi="Times New Roman"/>
          <w:sz w:val="28"/>
          <w:szCs w:val="28"/>
        </w:rPr>
        <w:t xml:space="preserve">и звука </w:t>
      </w:r>
      <w:r w:rsidRPr="001D03DB">
        <w:rPr>
          <w:rFonts w:ascii="Times New Roman" w:hAnsi="Times New Roman"/>
          <w:sz w:val="28"/>
          <w:szCs w:val="28"/>
        </w:rPr>
        <w:object w:dxaOrig="460" w:dyaOrig="320" w14:anchorId="7687F4D3">
          <v:shape id="_x0000_i2933" type="#_x0000_t75" style="width:24pt;height:15.75pt" o:ole="">
            <v:imagedata r:id="rId767" o:title=""/>
          </v:shape>
          <o:OLEObject Type="Embed" ProgID="Equation.3" ShapeID="_x0000_i2933" DrawAspect="Content" ObjectID="_1514707082" r:id="rId776"/>
        </w:object>
      </w:r>
    </w:p>
    <w:p w14:paraId="2116CAA4" w14:textId="77777777" w:rsidR="001D03DB" w:rsidRDefault="00D144A9" w:rsidP="008F02AB">
      <w:pPr>
        <w:pStyle w:val="af5"/>
        <w:tabs>
          <w:tab w:val="clear" w:pos="284"/>
          <w:tab w:val="left" w:pos="0"/>
        </w:tabs>
        <w:spacing w:line="360" w:lineRule="auto"/>
        <w:ind w:firstLine="0"/>
        <w:jc w:val="center"/>
        <w:rPr>
          <w:rFonts w:ascii="Times New Roman" w:hAnsi="Times New Roman"/>
          <w:sz w:val="28"/>
          <w:szCs w:val="28"/>
          <w:lang w:val="ru-RU"/>
        </w:rPr>
      </w:pPr>
      <w:r>
        <w:rPr>
          <w:noProof/>
          <w:sz w:val="32"/>
          <w:szCs w:val="32"/>
          <w:lang w:eastAsia="uk-UA" w:bidi="ar-SA"/>
        </w:rPr>
        <w:drawing>
          <wp:inline distT="0" distB="0" distL="0" distR="0" wp14:anchorId="58C84C38" wp14:editId="1720ED11">
            <wp:extent cx="4295775" cy="27146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3"/>
                    <pic:cNvPicPr>
                      <a:picLocks noChangeAspect="1" noChangeArrowheads="1"/>
                    </pic:cNvPicPr>
                  </pic:nvPicPr>
                  <pic:blipFill>
                    <a:blip r:embed="rId777" cstate="print">
                      <a:lum bright="-12000" contrast="28000"/>
                      <a:grayscl/>
                      <a:extLst>
                        <a:ext uri="{28A0092B-C50C-407E-A947-70E740481C1C}">
                          <a14:useLocalDpi xmlns:a14="http://schemas.microsoft.com/office/drawing/2010/main" val="0"/>
                        </a:ext>
                      </a:extLst>
                    </a:blip>
                    <a:srcRect/>
                    <a:stretch>
                      <a:fillRect/>
                    </a:stretch>
                  </pic:blipFill>
                  <pic:spPr bwMode="auto">
                    <a:xfrm>
                      <a:off x="0" y="0"/>
                      <a:ext cx="4295775" cy="2714625"/>
                    </a:xfrm>
                    <a:prstGeom prst="rect">
                      <a:avLst/>
                    </a:prstGeom>
                    <a:noFill/>
                    <a:ln>
                      <a:noFill/>
                    </a:ln>
                  </pic:spPr>
                </pic:pic>
              </a:graphicData>
            </a:graphic>
          </wp:inline>
        </w:drawing>
      </w:r>
    </w:p>
    <w:p w14:paraId="0268BD5D" w14:textId="77777777" w:rsidR="00D144A9" w:rsidRPr="00883E68" w:rsidRDefault="00D144A9" w:rsidP="00D50188">
      <w:pPr>
        <w:spacing w:line="360" w:lineRule="auto"/>
        <w:jc w:val="center"/>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Рисунок </w:t>
      </w:r>
      <w:r w:rsidR="00556D88">
        <w:rPr>
          <w:rFonts w:ascii="Times New Roman" w:hAnsi="Times New Roman" w:cs="Times New Roman"/>
          <w:sz w:val="28"/>
          <w:szCs w:val="28"/>
          <w:lang w:val="uk-UA"/>
        </w:rPr>
        <w:t>5</w:t>
      </w:r>
      <w:r w:rsidRPr="00883E68">
        <w:rPr>
          <w:rFonts w:ascii="Times New Roman" w:hAnsi="Times New Roman" w:cs="Times New Roman"/>
          <w:sz w:val="28"/>
          <w:szCs w:val="28"/>
          <w:lang w:val="ru-RU"/>
        </w:rPr>
        <w:t>.10</w:t>
      </w:r>
      <w:r w:rsidR="00974F64" w:rsidRPr="00883E68">
        <w:rPr>
          <w:rFonts w:ascii="Times New Roman" w:hAnsi="Times New Roman" w:cs="Times New Roman"/>
          <w:sz w:val="28"/>
          <w:szCs w:val="28"/>
          <w:lang w:val="ru-RU"/>
        </w:rPr>
        <w:t xml:space="preserve"> </w:t>
      </w:r>
      <w:r w:rsidR="00974F64" w:rsidRPr="00883E68">
        <w:rPr>
          <w:rFonts w:ascii="Times New Roman" w:eastAsia="Times New Roman" w:hAnsi="Times New Roman" w:cs="Times New Roman"/>
          <w:color w:val="000000"/>
          <w:sz w:val="28"/>
          <w:szCs w:val="28"/>
          <w:lang w:val="ru-RU" w:eastAsia="ru-RU"/>
        </w:rPr>
        <w:noBreakHyphen/>
      </w:r>
      <w:r w:rsidRPr="00883E68">
        <w:rPr>
          <w:rFonts w:ascii="Times New Roman" w:hAnsi="Times New Roman" w:cs="Times New Roman"/>
          <w:sz w:val="28"/>
          <w:szCs w:val="28"/>
          <w:lang w:val="ru-RU"/>
        </w:rPr>
        <w:t xml:space="preserve"> Профиль шероховатости и форма звукового сигнала</w:t>
      </w:r>
    </w:p>
    <w:p w14:paraId="07354CB7" w14:textId="77777777" w:rsidR="00D50188" w:rsidRPr="00883E68" w:rsidRDefault="00D50188" w:rsidP="00556D88">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Параметр шероховатости </w:t>
      </w:r>
      <w:r w:rsidRPr="00D50188">
        <w:rPr>
          <w:rFonts w:ascii="Times New Roman" w:eastAsia="Times New Roman" w:hAnsi="Times New Roman" w:cs="Times New Roman"/>
          <w:i/>
          <w:sz w:val="28"/>
          <w:szCs w:val="28"/>
          <w:lang w:eastAsia="ru-RU"/>
        </w:rPr>
        <w:t>R</w:t>
      </w:r>
      <w:r w:rsidRPr="00D50188">
        <w:rPr>
          <w:rFonts w:ascii="Times New Roman" w:eastAsia="Times New Roman" w:hAnsi="Times New Roman" w:cs="Times New Roman"/>
          <w:sz w:val="28"/>
          <w:szCs w:val="28"/>
          <w:vertAlign w:val="subscript"/>
          <w:lang w:eastAsia="ru-RU"/>
        </w:rPr>
        <w:t>Z</w:t>
      </w:r>
      <w:r w:rsidRPr="00883E68">
        <w:rPr>
          <w:rFonts w:ascii="Times New Roman" w:eastAsia="Times New Roman" w:hAnsi="Times New Roman" w:cs="Times New Roman"/>
          <w:sz w:val="28"/>
          <w:szCs w:val="28"/>
          <w:lang w:val="ru-RU" w:eastAsia="ru-RU"/>
        </w:rPr>
        <w:t xml:space="preserve"> в зависимости от величины радиуса вершины резца</w:t>
      </w:r>
      <w:r w:rsidRPr="00883E68">
        <w:rPr>
          <w:rFonts w:ascii="Times New Roman" w:eastAsia="Times New Roman" w:hAnsi="Times New Roman" w:cs="Times New Roman"/>
          <w:i/>
          <w:sz w:val="28"/>
          <w:szCs w:val="28"/>
          <w:lang w:val="ru-RU" w:eastAsia="ru-RU"/>
        </w:rPr>
        <w:t xml:space="preserve"> </w:t>
      </w:r>
      <w:r w:rsidRPr="00D50188">
        <w:rPr>
          <w:rFonts w:ascii="Times New Roman" w:eastAsia="Times New Roman" w:hAnsi="Times New Roman" w:cs="Times New Roman"/>
          <w:i/>
          <w:sz w:val="28"/>
          <w:szCs w:val="28"/>
          <w:lang w:eastAsia="ru-RU"/>
        </w:rPr>
        <w:t>r</w:t>
      </w:r>
      <w:r w:rsidRPr="00883E68">
        <w:rPr>
          <w:rFonts w:ascii="Times New Roman" w:eastAsia="Times New Roman" w:hAnsi="Times New Roman" w:cs="Times New Roman"/>
          <w:sz w:val="28"/>
          <w:szCs w:val="28"/>
          <w:vertAlign w:val="subscript"/>
          <w:lang w:val="ru-RU" w:eastAsia="ru-RU"/>
        </w:rPr>
        <w:t>в</w:t>
      </w:r>
      <w:r w:rsidRPr="00883E68">
        <w:rPr>
          <w:rFonts w:ascii="Times New Roman" w:eastAsia="Times New Roman" w:hAnsi="Times New Roman" w:cs="Times New Roman"/>
          <w:sz w:val="28"/>
          <w:szCs w:val="28"/>
          <w:lang w:val="ru-RU" w:eastAsia="ru-RU"/>
        </w:rPr>
        <w:t xml:space="preserve"> определяется следующим образом:</w:t>
      </w:r>
    </w:p>
    <w:p w14:paraId="22CCB73D" w14:textId="77777777" w:rsidR="00D50188" w:rsidRPr="00D50188" w:rsidRDefault="00D50188" w:rsidP="00D50188">
      <w:pPr>
        <w:spacing w:line="360" w:lineRule="auto"/>
        <w:ind w:firstLine="720"/>
        <w:rPr>
          <w:rFonts w:ascii="Times New Roman" w:eastAsia="Times New Roman" w:hAnsi="Times New Roman" w:cs="Times New Roman"/>
          <w:sz w:val="28"/>
          <w:szCs w:val="28"/>
          <w:lang w:eastAsia="ru-RU"/>
        </w:rPr>
      </w:pPr>
      <w:bookmarkStart w:id="53" w:name="_Toc403308599"/>
      <w:r w:rsidRPr="00D50188">
        <w:rPr>
          <w:rFonts w:ascii="Times New Roman" w:eastAsia="Calibri" w:hAnsi="Times New Roman" w:cs="Times New Roman"/>
          <w:sz w:val="28"/>
          <w:szCs w:val="28"/>
          <w:lang w:eastAsia="ru-RU"/>
        </w:rPr>
        <w:t xml:space="preserve">– </w:t>
      </w:r>
      <w:proofErr w:type="gramStart"/>
      <w:r w:rsidRPr="00D50188">
        <w:rPr>
          <w:rFonts w:ascii="Times New Roman" w:eastAsia="Calibri" w:hAnsi="Times New Roman" w:cs="Times New Roman"/>
          <w:sz w:val="28"/>
          <w:szCs w:val="28"/>
          <w:lang w:eastAsia="ru-RU"/>
        </w:rPr>
        <w:t>при</w:t>
      </w:r>
      <w:proofErr w:type="gramEnd"/>
      <w:r w:rsidRPr="00D50188">
        <w:rPr>
          <w:rFonts w:ascii="Times New Roman" w:eastAsia="Calibri" w:hAnsi="Times New Roman" w:cs="Times New Roman"/>
          <w:sz w:val="28"/>
          <w:szCs w:val="28"/>
          <w:lang w:eastAsia="ru-RU"/>
        </w:rPr>
        <w:t xml:space="preserve"> </w:t>
      </w:r>
      <w:r w:rsidRPr="00D50188">
        <w:rPr>
          <w:rFonts w:ascii="Times New Roman" w:eastAsia="Times New Roman" w:hAnsi="Times New Roman" w:cs="Times New Roman"/>
          <w:position w:val="-12"/>
          <w:sz w:val="28"/>
          <w:szCs w:val="28"/>
          <w:lang w:eastAsia="ru-RU"/>
        </w:rPr>
        <w:object w:dxaOrig="620" w:dyaOrig="360" w14:anchorId="65336E27">
          <v:shape id="_x0000_i2934" type="#_x0000_t75" style="width:35.25pt;height:20.25pt" o:ole="">
            <v:imagedata r:id="rId778" o:title=""/>
          </v:shape>
          <o:OLEObject Type="Embed" ProgID="Equation.DSMT4" ShapeID="_x0000_i2934" DrawAspect="Content" ObjectID="_1514707083" r:id="rId779"/>
        </w:object>
      </w:r>
    </w:p>
    <w:tbl>
      <w:tblPr>
        <w:tblW w:w="0" w:type="auto"/>
        <w:jc w:val="right"/>
        <w:tblLook w:val="01E0" w:firstRow="1" w:lastRow="1" w:firstColumn="1" w:lastColumn="1" w:noHBand="0" w:noVBand="0"/>
      </w:tblPr>
      <w:tblGrid>
        <w:gridCol w:w="9255"/>
        <w:gridCol w:w="893"/>
      </w:tblGrid>
      <w:tr w:rsidR="00D50188" w:rsidRPr="00D50188" w14:paraId="3ED41DCB" w14:textId="77777777" w:rsidTr="00BE02BD">
        <w:trPr>
          <w:trHeight w:val="659"/>
          <w:jc w:val="right"/>
        </w:trPr>
        <w:tc>
          <w:tcPr>
            <w:tcW w:w="9255" w:type="dxa"/>
          </w:tcPr>
          <w:p w14:paraId="229E76D2" w14:textId="77777777" w:rsidR="00D50188" w:rsidRPr="00D50188" w:rsidRDefault="00D50188" w:rsidP="00BE02BD">
            <w:pPr>
              <w:spacing w:line="360" w:lineRule="auto"/>
              <w:ind w:firstLine="0"/>
              <w:jc w:val="center"/>
              <w:rPr>
                <w:rFonts w:ascii="Times New Roman" w:eastAsia="Times New Roman" w:hAnsi="Times New Roman" w:cs="Times New Roman"/>
                <w:sz w:val="28"/>
                <w:szCs w:val="28"/>
                <w:lang w:eastAsia="ru-RU"/>
              </w:rPr>
            </w:pPr>
            <w:r w:rsidRPr="00D50188">
              <w:rPr>
                <w:rFonts w:ascii="Times New Roman" w:eastAsia="Times New Roman" w:hAnsi="Times New Roman" w:cs="Times New Roman"/>
                <w:position w:val="-30"/>
                <w:sz w:val="28"/>
                <w:szCs w:val="28"/>
                <w:lang w:eastAsia="ru-RU"/>
              </w:rPr>
              <w:object w:dxaOrig="3300" w:dyaOrig="680" w14:anchorId="0115CB3A">
                <v:shape id="_x0000_i2935" type="#_x0000_t75" style="width:190.5pt;height:39pt" o:ole="">
                  <v:imagedata r:id="rId780" o:title=""/>
                </v:shape>
                <o:OLEObject Type="Embed" ProgID="Equation.DSMT4" ShapeID="_x0000_i2935" DrawAspect="Content" ObjectID="_1514707084" r:id="rId781"/>
              </w:object>
            </w:r>
            <w:r w:rsidRPr="00D50188">
              <w:rPr>
                <w:rFonts w:ascii="Times New Roman" w:eastAsia="Times New Roman" w:hAnsi="Times New Roman" w:cs="Times New Roman"/>
                <w:sz w:val="28"/>
                <w:szCs w:val="28"/>
                <w:lang w:eastAsia="ru-RU"/>
              </w:rPr>
              <w:t xml:space="preserve">, </w:t>
            </w:r>
            <w:r w:rsidRPr="00D50188">
              <w:rPr>
                <w:rFonts w:ascii="Times New Roman" w:eastAsia="Times New Roman" w:hAnsi="Times New Roman" w:cs="Times New Roman"/>
                <w:i/>
                <w:sz w:val="28"/>
                <w:szCs w:val="28"/>
                <w:lang w:eastAsia="ru-RU"/>
              </w:rPr>
              <w:t>мкм,</w:t>
            </w:r>
            <w:r w:rsidRPr="00D50188">
              <w:rPr>
                <w:rFonts w:ascii="Times New Roman" w:eastAsia="Times New Roman" w:hAnsi="Times New Roman" w:cs="Times New Roman"/>
                <w:sz w:val="28"/>
                <w:szCs w:val="28"/>
                <w:lang w:eastAsia="ru-RU"/>
              </w:rPr>
              <w:t xml:space="preserve"> </w:t>
            </w:r>
          </w:p>
        </w:tc>
        <w:tc>
          <w:tcPr>
            <w:tcW w:w="882" w:type="dxa"/>
            <w:vAlign w:val="center"/>
          </w:tcPr>
          <w:p w14:paraId="34410E73" w14:textId="77777777" w:rsidR="00D50188" w:rsidRPr="00D50188" w:rsidRDefault="00D50188" w:rsidP="00BE02BD">
            <w:pPr>
              <w:spacing w:line="360" w:lineRule="auto"/>
              <w:ind w:firstLine="0"/>
              <w:jc w:val="right"/>
              <w:rPr>
                <w:rFonts w:ascii="Times New Roman" w:eastAsia="Times New Roman" w:hAnsi="Times New Roman" w:cs="Times New Roman"/>
                <w:sz w:val="28"/>
                <w:szCs w:val="28"/>
                <w:lang w:eastAsia="ru-RU"/>
              </w:rPr>
            </w:pPr>
            <w:r w:rsidRPr="00D50188">
              <w:rPr>
                <w:rFonts w:ascii="Times New Roman" w:eastAsia="Times New Roman" w:hAnsi="Times New Roman" w:cs="Times New Roman"/>
                <w:sz w:val="28"/>
                <w:szCs w:val="28"/>
                <w:lang w:eastAsia="ru-RU"/>
              </w:rPr>
              <w:t>(</w:t>
            </w:r>
            <w:r w:rsidR="005965CA">
              <w:rPr>
                <w:rFonts w:ascii="Times New Roman" w:eastAsia="Times New Roman" w:hAnsi="Times New Roman" w:cs="Times New Roman"/>
                <w:sz w:val="28"/>
                <w:szCs w:val="28"/>
                <w:lang w:val="uk-UA" w:eastAsia="ru-RU"/>
              </w:rPr>
              <w:t>5</w:t>
            </w:r>
            <w:r w:rsidRPr="00D50188">
              <w:rPr>
                <w:rFonts w:ascii="Times New Roman" w:eastAsia="Times New Roman" w:hAnsi="Times New Roman" w:cs="Times New Roman"/>
                <w:sz w:val="28"/>
                <w:szCs w:val="28"/>
                <w:lang w:eastAsia="ru-RU"/>
              </w:rPr>
              <w:t>.17)</w:t>
            </w:r>
          </w:p>
        </w:tc>
      </w:tr>
    </w:tbl>
    <w:p w14:paraId="6A87C5EE" w14:textId="77777777" w:rsidR="00D50188" w:rsidRPr="00883E68" w:rsidRDefault="00D50188" w:rsidP="00D50188">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D50188">
        <w:rPr>
          <w:rFonts w:ascii="Times New Roman" w:eastAsia="Times New Roman" w:hAnsi="Times New Roman" w:cs="Times New Roman"/>
          <w:i/>
          <w:sz w:val="28"/>
          <w:szCs w:val="28"/>
          <w:lang w:eastAsia="ru-RU"/>
        </w:rPr>
        <w:t>φ</w:t>
      </w:r>
      <w:r w:rsidRPr="00883E68">
        <w:rPr>
          <w:rFonts w:ascii="Times New Roman" w:eastAsia="Times New Roman" w:hAnsi="Times New Roman" w:cs="Times New Roman"/>
          <w:sz w:val="28"/>
          <w:szCs w:val="28"/>
          <w:lang w:val="ru-RU" w:eastAsia="ru-RU"/>
        </w:rPr>
        <w:t xml:space="preserve">, </w:t>
      </w:r>
      <w:r w:rsidRPr="00D50188">
        <w:rPr>
          <w:rFonts w:ascii="Times New Roman" w:eastAsia="Times New Roman" w:hAnsi="Times New Roman" w:cs="Times New Roman"/>
          <w:i/>
          <w:sz w:val="28"/>
          <w:szCs w:val="28"/>
          <w:lang w:eastAsia="ru-RU"/>
        </w:rPr>
        <w:t>φ</w:t>
      </w:r>
      <w:r w:rsidRPr="00883E68">
        <w:rPr>
          <w:rFonts w:ascii="Times New Roman" w:eastAsia="Times New Roman" w:hAnsi="Times New Roman" w:cs="Times New Roman"/>
          <w:sz w:val="28"/>
          <w:szCs w:val="28"/>
          <w:vertAlign w:val="subscript"/>
          <w:lang w:val="ru-RU" w:eastAsia="ru-RU"/>
        </w:rPr>
        <w:t>1</w:t>
      </w:r>
      <w:r w:rsidRPr="00883E68">
        <w:rPr>
          <w:rFonts w:ascii="Times New Roman" w:eastAsia="Times New Roman" w:hAnsi="Times New Roman" w:cs="Times New Roman"/>
          <w:sz w:val="28"/>
          <w:szCs w:val="28"/>
          <w:lang w:val="ru-RU" w:eastAsia="ru-RU"/>
        </w:rPr>
        <w:t xml:space="preserve"> – соответственно, главный и вспомогательный углы лезвия резца в плане; </w:t>
      </w:r>
      <w:r w:rsidRPr="00D50188">
        <w:rPr>
          <w:rFonts w:ascii="Times New Roman" w:eastAsia="Times New Roman" w:hAnsi="Times New Roman" w:cs="Times New Roman"/>
          <w:i/>
          <w:sz w:val="28"/>
          <w:szCs w:val="28"/>
          <w:lang w:eastAsia="ru-RU"/>
        </w:rPr>
        <w:t>S</w:t>
      </w:r>
      <w:r w:rsidRPr="00883E68">
        <w:rPr>
          <w:rFonts w:ascii="Times New Roman" w:eastAsia="Times New Roman" w:hAnsi="Times New Roman" w:cs="Times New Roman"/>
          <w:sz w:val="28"/>
          <w:szCs w:val="28"/>
          <w:lang w:val="ru-RU" w:eastAsia="ru-RU"/>
        </w:rPr>
        <w:t xml:space="preserve"> – подача, </w:t>
      </w:r>
      <w:r w:rsidRPr="00883E68">
        <w:rPr>
          <w:rFonts w:ascii="Times New Roman" w:eastAsia="Times New Roman" w:hAnsi="Times New Roman" w:cs="Times New Roman"/>
          <w:i/>
          <w:sz w:val="28"/>
          <w:szCs w:val="28"/>
          <w:lang w:val="ru-RU" w:eastAsia="ru-RU"/>
        </w:rPr>
        <w:t>мм/</w:t>
      </w:r>
      <w:proofErr w:type="gramStart"/>
      <w:r w:rsidRPr="00883E68">
        <w:rPr>
          <w:rFonts w:ascii="Times New Roman" w:eastAsia="Times New Roman" w:hAnsi="Times New Roman" w:cs="Times New Roman"/>
          <w:i/>
          <w:sz w:val="28"/>
          <w:szCs w:val="28"/>
          <w:lang w:val="ru-RU" w:eastAsia="ru-RU"/>
        </w:rPr>
        <w:t>об</w:t>
      </w:r>
      <w:proofErr w:type="gramEnd"/>
      <w:r w:rsidRPr="00883E68">
        <w:rPr>
          <w:rFonts w:ascii="Times New Roman" w:eastAsia="Times New Roman" w:hAnsi="Times New Roman" w:cs="Times New Roman"/>
          <w:sz w:val="28"/>
          <w:szCs w:val="28"/>
          <w:lang w:val="ru-RU" w:eastAsia="ru-RU"/>
        </w:rPr>
        <w:t>;</w:t>
      </w:r>
    </w:p>
    <w:p w14:paraId="75C12110" w14:textId="77777777" w:rsidR="00D50188" w:rsidRPr="00D50188" w:rsidRDefault="00D50188" w:rsidP="00D50188">
      <w:pPr>
        <w:spacing w:line="360" w:lineRule="auto"/>
        <w:ind w:firstLine="709"/>
        <w:jc w:val="both"/>
        <w:rPr>
          <w:rFonts w:ascii="Times New Roman" w:eastAsia="Times New Roman" w:hAnsi="Times New Roman" w:cs="Times New Roman"/>
          <w:sz w:val="28"/>
          <w:szCs w:val="28"/>
          <w:lang w:eastAsia="ru-RU"/>
        </w:rPr>
      </w:pPr>
      <w:r w:rsidRPr="00D50188">
        <w:rPr>
          <w:rFonts w:ascii="Times New Roman" w:eastAsia="Calibri" w:hAnsi="Times New Roman" w:cs="Times New Roman"/>
          <w:sz w:val="28"/>
          <w:szCs w:val="28"/>
          <w:lang w:eastAsia="ru-RU"/>
        </w:rPr>
        <w:t xml:space="preserve">– </w:t>
      </w:r>
      <w:proofErr w:type="gramStart"/>
      <w:r w:rsidRPr="00D50188">
        <w:rPr>
          <w:rFonts w:ascii="Times New Roman" w:eastAsia="Times New Roman" w:hAnsi="Times New Roman" w:cs="Times New Roman"/>
          <w:sz w:val="28"/>
          <w:szCs w:val="28"/>
          <w:lang w:eastAsia="ru-RU"/>
        </w:rPr>
        <w:t>при</w:t>
      </w:r>
      <w:proofErr w:type="gramEnd"/>
      <w:r w:rsidRPr="00D50188">
        <w:rPr>
          <w:rFonts w:ascii="Times New Roman" w:eastAsia="Times New Roman" w:hAnsi="Times New Roman" w:cs="Times New Roman"/>
          <w:sz w:val="28"/>
          <w:szCs w:val="28"/>
          <w:lang w:eastAsia="ru-RU"/>
        </w:rPr>
        <w:t xml:space="preserve"> </w:t>
      </w:r>
      <w:r w:rsidRPr="00D50188">
        <w:rPr>
          <w:rFonts w:ascii="Times New Roman" w:eastAsia="Times New Roman" w:hAnsi="Times New Roman" w:cs="Times New Roman"/>
          <w:position w:val="-12"/>
          <w:sz w:val="28"/>
          <w:szCs w:val="28"/>
          <w:lang w:eastAsia="ru-RU"/>
        </w:rPr>
        <w:object w:dxaOrig="620" w:dyaOrig="360" w14:anchorId="3C22299E">
          <v:shape id="_x0000_i2936" type="#_x0000_t75" style="width:35.25pt;height:20.25pt" o:ole="">
            <v:imagedata r:id="rId782" o:title=""/>
          </v:shape>
          <o:OLEObject Type="Embed" ProgID="Equation.3" ShapeID="_x0000_i2936" DrawAspect="Content" ObjectID="_1514707085" r:id="rId783"/>
        </w:object>
      </w:r>
    </w:p>
    <w:tbl>
      <w:tblPr>
        <w:tblW w:w="10173" w:type="dxa"/>
        <w:jc w:val="right"/>
        <w:tblLook w:val="01E0" w:firstRow="1" w:lastRow="1" w:firstColumn="1" w:lastColumn="1" w:noHBand="0" w:noVBand="0"/>
      </w:tblPr>
      <w:tblGrid>
        <w:gridCol w:w="8943"/>
        <w:gridCol w:w="1230"/>
      </w:tblGrid>
      <w:tr w:rsidR="00D50188" w:rsidRPr="00D50188" w14:paraId="2BDDDDD0" w14:textId="77777777" w:rsidTr="00BE02BD">
        <w:trPr>
          <w:trHeight w:val="659"/>
          <w:jc w:val="right"/>
        </w:trPr>
        <w:tc>
          <w:tcPr>
            <w:tcW w:w="8943" w:type="dxa"/>
          </w:tcPr>
          <w:p w14:paraId="0D1E4858" w14:textId="77777777" w:rsidR="00D50188" w:rsidRPr="00D50188" w:rsidRDefault="00D50188" w:rsidP="00BE02BD">
            <w:pPr>
              <w:spacing w:line="360" w:lineRule="auto"/>
              <w:ind w:firstLine="0"/>
              <w:jc w:val="center"/>
              <w:rPr>
                <w:rFonts w:ascii="Times New Roman" w:eastAsia="Times New Roman" w:hAnsi="Times New Roman" w:cs="Times New Roman"/>
                <w:sz w:val="28"/>
                <w:szCs w:val="32"/>
                <w:lang w:eastAsia="ru-RU"/>
              </w:rPr>
            </w:pPr>
            <w:r w:rsidRPr="00D50188">
              <w:rPr>
                <w:rFonts w:ascii="Times New Roman" w:eastAsia="Times New Roman" w:hAnsi="Times New Roman" w:cs="Times New Roman"/>
                <w:position w:val="-36"/>
                <w:sz w:val="28"/>
                <w:szCs w:val="32"/>
                <w:lang w:eastAsia="ru-RU"/>
              </w:rPr>
              <w:object w:dxaOrig="3739" w:dyaOrig="840" w14:anchorId="05A35910">
                <v:shape id="_x0000_i2937" type="#_x0000_t75" style="width:205.5pt;height:46.5pt" o:ole="">
                  <v:imagedata r:id="rId784" o:title=""/>
                </v:shape>
                <o:OLEObject Type="Embed" ProgID="Equation.DSMT4" ShapeID="_x0000_i2937" DrawAspect="Content" ObjectID="_1514707086" r:id="rId785"/>
              </w:object>
            </w:r>
            <w:r w:rsidRPr="00D50188">
              <w:rPr>
                <w:rFonts w:ascii="Times New Roman" w:eastAsia="Times New Roman" w:hAnsi="Times New Roman" w:cs="Times New Roman"/>
                <w:color w:val="000000"/>
                <w:sz w:val="28"/>
                <w:szCs w:val="32"/>
                <w:lang w:eastAsia="ru-RU"/>
              </w:rPr>
              <w:t xml:space="preserve">, </w:t>
            </w:r>
            <w:r w:rsidRPr="00D50188">
              <w:rPr>
                <w:rFonts w:ascii="Times New Roman" w:eastAsia="Times New Roman" w:hAnsi="Times New Roman" w:cs="Times New Roman"/>
                <w:i/>
                <w:color w:val="000000"/>
                <w:sz w:val="28"/>
                <w:szCs w:val="32"/>
                <w:lang w:eastAsia="ru-RU"/>
              </w:rPr>
              <w:t>мкм.</w:t>
            </w:r>
          </w:p>
        </w:tc>
        <w:tc>
          <w:tcPr>
            <w:tcW w:w="1230" w:type="dxa"/>
            <w:vAlign w:val="center"/>
          </w:tcPr>
          <w:p w14:paraId="5DCA103D" w14:textId="77777777" w:rsidR="00D50188" w:rsidRPr="00D50188" w:rsidRDefault="00D50188" w:rsidP="00BE02BD">
            <w:pPr>
              <w:spacing w:line="360" w:lineRule="auto"/>
              <w:ind w:firstLine="0"/>
              <w:jc w:val="right"/>
              <w:rPr>
                <w:rFonts w:ascii="Times New Roman" w:eastAsia="Times New Roman" w:hAnsi="Times New Roman" w:cs="Times New Roman"/>
                <w:sz w:val="28"/>
                <w:szCs w:val="32"/>
                <w:lang w:eastAsia="ru-RU"/>
              </w:rPr>
            </w:pPr>
            <w:r w:rsidRPr="00D50188">
              <w:rPr>
                <w:rFonts w:ascii="Times New Roman" w:eastAsia="Times New Roman" w:hAnsi="Times New Roman" w:cs="Times New Roman"/>
                <w:sz w:val="28"/>
                <w:szCs w:val="32"/>
                <w:lang w:eastAsia="ru-RU"/>
              </w:rPr>
              <w:t>(</w:t>
            </w:r>
            <w:r w:rsidR="005965CA">
              <w:rPr>
                <w:rFonts w:ascii="Times New Roman" w:eastAsia="Times New Roman" w:hAnsi="Times New Roman" w:cs="Times New Roman"/>
                <w:sz w:val="28"/>
                <w:szCs w:val="32"/>
                <w:lang w:val="uk-UA" w:eastAsia="ru-RU"/>
              </w:rPr>
              <w:t>5</w:t>
            </w:r>
            <w:r w:rsidRPr="00D50188">
              <w:rPr>
                <w:rFonts w:ascii="Times New Roman" w:eastAsia="Times New Roman" w:hAnsi="Times New Roman" w:cs="Times New Roman"/>
                <w:sz w:val="28"/>
                <w:szCs w:val="32"/>
                <w:lang w:eastAsia="ru-RU"/>
              </w:rPr>
              <w:t>.18)</w:t>
            </w:r>
          </w:p>
        </w:tc>
      </w:tr>
    </w:tbl>
    <w:p w14:paraId="79932C62" w14:textId="77777777" w:rsidR="00D50188" w:rsidRPr="00883E68" w:rsidRDefault="00D50188" w:rsidP="005965CA">
      <w:pPr>
        <w:widowControl w:val="0"/>
        <w:tabs>
          <w:tab w:val="left" w:pos="5925"/>
        </w:tabs>
        <w:spacing w:line="360" w:lineRule="auto"/>
        <w:ind w:firstLine="567"/>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Особенностью шероховатости обработанной поверхности является то, что она имеет размерность. Это сделано для удобства активного контроля качества токарной обработки, осуществляемого непосредственно в процессе резания.</w:t>
      </w:r>
      <w:bookmarkStart w:id="54" w:name="_Toc403308601"/>
      <w:bookmarkEnd w:id="53"/>
    </w:p>
    <w:p w14:paraId="1E1A91CE" w14:textId="73462527" w:rsidR="00D50188" w:rsidRPr="008D76C9" w:rsidRDefault="005965CA" w:rsidP="00A45AF8">
      <w:pPr>
        <w:spacing w:line="360" w:lineRule="auto"/>
        <w:ind w:firstLine="567"/>
        <w:jc w:val="both"/>
        <w:outlineLvl w:val="2"/>
        <w:rPr>
          <w:rFonts w:ascii="Times New Roman" w:eastAsia="Times New Roman" w:hAnsi="Times New Roman" w:cs="Times New Roman"/>
          <w:b/>
          <w:sz w:val="28"/>
          <w:szCs w:val="32"/>
          <w:lang w:val="ru-RU" w:eastAsia="ru-RU"/>
        </w:rPr>
      </w:pPr>
      <w:bookmarkStart w:id="55" w:name="_Toc419218534"/>
      <w:bookmarkStart w:id="56" w:name="_Toc428724722"/>
      <w:r w:rsidRPr="008D76C9">
        <w:rPr>
          <w:rFonts w:ascii="Times New Roman" w:eastAsia="Times New Roman" w:hAnsi="Times New Roman" w:cs="Times New Roman"/>
          <w:b/>
          <w:sz w:val="28"/>
          <w:szCs w:val="32"/>
          <w:lang w:val="uk-UA" w:eastAsia="ru-RU"/>
        </w:rPr>
        <w:t>5</w:t>
      </w:r>
      <w:r w:rsidR="00D50188" w:rsidRPr="008D76C9">
        <w:rPr>
          <w:rFonts w:ascii="Times New Roman" w:eastAsia="Times New Roman" w:hAnsi="Times New Roman" w:cs="Times New Roman"/>
          <w:b/>
          <w:sz w:val="28"/>
          <w:szCs w:val="32"/>
          <w:lang w:val="ru-RU" w:eastAsia="ru-RU"/>
        </w:rPr>
        <w:t>.2.3 Диагностирование состояния станочного оборудования</w:t>
      </w:r>
      <w:bookmarkEnd w:id="54"/>
      <w:bookmarkEnd w:id="55"/>
      <w:bookmarkEnd w:id="56"/>
    </w:p>
    <w:p w14:paraId="7C585C61" w14:textId="77777777" w:rsidR="00D50188" w:rsidRPr="00883E68" w:rsidRDefault="00D50188" w:rsidP="00A45AF8">
      <w:pPr>
        <w:spacing w:line="360" w:lineRule="auto"/>
        <w:ind w:firstLine="567"/>
        <w:jc w:val="both"/>
        <w:rPr>
          <w:rFonts w:ascii="Times New Roman" w:eastAsia="Times New Roman" w:hAnsi="Times New Roman" w:cs="Times New Roman"/>
          <w:sz w:val="32"/>
          <w:szCs w:val="32"/>
          <w:lang w:val="ru-RU" w:eastAsia="ru-RU"/>
        </w:rPr>
      </w:pPr>
      <w:r w:rsidRPr="00AF7CAC">
        <w:rPr>
          <w:rFonts w:ascii="Times New Roman" w:eastAsia="Times New Roman" w:hAnsi="Times New Roman" w:cs="Times New Roman"/>
          <w:sz w:val="28"/>
          <w:szCs w:val="32"/>
          <w:lang w:val="ru-RU" w:eastAsia="ru-RU"/>
        </w:rPr>
        <w:t>Диагностирование технического состояния станочного оборудования осуществляется с помощью экспертной системы диагностирования, в соответствии с этим она состоит из следующих основных подсистем: «базы данных</w:t>
      </w:r>
      <w:r w:rsidRPr="00AF7CAC">
        <w:rPr>
          <w:rFonts w:ascii="Times New Roman" w:eastAsia="Times New Roman" w:hAnsi="Times New Roman" w:cs="Times New Roman"/>
          <w:sz w:val="32"/>
          <w:szCs w:val="32"/>
          <w:lang w:val="ru-RU" w:eastAsia="ru-RU"/>
        </w:rPr>
        <w:t xml:space="preserve">» и «базы </w:t>
      </w:r>
      <w:r w:rsidRPr="00AF7CAC">
        <w:rPr>
          <w:rFonts w:ascii="Times New Roman" w:eastAsia="Times New Roman" w:hAnsi="Times New Roman" w:cs="Times New Roman"/>
          <w:sz w:val="28"/>
          <w:szCs w:val="32"/>
          <w:lang w:val="ru-RU" w:eastAsia="ru-RU"/>
        </w:rPr>
        <w:t xml:space="preserve">знаний». </w:t>
      </w:r>
      <w:r w:rsidRPr="00883E68">
        <w:rPr>
          <w:rFonts w:ascii="Times New Roman" w:eastAsia="Times New Roman" w:hAnsi="Times New Roman" w:cs="Times New Roman"/>
          <w:sz w:val="28"/>
          <w:szCs w:val="32"/>
          <w:lang w:val="ru-RU" w:eastAsia="ru-RU"/>
        </w:rPr>
        <w:t>Рассмотрим последовательно каждую из них.</w:t>
      </w:r>
    </w:p>
    <w:p w14:paraId="64DCFF8E" w14:textId="77777777" w:rsidR="00D50188" w:rsidRPr="00883E68" w:rsidRDefault="00D50188" w:rsidP="00A45AF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«База дан</w:t>
      </w:r>
      <w:r w:rsidR="00974F64" w:rsidRPr="00883E68">
        <w:rPr>
          <w:rFonts w:ascii="Times New Roman" w:eastAsia="Times New Roman" w:hAnsi="Times New Roman" w:cs="Times New Roman"/>
          <w:sz w:val="28"/>
          <w:szCs w:val="32"/>
          <w:lang w:val="ru-RU" w:eastAsia="ru-RU"/>
        </w:rPr>
        <w:t>ных»</w:t>
      </w:r>
      <w:r w:rsidR="00014783">
        <w:rPr>
          <w:rFonts w:ascii="Times New Roman" w:eastAsia="Times New Roman" w:hAnsi="Times New Roman" w:cs="Times New Roman"/>
          <w:sz w:val="28"/>
          <w:szCs w:val="32"/>
          <w:lang w:val="uk-UA" w:eastAsia="ru-RU"/>
        </w:rPr>
        <w:t xml:space="preserve"> </w:t>
      </w:r>
      <w:r w:rsidRPr="00883E68">
        <w:rPr>
          <w:rFonts w:ascii="Times New Roman" w:eastAsia="Times New Roman" w:hAnsi="Times New Roman" w:cs="Times New Roman"/>
          <w:sz w:val="28"/>
          <w:szCs w:val="32"/>
          <w:lang w:val="ru-RU" w:eastAsia="ru-RU"/>
        </w:rPr>
        <w:t>содержит информацию о контрол</w:t>
      </w:r>
      <w:r w:rsidR="00974F64" w:rsidRPr="00883E68">
        <w:rPr>
          <w:rFonts w:ascii="Times New Roman" w:eastAsia="Times New Roman" w:hAnsi="Times New Roman" w:cs="Times New Roman"/>
          <w:sz w:val="28"/>
          <w:szCs w:val="32"/>
          <w:lang w:val="ru-RU" w:eastAsia="ru-RU"/>
        </w:rPr>
        <w:t>ируемых дефектах станка и их диагностических признаках</w:t>
      </w:r>
      <w:r w:rsidRPr="00883E68">
        <w:rPr>
          <w:rFonts w:ascii="Times New Roman" w:eastAsia="Times New Roman" w:hAnsi="Times New Roman" w:cs="Times New Roman"/>
          <w:sz w:val="28"/>
          <w:szCs w:val="32"/>
          <w:lang w:val="ru-RU" w:eastAsia="ru-RU"/>
        </w:rPr>
        <w:t>.</w:t>
      </w:r>
    </w:p>
    <w:p w14:paraId="0D44D06B" w14:textId="77777777" w:rsidR="00D50188" w:rsidRPr="00883E68" w:rsidRDefault="00D50188" w:rsidP="00A45AF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Конструктивными основными элементами станка, наиболее часто подлежащими диагностированию, являются шарикоподшипниковые опоры и зубчатые передачи. Рассмотрим каждый из этих элементов отдельно.</w:t>
      </w:r>
    </w:p>
    <w:p w14:paraId="23FC4694" w14:textId="77777777" w:rsidR="00D50188" w:rsidRPr="00883E68" w:rsidRDefault="00D50188" w:rsidP="00A45AF8">
      <w:pPr>
        <w:spacing w:line="360" w:lineRule="auto"/>
        <w:ind w:firstLine="567"/>
        <w:jc w:val="both"/>
        <w:outlineLvl w:val="4"/>
        <w:rPr>
          <w:rFonts w:ascii="Times New Roman" w:eastAsia="Times New Roman" w:hAnsi="Times New Roman" w:cs="Times New Roman"/>
          <w:sz w:val="28"/>
          <w:szCs w:val="32"/>
          <w:lang w:val="ru-RU" w:eastAsia="ru-RU"/>
        </w:rPr>
      </w:pPr>
      <w:bookmarkStart w:id="57" w:name="_Toc403308603"/>
      <w:bookmarkStart w:id="58" w:name="_Toc407186388"/>
      <w:bookmarkStart w:id="59" w:name="_Toc419218536"/>
      <w:bookmarkStart w:id="60" w:name="_Toc428724724"/>
      <w:r w:rsidRPr="00883E68">
        <w:rPr>
          <w:rFonts w:ascii="Times New Roman" w:eastAsia="Times New Roman" w:hAnsi="Times New Roman" w:cs="Times New Roman"/>
          <w:sz w:val="28"/>
          <w:szCs w:val="32"/>
          <w:lang w:val="ru-RU" w:eastAsia="ru-RU"/>
        </w:rPr>
        <w:t>Шарикоподшипниковые опоры</w:t>
      </w:r>
      <w:bookmarkEnd w:id="57"/>
      <w:r w:rsidRPr="00883E68">
        <w:rPr>
          <w:rFonts w:ascii="Times New Roman" w:eastAsia="Times New Roman" w:hAnsi="Times New Roman" w:cs="Times New Roman"/>
          <w:sz w:val="28"/>
          <w:szCs w:val="32"/>
          <w:lang w:val="ru-RU" w:eastAsia="ru-RU"/>
        </w:rPr>
        <w:t>.</w:t>
      </w:r>
      <w:bookmarkEnd w:id="58"/>
      <w:bookmarkEnd w:id="59"/>
      <w:bookmarkEnd w:id="60"/>
    </w:p>
    <w:p w14:paraId="202C6DF7" w14:textId="77777777" w:rsidR="00D50188" w:rsidRPr="00883E68" w:rsidRDefault="00D50188" w:rsidP="00A45AF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Ключевое влияние на качество изготовления детали оказывает техническое состояние шпинделя, которое, в свою очередь, определяется степенью изношенности его шар</w:t>
      </w:r>
      <w:r w:rsidR="00974F64" w:rsidRPr="00883E68">
        <w:rPr>
          <w:rFonts w:ascii="Times New Roman" w:eastAsia="Times New Roman" w:hAnsi="Times New Roman" w:cs="Times New Roman"/>
          <w:sz w:val="28"/>
          <w:szCs w:val="32"/>
          <w:lang w:val="ru-RU" w:eastAsia="ru-RU"/>
        </w:rPr>
        <w:t>икоподшипниковых опор</w:t>
      </w:r>
      <w:r w:rsidRPr="00883E68">
        <w:rPr>
          <w:rFonts w:ascii="Times New Roman" w:eastAsia="Times New Roman" w:hAnsi="Times New Roman" w:cs="Times New Roman"/>
          <w:sz w:val="28"/>
          <w:szCs w:val="32"/>
          <w:lang w:val="ru-RU" w:eastAsia="ru-RU"/>
        </w:rPr>
        <w:t>.</w:t>
      </w:r>
    </w:p>
    <w:p w14:paraId="63835A2B" w14:textId="77777777" w:rsidR="00D50188" w:rsidRPr="00883E68" w:rsidRDefault="00D50188" w:rsidP="008F02AB">
      <w:pPr>
        <w:spacing w:line="360" w:lineRule="auto"/>
        <w:ind w:firstLine="567"/>
        <w:jc w:val="both"/>
        <w:outlineLvl w:val="4"/>
        <w:rPr>
          <w:rFonts w:ascii="Times New Roman" w:eastAsia="Times New Roman" w:hAnsi="Times New Roman" w:cs="Times New Roman"/>
          <w:sz w:val="28"/>
          <w:szCs w:val="28"/>
          <w:lang w:val="ru-RU" w:eastAsia="ru-RU"/>
        </w:rPr>
      </w:pPr>
      <w:bookmarkStart w:id="61" w:name="_Toc403308604"/>
      <w:bookmarkStart w:id="62" w:name="_Toc407186389"/>
      <w:bookmarkStart w:id="63" w:name="_Toc419218537"/>
      <w:bookmarkStart w:id="64" w:name="_Toc428724725"/>
      <w:r w:rsidRPr="00883E68">
        <w:rPr>
          <w:rFonts w:ascii="Times New Roman" w:eastAsia="Times New Roman" w:hAnsi="Times New Roman" w:cs="Times New Roman"/>
          <w:sz w:val="28"/>
          <w:szCs w:val="28"/>
          <w:lang w:val="ru-RU" w:eastAsia="ru-RU"/>
        </w:rPr>
        <w:t>Зубчатые передачи</w:t>
      </w:r>
      <w:bookmarkEnd w:id="61"/>
      <w:r w:rsidRPr="00883E68">
        <w:rPr>
          <w:rFonts w:ascii="Times New Roman" w:eastAsia="Times New Roman" w:hAnsi="Times New Roman" w:cs="Times New Roman"/>
          <w:sz w:val="28"/>
          <w:szCs w:val="28"/>
          <w:lang w:val="ru-RU" w:eastAsia="ru-RU"/>
        </w:rPr>
        <w:t>.</w:t>
      </w:r>
      <w:bookmarkEnd w:id="62"/>
      <w:bookmarkEnd w:id="63"/>
      <w:bookmarkEnd w:id="64"/>
      <w:r w:rsidR="008F02AB"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Наличие значительного количества разнообразных зубчатых передач, является характерной особенностью кинематической схемы традиционно применяемого металлообрабатывающего</w:t>
      </w:r>
      <w:r w:rsidR="00974F64" w:rsidRPr="00883E68">
        <w:rPr>
          <w:rFonts w:ascii="Times New Roman" w:eastAsia="Times New Roman" w:hAnsi="Times New Roman" w:cs="Times New Roman"/>
          <w:sz w:val="28"/>
          <w:szCs w:val="28"/>
          <w:lang w:val="ru-RU" w:eastAsia="ru-RU"/>
        </w:rPr>
        <w:t xml:space="preserve"> станочного оборудования</w:t>
      </w:r>
      <w:r w:rsidRPr="00883E68">
        <w:rPr>
          <w:rFonts w:ascii="Times New Roman" w:eastAsia="Times New Roman" w:hAnsi="Times New Roman" w:cs="Times New Roman"/>
          <w:sz w:val="28"/>
          <w:szCs w:val="28"/>
          <w:lang w:val="ru-RU" w:eastAsia="ru-RU"/>
        </w:rPr>
        <w:t>.</w:t>
      </w:r>
    </w:p>
    <w:p w14:paraId="412721BA" w14:textId="77777777" w:rsidR="00D50188" w:rsidRPr="00883E68" w:rsidRDefault="00D50188" w:rsidP="008F02AB">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Работу зубчатой пары сопровождает целый ряд характерных вибраций, вызываемых трением и ударами при обкатывании зубьями одной шестерни зубьев другой. Анализ этих вибраций в работающем оборудовании позволяет достаточно успешно диагностировать различные дефекты зубозацепления [196].</w:t>
      </w:r>
    </w:p>
    <w:p w14:paraId="1545AAF3" w14:textId="77777777" w:rsidR="00D50188" w:rsidRPr="00883E68" w:rsidRDefault="00D50188" w:rsidP="00A45AF8">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Использование для диагностики состояния зубчатых передач сигналов в размерности виброскорости повышает информативность операции вибродиагностирования.</w:t>
      </w:r>
    </w:p>
    <w:p w14:paraId="2CBBDF9B" w14:textId="77777777" w:rsidR="00D50188" w:rsidRPr="00883E68" w:rsidRDefault="00D50188" w:rsidP="00A45AF8">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Нормально функционирующая зубчатая передача даже при отсутствии дефектов может обладать весьма заметной виброактивностью. Колебания при этом возникают в широком диапазоне частот и могут иметь весьма сложный состав и характер. Возбуждение колебаний в зубчатых передачах, в том числе и нормально функционирующих, вызывается проявлением двух основных факторов</w:t>
      </w:r>
      <w:r w:rsidRPr="00A45AF8">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погрешностями изготовления и сборки (монтажа) зубчатых колес, а также периодическим изменением жесткости зубьев по фазе зацепления.</w:t>
      </w:r>
    </w:p>
    <w:p w14:paraId="3E7E010B" w14:textId="77777777" w:rsidR="00D50188" w:rsidRPr="00883E68" w:rsidRDefault="00D50188" w:rsidP="00A45AF8">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Погрешности изготовления складываются из постоянных и переменных погрешностей в шаге зубьев. Погрешности монтажа проявляются в виде нарушений соосности валов и перекосе их осей, нарушении боковых зазоров и др., в результате чего, например, при работе редуктора возникают шумы и удары. Кроме того, изменению динамическиого состояния зубчадых передач повышению вибраций в значительной мере способствуют нагрузки, обусловленные износом деталей редуктора. Особенно ситуация усугубляется при износе зубчатых венцов деталей, когда изменяются отдельные элементы профилей зубьев.</w:t>
      </w:r>
    </w:p>
    <w:p w14:paraId="02FAE4A2" w14:textId="77777777" w:rsidR="00D50188" w:rsidRPr="00883E68" w:rsidRDefault="00D50188" w:rsidP="00A45AF8">
      <w:pPr>
        <w:spacing w:line="360" w:lineRule="auto"/>
        <w:ind w:firstLine="720"/>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Периодическое изменение жесткости зубьев и постоянная погрешность шага зацепления вызывают появление в вибрации зубчатой передачи колебаний на зубцовой частоте и ее гармониках. </w:t>
      </w:r>
    </w:p>
    <w:p w14:paraId="6E21C1F6" w14:textId="77777777" w:rsidR="00D50188" w:rsidRPr="00883E68" w:rsidRDefault="00D50188" w:rsidP="00A45AF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Переменная погрешность в шаге зацепления и нарушения соосности (перекосы осей валов) вызывают вибрацию на частотах вращения валов обоих колес и/или на модуляционных частотах.</w:t>
      </w:r>
    </w:p>
    <w:p w14:paraId="201AF388" w14:textId="77777777" w:rsidR="00D50188" w:rsidRPr="00883E68" w:rsidRDefault="00D50188" w:rsidP="00A45AF8">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Обычно в спектре вибраций зубчатой передачи содержится шумовой компонент, среднеквадратическая величина которого меняется с наработкой, следуя развитию локального износа. Причем, в процессе приработки колес уровень шума </w:t>
      </w:r>
      <w:r w:rsidRPr="00883E68">
        <w:rPr>
          <w:rFonts w:ascii="Times New Roman" w:eastAsia="Times New Roman" w:hAnsi="Times New Roman" w:cs="Times New Roman"/>
          <w:sz w:val="28"/>
          <w:szCs w:val="32"/>
          <w:lang w:val="ru-RU" w:eastAsia="ru-RU"/>
        </w:rPr>
        <w:lastRenderedPageBreak/>
        <w:t>уменьшается. При нормальной работе в достаточно длительном интервале времени этот компонент является практически неизменным и начинает расти по экспоненте только в процессе интенсивного износа. Шумовой компонент в спектре вибрации может иметь вид белого шума, который, накладываясь на дискретные собственные частоты деталей зубчатой передачи, может вызывать резонанс и появление новых спектральных составляющих. К этому же может приводить, например, возникновение параметрического резонанса в прямозубых передачах, при появлении отрывных виброударных колебательных режимов.</w:t>
      </w:r>
    </w:p>
    <w:p w14:paraId="44FD67DF" w14:textId="77777777" w:rsidR="00D50188" w:rsidRPr="00883E68" w:rsidRDefault="00D50188" w:rsidP="00A45AF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Эксплуатационные дефекты зубчатой передачи условно можно разделить на следующие виды: абразивный износ зубчатого зацепления, выкрашивание зубьев (питтинг) зубчатых колес, трещины и излом зубьев зубчатых колес, и заедание зубчатых колес. Поскольку они являются возмущающими факторами, свойства вибросигнала (форма сигнала и спектр вибрации, в т.ч. особенно спектр огибающей, кепстр и др.) при их наличии всегда меняются. В частности, в спектре могут меняться соотношения между основными частотами возбуждения, появляться новые спектральные составляющие, значительно изменяется уровень шумового компонента. На временной реализации вибросигнала могут появляться ударные импульсы и изменяться соотношение между периодическими и шумовыми компонентами. В то же время следует учитывать, что существенные изменения формы и спектра сигнала вибрации в основном наблюдаются при развитых повреждениях. На ранней стадии развития дефектов целесообразно использовать другие методы анализа виброакустического сигнала, такие как кепстральный анализ, анализ спектра узкополосной огибающей и др.</w:t>
      </w:r>
    </w:p>
    <w:p w14:paraId="4886AA15" w14:textId="77777777" w:rsidR="00D50188" w:rsidRPr="00883E68" w:rsidRDefault="00D50188" w:rsidP="008F02AB">
      <w:pPr>
        <w:widowControl w:val="0"/>
        <w:spacing w:line="360" w:lineRule="auto"/>
        <w:ind w:firstLine="709"/>
        <w:jc w:val="both"/>
        <w:outlineLvl w:val="3"/>
        <w:rPr>
          <w:rFonts w:ascii="Times New Roman" w:eastAsia="Times New Roman" w:hAnsi="Times New Roman" w:cs="Times New Roman"/>
          <w:sz w:val="28"/>
          <w:szCs w:val="28"/>
          <w:lang w:val="ru-RU" w:eastAsia="ru-RU"/>
        </w:rPr>
      </w:pPr>
      <w:bookmarkStart w:id="65" w:name="_Toc403308605"/>
      <w:bookmarkStart w:id="66" w:name="_Toc407186390"/>
      <w:bookmarkStart w:id="67" w:name="_Toc419218538"/>
      <w:bookmarkStart w:id="68" w:name="_Toc428724726"/>
      <w:r w:rsidRPr="00883E68">
        <w:rPr>
          <w:rFonts w:ascii="Times New Roman" w:eastAsia="Calibri" w:hAnsi="Times New Roman" w:cs="Times New Roman"/>
          <w:sz w:val="28"/>
          <w:szCs w:val="28"/>
          <w:lang w:val="ru-RU"/>
        </w:rPr>
        <w:t>«База знаний»</w:t>
      </w:r>
      <w:bookmarkEnd w:id="65"/>
      <w:bookmarkEnd w:id="66"/>
      <w:bookmarkEnd w:id="67"/>
      <w:bookmarkEnd w:id="68"/>
      <w:r w:rsidR="00A45AF8" w:rsidRPr="00883E68">
        <w:rPr>
          <w:rFonts w:ascii="Times New Roman" w:eastAsia="Calibri" w:hAnsi="Times New Roman" w:cs="Times New Roman"/>
          <w:sz w:val="28"/>
          <w:szCs w:val="28"/>
          <w:lang w:val="ru-RU"/>
        </w:rPr>
        <w:t>.</w:t>
      </w:r>
      <w:r w:rsidR="008F02AB" w:rsidRPr="00883E68">
        <w:rPr>
          <w:rFonts w:ascii="Times New Roman" w:eastAsia="Calibri" w:hAnsi="Times New Roman" w:cs="Times New Roman"/>
          <w:sz w:val="28"/>
          <w:szCs w:val="28"/>
          <w:lang w:val="ru-RU"/>
        </w:rPr>
        <w:t xml:space="preserve"> </w:t>
      </w:r>
      <w:r w:rsidRPr="00883E68">
        <w:rPr>
          <w:rFonts w:ascii="Times New Roman" w:eastAsia="Times New Roman" w:hAnsi="Times New Roman" w:cs="Times New Roman"/>
          <w:sz w:val="28"/>
          <w:szCs w:val="28"/>
          <w:lang w:val="ru-RU" w:eastAsia="ru-RU"/>
        </w:rPr>
        <w:t xml:space="preserve">Диагноз технического состояния станочного оборудования ставится аналогично постановке диагноза режущего инструмента, т.е. путем вычисления посредством «функции принадлежности» значений лингвистической переменной и сравнения этих значений с граничными значениями «термов», приведенных в табл. </w:t>
      </w:r>
      <w:r w:rsidR="005965CA">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.1. При постановке диагноза выдерживается следующий алгоритм:</w:t>
      </w:r>
    </w:p>
    <w:p w14:paraId="7137B9D3" w14:textId="77777777" w:rsidR="00D50188" w:rsidRPr="00883E68" w:rsidRDefault="00D50188" w:rsidP="00796145">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79614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определяется частотный спектр вибраций, зарегистрированных в виброактивных точках станка;</w:t>
      </w:r>
    </w:p>
    <w:p w14:paraId="01E0B776" w14:textId="77777777" w:rsidR="00D50188" w:rsidRPr="00883E68" w:rsidRDefault="00D50188" w:rsidP="00796145">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w:t>
      </w:r>
      <w:r w:rsidRPr="0079614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в спектре выделяются информационные частоты и определяются амплитуды колебаний контрольной точки на этих информационных частотах, представляющие собой диагностические параметры, на основе которых оценивается степень развития дефектов рассматриваемого узла станка;</w:t>
      </w:r>
    </w:p>
    <w:p w14:paraId="24EADB3F" w14:textId="77777777" w:rsidR="00D50188" w:rsidRPr="00883E68" w:rsidRDefault="00D50188" w:rsidP="00796145">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79614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из амплитуд колебаний, зафиксированных при текущих и всех предыдущих измерениях, составляется временной ряд (тренд);</w:t>
      </w:r>
    </w:p>
    <w:p w14:paraId="60E9CE43" w14:textId="77777777" w:rsidR="00D50188" w:rsidRPr="00883E68" w:rsidRDefault="00D50188" w:rsidP="00796145">
      <w:pPr>
        <w:spacing w:line="360" w:lineRule="auto"/>
        <w:ind w:firstLine="567"/>
        <w:jc w:val="both"/>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28"/>
          <w:szCs w:val="32"/>
          <w:lang w:val="ru-RU" w:eastAsia="ru-RU"/>
        </w:rPr>
        <w:t>–</w:t>
      </w:r>
      <w:r w:rsidRPr="00796145">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определяется ресурс работы каждого из кнтролируемых узлов станка, путем идентификации прогнозной модели (</w:t>
      </w:r>
      <w:r w:rsidR="005965CA">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.19) по результатам анализа тренда диагностического </w:t>
      </w:r>
      <w:r w:rsidRPr="00883E68">
        <w:rPr>
          <w:rFonts w:ascii="Times New Roman" w:eastAsia="Times New Roman" w:hAnsi="Times New Roman" w:cs="Times New Roman"/>
          <w:sz w:val="28"/>
          <w:szCs w:val="28"/>
          <w:lang w:val="ru-RU" w:eastAsia="ru-RU"/>
        </w:rPr>
        <w:t>параметра контролируемых дефектов данного станочного узла. Прогнозная модель (</w:t>
      </w:r>
      <w:r w:rsidR="005965CA">
        <w:rPr>
          <w:rFonts w:ascii="Times New Roman" w:eastAsia="Times New Roman" w:hAnsi="Times New Roman" w:cs="Times New Roman"/>
          <w:sz w:val="28"/>
          <w:szCs w:val="28"/>
          <w:lang w:val="uk-UA" w:eastAsia="ru-RU"/>
        </w:rPr>
        <w:t>5</w:t>
      </w:r>
      <w:r w:rsidRPr="00883E68">
        <w:rPr>
          <w:rFonts w:ascii="Times New Roman" w:eastAsia="Times New Roman" w:hAnsi="Times New Roman" w:cs="Times New Roman"/>
          <w:sz w:val="28"/>
          <w:szCs w:val="28"/>
          <w:lang w:val="ru-RU" w:eastAsia="ru-RU"/>
        </w:rPr>
        <w:t>.19) представляет собой модификацию прогнозной модели</w:t>
      </w:r>
      <w:r w:rsidR="00796145"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sz w:val="28"/>
          <w:szCs w:val="28"/>
          <w:lang w:val="ru-RU" w:eastAsia="ru-RU"/>
        </w:rPr>
        <w:t xml:space="preserve"> используемой для прогнозирования ресурса инструмента:</w:t>
      </w:r>
    </w:p>
    <w:tbl>
      <w:tblPr>
        <w:tblW w:w="0" w:type="auto"/>
        <w:jc w:val="right"/>
        <w:tblLook w:val="01E0" w:firstRow="1" w:lastRow="1" w:firstColumn="1" w:lastColumn="1" w:noHBand="0" w:noVBand="0"/>
      </w:tblPr>
      <w:tblGrid>
        <w:gridCol w:w="8312"/>
        <w:gridCol w:w="1053"/>
      </w:tblGrid>
      <w:tr w:rsidR="00D50188" w:rsidRPr="00D50188" w14:paraId="5EFAD9A4" w14:textId="77777777" w:rsidTr="006A415B">
        <w:trPr>
          <w:jc w:val="right"/>
        </w:trPr>
        <w:tc>
          <w:tcPr>
            <w:tcW w:w="8312" w:type="dxa"/>
            <w:shd w:val="clear" w:color="auto" w:fill="auto"/>
            <w:vAlign w:val="center"/>
          </w:tcPr>
          <w:p w14:paraId="049AD109" w14:textId="77777777" w:rsidR="00D50188" w:rsidRPr="00796145" w:rsidRDefault="00D50188" w:rsidP="00BE02BD">
            <w:pPr>
              <w:spacing w:line="360" w:lineRule="auto"/>
              <w:ind w:firstLine="0"/>
              <w:jc w:val="center"/>
              <w:rPr>
                <w:rFonts w:ascii="Times New Roman" w:eastAsia="Times New Roman" w:hAnsi="Times New Roman" w:cs="Times New Roman"/>
                <w:sz w:val="28"/>
                <w:szCs w:val="28"/>
                <w:lang w:eastAsia="ru-RU"/>
              </w:rPr>
            </w:pPr>
            <w:r w:rsidRPr="00796145">
              <w:rPr>
                <w:rFonts w:ascii="Times New Roman" w:eastAsia="Times New Roman" w:hAnsi="Times New Roman" w:cs="Times New Roman"/>
                <w:position w:val="-40"/>
                <w:sz w:val="28"/>
                <w:szCs w:val="28"/>
                <w:lang w:eastAsia="ru-RU"/>
              </w:rPr>
              <w:object w:dxaOrig="6440" w:dyaOrig="920" w14:anchorId="669C5E67">
                <v:shape id="_x0000_i2938" type="#_x0000_t75" style="width:321pt;height:46.5pt" o:ole="">
                  <v:imagedata r:id="rId786" o:title=""/>
                </v:shape>
                <o:OLEObject Type="Embed" ProgID="Equation.DSMT4" ShapeID="_x0000_i2938" DrawAspect="Content" ObjectID="_1514707087" r:id="rId787"/>
              </w:object>
            </w:r>
          </w:p>
        </w:tc>
        <w:tc>
          <w:tcPr>
            <w:tcW w:w="1053" w:type="dxa"/>
            <w:shd w:val="clear" w:color="auto" w:fill="auto"/>
            <w:vAlign w:val="center"/>
          </w:tcPr>
          <w:p w14:paraId="425200F0" w14:textId="77777777" w:rsidR="00D50188" w:rsidRPr="00796145" w:rsidRDefault="00D50188" w:rsidP="00BE02BD">
            <w:pPr>
              <w:spacing w:line="360" w:lineRule="auto"/>
              <w:ind w:firstLine="0"/>
              <w:jc w:val="right"/>
              <w:rPr>
                <w:rFonts w:ascii="Times New Roman" w:eastAsia="Times New Roman" w:hAnsi="Times New Roman" w:cs="Times New Roman"/>
                <w:sz w:val="28"/>
                <w:szCs w:val="28"/>
                <w:lang w:eastAsia="ru-RU"/>
              </w:rPr>
            </w:pPr>
            <w:r w:rsidRPr="00796145">
              <w:rPr>
                <w:rFonts w:ascii="Times New Roman" w:eastAsia="Times New Roman" w:hAnsi="Times New Roman" w:cs="Times New Roman"/>
                <w:sz w:val="28"/>
                <w:szCs w:val="28"/>
                <w:lang w:eastAsia="ru-RU"/>
              </w:rPr>
              <w:t>(</w:t>
            </w:r>
            <w:r w:rsidR="005965CA">
              <w:rPr>
                <w:rFonts w:ascii="Times New Roman" w:eastAsia="Times New Roman" w:hAnsi="Times New Roman" w:cs="Times New Roman"/>
                <w:sz w:val="28"/>
                <w:szCs w:val="28"/>
                <w:lang w:val="uk-UA" w:eastAsia="ru-RU"/>
              </w:rPr>
              <w:t>5</w:t>
            </w:r>
            <w:r w:rsidRPr="00796145">
              <w:rPr>
                <w:rFonts w:ascii="Times New Roman" w:eastAsia="Times New Roman" w:hAnsi="Times New Roman" w:cs="Times New Roman"/>
                <w:sz w:val="28"/>
                <w:szCs w:val="28"/>
                <w:lang w:eastAsia="ru-RU"/>
              </w:rPr>
              <w:t>.19)</w:t>
            </w:r>
          </w:p>
        </w:tc>
      </w:tr>
    </w:tbl>
    <w:p w14:paraId="587C5C57" w14:textId="77777777" w:rsidR="00D50188" w:rsidRPr="00883E68" w:rsidRDefault="00D50188" w:rsidP="00796145">
      <w:pPr>
        <w:spacing w:line="360" w:lineRule="auto"/>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где </w:t>
      </w:r>
      <w:r w:rsidRPr="00796145">
        <w:rPr>
          <w:rFonts w:ascii="Times New Roman" w:eastAsia="Times New Roman" w:hAnsi="Times New Roman" w:cs="Times New Roman"/>
          <w:position w:val="-12"/>
          <w:sz w:val="28"/>
          <w:szCs w:val="28"/>
          <w:lang w:eastAsia="ru-RU"/>
        </w:rPr>
        <w:object w:dxaOrig="940" w:dyaOrig="360" w14:anchorId="17DE79F9">
          <v:shape id="_x0000_i2939" type="#_x0000_t75" style="width:54pt;height:20.25pt" o:ole="">
            <v:imagedata r:id="rId788" o:title=""/>
          </v:shape>
          <o:OLEObject Type="Embed" ProgID="Equation.DSMT4" ShapeID="_x0000_i2939" DrawAspect="Content" ObjectID="_1514707088" r:id="rId789"/>
        </w:object>
      </w:r>
      <w:r w:rsidRPr="00883E68">
        <w:rPr>
          <w:rFonts w:ascii="Times New Roman" w:eastAsia="Times New Roman" w:hAnsi="Times New Roman" w:cs="Times New Roman"/>
          <w:sz w:val="28"/>
          <w:szCs w:val="28"/>
          <w:lang w:val="ru-RU" w:eastAsia="ru-RU"/>
        </w:rPr>
        <w:t xml:space="preserve"> – наработка станка, соответственно, на момент первого контроля его технического состояния и прогноз наработки до остановки станка на ремонт, соответственно, по причине износа его узлов; </w:t>
      </w:r>
      <w:r w:rsidRPr="00796145">
        <w:rPr>
          <w:rFonts w:ascii="Times New Roman" w:eastAsia="Times New Roman" w:hAnsi="Times New Roman" w:cs="Times New Roman"/>
          <w:position w:val="-14"/>
          <w:sz w:val="28"/>
          <w:szCs w:val="28"/>
          <w:lang w:eastAsia="ru-RU"/>
        </w:rPr>
        <w:object w:dxaOrig="639" w:dyaOrig="400" w14:anchorId="4CFA1628">
          <v:shape id="_x0000_i2940" type="#_x0000_t75" style="width:34.5pt;height:20.25pt" o:ole="">
            <v:imagedata r:id="rId790" o:title=""/>
          </v:shape>
          <o:OLEObject Type="Embed" ProgID="Equation.DSMT4" ShapeID="_x0000_i2940" DrawAspect="Content" ObjectID="_1514707089" r:id="rId791"/>
        </w:object>
      </w:r>
      <w:r w:rsidRPr="00883E68">
        <w:rPr>
          <w:rFonts w:ascii="Times New Roman" w:eastAsia="Times New Roman" w:hAnsi="Times New Roman" w:cs="Times New Roman"/>
          <w:sz w:val="28"/>
          <w:szCs w:val="28"/>
          <w:lang w:val="ru-RU" w:eastAsia="ru-RU"/>
        </w:rPr>
        <w:t xml:space="preserve"> – уровень частотной составляющей вибрации станка, реагирующей на </w:t>
      </w:r>
      <w:r w:rsidRPr="00796145">
        <w:rPr>
          <w:rFonts w:ascii="Times New Roman" w:eastAsia="Times New Roman" w:hAnsi="Times New Roman" w:cs="Times New Roman"/>
          <w:i/>
          <w:sz w:val="28"/>
          <w:szCs w:val="28"/>
          <w:lang w:eastAsia="ru-RU"/>
        </w:rPr>
        <w:t>j</w:t>
      </w:r>
      <w:r w:rsidRPr="00883E68">
        <w:rPr>
          <w:rFonts w:ascii="Times New Roman" w:eastAsia="Times New Roman" w:hAnsi="Times New Roman" w:cs="Times New Roman"/>
          <w:i/>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тый дефектный узел станка; </w:t>
      </w:r>
    </w:p>
    <w:p w14:paraId="35EF67CC" w14:textId="77777777" w:rsidR="00D50188" w:rsidRPr="00883E68" w:rsidRDefault="00D50188" w:rsidP="00796145">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w:t>
      </w:r>
      <w:r w:rsidRPr="00796145">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определяются величины лингвистических переменных, описывающих степень критичности технического состояния каждого из подконтрольных узлов станка.</w:t>
      </w:r>
    </w:p>
    <w:p w14:paraId="3C6DD00E" w14:textId="77777777" w:rsidR="00D50188" w:rsidRPr="00883E68" w:rsidRDefault="00D50188" w:rsidP="00796145">
      <w:pPr>
        <w:spacing w:line="360" w:lineRule="auto"/>
        <w:ind w:firstLine="567"/>
        <w:jc w:val="both"/>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28"/>
          <w:szCs w:val="28"/>
          <w:lang w:val="ru-RU" w:eastAsia="ru-RU"/>
        </w:rPr>
        <w:t>Значения этих лингвистических переменных рассчитываютс</w:t>
      </w:r>
      <w:r w:rsidR="005965CA" w:rsidRPr="00883E68">
        <w:rPr>
          <w:rFonts w:ascii="Times New Roman" w:eastAsia="Times New Roman" w:hAnsi="Times New Roman" w:cs="Times New Roman"/>
          <w:sz w:val="28"/>
          <w:szCs w:val="28"/>
          <w:lang w:val="ru-RU" w:eastAsia="ru-RU"/>
        </w:rPr>
        <w:t>я по «функции принадлежности» (5</w:t>
      </w:r>
      <w:r w:rsidRPr="00883E68">
        <w:rPr>
          <w:rFonts w:ascii="Times New Roman" w:eastAsia="Times New Roman" w:hAnsi="Times New Roman" w:cs="Times New Roman"/>
          <w:sz w:val="28"/>
          <w:szCs w:val="28"/>
          <w:lang w:val="ru-RU" w:eastAsia="ru-RU"/>
        </w:rPr>
        <w:t>.20), аналогичной функции (4.6):</w:t>
      </w:r>
    </w:p>
    <w:tbl>
      <w:tblPr>
        <w:tblW w:w="0" w:type="auto"/>
        <w:jc w:val="right"/>
        <w:tblLook w:val="01E0" w:firstRow="1" w:lastRow="1" w:firstColumn="1" w:lastColumn="1" w:noHBand="0" w:noVBand="0"/>
      </w:tblPr>
      <w:tblGrid>
        <w:gridCol w:w="9266"/>
        <w:gridCol w:w="893"/>
      </w:tblGrid>
      <w:tr w:rsidR="00D50188" w:rsidRPr="00D50188" w14:paraId="331C73B1" w14:textId="77777777" w:rsidTr="00BE02BD">
        <w:trPr>
          <w:jc w:val="right"/>
        </w:trPr>
        <w:tc>
          <w:tcPr>
            <w:tcW w:w="9266" w:type="dxa"/>
          </w:tcPr>
          <w:p w14:paraId="5BD385D9" w14:textId="77777777" w:rsidR="00D50188" w:rsidRPr="00796145" w:rsidRDefault="00D50188" w:rsidP="00BE02BD">
            <w:pPr>
              <w:spacing w:line="360" w:lineRule="auto"/>
              <w:ind w:firstLine="0"/>
              <w:jc w:val="center"/>
              <w:rPr>
                <w:rFonts w:ascii="Times New Roman" w:eastAsia="Times New Roman" w:hAnsi="Times New Roman" w:cs="Times New Roman"/>
                <w:sz w:val="28"/>
                <w:szCs w:val="32"/>
                <w:lang w:eastAsia="ru-RU"/>
              </w:rPr>
            </w:pPr>
            <w:r w:rsidRPr="00796145">
              <w:rPr>
                <w:rFonts w:ascii="Times New Roman" w:eastAsia="Times New Roman" w:hAnsi="Times New Roman" w:cs="Times New Roman"/>
                <w:position w:val="-14"/>
                <w:sz w:val="28"/>
                <w:szCs w:val="32"/>
                <w:lang w:eastAsia="ru-RU"/>
              </w:rPr>
              <w:object w:dxaOrig="2400" w:dyaOrig="400" w14:anchorId="3130C80F">
                <v:shape id="_x0000_i2941" type="#_x0000_t75" style="width:135pt;height:22.5pt" o:ole="">
                  <v:imagedata r:id="rId792" o:title=""/>
                </v:shape>
                <o:OLEObject Type="Embed" ProgID="Equation.DSMT4" ShapeID="_x0000_i2941" DrawAspect="Content" ObjectID="_1514707090" r:id="rId793"/>
              </w:object>
            </w:r>
            <w:r w:rsidRPr="00796145">
              <w:rPr>
                <w:rFonts w:ascii="Times New Roman" w:eastAsia="Times New Roman" w:hAnsi="Times New Roman" w:cs="Times New Roman"/>
                <w:sz w:val="28"/>
                <w:szCs w:val="32"/>
                <w:lang w:eastAsia="ru-RU"/>
              </w:rPr>
              <w:t>,</w:t>
            </w:r>
          </w:p>
        </w:tc>
        <w:tc>
          <w:tcPr>
            <w:tcW w:w="753" w:type="dxa"/>
            <w:vAlign w:val="center"/>
          </w:tcPr>
          <w:p w14:paraId="5CC2AAB9" w14:textId="77777777" w:rsidR="00D50188" w:rsidRPr="00796145" w:rsidRDefault="005965CA" w:rsidP="00BE02BD">
            <w:pPr>
              <w:spacing w:line="360" w:lineRule="auto"/>
              <w:ind w:firstLine="0"/>
              <w:jc w:val="right"/>
              <w:rPr>
                <w:rFonts w:ascii="Times New Roman" w:eastAsia="Times New Roman" w:hAnsi="Times New Roman" w:cs="Times New Roman"/>
                <w:sz w:val="28"/>
                <w:szCs w:val="32"/>
                <w:lang w:eastAsia="ru-RU"/>
              </w:rPr>
            </w:pPr>
            <w:r>
              <w:rPr>
                <w:rFonts w:ascii="Times New Roman" w:eastAsia="Times New Roman" w:hAnsi="Times New Roman" w:cs="Times New Roman"/>
                <w:sz w:val="28"/>
                <w:szCs w:val="32"/>
                <w:lang w:eastAsia="ru-RU"/>
              </w:rPr>
              <w:t>(5</w:t>
            </w:r>
            <w:r w:rsidR="00D50188" w:rsidRPr="00796145">
              <w:rPr>
                <w:rFonts w:ascii="Times New Roman" w:eastAsia="Times New Roman" w:hAnsi="Times New Roman" w:cs="Times New Roman"/>
                <w:sz w:val="28"/>
                <w:szCs w:val="32"/>
                <w:lang w:eastAsia="ru-RU"/>
              </w:rPr>
              <w:t>.20)</w:t>
            </w:r>
          </w:p>
        </w:tc>
      </w:tr>
    </w:tbl>
    <w:p w14:paraId="658F2A23" w14:textId="77777777" w:rsidR="00D50188" w:rsidRPr="00883E68" w:rsidRDefault="00D50188" w:rsidP="00796145">
      <w:pPr>
        <w:widowControl w:val="0"/>
        <w:spacing w:line="360" w:lineRule="auto"/>
        <w:jc w:val="both"/>
        <w:rPr>
          <w:rFonts w:ascii="Times New Roman" w:eastAsia="Times New Roman" w:hAnsi="Times New Roman" w:cs="Times New Roman"/>
          <w:sz w:val="28"/>
          <w:szCs w:val="32"/>
          <w:lang w:val="ru-RU" w:eastAsia="ru-RU"/>
        </w:rPr>
      </w:pPr>
      <w:proofErr w:type="gramStart"/>
      <w:r w:rsidRPr="00883E68">
        <w:rPr>
          <w:rFonts w:ascii="Times New Roman" w:eastAsia="Times New Roman" w:hAnsi="Times New Roman" w:cs="Times New Roman"/>
          <w:sz w:val="28"/>
          <w:szCs w:val="32"/>
          <w:lang w:val="ru-RU" w:eastAsia="ru-RU"/>
        </w:rPr>
        <w:t xml:space="preserve">где </w:t>
      </w:r>
      <w:r w:rsidRPr="00796145">
        <w:rPr>
          <w:rFonts w:ascii="Times New Roman" w:eastAsia="Times New Roman" w:hAnsi="Times New Roman" w:cs="Times New Roman"/>
          <w:position w:val="-36"/>
          <w:sz w:val="28"/>
          <w:szCs w:val="32"/>
          <w:lang w:eastAsia="ru-RU"/>
        </w:rPr>
        <w:object w:dxaOrig="2580" w:dyaOrig="880" w14:anchorId="3777C4E3">
          <v:shape id="_x0000_i2942" type="#_x0000_t75" style="width:129pt;height:44.25pt" o:ole="">
            <v:imagedata r:id="rId794" o:title=""/>
          </v:shape>
          <o:OLEObject Type="Embed" ProgID="Equation.DSMT4" ShapeID="_x0000_i2942" DrawAspect="Content" ObjectID="_1514707091" r:id="rId795"/>
        </w:object>
      </w:r>
      <w:r w:rsidRPr="00883E68">
        <w:rPr>
          <w:rFonts w:ascii="Times New Roman" w:eastAsia="Times New Roman" w:hAnsi="Times New Roman" w:cs="Times New Roman"/>
          <w:sz w:val="28"/>
          <w:szCs w:val="32"/>
          <w:lang w:val="ru-RU" w:eastAsia="ru-RU"/>
        </w:rPr>
        <w:t xml:space="preserve"> – степень изменения уровня вибрации на </w:t>
      </w:r>
      <w:r w:rsidRPr="00796145">
        <w:rPr>
          <w:rFonts w:ascii="Times New Roman" w:eastAsia="Times New Roman" w:hAnsi="Times New Roman" w:cs="Times New Roman"/>
          <w:i/>
          <w:sz w:val="28"/>
          <w:szCs w:val="32"/>
          <w:lang w:eastAsia="ru-RU"/>
        </w:rPr>
        <w:t>j</w:t>
      </w:r>
      <w:r w:rsidRPr="00883E68">
        <w:rPr>
          <w:rFonts w:ascii="Times New Roman" w:eastAsia="Times New Roman" w:hAnsi="Times New Roman" w:cs="Times New Roman"/>
          <w:sz w:val="28"/>
          <w:szCs w:val="32"/>
          <w:lang w:val="ru-RU" w:eastAsia="ru-RU"/>
        </w:rPr>
        <w:t xml:space="preserve">-той информационной гармонике, выраженная через параметры прогнозной модели (4.19); </w:t>
      </w:r>
      <w:r w:rsidRPr="00796145">
        <w:rPr>
          <w:rFonts w:ascii="Times New Roman" w:eastAsia="Times New Roman" w:hAnsi="Times New Roman" w:cs="Times New Roman"/>
          <w:position w:val="-34"/>
          <w:sz w:val="28"/>
          <w:szCs w:val="32"/>
          <w:lang w:eastAsia="ru-RU"/>
        </w:rPr>
        <w:object w:dxaOrig="1420" w:dyaOrig="720" w14:anchorId="08C8FF5A">
          <v:shape id="_x0000_i2943" type="#_x0000_t75" style="width:71.25pt;height:36.75pt" o:ole="">
            <v:imagedata r:id="rId796" o:title=""/>
          </v:shape>
          <o:OLEObject Type="Embed" ProgID="Equation.DSMT4" ShapeID="_x0000_i2943" DrawAspect="Content" ObjectID="_1514707092" r:id="rId797"/>
        </w:object>
      </w:r>
      <w:r w:rsidRPr="00883E68">
        <w:rPr>
          <w:rFonts w:ascii="Times New Roman" w:eastAsia="Times New Roman" w:hAnsi="Times New Roman" w:cs="Times New Roman"/>
          <w:sz w:val="28"/>
          <w:szCs w:val="32"/>
          <w:lang w:val="ru-RU" w:eastAsia="ru-RU"/>
        </w:rPr>
        <w:t xml:space="preserve"> – безразмерная скорость изменения уровня вибрации на </w:t>
      </w:r>
      <w:r w:rsidRPr="00796145">
        <w:rPr>
          <w:rFonts w:ascii="Times New Roman" w:eastAsia="Times New Roman" w:hAnsi="Times New Roman" w:cs="Times New Roman"/>
          <w:i/>
          <w:sz w:val="28"/>
          <w:szCs w:val="32"/>
          <w:lang w:eastAsia="ru-RU"/>
        </w:rPr>
        <w:t>j</w:t>
      </w:r>
      <w:r w:rsidRPr="00883E68">
        <w:rPr>
          <w:rFonts w:ascii="Times New Roman" w:eastAsia="Times New Roman" w:hAnsi="Times New Roman" w:cs="Times New Roman"/>
          <w:sz w:val="28"/>
          <w:szCs w:val="32"/>
          <w:lang w:val="ru-RU" w:eastAsia="ru-RU"/>
        </w:rPr>
        <w:t xml:space="preserve">-той информационной гармонике; </w:t>
      </w:r>
      <w:r w:rsidRPr="00796145">
        <w:rPr>
          <w:rFonts w:ascii="Times New Roman" w:eastAsia="Times New Roman" w:hAnsi="Times New Roman" w:cs="Times New Roman"/>
          <w:position w:val="-14"/>
          <w:sz w:val="28"/>
          <w:szCs w:val="32"/>
          <w:lang w:eastAsia="ru-RU"/>
        </w:rPr>
        <w:object w:dxaOrig="960" w:dyaOrig="400" w14:anchorId="21F8CCBB">
          <v:shape id="_x0000_i2944" type="#_x0000_t75" style="width:56.25pt;height:22.5pt" o:ole="">
            <v:imagedata r:id="rId798" o:title=""/>
          </v:shape>
          <o:OLEObject Type="Embed" ProgID="Equation.DSMT4" ShapeID="_x0000_i2944" DrawAspect="Content" ObjectID="_1514707093" r:id="rId799"/>
        </w:object>
      </w:r>
      <w:r w:rsidRPr="00883E68">
        <w:rPr>
          <w:rFonts w:ascii="Times New Roman" w:eastAsia="Times New Roman" w:hAnsi="Times New Roman" w:cs="Times New Roman"/>
          <w:sz w:val="28"/>
          <w:szCs w:val="32"/>
          <w:lang w:val="ru-RU" w:eastAsia="ru-RU"/>
        </w:rPr>
        <w:t xml:space="preserve"> – прогноз ресурса</w:t>
      </w:r>
      <w:r w:rsidRPr="00883E68">
        <w:rPr>
          <w:rFonts w:ascii="Times New Roman" w:eastAsia="Times New Roman" w:hAnsi="Times New Roman" w:cs="Times New Roman"/>
          <w:i/>
          <w:sz w:val="28"/>
          <w:szCs w:val="32"/>
          <w:lang w:val="ru-RU" w:eastAsia="ru-RU"/>
        </w:rPr>
        <w:t xml:space="preserve"> </w:t>
      </w:r>
      <w:r w:rsidRPr="00796145">
        <w:rPr>
          <w:rFonts w:ascii="Times New Roman" w:eastAsia="Times New Roman" w:hAnsi="Times New Roman" w:cs="Times New Roman"/>
          <w:i/>
          <w:sz w:val="28"/>
          <w:szCs w:val="32"/>
          <w:lang w:eastAsia="ru-RU"/>
        </w:rPr>
        <w:t>j</w:t>
      </w:r>
      <w:r w:rsidRPr="00883E68">
        <w:rPr>
          <w:rFonts w:ascii="Times New Roman" w:eastAsia="Times New Roman" w:hAnsi="Times New Roman" w:cs="Times New Roman"/>
          <w:sz w:val="28"/>
          <w:szCs w:val="32"/>
          <w:lang w:val="ru-RU" w:eastAsia="ru-RU"/>
        </w:rPr>
        <w:t xml:space="preserve">-того узла станка, ограниченный, соответственно, его прогнозируемым разрушением из-за усталости </w:t>
      </w:r>
      <w:r w:rsidRPr="00883E68">
        <w:rPr>
          <w:rFonts w:ascii="Times New Roman" w:eastAsia="Times New Roman" w:hAnsi="Times New Roman" w:cs="Times New Roman"/>
          <w:sz w:val="28"/>
          <w:szCs w:val="32"/>
          <w:lang w:val="ru-RU" w:eastAsia="ru-RU"/>
        </w:rPr>
        <w:lastRenderedPageBreak/>
        <w:t xml:space="preserve">материала и достижением предельной величины износа; </w:t>
      </w:r>
      <w:r w:rsidRPr="00796145">
        <w:rPr>
          <w:rFonts w:ascii="Times New Roman" w:eastAsia="Times New Roman" w:hAnsi="Times New Roman" w:cs="Times New Roman"/>
          <w:position w:val="-12"/>
          <w:sz w:val="28"/>
          <w:szCs w:val="32"/>
          <w:lang w:eastAsia="ru-RU"/>
        </w:rPr>
        <w:object w:dxaOrig="480" w:dyaOrig="360" w14:anchorId="60D2DBC7">
          <v:shape id="_x0000_i2945" type="#_x0000_t75" style="width:24pt;height:18pt" o:ole="">
            <v:imagedata r:id="rId800" o:title=""/>
          </v:shape>
          <o:OLEObject Type="Embed" ProgID="Equation.DSMT4" ShapeID="_x0000_i2945" DrawAspect="Content" ObjectID="_1514707094" r:id="rId801"/>
        </w:object>
      </w:r>
      <w:r w:rsidRPr="00883E68">
        <w:rPr>
          <w:rFonts w:ascii="Times New Roman" w:eastAsia="Times New Roman" w:hAnsi="Times New Roman" w:cs="Times New Roman"/>
          <w:sz w:val="28"/>
          <w:szCs w:val="32"/>
          <w:lang w:val="ru-RU" w:eastAsia="ru-RU"/>
        </w:rPr>
        <w:t xml:space="preserve"> – принятый (нормативный) срок службы (наработки до ремонта) диагностируемого узла;</w:t>
      </w:r>
      <w:proofErr w:type="gramEnd"/>
      <w:r w:rsidRPr="00883E68">
        <w:rPr>
          <w:rFonts w:ascii="Times New Roman" w:eastAsia="Times New Roman" w:hAnsi="Times New Roman" w:cs="Times New Roman"/>
          <w:sz w:val="28"/>
          <w:szCs w:val="32"/>
          <w:lang w:val="ru-RU" w:eastAsia="ru-RU"/>
        </w:rPr>
        <w:t xml:space="preserve"> </w:t>
      </w:r>
      <w:r w:rsidRPr="00796145">
        <w:rPr>
          <w:rFonts w:ascii="Times New Roman" w:eastAsia="Times New Roman" w:hAnsi="Times New Roman" w:cs="Times New Roman"/>
          <w:position w:val="-10"/>
          <w:sz w:val="28"/>
          <w:szCs w:val="32"/>
          <w:lang w:eastAsia="ru-RU"/>
        </w:rPr>
        <w:object w:dxaOrig="200" w:dyaOrig="320" w14:anchorId="144643D4">
          <v:shape id="_x0000_i2946" type="#_x0000_t75" style="width:10.5pt;height:18pt" o:ole="">
            <v:imagedata r:id="rId802" o:title=""/>
          </v:shape>
          <o:OLEObject Type="Embed" ProgID="Equation.DSMT4" ShapeID="_x0000_i2946" DrawAspect="Content" ObjectID="_1514707095" r:id="rId803"/>
        </w:object>
      </w:r>
      <w:r w:rsidRPr="00883E68">
        <w:rPr>
          <w:rFonts w:ascii="Times New Roman" w:eastAsia="Times New Roman" w:hAnsi="Times New Roman" w:cs="Times New Roman"/>
          <w:sz w:val="28"/>
          <w:szCs w:val="32"/>
          <w:lang w:val="ru-RU" w:eastAsia="ru-RU"/>
        </w:rPr>
        <w:t xml:space="preserve"> – весовой коэффициент (</w:t>
      </w:r>
      <w:r w:rsidRPr="00796145">
        <w:rPr>
          <w:rFonts w:ascii="Times New Roman" w:eastAsia="Times New Roman" w:hAnsi="Times New Roman" w:cs="Times New Roman"/>
          <w:i/>
          <w:sz w:val="28"/>
          <w:szCs w:val="32"/>
          <w:lang w:eastAsia="ru-RU"/>
        </w:rPr>
        <w:t>ξ</w:t>
      </w:r>
      <w:r w:rsidRPr="00883E68">
        <w:rPr>
          <w:rFonts w:ascii="Times New Roman" w:eastAsia="Times New Roman" w:hAnsi="Times New Roman" w:cs="Times New Roman"/>
          <w:i/>
          <w:sz w:val="28"/>
          <w:szCs w:val="32"/>
          <w:lang w:val="ru-RU" w:eastAsia="ru-RU"/>
        </w:rPr>
        <w:t xml:space="preserve"> </w:t>
      </w:r>
      <w:r w:rsidRPr="00883E68">
        <w:rPr>
          <w:rFonts w:ascii="Times New Roman" w:eastAsia="Times New Roman" w:hAnsi="Times New Roman" w:cs="Times New Roman"/>
          <w:sz w:val="28"/>
          <w:szCs w:val="32"/>
          <w:lang w:val="ru-RU" w:eastAsia="ru-RU"/>
        </w:rPr>
        <w:t>= 0.1…0.9).</w:t>
      </w:r>
    </w:p>
    <w:p w14:paraId="40505C94" w14:textId="77777777" w:rsidR="00D50188" w:rsidRPr="00883E68" w:rsidRDefault="00D50188" w:rsidP="008B21BA">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При этом, естественно, со стопроцентной исчерпывающей полнотой нельзя контролировать появление и развитие всех возможных дефектов диагностируемого узла станка. Всегда будет иметь место некоторая неоднозначность в определении их количества и вида. Для исключения этой неоднозначности, являющейся «слабым местом» вибродиагностики, введено понятие «прочие дефекты».</w:t>
      </w:r>
    </w:p>
    <w:p w14:paraId="65FC67C4" w14:textId="77777777" w:rsidR="00D50188" w:rsidRPr="00883E68" w:rsidRDefault="00D50188" w:rsidP="008B21BA">
      <w:pPr>
        <w:widowControl w:val="0"/>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Степень развития «прочих дефектов» оценивается по спектру, образующемуся при удалении из него информационных гармоник, реагирующих на известные дефекты станочных узлов.</w:t>
      </w:r>
    </w:p>
    <w:p w14:paraId="1F25A76B" w14:textId="77777777" w:rsidR="00D50188" w:rsidRPr="00883E68" w:rsidRDefault="00D50188" w:rsidP="008B21BA">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Величина (уровень) вибрации, соответствующая оставшейся части спектра, предложено рассчитывать по следующей формуле:</w:t>
      </w:r>
    </w:p>
    <w:tbl>
      <w:tblPr>
        <w:tblW w:w="0" w:type="auto"/>
        <w:jc w:val="right"/>
        <w:tblLook w:val="01E0" w:firstRow="1" w:lastRow="1" w:firstColumn="1" w:lastColumn="1" w:noHBand="0" w:noVBand="0"/>
      </w:tblPr>
      <w:tblGrid>
        <w:gridCol w:w="6306"/>
        <w:gridCol w:w="3831"/>
      </w:tblGrid>
      <w:tr w:rsidR="00D50188" w:rsidRPr="008B21BA" w14:paraId="278D20F2" w14:textId="77777777" w:rsidTr="00BE02BD">
        <w:trPr>
          <w:trHeight w:val="751"/>
          <w:jc w:val="right"/>
        </w:trPr>
        <w:tc>
          <w:tcPr>
            <w:tcW w:w="6306" w:type="dxa"/>
            <w:shd w:val="clear" w:color="auto" w:fill="auto"/>
            <w:vAlign w:val="center"/>
          </w:tcPr>
          <w:p w14:paraId="029465DA" w14:textId="77777777" w:rsidR="00D50188" w:rsidRPr="008B21BA" w:rsidRDefault="00D50188" w:rsidP="00BE02BD">
            <w:pPr>
              <w:spacing w:line="360" w:lineRule="auto"/>
              <w:ind w:firstLine="0"/>
              <w:jc w:val="right"/>
              <w:rPr>
                <w:rFonts w:ascii="Times New Roman" w:eastAsia="Times New Roman" w:hAnsi="Times New Roman" w:cs="Times New Roman"/>
                <w:sz w:val="28"/>
                <w:szCs w:val="28"/>
                <w:lang w:eastAsia="ru-RU"/>
              </w:rPr>
            </w:pPr>
            <w:r w:rsidRPr="008B21BA">
              <w:rPr>
                <w:rFonts w:ascii="Times New Roman" w:eastAsia="Times New Roman" w:hAnsi="Times New Roman" w:cs="Times New Roman"/>
                <w:position w:val="-30"/>
                <w:sz w:val="28"/>
                <w:szCs w:val="28"/>
                <w:lang w:eastAsia="ru-RU"/>
              </w:rPr>
              <w:object w:dxaOrig="2340" w:dyaOrig="760" w14:anchorId="66A4CA05">
                <v:shape id="_x0000_i2947" type="#_x0000_t75" style="width:117pt;height:39pt" o:ole="">
                  <v:imagedata r:id="rId804" o:title=""/>
                </v:shape>
                <o:OLEObject Type="Embed" ProgID="Equation.3" ShapeID="_x0000_i2947" DrawAspect="Content" ObjectID="_1514707096" r:id="rId805"/>
              </w:object>
            </w:r>
            <w:r w:rsidRPr="008B21BA">
              <w:rPr>
                <w:rFonts w:ascii="Times New Roman" w:eastAsia="Times New Roman" w:hAnsi="Times New Roman" w:cs="Times New Roman"/>
                <w:sz w:val="28"/>
                <w:szCs w:val="28"/>
                <w:lang w:eastAsia="ru-RU"/>
              </w:rPr>
              <w:t>,</w:t>
            </w:r>
          </w:p>
        </w:tc>
        <w:tc>
          <w:tcPr>
            <w:tcW w:w="3831" w:type="dxa"/>
            <w:shd w:val="clear" w:color="auto" w:fill="auto"/>
            <w:vAlign w:val="center"/>
          </w:tcPr>
          <w:p w14:paraId="12141598" w14:textId="77777777" w:rsidR="00D50188" w:rsidRPr="008B21BA" w:rsidRDefault="00D50188" w:rsidP="00BE02BD">
            <w:pPr>
              <w:spacing w:line="360" w:lineRule="auto"/>
              <w:ind w:firstLine="0"/>
              <w:jc w:val="right"/>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w:t>
            </w:r>
            <w:r w:rsidR="005965CA">
              <w:rPr>
                <w:rFonts w:ascii="Times New Roman" w:eastAsia="Times New Roman" w:hAnsi="Times New Roman" w:cs="Times New Roman"/>
                <w:sz w:val="28"/>
                <w:szCs w:val="28"/>
                <w:lang w:val="uk-UA" w:eastAsia="ru-RU"/>
              </w:rPr>
              <w:t>5</w:t>
            </w:r>
            <w:r w:rsidRPr="008B21BA">
              <w:rPr>
                <w:rFonts w:ascii="Times New Roman" w:eastAsia="Times New Roman" w:hAnsi="Times New Roman" w:cs="Times New Roman"/>
                <w:sz w:val="28"/>
                <w:szCs w:val="28"/>
                <w:lang w:eastAsia="ru-RU"/>
              </w:rPr>
              <w:t>.21)</w:t>
            </w:r>
          </w:p>
        </w:tc>
      </w:tr>
    </w:tbl>
    <w:p w14:paraId="6C359B49" w14:textId="77777777" w:rsidR="00D50188" w:rsidRPr="00883E68" w:rsidRDefault="00D50188" w:rsidP="008B21BA">
      <w:pPr>
        <w:spacing w:line="360" w:lineRule="auto"/>
        <w:ind w:firstLine="567"/>
        <w:jc w:val="both"/>
        <w:rPr>
          <w:rFonts w:ascii="Times New Roman" w:eastAsia="Times New Roman" w:hAnsi="Times New Roman" w:cs="Times New Roman"/>
          <w:sz w:val="28"/>
          <w:szCs w:val="28"/>
          <w:lang w:val="ru-RU" w:eastAsia="ru-RU"/>
        </w:rPr>
      </w:pPr>
      <w:proofErr w:type="gramStart"/>
      <w:r w:rsidRPr="00883E68">
        <w:rPr>
          <w:rFonts w:ascii="Times New Roman" w:eastAsia="Times New Roman" w:hAnsi="Times New Roman" w:cs="Times New Roman"/>
          <w:sz w:val="28"/>
          <w:szCs w:val="28"/>
          <w:lang w:val="ru-RU" w:eastAsia="ru-RU"/>
        </w:rPr>
        <w:t xml:space="preserve">где </w:t>
      </w:r>
      <w:r w:rsidRPr="008B21BA">
        <w:rPr>
          <w:rFonts w:ascii="Times New Roman" w:eastAsia="Times New Roman" w:hAnsi="Times New Roman" w:cs="Times New Roman"/>
          <w:position w:val="-12"/>
          <w:sz w:val="28"/>
          <w:szCs w:val="28"/>
          <w:lang w:eastAsia="ru-RU"/>
        </w:rPr>
        <w:object w:dxaOrig="520" w:dyaOrig="360" w14:anchorId="5AE70FE2">
          <v:shape id="_x0000_i2948" type="#_x0000_t75" style="width:27.75pt;height:19.5pt" o:ole="">
            <v:imagedata r:id="rId806" o:title=""/>
          </v:shape>
          <o:OLEObject Type="Embed" ProgID="Equation.3" ShapeID="_x0000_i2948" DrawAspect="Content" ObjectID="_1514707097" r:id="rId807"/>
        </w:object>
      </w:r>
      <w:r w:rsidRPr="00883E68">
        <w:rPr>
          <w:rFonts w:ascii="Times New Roman" w:eastAsia="Times New Roman" w:hAnsi="Times New Roman" w:cs="Times New Roman"/>
          <w:sz w:val="28"/>
          <w:szCs w:val="28"/>
          <w:lang w:val="ru-RU" w:eastAsia="ru-RU"/>
        </w:rPr>
        <w:t xml:space="preserve"> – уровень вибросигнала в </w:t>
      </w:r>
      <w:r w:rsidRPr="00883E68">
        <w:rPr>
          <w:rFonts w:ascii="Times New Roman" w:eastAsia="Times New Roman" w:hAnsi="Times New Roman" w:cs="Times New Roman"/>
          <w:i/>
          <w:sz w:val="28"/>
          <w:szCs w:val="28"/>
          <w:lang w:val="ru-RU" w:eastAsia="ru-RU"/>
        </w:rPr>
        <w:t>мм/с</w:t>
      </w:r>
      <w:r w:rsidRPr="00883E68">
        <w:rPr>
          <w:rFonts w:ascii="Times New Roman" w:eastAsia="Times New Roman" w:hAnsi="Times New Roman" w:cs="Times New Roman"/>
          <w:sz w:val="28"/>
          <w:szCs w:val="28"/>
          <w:lang w:val="ru-RU" w:eastAsia="ru-RU"/>
        </w:rPr>
        <w:t xml:space="preserve">, характеризующий сумму энергий информационных гармоник, реагирующих на известные и неизвестные дефекты станочного узла; </w:t>
      </w:r>
      <w:r w:rsidRPr="008B21BA">
        <w:rPr>
          <w:rFonts w:ascii="Times New Roman" w:eastAsia="Times New Roman" w:hAnsi="Times New Roman" w:cs="Times New Roman"/>
          <w:position w:val="-14"/>
          <w:sz w:val="28"/>
          <w:szCs w:val="28"/>
          <w:lang w:eastAsia="ru-RU"/>
        </w:rPr>
        <w:object w:dxaOrig="360" w:dyaOrig="380" w14:anchorId="6D594AC8">
          <v:shape id="_x0000_i2949" type="#_x0000_t75" style="width:21.75pt;height:22.5pt" o:ole="">
            <v:imagedata r:id="rId808" o:title=""/>
          </v:shape>
          <o:OLEObject Type="Embed" ProgID="Equation.3" ShapeID="_x0000_i2949" DrawAspect="Content" ObjectID="_1514707098" r:id="rId809"/>
        </w:object>
      </w:r>
      <w:r w:rsidRPr="00883E68">
        <w:rPr>
          <w:rFonts w:ascii="Times New Roman" w:eastAsia="Times New Roman" w:hAnsi="Times New Roman" w:cs="Times New Roman"/>
          <w:sz w:val="28"/>
          <w:szCs w:val="28"/>
          <w:lang w:val="ru-RU" w:eastAsia="ru-RU"/>
        </w:rPr>
        <w:t xml:space="preserve"> – уровень вибросигнала в </w:t>
      </w:r>
      <w:r w:rsidRPr="00883E68">
        <w:rPr>
          <w:rFonts w:ascii="Times New Roman" w:eastAsia="Times New Roman" w:hAnsi="Times New Roman" w:cs="Times New Roman"/>
          <w:i/>
          <w:sz w:val="28"/>
          <w:szCs w:val="28"/>
          <w:lang w:val="ru-RU" w:eastAsia="ru-RU"/>
        </w:rPr>
        <w:t>мм/с</w:t>
      </w:r>
      <w:r w:rsidRPr="00883E68">
        <w:rPr>
          <w:rFonts w:ascii="Times New Roman" w:eastAsia="Times New Roman" w:hAnsi="Times New Roman" w:cs="Times New Roman"/>
          <w:sz w:val="28"/>
          <w:szCs w:val="28"/>
          <w:lang w:val="ru-RU" w:eastAsia="ru-RU"/>
        </w:rPr>
        <w:t xml:space="preserve">, характеризующий энергию информационной гармоники, реагирующей на </w:t>
      </w:r>
      <w:r w:rsidRPr="008B21BA">
        <w:rPr>
          <w:rFonts w:ascii="Times New Roman" w:eastAsia="Times New Roman" w:hAnsi="Times New Roman" w:cs="Times New Roman"/>
          <w:i/>
          <w:sz w:val="28"/>
          <w:szCs w:val="28"/>
          <w:lang w:eastAsia="ru-RU"/>
        </w:rPr>
        <w:t>j</w:t>
      </w:r>
      <w:r w:rsidRPr="00883E68">
        <w:rPr>
          <w:rFonts w:ascii="Times New Roman" w:eastAsia="Times New Roman" w:hAnsi="Times New Roman" w:cs="Times New Roman"/>
          <w:sz w:val="28"/>
          <w:szCs w:val="28"/>
          <w:lang w:val="ru-RU" w:eastAsia="ru-RU"/>
        </w:rPr>
        <w:t>-тый известный дефект станка.</w:t>
      </w:r>
      <w:proofErr w:type="gramEnd"/>
    </w:p>
    <w:p w14:paraId="5F932246" w14:textId="77777777" w:rsidR="00D50188" w:rsidRPr="00883E68" w:rsidRDefault="00D50188" w:rsidP="008B21BA">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Таким образом, согласно вышеизложенному подходу, удается контролировать практически все дефекты контролируемых узлов станка и своевременно останавливать его на ремонт, не обращая внимания на категорию, к которой относится доминирующий у станка дефект. Если природа дефекта, из-за которого был остановлен на ремонт станок, неизвестна, то в результате ремонта эта причина будет выявлена и список известных дефектов будет пополнен. Говоря другими словами, система диагностики по мере ее эксплуатации на данном станке будет «дообучаться», уменьшая тем самым число дефектов, имеющих неизвестную природу.</w:t>
      </w:r>
    </w:p>
    <w:p w14:paraId="2A96C0DB" w14:textId="77777777" w:rsidR="00D50188" w:rsidRPr="00883E68" w:rsidRDefault="00D50188" w:rsidP="008B21BA">
      <w:pPr>
        <w:widowControl w:val="0"/>
        <w:spacing w:line="360" w:lineRule="auto"/>
        <w:ind w:firstLine="567"/>
        <w:jc w:val="both"/>
        <w:rPr>
          <w:rFonts w:ascii="Times New Roman" w:eastAsia="Calibri" w:hAnsi="Times New Roman" w:cs="Times New Roman"/>
          <w:sz w:val="28"/>
          <w:szCs w:val="32"/>
          <w:lang w:val="ru-RU"/>
        </w:rPr>
      </w:pPr>
      <w:r w:rsidRPr="00883E68">
        <w:rPr>
          <w:rFonts w:ascii="Times New Roman" w:eastAsia="Calibri" w:hAnsi="Times New Roman" w:cs="Times New Roman"/>
          <w:sz w:val="28"/>
          <w:szCs w:val="32"/>
          <w:lang w:val="ru-RU"/>
        </w:rPr>
        <w:t xml:space="preserve">Диагноз состояния станочных узлов определяется по результатам сравнения рассчитанных для этих узлов фактических значений показателя состояния </w:t>
      </w:r>
      <w:r w:rsidRPr="008B21BA">
        <w:rPr>
          <w:rFonts w:ascii="Times New Roman" w:eastAsia="Calibri" w:hAnsi="Times New Roman" w:cs="Times New Roman"/>
          <w:position w:val="-14"/>
          <w:sz w:val="28"/>
          <w:szCs w:val="32"/>
        </w:rPr>
        <w:object w:dxaOrig="540" w:dyaOrig="380" w14:anchorId="1596DA43">
          <v:shape id="_x0000_i2950" type="#_x0000_t75" style="width:37.5pt;height:25.5pt" o:ole="">
            <v:imagedata r:id="rId810" o:title=""/>
          </v:shape>
          <o:OLEObject Type="Embed" ProgID="Equation.DSMT4" ShapeID="_x0000_i2950" DrawAspect="Content" ObjectID="_1514707099" r:id="rId811"/>
        </w:object>
      </w:r>
      <w:r w:rsidRPr="00883E68">
        <w:rPr>
          <w:rFonts w:ascii="Times New Roman" w:eastAsia="Calibri" w:hAnsi="Times New Roman" w:cs="Times New Roman"/>
          <w:sz w:val="28"/>
          <w:szCs w:val="32"/>
          <w:lang w:val="ru-RU"/>
        </w:rPr>
        <w:t xml:space="preserve"> с </w:t>
      </w:r>
      <w:r w:rsidRPr="00883E68">
        <w:rPr>
          <w:rFonts w:ascii="Times New Roman" w:eastAsia="Calibri" w:hAnsi="Times New Roman" w:cs="Times New Roman"/>
          <w:sz w:val="28"/>
          <w:szCs w:val="32"/>
          <w:lang w:val="ru-RU"/>
        </w:rPr>
        <w:lastRenderedPageBreak/>
        <w:t xml:space="preserve">его «термами» (диагнозами), приведенными в табл. </w:t>
      </w:r>
      <w:r w:rsidR="005965CA">
        <w:rPr>
          <w:rFonts w:ascii="Times New Roman" w:eastAsia="Calibri" w:hAnsi="Times New Roman" w:cs="Times New Roman"/>
          <w:sz w:val="28"/>
          <w:szCs w:val="32"/>
          <w:lang w:val="uk-UA"/>
        </w:rPr>
        <w:t>5</w:t>
      </w:r>
      <w:r w:rsidRPr="00883E68">
        <w:rPr>
          <w:rFonts w:ascii="Times New Roman" w:eastAsia="Calibri" w:hAnsi="Times New Roman" w:cs="Times New Roman"/>
          <w:sz w:val="28"/>
          <w:szCs w:val="32"/>
          <w:lang w:val="ru-RU"/>
        </w:rPr>
        <w:t>.1.</w:t>
      </w:r>
    </w:p>
    <w:p w14:paraId="74715AD6" w14:textId="77777777" w:rsidR="00D50188" w:rsidRDefault="00D50188" w:rsidP="008B21BA">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Сводка аналитических выражений для «функций принадлежности» (параметров состояния) и их назначение приведены в табл. </w:t>
      </w:r>
      <w:r w:rsidR="005965CA">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.5.</w:t>
      </w:r>
    </w:p>
    <w:p w14:paraId="28E5D63D" w14:textId="77777777" w:rsidR="00C01155" w:rsidRPr="00883E68" w:rsidRDefault="00C01155" w:rsidP="008B21BA">
      <w:pPr>
        <w:spacing w:line="360" w:lineRule="auto"/>
        <w:ind w:firstLine="567"/>
        <w:jc w:val="both"/>
        <w:rPr>
          <w:rFonts w:ascii="Times New Roman" w:eastAsia="Times New Roman" w:hAnsi="Times New Roman" w:cs="Times New Roman"/>
          <w:sz w:val="28"/>
          <w:szCs w:val="32"/>
          <w:lang w:val="ru-RU" w:eastAsia="ru-RU"/>
        </w:rPr>
      </w:pPr>
    </w:p>
    <w:p w14:paraId="6B7CC432" w14:textId="76E3D92C" w:rsidR="00D50188" w:rsidRPr="00883E68" w:rsidRDefault="00D50188" w:rsidP="008D76C9">
      <w:pPr>
        <w:spacing w:line="480" w:lineRule="auto"/>
        <w:ind w:firstLine="0"/>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rPr>
        <w:t xml:space="preserve">Таблица </w:t>
      </w:r>
      <w:r w:rsidR="005965CA">
        <w:rPr>
          <w:rFonts w:ascii="Times New Roman" w:eastAsia="Times New Roman" w:hAnsi="Times New Roman" w:cs="Times New Roman"/>
          <w:sz w:val="28"/>
          <w:szCs w:val="28"/>
          <w:lang w:val="uk-UA"/>
        </w:rPr>
        <w:t>5</w:t>
      </w:r>
      <w:r w:rsidRPr="00883E68">
        <w:rPr>
          <w:rFonts w:ascii="Times New Roman" w:eastAsia="Times New Roman" w:hAnsi="Times New Roman" w:cs="Times New Roman"/>
          <w:sz w:val="28"/>
          <w:szCs w:val="28"/>
          <w:lang w:val="ru-RU"/>
        </w:rPr>
        <w:t>.5</w:t>
      </w:r>
      <w:r w:rsidR="008D76C9">
        <w:rPr>
          <w:rFonts w:ascii="Times New Roman" w:eastAsia="Times New Roman" w:hAnsi="Times New Roman" w:cs="Times New Roman"/>
          <w:sz w:val="28"/>
          <w:szCs w:val="28"/>
          <w:lang w:val="ru-RU"/>
        </w:rPr>
        <w:t xml:space="preserve"> – </w:t>
      </w:r>
      <w:r w:rsidRPr="00883E68">
        <w:rPr>
          <w:rFonts w:ascii="Times New Roman" w:eastAsia="Times New Roman" w:hAnsi="Times New Roman" w:cs="Times New Roman"/>
          <w:sz w:val="28"/>
          <w:szCs w:val="28"/>
          <w:lang w:val="ru-RU" w:eastAsia="ru-RU"/>
        </w:rPr>
        <w:t>Аналитические выражения «функций принадлежности», используемых при диагностировании техническогосостояния обрабатывающей системы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6"/>
        <w:gridCol w:w="3568"/>
        <w:gridCol w:w="3775"/>
      </w:tblGrid>
      <w:tr w:rsidR="00D50188" w:rsidRPr="008B21BA" w14:paraId="5D93D850" w14:textId="77777777" w:rsidTr="006A415B">
        <w:trPr>
          <w:trHeight w:val="255"/>
        </w:trPr>
        <w:tc>
          <w:tcPr>
            <w:tcW w:w="2296" w:type="dxa"/>
            <w:vMerge w:val="restart"/>
            <w:shd w:val="clear" w:color="auto" w:fill="auto"/>
            <w:vAlign w:val="center"/>
          </w:tcPr>
          <w:p w14:paraId="2C7FA7A7"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Элемент обрабатывающей системы</w:t>
            </w:r>
          </w:p>
        </w:tc>
        <w:tc>
          <w:tcPr>
            <w:tcW w:w="7343" w:type="dxa"/>
            <w:gridSpan w:val="2"/>
            <w:shd w:val="clear" w:color="auto" w:fill="auto"/>
            <w:vAlign w:val="center"/>
          </w:tcPr>
          <w:p w14:paraId="384F8451"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 xml:space="preserve">Функция принадлежности </w:t>
            </w:r>
          </w:p>
        </w:tc>
      </w:tr>
      <w:tr w:rsidR="00D50188" w:rsidRPr="008B21BA" w14:paraId="17767D6A" w14:textId="77777777" w:rsidTr="006A415B">
        <w:trPr>
          <w:trHeight w:val="744"/>
        </w:trPr>
        <w:tc>
          <w:tcPr>
            <w:tcW w:w="2296" w:type="dxa"/>
            <w:vMerge/>
            <w:shd w:val="clear" w:color="auto" w:fill="auto"/>
            <w:vAlign w:val="center"/>
          </w:tcPr>
          <w:p w14:paraId="0BDE5A72"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p>
        </w:tc>
        <w:tc>
          <w:tcPr>
            <w:tcW w:w="3568" w:type="dxa"/>
            <w:shd w:val="clear" w:color="auto" w:fill="auto"/>
            <w:vAlign w:val="center"/>
          </w:tcPr>
          <w:p w14:paraId="6C4071AC"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характеризует</w:t>
            </w:r>
          </w:p>
        </w:tc>
        <w:tc>
          <w:tcPr>
            <w:tcW w:w="3775" w:type="dxa"/>
            <w:shd w:val="clear" w:color="auto" w:fill="auto"/>
            <w:vAlign w:val="center"/>
          </w:tcPr>
          <w:p w14:paraId="7F55BE67"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формула</w:t>
            </w:r>
          </w:p>
        </w:tc>
      </w:tr>
      <w:tr w:rsidR="00D50188" w:rsidRPr="008B21BA" w14:paraId="11611D17" w14:textId="77777777" w:rsidTr="006A415B">
        <w:trPr>
          <w:trHeight w:val="572"/>
        </w:trPr>
        <w:tc>
          <w:tcPr>
            <w:tcW w:w="2296" w:type="dxa"/>
            <w:vMerge w:val="restart"/>
            <w:shd w:val="clear" w:color="auto" w:fill="auto"/>
            <w:vAlign w:val="center"/>
          </w:tcPr>
          <w:p w14:paraId="37B6190F"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деталь</w:t>
            </w:r>
          </w:p>
        </w:tc>
        <w:tc>
          <w:tcPr>
            <w:tcW w:w="3568" w:type="dxa"/>
            <w:shd w:val="clear" w:color="auto" w:fill="auto"/>
            <w:vAlign w:val="center"/>
          </w:tcPr>
          <w:p w14:paraId="5FEC2E36"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 xml:space="preserve">точность поверхности </w:t>
            </w:r>
          </w:p>
        </w:tc>
        <w:tc>
          <w:tcPr>
            <w:tcW w:w="3775" w:type="dxa"/>
            <w:shd w:val="clear" w:color="auto" w:fill="auto"/>
            <w:vAlign w:val="center"/>
          </w:tcPr>
          <w:p w14:paraId="02B5BEB0"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position w:val="-30"/>
                <w:sz w:val="28"/>
                <w:szCs w:val="28"/>
                <w:lang w:eastAsia="ru-RU"/>
              </w:rPr>
              <w:object w:dxaOrig="1600" w:dyaOrig="680" w14:anchorId="573FFCB4">
                <v:shape id="_x0000_i2951" type="#_x0000_t75" style="width:81pt;height:33pt" o:ole="">
                  <v:imagedata r:id="rId812" o:title=""/>
                </v:shape>
                <o:OLEObject Type="Embed" ProgID="Equation.3" ShapeID="_x0000_i2951" DrawAspect="Content" ObjectID="_1514707100" r:id="rId813"/>
              </w:object>
            </w:r>
          </w:p>
        </w:tc>
      </w:tr>
      <w:tr w:rsidR="00D50188" w:rsidRPr="008B21BA" w14:paraId="374DE9C1" w14:textId="77777777" w:rsidTr="006A415B">
        <w:tc>
          <w:tcPr>
            <w:tcW w:w="2296" w:type="dxa"/>
            <w:vMerge/>
            <w:shd w:val="clear" w:color="auto" w:fill="auto"/>
            <w:vAlign w:val="center"/>
          </w:tcPr>
          <w:p w14:paraId="55A5A2D8"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p>
        </w:tc>
        <w:tc>
          <w:tcPr>
            <w:tcW w:w="3568" w:type="dxa"/>
            <w:shd w:val="clear" w:color="auto" w:fill="auto"/>
            <w:vAlign w:val="center"/>
          </w:tcPr>
          <w:p w14:paraId="4E651EBF"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шероховатость поверхности</w:t>
            </w:r>
          </w:p>
        </w:tc>
        <w:tc>
          <w:tcPr>
            <w:tcW w:w="3775" w:type="dxa"/>
            <w:shd w:val="clear" w:color="auto" w:fill="auto"/>
            <w:vAlign w:val="center"/>
          </w:tcPr>
          <w:p w14:paraId="18595CE8"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position w:val="-12"/>
                <w:sz w:val="28"/>
                <w:szCs w:val="28"/>
                <w:lang w:eastAsia="ru-RU"/>
              </w:rPr>
              <w:object w:dxaOrig="1700" w:dyaOrig="380" w14:anchorId="4CCE605A">
                <v:shape id="_x0000_i2952" type="#_x0000_t75" style="width:95.25pt;height:20.25pt" o:ole="">
                  <v:imagedata r:id="rId814" o:title=""/>
                </v:shape>
                <o:OLEObject Type="Embed" ProgID="Equation.DSMT4" ShapeID="_x0000_i2952" DrawAspect="Content" ObjectID="_1514707101" r:id="rId815"/>
              </w:object>
            </w:r>
            <w:r w:rsidRPr="008B21BA">
              <w:rPr>
                <w:rFonts w:ascii="Times New Roman" w:eastAsia="Times New Roman" w:hAnsi="Times New Roman" w:cs="Times New Roman"/>
                <w:sz w:val="28"/>
                <w:szCs w:val="28"/>
                <w:lang w:eastAsia="ru-RU"/>
              </w:rPr>
              <w:t xml:space="preserve"> ,</w:t>
            </w:r>
            <w:r w:rsidRPr="008B21BA">
              <w:rPr>
                <w:rFonts w:ascii="Times New Roman" w:eastAsia="Times New Roman" w:hAnsi="Times New Roman" w:cs="Times New Roman"/>
                <w:i/>
                <w:sz w:val="28"/>
                <w:szCs w:val="28"/>
                <w:lang w:eastAsia="ru-RU"/>
              </w:rPr>
              <w:t>мкм</w:t>
            </w:r>
          </w:p>
        </w:tc>
      </w:tr>
      <w:tr w:rsidR="00D50188" w:rsidRPr="008B21BA" w14:paraId="39119B9A" w14:textId="77777777" w:rsidTr="006A415B">
        <w:trPr>
          <w:trHeight w:val="300"/>
        </w:trPr>
        <w:tc>
          <w:tcPr>
            <w:tcW w:w="2296" w:type="dxa"/>
            <w:vMerge w:val="restart"/>
            <w:shd w:val="clear" w:color="auto" w:fill="auto"/>
            <w:vAlign w:val="center"/>
          </w:tcPr>
          <w:p w14:paraId="430D50CD"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инструмент</w:t>
            </w:r>
          </w:p>
        </w:tc>
        <w:tc>
          <w:tcPr>
            <w:tcW w:w="3568" w:type="dxa"/>
            <w:shd w:val="clear" w:color="auto" w:fill="auto"/>
            <w:vAlign w:val="center"/>
          </w:tcPr>
          <w:p w14:paraId="70E1B172"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износ рабочих поверхностей</w:t>
            </w:r>
          </w:p>
        </w:tc>
        <w:tc>
          <w:tcPr>
            <w:tcW w:w="3775" w:type="dxa"/>
            <w:shd w:val="clear" w:color="auto" w:fill="auto"/>
            <w:vAlign w:val="center"/>
          </w:tcPr>
          <w:p w14:paraId="1D614E9D"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noProof/>
                <w:position w:val="-32"/>
                <w:sz w:val="28"/>
                <w:szCs w:val="28"/>
                <w:lang w:val="uk-UA" w:eastAsia="uk-UA" w:bidi="ar-SA"/>
              </w:rPr>
              <w:drawing>
                <wp:inline distT="0" distB="0" distL="0" distR="0" wp14:anchorId="24534A2B" wp14:editId="2A51158F">
                  <wp:extent cx="2057400" cy="5048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2"/>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057400" cy="504825"/>
                          </a:xfrm>
                          <a:prstGeom prst="rect">
                            <a:avLst/>
                          </a:prstGeom>
                          <a:noFill/>
                          <a:ln>
                            <a:noFill/>
                          </a:ln>
                        </pic:spPr>
                      </pic:pic>
                    </a:graphicData>
                  </a:graphic>
                </wp:inline>
              </w:drawing>
            </w:r>
            <w:r w:rsidRPr="008B21BA">
              <w:rPr>
                <w:rFonts w:ascii="Times New Roman" w:eastAsia="Times New Roman" w:hAnsi="Times New Roman" w:cs="Times New Roman"/>
                <w:sz w:val="28"/>
                <w:szCs w:val="28"/>
                <w:lang w:eastAsia="ru-RU"/>
              </w:rPr>
              <w:t xml:space="preserve"> </w:t>
            </w:r>
          </w:p>
        </w:tc>
      </w:tr>
      <w:tr w:rsidR="00D50188" w:rsidRPr="008B21BA" w14:paraId="37AF6121" w14:textId="77777777" w:rsidTr="006A415B">
        <w:trPr>
          <w:trHeight w:val="510"/>
        </w:trPr>
        <w:tc>
          <w:tcPr>
            <w:tcW w:w="2296" w:type="dxa"/>
            <w:vMerge/>
            <w:shd w:val="clear" w:color="auto" w:fill="auto"/>
            <w:vAlign w:val="center"/>
          </w:tcPr>
          <w:p w14:paraId="738B301E"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p>
        </w:tc>
        <w:tc>
          <w:tcPr>
            <w:tcW w:w="3568" w:type="dxa"/>
            <w:shd w:val="clear" w:color="auto" w:fill="auto"/>
            <w:vAlign w:val="center"/>
          </w:tcPr>
          <w:p w14:paraId="3DC1F28C"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выкрашивание режущих кромок</w:t>
            </w:r>
          </w:p>
        </w:tc>
        <w:tc>
          <w:tcPr>
            <w:tcW w:w="3775" w:type="dxa"/>
            <w:shd w:val="clear" w:color="auto" w:fill="auto"/>
            <w:vAlign w:val="center"/>
          </w:tcPr>
          <w:p w14:paraId="5482C43E"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noProof/>
                <w:position w:val="-32"/>
                <w:sz w:val="28"/>
                <w:szCs w:val="28"/>
                <w:lang w:val="uk-UA" w:eastAsia="uk-UA" w:bidi="ar-SA"/>
              </w:rPr>
              <w:drawing>
                <wp:inline distT="0" distB="0" distL="0" distR="0" wp14:anchorId="03B4E2CC" wp14:editId="4D6D6966">
                  <wp:extent cx="2057400" cy="5048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3"/>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2057400" cy="504825"/>
                          </a:xfrm>
                          <a:prstGeom prst="rect">
                            <a:avLst/>
                          </a:prstGeom>
                          <a:noFill/>
                          <a:ln>
                            <a:noFill/>
                          </a:ln>
                        </pic:spPr>
                      </pic:pic>
                    </a:graphicData>
                  </a:graphic>
                </wp:inline>
              </w:drawing>
            </w:r>
          </w:p>
        </w:tc>
      </w:tr>
      <w:tr w:rsidR="00D50188" w:rsidRPr="008B21BA" w14:paraId="1CAB4BCC" w14:textId="77777777" w:rsidTr="006A415B">
        <w:trPr>
          <w:trHeight w:val="510"/>
        </w:trPr>
        <w:tc>
          <w:tcPr>
            <w:tcW w:w="2296" w:type="dxa"/>
            <w:vMerge/>
            <w:shd w:val="clear" w:color="auto" w:fill="auto"/>
            <w:vAlign w:val="center"/>
          </w:tcPr>
          <w:p w14:paraId="5E2E0A53"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p>
        </w:tc>
        <w:tc>
          <w:tcPr>
            <w:tcW w:w="3568" w:type="dxa"/>
            <w:shd w:val="clear" w:color="auto" w:fill="auto"/>
            <w:vAlign w:val="center"/>
          </w:tcPr>
          <w:p w14:paraId="274EFC1A" w14:textId="77777777" w:rsidR="00D50188" w:rsidRPr="00883E68" w:rsidRDefault="00D50188" w:rsidP="00AF7CAC">
            <w:pPr>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комплексное воздействие износа и выкрашивания</w:t>
            </w:r>
          </w:p>
        </w:tc>
        <w:tc>
          <w:tcPr>
            <w:tcW w:w="3775" w:type="dxa"/>
            <w:shd w:val="clear" w:color="auto" w:fill="auto"/>
            <w:vAlign w:val="center"/>
          </w:tcPr>
          <w:p w14:paraId="1C2A4525"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position w:val="-12"/>
                <w:sz w:val="28"/>
                <w:szCs w:val="28"/>
                <w:lang w:eastAsia="ru-RU"/>
              </w:rPr>
              <w:object w:dxaOrig="2740" w:dyaOrig="360" w14:anchorId="79715E38">
                <v:shape id="_x0000_i2953" type="#_x0000_t75" style="width:137.25pt;height:18pt" o:ole="">
                  <v:imagedata r:id="rId818" o:title=""/>
                </v:shape>
                <o:OLEObject Type="Embed" ProgID="Equation.DSMT4" ShapeID="_x0000_i2953" DrawAspect="Content" ObjectID="_1514707102" r:id="rId819"/>
              </w:object>
            </w:r>
            <w:r w:rsidRPr="008B21BA">
              <w:rPr>
                <w:rFonts w:ascii="Times New Roman" w:eastAsia="Times New Roman" w:hAnsi="Times New Roman" w:cs="Times New Roman"/>
                <w:sz w:val="28"/>
                <w:szCs w:val="28"/>
                <w:lang w:eastAsia="ru-RU"/>
              </w:rPr>
              <w:t xml:space="preserve"> </w:t>
            </w:r>
          </w:p>
        </w:tc>
      </w:tr>
      <w:tr w:rsidR="00D50188" w:rsidRPr="008B21BA" w14:paraId="03AF9501" w14:textId="77777777" w:rsidTr="006A415B">
        <w:trPr>
          <w:trHeight w:val="613"/>
        </w:trPr>
        <w:tc>
          <w:tcPr>
            <w:tcW w:w="2296" w:type="dxa"/>
            <w:shd w:val="clear" w:color="auto" w:fill="auto"/>
            <w:vAlign w:val="center"/>
          </w:tcPr>
          <w:p w14:paraId="7287A327"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станок</w:t>
            </w:r>
          </w:p>
        </w:tc>
        <w:tc>
          <w:tcPr>
            <w:tcW w:w="3568" w:type="dxa"/>
            <w:shd w:val="clear" w:color="auto" w:fill="auto"/>
            <w:vAlign w:val="center"/>
          </w:tcPr>
          <w:p w14:paraId="588B0B66"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sz w:val="28"/>
                <w:szCs w:val="28"/>
                <w:lang w:eastAsia="ru-RU"/>
              </w:rPr>
              <w:t>степень развития дефектов станка</w:t>
            </w:r>
          </w:p>
        </w:tc>
        <w:tc>
          <w:tcPr>
            <w:tcW w:w="3775" w:type="dxa"/>
            <w:shd w:val="clear" w:color="auto" w:fill="auto"/>
            <w:vAlign w:val="center"/>
          </w:tcPr>
          <w:p w14:paraId="6941282F" w14:textId="77777777" w:rsidR="00D50188" w:rsidRPr="008B21BA" w:rsidRDefault="00D50188" w:rsidP="00AF7CAC">
            <w:pPr>
              <w:ind w:firstLine="0"/>
              <w:jc w:val="center"/>
              <w:rPr>
                <w:rFonts w:ascii="Times New Roman" w:eastAsia="Times New Roman" w:hAnsi="Times New Roman" w:cs="Times New Roman"/>
                <w:sz w:val="28"/>
                <w:szCs w:val="28"/>
                <w:lang w:eastAsia="ru-RU"/>
              </w:rPr>
            </w:pPr>
            <w:r w:rsidRPr="008B21BA">
              <w:rPr>
                <w:rFonts w:ascii="Times New Roman" w:eastAsia="Times New Roman" w:hAnsi="Times New Roman" w:cs="Times New Roman"/>
                <w:position w:val="-14"/>
                <w:sz w:val="28"/>
                <w:szCs w:val="28"/>
                <w:lang w:eastAsia="ru-RU"/>
              </w:rPr>
              <w:object w:dxaOrig="2400" w:dyaOrig="400" w14:anchorId="0D388754">
                <v:shape id="_x0000_i2954" type="#_x0000_t75" style="width:135pt;height:22.5pt" o:ole="">
                  <v:imagedata r:id="rId792" o:title=""/>
                </v:shape>
                <o:OLEObject Type="Embed" ProgID="Equation.DSMT4" ShapeID="_x0000_i2954" DrawAspect="Content" ObjectID="_1514707103" r:id="rId820"/>
              </w:object>
            </w:r>
            <w:r w:rsidRPr="008B21BA">
              <w:rPr>
                <w:rFonts w:ascii="Times New Roman" w:eastAsia="Times New Roman" w:hAnsi="Times New Roman" w:cs="Times New Roman"/>
                <w:sz w:val="28"/>
                <w:szCs w:val="28"/>
                <w:lang w:eastAsia="ru-RU"/>
              </w:rPr>
              <w:t xml:space="preserve"> </w:t>
            </w:r>
          </w:p>
        </w:tc>
      </w:tr>
    </w:tbl>
    <w:p w14:paraId="01F3F97F" w14:textId="77777777" w:rsidR="00286FCA" w:rsidRDefault="00286FCA" w:rsidP="00286FCA">
      <w:pPr>
        <w:spacing w:line="360" w:lineRule="auto"/>
        <w:ind w:firstLine="720"/>
        <w:jc w:val="both"/>
        <w:rPr>
          <w:rFonts w:ascii="Times New Roman" w:eastAsia="Times New Roman" w:hAnsi="Times New Roman" w:cs="Times New Roman"/>
          <w:sz w:val="28"/>
          <w:szCs w:val="28"/>
          <w:lang w:eastAsia="ru-RU"/>
        </w:rPr>
      </w:pPr>
    </w:p>
    <w:p w14:paraId="07B71E1C" w14:textId="77777777" w:rsidR="00D50188" w:rsidRPr="00883E68" w:rsidRDefault="00D50188" w:rsidP="00286FCA">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Процедура диагностирования состояния обрабатывающей системы для создания условий внедрения ее в практику резания автоматизирована.</w:t>
      </w:r>
    </w:p>
    <w:p w14:paraId="170AC8A8" w14:textId="77777777" w:rsidR="00286FCA" w:rsidRPr="00883E68" w:rsidRDefault="00286FCA" w:rsidP="00286FCA">
      <w:pPr>
        <w:spacing w:line="360" w:lineRule="auto"/>
        <w:ind w:firstLine="567"/>
        <w:jc w:val="both"/>
        <w:rPr>
          <w:rFonts w:ascii="Times New Roman" w:eastAsia="Times New Roman" w:hAnsi="Times New Roman" w:cs="Times New Roman"/>
          <w:sz w:val="28"/>
          <w:szCs w:val="28"/>
          <w:lang w:val="ru-RU" w:eastAsia="ru-RU"/>
        </w:rPr>
      </w:pPr>
    </w:p>
    <w:p w14:paraId="13C08D25" w14:textId="0481B3BC" w:rsidR="00286FCA" w:rsidRPr="00883E68" w:rsidRDefault="005965CA" w:rsidP="007D75BB">
      <w:pPr>
        <w:keepLines/>
        <w:widowControl w:val="0"/>
        <w:spacing w:after="560" w:line="360" w:lineRule="auto"/>
        <w:ind w:firstLine="567"/>
        <w:jc w:val="both"/>
        <w:outlineLvl w:val="1"/>
        <w:rPr>
          <w:rFonts w:ascii="Times New Roman" w:eastAsia="Times New Roman" w:hAnsi="Times New Roman" w:cs="Times New Roman"/>
          <w:b/>
          <w:spacing w:val="-1"/>
          <w:sz w:val="28"/>
          <w:szCs w:val="32"/>
          <w:lang w:val="ru-RU" w:eastAsia="ru-RU"/>
        </w:rPr>
      </w:pPr>
      <w:bookmarkStart w:id="69" w:name="_Toc428724727"/>
      <w:r>
        <w:rPr>
          <w:rFonts w:ascii="Times New Roman" w:eastAsia="Times New Roman" w:hAnsi="Times New Roman" w:cs="Times New Roman"/>
          <w:b/>
          <w:spacing w:val="-1"/>
          <w:sz w:val="28"/>
          <w:szCs w:val="28"/>
          <w:lang w:val="uk-UA" w:eastAsia="ru-RU"/>
        </w:rPr>
        <w:t>5</w:t>
      </w:r>
      <w:r w:rsidR="00286FCA" w:rsidRPr="00883E68">
        <w:rPr>
          <w:rFonts w:ascii="Times New Roman" w:eastAsia="Times New Roman" w:hAnsi="Times New Roman" w:cs="Times New Roman"/>
          <w:b/>
          <w:spacing w:val="-1"/>
          <w:sz w:val="28"/>
          <w:szCs w:val="28"/>
          <w:lang w:val="ru-RU" w:eastAsia="ru-RU"/>
        </w:rPr>
        <w:t>.3. Автоматизация процесс</w:t>
      </w:r>
      <w:r w:rsidR="00C01155">
        <w:rPr>
          <w:rFonts w:ascii="Times New Roman" w:eastAsia="Times New Roman" w:hAnsi="Times New Roman" w:cs="Times New Roman"/>
          <w:b/>
          <w:spacing w:val="-1"/>
          <w:sz w:val="28"/>
          <w:szCs w:val="28"/>
          <w:lang w:val="ru-RU" w:eastAsia="ru-RU"/>
        </w:rPr>
        <w:t>а диагностирования технического</w:t>
      </w:r>
      <w:r w:rsidR="007D75BB">
        <w:rPr>
          <w:rFonts w:ascii="Times New Roman" w:eastAsia="Times New Roman" w:hAnsi="Times New Roman" w:cs="Times New Roman"/>
          <w:b/>
          <w:spacing w:val="-1"/>
          <w:sz w:val="28"/>
          <w:szCs w:val="28"/>
          <w:lang w:val="ru-RU" w:eastAsia="ru-RU"/>
        </w:rPr>
        <w:t xml:space="preserve"> </w:t>
      </w:r>
      <w:r w:rsidR="00286FCA" w:rsidRPr="00883E68">
        <w:rPr>
          <w:rFonts w:ascii="Times New Roman" w:eastAsia="Times New Roman" w:hAnsi="Times New Roman" w:cs="Times New Roman"/>
          <w:b/>
          <w:spacing w:val="-1"/>
          <w:sz w:val="28"/>
          <w:szCs w:val="28"/>
          <w:lang w:val="ru-RU" w:eastAsia="ru-RU"/>
        </w:rPr>
        <w:t>состояния обрабатывающей</w:t>
      </w:r>
      <w:r w:rsidR="00286FCA" w:rsidRPr="00883E68">
        <w:rPr>
          <w:rFonts w:ascii="Times New Roman" w:eastAsia="Times New Roman" w:hAnsi="Times New Roman" w:cs="Times New Roman"/>
          <w:b/>
          <w:spacing w:val="-1"/>
          <w:sz w:val="28"/>
          <w:szCs w:val="32"/>
          <w:lang w:val="ru-RU" w:eastAsia="ru-RU"/>
        </w:rPr>
        <w:t xml:space="preserve"> системы</w:t>
      </w:r>
      <w:bookmarkEnd w:id="69"/>
    </w:p>
    <w:p w14:paraId="070AE8EB" w14:textId="77777777" w:rsidR="00286FCA" w:rsidRPr="00883E68" w:rsidRDefault="00286FCA" w:rsidP="00232796">
      <w:pPr>
        <w:widowControl w:val="0"/>
        <w:spacing w:line="360" w:lineRule="auto"/>
        <w:ind w:firstLine="709"/>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Алгоритм диагностирования технического состояния обрабатывающей системы, выполняемый непосредственно в процессе обработки материалов резанием, приведен на структурно-логической блок-схеме (см. рис. </w:t>
      </w:r>
      <w:r w:rsidR="005965CA">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 xml:space="preserve">.1). Данный алгоритм послужил основой для разработки программного продукта, используемого в микропроцессорном прогнозно - диагностическом комплексе (МПДК), </w:t>
      </w:r>
      <w:r w:rsidRPr="00883E68">
        <w:rPr>
          <w:rFonts w:ascii="Times New Roman" w:eastAsia="Times New Roman" w:hAnsi="Times New Roman" w:cs="Times New Roman"/>
          <w:sz w:val="28"/>
          <w:szCs w:val="32"/>
          <w:lang w:val="ru-RU" w:eastAsia="ru-RU"/>
        </w:rPr>
        <w:lastRenderedPageBreak/>
        <w:t>структурная схема</w:t>
      </w:r>
      <w:r w:rsidRPr="00883E68">
        <w:rPr>
          <w:rFonts w:ascii="Times New Roman" w:eastAsia="Times New Roman" w:hAnsi="Times New Roman" w:cs="Times New Roman"/>
          <w:sz w:val="24"/>
          <w:szCs w:val="28"/>
          <w:lang w:val="ru-RU" w:eastAsia="ru-RU"/>
        </w:rPr>
        <w:t xml:space="preserve"> </w:t>
      </w:r>
      <w:r w:rsidRPr="00883E68">
        <w:rPr>
          <w:rFonts w:ascii="Times New Roman" w:eastAsia="Times New Roman" w:hAnsi="Times New Roman" w:cs="Times New Roman"/>
          <w:sz w:val="28"/>
          <w:szCs w:val="32"/>
          <w:lang w:val="ru-RU" w:eastAsia="ru-RU"/>
        </w:rPr>
        <w:t>ко</w:t>
      </w:r>
      <w:r w:rsidR="00014783" w:rsidRPr="00883E68">
        <w:rPr>
          <w:rFonts w:ascii="Times New Roman" w:eastAsia="Times New Roman" w:hAnsi="Times New Roman" w:cs="Times New Roman"/>
          <w:sz w:val="28"/>
          <w:szCs w:val="32"/>
          <w:lang w:val="ru-RU" w:eastAsia="ru-RU"/>
        </w:rPr>
        <w:t>торого приведенна на рис. 5</w:t>
      </w:r>
      <w:r w:rsidR="008F02AB" w:rsidRPr="00883E68">
        <w:rPr>
          <w:rFonts w:ascii="Times New Roman" w:eastAsia="Times New Roman" w:hAnsi="Times New Roman" w:cs="Times New Roman"/>
          <w:sz w:val="28"/>
          <w:szCs w:val="32"/>
          <w:lang w:val="ru-RU" w:eastAsia="ru-RU"/>
        </w:rPr>
        <w:t>.11.</w:t>
      </w:r>
    </w:p>
    <w:p w14:paraId="489625E2" w14:textId="77777777" w:rsidR="00286FCA" w:rsidRPr="00286FCA" w:rsidRDefault="00286FCA" w:rsidP="00286FCA">
      <w:pPr>
        <w:spacing w:line="276"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drawing>
          <wp:inline distT="0" distB="0" distL="0" distR="0" wp14:anchorId="4CAC5417" wp14:editId="49FDF0B3">
            <wp:extent cx="3893393" cy="27285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3901313" cy="2734073"/>
                    </a:xfrm>
                    <a:prstGeom prst="rect">
                      <a:avLst/>
                    </a:prstGeom>
                    <a:noFill/>
                    <a:ln>
                      <a:noFill/>
                    </a:ln>
                  </pic:spPr>
                </pic:pic>
              </a:graphicData>
            </a:graphic>
          </wp:inline>
        </w:drawing>
      </w:r>
    </w:p>
    <w:p w14:paraId="433836E1" w14:textId="77777777" w:rsidR="00286FCA" w:rsidRPr="00883E68" w:rsidRDefault="00286FCA" w:rsidP="008F02AB">
      <w:pPr>
        <w:spacing w:line="360"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Рисунок </w:t>
      </w:r>
      <w:r w:rsidR="00014783" w:rsidRPr="00883E68">
        <w:rPr>
          <w:rFonts w:ascii="Times New Roman" w:eastAsia="Times New Roman" w:hAnsi="Times New Roman" w:cs="Times New Roman"/>
          <w:sz w:val="28"/>
          <w:szCs w:val="28"/>
          <w:lang w:val="ru-RU" w:eastAsia="ru-RU"/>
        </w:rPr>
        <w:t>5</w:t>
      </w:r>
      <w:r w:rsidRPr="00883E68">
        <w:rPr>
          <w:rFonts w:ascii="Times New Roman" w:eastAsia="Times New Roman" w:hAnsi="Times New Roman" w:cs="Times New Roman"/>
          <w:sz w:val="28"/>
          <w:szCs w:val="28"/>
          <w:lang w:val="ru-RU" w:eastAsia="ru-RU"/>
        </w:rPr>
        <w:t xml:space="preserve">.11 </w:t>
      </w:r>
      <w:r w:rsidR="00974F64" w:rsidRPr="00883E68">
        <w:rPr>
          <w:rFonts w:ascii="Times New Roman" w:eastAsia="Times New Roman" w:hAnsi="Times New Roman" w:cs="Times New Roman"/>
          <w:color w:val="000000"/>
          <w:sz w:val="28"/>
          <w:szCs w:val="28"/>
          <w:lang w:val="ru-RU" w:eastAsia="ru-RU"/>
        </w:rPr>
        <w:noBreakHyphen/>
        <w:t xml:space="preserve"> </w:t>
      </w:r>
      <w:r w:rsidRPr="00883E68">
        <w:rPr>
          <w:rFonts w:ascii="Times New Roman" w:eastAsia="Times New Roman" w:hAnsi="Times New Roman" w:cs="Times New Roman"/>
          <w:sz w:val="28"/>
          <w:szCs w:val="28"/>
          <w:lang w:val="ru-RU" w:eastAsia="ru-RU"/>
        </w:rPr>
        <w:t>Структурная схема микропроцессорного прогнозно -диагностического комплекса:1-деталь, 2- режущий инструмент, 3- резцедержатель, 4-микрофон, 5-суппорт, 6 –датчики вибрации,7- микропроцессорное стройство</w:t>
      </w:r>
    </w:p>
    <w:p w14:paraId="5E9E1F2B" w14:textId="77777777" w:rsidR="00286FCA" w:rsidRPr="00883E68" w:rsidRDefault="00286FCA" w:rsidP="00286FCA">
      <w:pPr>
        <w:widowControl w:val="0"/>
        <w:spacing w:before="120"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Микропроцессорный прогнозно - диагностический комплекс функционирует следующим образом. В процессе обработки детали 1 режущим инструментом 2, установленным в резцедержателе 3, генерируются звуковые волны, интенсивность которых характеризуемая амплитудой давления, измеряется микрофоном 4, возникающая при этом вибрация станка 5, фиксируется датчиками вибрации 6, расположенными непосредственно на контролируемых узлах станка. Звуковые и вибрационные сигналы, регистрируемые непрерывно в процессе резания, поступают в микропроцессорное устройство 7, где подвергаются обработке по компьютерной программе, отражающей алгоритм прогнозировании ресурса режущего инструмента и диагностирования технического состояния, как режущего инструмента, так и обрабатывающей системы в целом.</w:t>
      </w:r>
    </w:p>
    <w:p w14:paraId="731E8EC2" w14:textId="77777777" w:rsidR="00286FCA" w:rsidRPr="00286FCA" w:rsidRDefault="00286FCA" w:rsidP="00286FCA">
      <w:pPr>
        <w:spacing w:before="120" w:line="360" w:lineRule="auto"/>
        <w:ind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Микрофон модели </w:t>
      </w:r>
      <w:r w:rsidRPr="00286FCA">
        <w:rPr>
          <w:rFonts w:ascii="Times New Roman" w:eastAsia="Times New Roman" w:hAnsi="Times New Roman" w:cs="Times New Roman"/>
          <w:sz w:val="28"/>
          <w:szCs w:val="28"/>
          <w:lang w:eastAsia="ru-RU"/>
        </w:rPr>
        <w:t>SK</w:t>
      </w:r>
      <w:r w:rsidRPr="00883E68">
        <w:rPr>
          <w:rFonts w:ascii="Times New Roman" w:eastAsia="Times New Roman" w:hAnsi="Times New Roman" w:cs="Times New Roman"/>
          <w:sz w:val="28"/>
          <w:szCs w:val="28"/>
          <w:lang w:val="ru-RU" w:eastAsia="ru-RU"/>
        </w:rPr>
        <w:t>-</w:t>
      </w:r>
      <w:r w:rsidRPr="00286FCA">
        <w:rPr>
          <w:rFonts w:ascii="Times New Roman" w:eastAsia="Times New Roman" w:hAnsi="Times New Roman" w:cs="Times New Roman"/>
          <w:sz w:val="28"/>
          <w:szCs w:val="28"/>
          <w:lang w:eastAsia="ru-RU"/>
        </w:rPr>
        <w:t>M</w:t>
      </w:r>
      <w:r w:rsidRPr="00883E68">
        <w:rPr>
          <w:rFonts w:ascii="Times New Roman" w:eastAsia="Times New Roman" w:hAnsi="Times New Roman" w:cs="Times New Roman"/>
          <w:sz w:val="28"/>
          <w:szCs w:val="28"/>
          <w:lang w:val="ru-RU" w:eastAsia="ru-RU"/>
        </w:rPr>
        <w:t>714 имеет следующие характеристики: чувствительность - 47</w:t>
      </w:r>
      <w:r w:rsidRPr="00286FCA">
        <w:rPr>
          <w:rFonts w:ascii="Times New Roman" w:eastAsia="Times New Roman" w:hAnsi="Times New Roman" w:cs="Times New Roman"/>
          <w:i/>
          <w:sz w:val="28"/>
          <w:szCs w:val="28"/>
          <w:lang w:eastAsia="ru-RU"/>
        </w:rPr>
        <w:t>dBV</w:t>
      </w:r>
      <w:r w:rsidRPr="00883E68">
        <w:rPr>
          <w:rFonts w:ascii="Times New Roman" w:eastAsia="Times New Roman" w:hAnsi="Times New Roman" w:cs="Times New Roman"/>
          <w:sz w:val="28"/>
          <w:szCs w:val="28"/>
          <w:lang w:val="ru-RU" w:eastAsia="ru-RU"/>
        </w:rPr>
        <w:t xml:space="preserve"> / </w:t>
      </w:r>
      <w:r w:rsidRPr="00883E68">
        <w:rPr>
          <w:rFonts w:ascii="Times New Roman" w:eastAsia="Times New Roman" w:hAnsi="Times New Roman" w:cs="Times New Roman"/>
          <w:i/>
          <w:sz w:val="28"/>
          <w:szCs w:val="28"/>
          <w:lang w:val="ru-RU" w:eastAsia="ru-RU"/>
        </w:rPr>
        <w:t>Па</w:t>
      </w:r>
      <w:r w:rsidRPr="00883E68">
        <w:rPr>
          <w:rFonts w:ascii="Times New Roman" w:eastAsia="Times New Roman" w:hAnsi="Times New Roman" w:cs="Times New Roman"/>
          <w:sz w:val="28"/>
          <w:szCs w:val="28"/>
          <w:lang w:val="ru-RU" w:eastAsia="ru-RU"/>
        </w:rPr>
        <w:t xml:space="preserve"> ± 4 </w:t>
      </w:r>
      <w:r w:rsidRPr="00883E68">
        <w:rPr>
          <w:rFonts w:ascii="Times New Roman" w:eastAsia="Times New Roman" w:hAnsi="Times New Roman" w:cs="Times New Roman"/>
          <w:i/>
          <w:sz w:val="28"/>
          <w:szCs w:val="28"/>
          <w:lang w:val="ru-RU" w:eastAsia="ru-RU"/>
        </w:rPr>
        <w:t>дБ</w:t>
      </w:r>
      <w:r w:rsidRPr="00883E68">
        <w:rPr>
          <w:rFonts w:ascii="Times New Roman" w:eastAsia="Times New Roman" w:hAnsi="Times New Roman" w:cs="Times New Roman"/>
          <w:sz w:val="28"/>
          <w:szCs w:val="28"/>
          <w:lang w:val="ru-RU" w:eastAsia="ru-RU"/>
        </w:rPr>
        <w:t xml:space="preserve">, полоса пропускания 100-16000 </w:t>
      </w:r>
      <w:r w:rsidRPr="00883E68">
        <w:rPr>
          <w:rFonts w:ascii="Times New Roman" w:eastAsia="Times New Roman" w:hAnsi="Times New Roman" w:cs="Times New Roman"/>
          <w:i/>
          <w:sz w:val="28"/>
          <w:szCs w:val="28"/>
          <w:lang w:val="ru-RU" w:eastAsia="ru-RU"/>
        </w:rPr>
        <w:t>Гц</w:t>
      </w:r>
      <w:r w:rsidRPr="00883E68">
        <w:rPr>
          <w:rFonts w:ascii="Times New Roman" w:eastAsia="Times New Roman" w:hAnsi="Times New Roman" w:cs="Times New Roman"/>
          <w:sz w:val="28"/>
          <w:szCs w:val="28"/>
          <w:lang w:val="ru-RU" w:eastAsia="ru-RU"/>
        </w:rPr>
        <w:t xml:space="preserve">, рабочее напряжение </w:t>
      </w:r>
      <w:r w:rsidRPr="00286FCA">
        <w:rPr>
          <w:rFonts w:ascii="Times New Roman" w:eastAsia="Times New Roman" w:hAnsi="Times New Roman" w:cs="Times New Roman"/>
          <w:i/>
          <w:sz w:val="28"/>
          <w:szCs w:val="28"/>
          <w:lang w:eastAsia="ru-RU"/>
        </w:rPr>
        <w:t>U</w:t>
      </w:r>
      <w:r w:rsidRPr="00883E68">
        <w:rPr>
          <w:rFonts w:ascii="Times New Roman" w:eastAsia="Times New Roman" w:hAnsi="Times New Roman" w:cs="Times New Roman"/>
          <w:sz w:val="28"/>
          <w:szCs w:val="28"/>
          <w:lang w:val="ru-RU" w:eastAsia="ru-RU"/>
        </w:rPr>
        <w:t xml:space="preserve"> = 1.5 </w:t>
      </w:r>
      <w:r w:rsidRPr="00286FCA">
        <w:rPr>
          <w:rFonts w:ascii="Times New Roman" w:eastAsia="Times New Roman" w:hAnsi="Times New Roman" w:cs="Times New Roman"/>
          <w:i/>
          <w:sz w:val="28"/>
          <w:szCs w:val="28"/>
          <w:lang w:eastAsia="ru-RU"/>
        </w:rPr>
        <w:t>V</w:t>
      </w:r>
      <w:r w:rsidRPr="00883E68">
        <w:rPr>
          <w:rFonts w:ascii="Times New Roman" w:eastAsia="Times New Roman" w:hAnsi="Times New Roman" w:cs="Times New Roman"/>
          <w:i/>
          <w:sz w:val="28"/>
          <w:szCs w:val="28"/>
          <w:lang w:val="ru-RU" w:eastAsia="ru-RU"/>
        </w:rPr>
        <w:t xml:space="preserve"> </w:t>
      </w:r>
      <w:r w:rsidRPr="00286FCA">
        <w:rPr>
          <w:rFonts w:ascii="Times New Roman" w:eastAsia="Times New Roman" w:hAnsi="Times New Roman" w:cs="Times New Roman"/>
          <w:i/>
          <w:sz w:val="28"/>
          <w:szCs w:val="28"/>
          <w:lang w:eastAsia="ru-RU"/>
        </w:rPr>
        <w:t>DC</w:t>
      </w:r>
      <w:r w:rsidRPr="00883E68">
        <w:rPr>
          <w:rFonts w:ascii="Times New Roman" w:eastAsia="Times New Roman" w:hAnsi="Times New Roman" w:cs="Times New Roman"/>
          <w:sz w:val="28"/>
          <w:szCs w:val="28"/>
          <w:lang w:val="ru-RU" w:eastAsia="ru-RU"/>
        </w:rPr>
        <w:t xml:space="preserve"> , пальчиковый стерео - разъем 3,5 мм. </w:t>
      </w:r>
      <w:r w:rsidRPr="00286FCA">
        <w:rPr>
          <w:rFonts w:ascii="Times New Roman" w:eastAsia="Times New Roman" w:hAnsi="Times New Roman" w:cs="Times New Roman"/>
          <w:sz w:val="28"/>
          <w:szCs w:val="28"/>
          <w:lang w:eastAsia="ru-RU"/>
        </w:rPr>
        <w:t>Пример реализации МПДК на баз</w:t>
      </w:r>
      <w:r w:rsidR="00014783">
        <w:rPr>
          <w:rFonts w:ascii="Times New Roman" w:eastAsia="Times New Roman" w:hAnsi="Times New Roman" w:cs="Times New Roman"/>
          <w:sz w:val="28"/>
          <w:szCs w:val="28"/>
          <w:lang w:eastAsia="ru-RU"/>
        </w:rPr>
        <w:t>е ноутбука, приведен на рис. 5</w:t>
      </w:r>
      <w:r w:rsidRPr="00286FCA">
        <w:rPr>
          <w:rFonts w:ascii="Times New Roman" w:eastAsia="Times New Roman" w:hAnsi="Times New Roman" w:cs="Times New Roman"/>
          <w:sz w:val="28"/>
          <w:szCs w:val="28"/>
          <w:lang w:eastAsia="ru-RU"/>
        </w:rPr>
        <w:t xml:space="preserve">.12. </w:t>
      </w:r>
    </w:p>
    <w:p w14:paraId="76579605" w14:textId="77777777" w:rsidR="00286FCA" w:rsidRPr="00286FCA" w:rsidRDefault="00286FCA" w:rsidP="00286FCA">
      <w:pPr>
        <w:spacing w:line="276"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lastRenderedPageBreak/>
        <w:drawing>
          <wp:inline distT="0" distB="0" distL="0" distR="0" wp14:anchorId="7817D79D" wp14:editId="76CFEDD8">
            <wp:extent cx="3894367" cy="2524125"/>
            <wp:effectExtent l="0" t="0" r="0" b="0"/>
            <wp:docPr id="6" name="Рисунок 6" descr="компл с новым экраном цвет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компл с новым экраном цветн"/>
                    <pic:cNvPicPr>
                      <a:picLocks noChangeAspect="1" noChangeArrowheads="1"/>
                    </pic:cNvPicPr>
                  </pic:nvPicPr>
                  <pic:blipFill>
                    <a:blip r:embed="rId822" cstate="print">
                      <a:extLst>
                        <a:ext uri="{28A0092B-C50C-407E-A947-70E740481C1C}">
                          <a14:useLocalDpi xmlns:a14="http://schemas.microsoft.com/office/drawing/2010/main" val="0"/>
                        </a:ext>
                      </a:extLst>
                    </a:blip>
                    <a:srcRect b="13417"/>
                    <a:stretch>
                      <a:fillRect/>
                    </a:stretch>
                  </pic:blipFill>
                  <pic:spPr bwMode="auto">
                    <a:xfrm>
                      <a:off x="0" y="0"/>
                      <a:ext cx="3896510" cy="2525514"/>
                    </a:xfrm>
                    <a:prstGeom prst="rect">
                      <a:avLst/>
                    </a:prstGeom>
                    <a:noFill/>
                    <a:ln>
                      <a:noFill/>
                    </a:ln>
                  </pic:spPr>
                </pic:pic>
              </a:graphicData>
            </a:graphic>
          </wp:inline>
        </w:drawing>
      </w:r>
    </w:p>
    <w:p w14:paraId="19232D3D" w14:textId="77777777" w:rsidR="00286FCA" w:rsidRPr="00883E68" w:rsidRDefault="00286FCA" w:rsidP="00286FCA">
      <w:pPr>
        <w:spacing w:line="276" w:lineRule="auto"/>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w:t>
      </w:r>
      <w:r w:rsidR="00014783" w:rsidRPr="00883E68">
        <w:rPr>
          <w:rFonts w:ascii="Times New Roman" w:eastAsia="Times New Roman" w:hAnsi="Times New Roman" w:cs="Times New Roman"/>
          <w:sz w:val="28"/>
          <w:szCs w:val="28"/>
          <w:lang w:val="ru-RU" w:eastAsia="ru-RU"/>
        </w:rPr>
        <w:t xml:space="preserve"> 5</w:t>
      </w:r>
      <w:r w:rsidRPr="00883E68">
        <w:rPr>
          <w:rFonts w:ascii="Times New Roman" w:eastAsia="Times New Roman" w:hAnsi="Times New Roman" w:cs="Times New Roman"/>
          <w:sz w:val="28"/>
          <w:szCs w:val="28"/>
          <w:lang w:val="ru-RU" w:eastAsia="ru-RU"/>
        </w:rPr>
        <w:t xml:space="preserve">.12 </w:t>
      </w:r>
      <w:r w:rsidR="00974F64" w:rsidRPr="00883E68">
        <w:rPr>
          <w:rFonts w:ascii="Times New Roman" w:eastAsia="Times New Roman" w:hAnsi="Times New Roman" w:cs="Times New Roman"/>
          <w:color w:val="000000"/>
          <w:sz w:val="28"/>
          <w:szCs w:val="28"/>
          <w:lang w:val="ru-RU" w:eastAsia="ru-RU"/>
        </w:rPr>
        <w:noBreakHyphen/>
        <w:t xml:space="preserve"> </w:t>
      </w:r>
      <w:r w:rsidRPr="00883E68">
        <w:rPr>
          <w:rFonts w:ascii="Times New Roman" w:eastAsia="Times New Roman" w:hAnsi="Times New Roman" w:cs="Times New Roman"/>
          <w:sz w:val="28"/>
          <w:szCs w:val="28"/>
          <w:lang w:val="ru-RU" w:eastAsia="ru-RU"/>
        </w:rPr>
        <w:t>Макет МПДК на базе ноутбука</w:t>
      </w:r>
    </w:p>
    <w:p w14:paraId="758B3487" w14:textId="77777777" w:rsidR="008F02AB" w:rsidRPr="00883E68" w:rsidRDefault="008F02AB" w:rsidP="00286FCA">
      <w:pPr>
        <w:spacing w:line="276" w:lineRule="auto"/>
        <w:jc w:val="center"/>
        <w:rPr>
          <w:rFonts w:ascii="Times New Roman" w:eastAsia="Times New Roman" w:hAnsi="Times New Roman" w:cs="Times New Roman"/>
          <w:sz w:val="28"/>
          <w:szCs w:val="28"/>
          <w:lang w:val="ru-RU" w:eastAsia="ru-RU"/>
        </w:rPr>
      </w:pPr>
    </w:p>
    <w:p w14:paraId="786B2829" w14:textId="7E693C8E" w:rsidR="00286FCA" w:rsidRPr="00883E68" w:rsidRDefault="00286FCA" w:rsidP="00286FCA">
      <w:pPr>
        <w:spacing w:line="360" w:lineRule="auto"/>
        <w:ind w:firstLine="567"/>
        <w:jc w:val="both"/>
        <w:rPr>
          <w:rFonts w:ascii="Times New Roman" w:eastAsia="Times New Roman" w:hAnsi="Times New Roman" w:cs="Times New Roman"/>
          <w:sz w:val="24"/>
          <w:szCs w:val="28"/>
          <w:lang w:val="ru-RU" w:eastAsia="ru-RU"/>
        </w:rPr>
      </w:pPr>
      <w:r w:rsidRPr="00883E68">
        <w:rPr>
          <w:rFonts w:ascii="Times New Roman" w:eastAsia="Times New Roman" w:hAnsi="Times New Roman" w:cs="Times New Roman"/>
          <w:sz w:val="28"/>
          <w:szCs w:val="32"/>
          <w:lang w:val="ru-RU" w:eastAsia="ru-RU"/>
        </w:rPr>
        <w:t>Микропроцессорный прогнозно-диагности</w:t>
      </w:r>
      <w:r w:rsidR="00014783" w:rsidRPr="00883E68">
        <w:rPr>
          <w:rFonts w:ascii="Times New Roman" w:eastAsia="Times New Roman" w:hAnsi="Times New Roman" w:cs="Times New Roman"/>
          <w:sz w:val="28"/>
          <w:szCs w:val="32"/>
          <w:lang w:val="ru-RU" w:eastAsia="ru-RU"/>
        </w:rPr>
        <w:t xml:space="preserve">ческий комплекс </w:t>
      </w:r>
      <w:r w:rsidR="007D75BB">
        <w:rPr>
          <w:rFonts w:ascii="Times New Roman" w:eastAsia="Times New Roman" w:hAnsi="Times New Roman" w:cs="Times New Roman"/>
          <w:sz w:val="28"/>
          <w:szCs w:val="32"/>
          <w:lang w:val="ru-RU" w:eastAsia="ru-RU"/>
        </w:rPr>
        <w:br/>
      </w:r>
      <w:r w:rsidR="00014783" w:rsidRPr="00883E68">
        <w:rPr>
          <w:rFonts w:ascii="Times New Roman" w:eastAsia="Times New Roman" w:hAnsi="Times New Roman" w:cs="Times New Roman"/>
          <w:sz w:val="28"/>
          <w:szCs w:val="32"/>
          <w:lang w:val="ru-RU" w:eastAsia="ru-RU"/>
        </w:rPr>
        <w:t>позволяет (рис.</w:t>
      </w:r>
      <w:r w:rsidR="007D75BB">
        <w:rPr>
          <w:rFonts w:ascii="Times New Roman" w:eastAsia="Times New Roman" w:hAnsi="Times New Roman" w:cs="Times New Roman"/>
          <w:sz w:val="28"/>
          <w:szCs w:val="32"/>
          <w:lang w:val="ru-RU" w:eastAsia="ru-RU"/>
        </w:rPr>
        <w:t xml:space="preserve"> </w:t>
      </w:r>
      <w:r w:rsidR="00014783" w:rsidRPr="00883E68">
        <w:rPr>
          <w:rFonts w:ascii="Times New Roman" w:eastAsia="Times New Roman" w:hAnsi="Times New Roman" w:cs="Times New Roman"/>
          <w:sz w:val="28"/>
          <w:szCs w:val="32"/>
          <w:lang w:val="ru-RU" w:eastAsia="ru-RU"/>
        </w:rPr>
        <w:t>5</w:t>
      </w:r>
      <w:r w:rsidRPr="00883E68">
        <w:rPr>
          <w:rFonts w:ascii="Times New Roman" w:eastAsia="Times New Roman" w:hAnsi="Times New Roman" w:cs="Times New Roman"/>
          <w:sz w:val="28"/>
          <w:szCs w:val="32"/>
          <w:lang w:val="ru-RU" w:eastAsia="ru-RU"/>
        </w:rPr>
        <w:t>.13):</w:t>
      </w:r>
    </w:p>
    <w:p w14:paraId="41F09652" w14:textId="77777777" w:rsidR="00286FCA" w:rsidRPr="00883E68" w:rsidRDefault="00286FCA" w:rsidP="00ED4D54">
      <w:pPr>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регистрировать изменения звука и вибрации во времени;</w:t>
      </w:r>
    </w:p>
    <w:p w14:paraId="45C39125" w14:textId="77777777" w:rsidR="00286FCA" w:rsidRPr="00286FCA" w:rsidRDefault="00286FCA" w:rsidP="00ED4D54">
      <w:pPr>
        <w:widowControl w:val="0"/>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eastAsia="ru-RU"/>
        </w:rPr>
      </w:pPr>
      <w:r w:rsidRPr="00286FCA">
        <w:rPr>
          <w:rFonts w:ascii="Times New Roman" w:eastAsia="Times New Roman" w:hAnsi="Times New Roman" w:cs="Times New Roman"/>
          <w:sz w:val="28"/>
          <w:szCs w:val="32"/>
          <w:lang w:eastAsia="ru-RU"/>
        </w:rPr>
        <w:t xml:space="preserve">определять тренд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2E6DCBA3" wp14:editId="452A0947">
            <wp:extent cx="257175" cy="238125"/>
            <wp:effectExtent l="0" t="0" r="9525" b="9525"/>
            <wp:docPr id="16929" name="Рисунок 1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9"/>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286FCA">
        <w:rPr>
          <w:rFonts w:ascii="Times New Roman" w:eastAsia="Times New Roman" w:hAnsi="Times New Roman" w:cs="Times New Roman"/>
          <w:sz w:val="28"/>
          <w:szCs w:val="32"/>
          <w:lang w:eastAsia="ru-RU"/>
        </w:rPr>
        <w:t xml:space="preserve"> звука;</w:t>
      </w:r>
    </w:p>
    <w:p w14:paraId="7AA40B9C" w14:textId="77777777" w:rsidR="00286FCA" w:rsidRPr="00883E68" w:rsidRDefault="00286FCA" w:rsidP="00ED4D54">
      <w:pPr>
        <w:widowControl w:val="0"/>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рассчитывать спектр вибраций станка и выделять из него информационные гармоники;</w:t>
      </w:r>
    </w:p>
    <w:p w14:paraId="025E5158" w14:textId="77777777" w:rsidR="00AF7CAC" w:rsidRPr="00AF7CAC" w:rsidRDefault="00AF7CAC" w:rsidP="00AF7CAC">
      <w:pPr>
        <w:spacing w:line="360" w:lineRule="auto"/>
        <w:jc w:val="center"/>
        <w:rPr>
          <w:rFonts w:ascii="Times New Roman" w:eastAsia="Times New Roman" w:hAnsi="Times New Roman" w:cs="Times New Roman"/>
          <w:sz w:val="28"/>
          <w:szCs w:val="28"/>
          <w:lang w:val="ru-RU" w:eastAsia="ru-RU"/>
        </w:rPr>
      </w:pPr>
      <w:r>
        <w:rPr>
          <w:noProof/>
          <w:sz w:val="32"/>
          <w:szCs w:val="32"/>
          <w:lang w:val="uk-UA" w:eastAsia="uk-UA" w:bidi="ar-SA"/>
        </w:rPr>
        <w:drawing>
          <wp:inline distT="0" distB="0" distL="0" distR="0" wp14:anchorId="78B2B332" wp14:editId="7A916D29">
            <wp:extent cx="5614925" cy="3657600"/>
            <wp:effectExtent l="0" t="0" r="5080" b="0"/>
            <wp:docPr id="169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5623412" cy="3663129"/>
                    </a:xfrm>
                    <a:prstGeom prst="rect">
                      <a:avLst/>
                    </a:prstGeom>
                    <a:noFill/>
                    <a:ln>
                      <a:noFill/>
                    </a:ln>
                  </pic:spPr>
                </pic:pic>
              </a:graphicData>
            </a:graphic>
          </wp:inline>
        </w:drawing>
      </w:r>
    </w:p>
    <w:p w14:paraId="77633F35" w14:textId="77777777" w:rsidR="00AF7CAC" w:rsidRPr="00883E68" w:rsidRDefault="00AF7CAC" w:rsidP="00AF7CAC">
      <w:pPr>
        <w:pStyle w:val="new0"/>
        <w:tabs>
          <w:tab w:val="left" w:pos="0"/>
          <w:tab w:val="left" w:pos="1122"/>
        </w:tabs>
        <w:spacing w:line="276" w:lineRule="auto"/>
        <w:jc w:val="center"/>
        <w:rPr>
          <w:szCs w:val="28"/>
          <w:lang w:val="ru-RU"/>
        </w:rPr>
      </w:pPr>
      <w:r w:rsidRPr="00883E68">
        <w:rPr>
          <w:szCs w:val="28"/>
          <w:lang w:val="ru-RU"/>
        </w:rPr>
        <w:t xml:space="preserve">Рисунок 5.13 </w:t>
      </w:r>
      <w:r w:rsidRPr="00883E68">
        <w:rPr>
          <w:color w:val="000000"/>
          <w:szCs w:val="28"/>
          <w:lang w:val="ru-RU"/>
        </w:rPr>
        <w:noBreakHyphen/>
        <w:t xml:space="preserve"> </w:t>
      </w:r>
      <w:r w:rsidRPr="00883E68">
        <w:rPr>
          <w:szCs w:val="28"/>
          <w:lang w:val="ru-RU"/>
        </w:rPr>
        <w:t>Структурно-логическая схема микропроцессорного прогнозно-диагностического комплекса</w:t>
      </w:r>
    </w:p>
    <w:p w14:paraId="357CD4D6" w14:textId="77777777" w:rsidR="00286FCA" w:rsidRPr="00AF7CAC" w:rsidRDefault="00AF7CAC" w:rsidP="00ED4D54">
      <w:pPr>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lastRenderedPageBreak/>
        <w:t xml:space="preserve">прогнозировать ресурс режущего инструмента, рассчитывать величины показателей состояния и определять на основе этого при чистовой обработке (участок кривой износа </w:t>
      </w:r>
      <w:r w:rsidRPr="00AF7CAC">
        <w:rPr>
          <w:rFonts w:ascii="Times New Roman" w:eastAsia="Times New Roman" w:hAnsi="Times New Roman" w:cs="Times New Roman"/>
          <w:i/>
          <w:sz w:val="28"/>
          <w:szCs w:val="32"/>
          <w:lang w:val="ru-RU" w:eastAsia="ru-RU"/>
        </w:rPr>
        <w:t>АВ</w:t>
      </w:r>
      <w:proofErr w:type="gramStart"/>
      <w:r w:rsidRPr="00AF7CAC">
        <w:rPr>
          <w:rFonts w:ascii="Times New Roman" w:eastAsia="Times New Roman" w:hAnsi="Times New Roman" w:cs="Times New Roman"/>
          <w:sz w:val="28"/>
          <w:szCs w:val="32"/>
          <w:vertAlign w:val="subscript"/>
          <w:lang w:val="ru-RU" w:eastAsia="ru-RU"/>
        </w:rPr>
        <w:t>1</w:t>
      </w:r>
      <w:proofErr w:type="gramEnd"/>
      <w:r w:rsidRPr="00AF7CAC">
        <w:rPr>
          <w:rFonts w:ascii="Times New Roman" w:eastAsia="Times New Roman" w:hAnsi="Times New Roman" w:cs="Times New Roman"/>
          <w:sz w:val="28"/>
          <w:szCs w:val="32"/>
          <w:lang w:val="ru-RU" w:eastAsia="ru-RU"/>
        </w:rPr>
        <w:t xml:space="preserve">) продолжительность бездефектной работы </w:t>
      </w:r>
      <w:r w:rsidR="00286FCA" w:rsidRPr="00AF7CAC">
        <w:rPr>
          <w:rFonts w:ascii="Times New Roman" w:eastAsia="Times New Roman" w:hAnsi="Times New Roman" w:cs="Times New Roman"/>
          <w:sz w:val="28"/>
          <w:szCs w:val="32"/>
          <w:lang w:val="ru-RU" w:eastAsia="ru-RU"/>
        </w:rPr>
        <w:t xml:space="preserve">обрабатывающей системы, а при катастрофическом износе инструмента (участок кривой износа </w:t>
      </w:r>
      <w:r w:rsidR="00286FCA" w:rsidRPr="00AF7CAC">
        <w:rPr>
          <w:rFonts w:ascii="Times New Roman" w:eastAsia="Times New Roman" w:hAnsi="Times New Roman" w:cs="Times New Roman"/>
          <w:i/>
          <w:sz w:val="28"/>
          <w:szCs w:val="32"/>
          <w:lang w:val="ru-RU" w:eastAsia="ru-RU"/>
        </w:rPr>
        <w:t>В</w:t>
      </w:r>
      <w:r w:rsidR="00286FCA" w:rsidRPr="00AF7CAC">
        <w:rPr>
          <w:rFonts w:ascii="Times New Roman" w:eastAsia="Times New Roman" w:hAnsi="Times New Roman" w:cs="Times New Roman"/>
          <w:sz w:val="28"/>
          <w:szCs w:val="32"/>
          <w:vertAlign w:val="subscript"/>
          <w:lang w:val="ru-RU" w:eastAsia="ru-RU"/>
        </w:rPr>
        <w:t>1</w:t>
      </w:r>
      <w:r w:rsidR="00286FCA" w:rsidRPr="00AF7CAC">
        <w:rPr>
          <w:rFonts w:ascii="Times New Roman" w:eastAsia="Times New Roman" w:hAnsi="Times New Roman" w:cs="Times New Roman"/>
          <w:i/>
          <w:sz w:val="28"/>
          <w:szCs w:val="32"/>
          <w:lang w:val="ru-RU" w:eastAsia="ru-RU"/>
        </w:rPr>
        <w:t>С</w:t>
      </w:r>
      <w:r w:rsidR="00286FCA" w:rsidRPr="00AF7CAC">
        <w:rPr>
          <w:rFonts w:ascii="Times New Roman" w:eastAsia="Times New Roman" w:hAnsi="Times New Roman" w:cs="Times New Roman"/>
          <w:sz w:val="28"/>
          <w:szCs w:val="32"/>
          <w:lang w:val="ru-RU" w:eastAsia="ru-RU"/>
        </w:rPr>
        <w:t>) – момент своевременной замены инструмента при достижении им оптимального износа;</w:t>
      </w:r>
    </w:p>
    <w:p w14:paraId="10FDD49C" w14:textId="77777777" w:rsidR="00286FCA" w:rsidRPr="00AF7CAC" w:rsidRDefault="00286FCA" w:rsidP="00ED4D54">
      <w:pPr>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прогнозировать наработку станка до остановки на ремонт или подналадку с указанием причин ремонта или подналадки;</w:t>
      </w:r>
    </w:p>
    <w:p w14:paraId="74D2275B" w14:textId="77777777" w:rsidR="00286FCA" w:rsidRPr="00883E68" w:rsidRDefault="00C86742" w:rsidP="00286FCA">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noBreakHyphen/>
        <w:t xml:space="preserve"> </w:t>
      </w:r>
      <w:r w:rsidR="00286FCA" w:rsidRPr="00883E68">
        <w:rPr>
          <w:rFonts w:ascii="Times New Roman" w:eastAsia="Times New Roman" w:hAnsi="Times New Roman" w:cs="Times New Roman"/>
          <w:sz w:val="28"/>
          <w:szCs w:val="32"/>
          <w:lang w:val="ru-RU" w:eastAsia="ru-RU"/>
        </w:rPr>
        <w:t>контролировать в режиме текущего времени качество обработки детали, технического состояния инструмента и станка;</w:t>
      </w:r>
    </w:p>
    <w:p w14:paraId="3D3CC139" w14:textId="77777777" w:rsidR="00C86742" w:rsidRPr="00883E68" w:rsidRDefault="00C86742" w:rsidP="00ED4D54">
      <w:pPr>
        <w:widowControl w:val="0"/>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рассчитывать (выбирать при их ступенчатом изменении) непосредственно в процессе резания оптимальные режимы резания, позволяющие завершить текущий технологический переход, исключив тем самым поломку инструмента и брак детали</w:t>
      </w:r>
      <w:proofErr w:type="gramStart"/>
      <w:r w:rsidRPr="00883E68">
        <w:rPr>
          <w:rFonts w:ascii="Times New Roman" w:eastAsia="Times New Roman" w:hAnsi="Times New Roman" w:cs="Times New Roman"/>
          <w:sz w:val="28"/>
          <w:szCs w:val="32"/>
          <w:lang w:val="ru-RU" w:eastAsia="ru-RU"/>
        </w:rPr>
        <w:t>;о</w:t>
      </w:r>
      <w:proofErr w:type="gramEnd"/>
      <w:r w:rsidRPr="00883E68">
        <w:rPr>
          <w:rFonts w:ascii="Times New Roman" w:eastAsia="Times New Roman" w:hAnsi="Times New Roman" w:cs="Times New Roman"/>
          <w:sz w:val="28"/>
          <w:szCs w:val="32"/>
          <w:lang w:val="ru-RU" w:eastAsia="ru-RU"/>
        </w:rPr>
        <w:t>тображать результаты контроля в наглядной форме на экране микропроцессорного устройства;</w:t>
      </w:r>
    </w:p>
    <w:p w14:paraId="5ECD8896" w14:textId="77777777" w:rsidR="00C86742" w:rsidRPr="00883E68" w:rsidRDefault="00C86742" w:rsidP="00ED4D54">
      <w:pPr>
        <w:numPr>
          <w:ilvl w:val="0"/>
          <w:numId w:val="7"/>
        </w:numPr>
        <w:tabs>
          <w:tab w:val="left" w:pos="0"/>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генерировать звуковой сигнал при достижении обрабатывающей системой критического состояния, связанного с качеством обработки детали, техническими состояниями режущего инструмента или станка;</w:t>
      </w:r>
    </w:p>
    <w:p w14:paraId="0DFDDD61" w14:textId="77777777" w:rsidR="00C86742" w:rsidRPr="00883E68" w:rsidRDefault="00C86742" w:rsidP="00C86742">
      <w:pPr>
        <w:widowControl w:val="0"/>
        <w:tabs>
          <w:tab w:val="left" w:pos="0"/>
          <w:tab w:val="left" w:pos="1122"/>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sz w:val="28"/>
          <w:szCs w:val="32"/>
          <w:lang w:val="ru-RU" w:eastAsia="ru-RU"/>
        </w:rPr>
        <w:tab/>
        <w:t>документировать результаты диагностирования в виде «Протокола диагностирования...», сохраняемого в текстовом файле.</w:t>
      </w:r>
    </w:p>
    <w:p w14:paraId="5F228184" w14:textId="77777777" w:rsidR="00C86742" w:rsidRPr="00883E68" w:rsidRDefault="00C86742" w:rsidP="00C86742">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Прогнозирование начинается с оперативной, выполняемой в режиме реального времени, регистрации исходной информации, выполняемой с помощью микро</w:t>
      </w:r>
      <w:r w:rsidR="00014783" w:rsidRPr="00883E68">
        <w:rPr>
          <w:rFonts w:ascii="Times New Roman" w:eastAsia="Times New Roman" w:hAnsi="Times New Roman" w:cs="Times New Roman"/>
          <w:sz w:val="28"/>
          <w:szCs w:val="32"/>
          <w:lang w:val="ru-RU" w:eastAsia="ru-RU"/>
        </w:rPr>
        <w:t>фона и датчиков вибраций (рис. 5.11, рис. 5</w:t>
      </w:r>
      <w:r w:rsidRPr="00883E68">
        <w:rPr>
          <w:rFonts w:ascii="Times New Roman" w:eastAsia="Times New Roman" w:hAnsi="Times New Roman" w:cs="Times New Roman"/>
          <w:sz w:val="28"/>
          <w:szCs w:val="32"/>
          <w:lang w:val="ru-RU" w:eastAsia="ru-RU"/>
        </w:rPr>
        <w:t xml:space="preserve">.14). Микрофон и датчики вибраций превращают переменное по своей природе звуковое давление и механические колебания узлов станка в электрические сигналы. Измерения проводятся в 1024 точках отсчета с частотой дискретизации 11025 </w:t>
      </w:r>
      <w:r w:rsidRPr="00883E68">
        <w:rPr>
          <w:rFonts w:ascii="Times New Roman" w:eastAsia="Times New Roman" w:hAnsi="Times New Roman" w:cs="Times New Roman"/>
          <w:i/>
          <w:sz w:val="28"/>
          <w:szCs w:val="32"/>
          <w:lang w:val="ru-RU" w:eastAsia="ru-RU"/>
        </w:rPr>
        <w:t>Гц</w:t>
      </w:r>
      <w:r w:rsidRPr="00883E68">
        <w:rPr>
          <w:rFonts w:ascii="Times New Roman" w:eastAsia="Times New Roman" w:hAnsi="Times New Roman" w:cs="Times New Roman"/>
          <w:sz w:val="28"/>
          <w:szCs w:val="32"/>
          <w:lang w:val="ru-RU" w:eastAsia="ru-RU"/>
        </w:rPr>
        <w:t>.</w:t>
      </w:r>
    </w:p>
    <w:p w14:paraId="49CF9665" w14:textId="77777777" w:rsidR="00C86742" w:rsidRPr="00883E68" w:rsidRDefault="00C86742" w:rsidP="00C86742">
      <w:pPr>
        <w:spacing w:line="360" w:lineRule="auto"/>
        <w:ind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Причем, измерения, для повышения их статистической достоверности проводятся каждый раз трижды с последующим усреднением 3072 измеренных значений. Заложенная в МПДК такая процедура усреднения позволяет избежать искажающего влияния окружающих обрабатывающую систему звуковых полей (шумов).</w:t>
      </w:r>
    </w:p>
    <w:p w14:paraId="3BC97AAE" w14:textId="77777777" w:rsidR="00C86742" w:rsidRDefault="00C86742" w:rsidP="00C86742">
      <w:pPr>
        <w:spacing w:line="360" w:lineRule="auto"/>
        <w:ind w:firstLine="567"/>
        <w:jc w:val="center"/>
        <w:rPr>
          <w:rFonts w:ascii="Times New Roman" w:eastAsia="Times New Roman" w:hAnsi="Times New Roman" w:cs="Times New Roman"/>
          <w:sz w:val="28"/>
          <w:szCs w:val="28"/>
          <w:lang w:eastAsia="ru-RU"/>
        </w:rPr>
      </w:pPr>
      <w:r>
        <w:rPr>
          <w:bCs/>
          <w:noProof/>
          <w:sz w:val="32"/>
          <w:szCs w:val="32"/>
          <w:lang w:val="uk-UA" w:eastAsia="uk-UA" w:bidi="ar-SA"/>
        </w:rPr>
        <w:lastRenderedPageBreak/>
        <w:drawing>
          <wp:inline distT="0" distB="0" distL="0" distR="0" wp14:anchorId="3815C298" wp14:editId="35D70F12">
            <wp:extent cx="4118314" cy="2908034"/>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825" cstate="print">
                      <a:lum bright="-8000" contrast="22000"/>
                      <a:extLst>
                        <a:ext uri="{28A0092B-C50C-407E-A947-70E740481C1C}">
                          <a14:useLocalDpi xmlns:a14="http://schemas.microsoft.com/office/drawing/2010/main" val="0"/>
                        </a:ext>
                      </a:extLst>
                    </a:blip>
                    <a:srcRect/>
                    <a:stretch>
                      <a:fillRect/>
                    </a:stretch>
                  </pic:blipFill>
                  <pic:spPr bwMode="auto">
                    <a:xfrm>
                      <a:off x="0" y="0"/>
                      <a:ext cx="4123960" cy="2912021"/>
                    </a:xfrm>
                    <a:prstGeom prst="rect">
                      <a:avLst/>
                    </a:prstGeom>
                    <a:noFill/>
                    <a:ln>
                      <a:noFill/>
                    </a:ln>
                  </pic:spPr>
                </pic:pic>
              </a:graphicData>
            </a:graphic>
          </wp:inline>
        </w:drawing>
      </w:r>
    </w:p>
    <w:p w14:paraId="3B7444D2" w14:textId="77777777" w:rsidR="00C86742" w:rsidRPr="00883E68" w:rsidRDefault="00014783" w:rsidP="008F02AB">
      <w:pPr>
        <w:spacing w:line="360" w:lineRule="auto"/>
        <w:ind w:firstLine="567"/>
        <w:jc w:val="center"/>
        <w:rPr>
          <w:rFonts w:ascii="Times New Roman" w:hAnsi="Times New Roman" w:cs="Times New Roman"/>
          <w:bCs/>
          <w:sz w:val="28"/>
          <w:szCs w:val="28"/>
          <w:lang w:val="ru-RU"/>
        </w:rPr>
      </w:pPr>
      <w:r w:rsidRPr="00883E68">
        <w:rPr>
          <w:rFonts w:ascii="Times New Roman" w:hAnsi="Times New Roman" w:cs="Times New Roman"/>
          <w:bCs/>
          <w:sz w:val="28"/>
          <w:szCs w:val="28"/>
          <w:lang w:val="ru-RU"/>
        </w:rPr>
        <w:t>Рисунок 5</w:t>
      </w:r>
      <w:r w:rsidR="00C86742" w:rsidRPr="00883E68">
        <w:rPr>
          <w:rFonts w:ascii="Times New Roman" w:hAnsi="Times New Roman" w:cs="Times New Roman"/>
          <w:bCs/>
          <w:sz w:val="28"/>
          <w:szCs w:val="28"/>
          <w:lang w:val="ru-RU"/>
        </w:rPr>
        <w:t xml:space="preserve">.14 </w:t>
      </w:r>
      <w:r w:rsidR="00974F64" w:rsidRPr="00883E68">
        <w:rPr>
          <w:rFonts w:ascii="Times New Roman" w:eastAsia="Times New Roman" w:hAnsi="Times New Roman" w:cs="Times New Roman"/>
          <w:color w:val="000000"/>
          <w:sz w:val="28"/>
          <w:szCs w:val="28"/>
          <w:lang w:val="ru-RU" w:eastAsia="ru-RU"/>
        </w:rPr>
        <w:noBreakHyphen/>
        <w:t xml:space="preserve"> </w:t>
      </w:r>
      <w:r w:rsidR="00C86742" w:rsidRPr="00883E68">
        <w:rPr>
          <w:rFonts w:ascii="Times New Roman" w:hAnsi="Times New Roman" w:cs="Times New Roman"/>
          <w:bCs/>
          <w:sz w:val="28"/>
          <w:szCs w:val="28"/>
          <w:lang w:val="ru-RU"/>
        </w:rPr>
        <w:t>Блок</w:t>
      </w:r>
      <w:r w:rsidR="008F02AB" w:rsidRPr="00883E68">
        <w:rPr>
          <w:rFonts w:ascii="Times New Roman" w:hAnsi="Times New Roman" w:cs="Times New Roman"/>
          <w:bCs/>
          <w:sz w:val="28"/>
          <w:szCs w:val="28"/>
          <w:lang w:val="ru-RU"/>
        </w:rPr>
        <w:t>-</w:t>
      </w:r>
      <w:r w:rsidR="00C86742" w:rsidRPr="00883E68">
        <w:rPr>
          <w:rFonts w:ascii="Times New Roman" w:hAnsi="Times New Roman" w:cs="Times New Roman"/>
          <w:bCs/>
          <w:sz w:val="28"/>
          <w:szCs w:val="28"/>
          <w:lang w:val="ru-RU"/>
        </w:rPr>
        <w:t>схема алгоритма прогнозирования ресурса режущего инструмента и диагностирования технического состояния обрабатывающей системы</w:t>
      </w:r>
    </w:p>
    <w:p w14:paraId="7680FD6F" w14:textId="77777777" w:rsidR="00014783" w:rsidRPr="00883E68" w:rsidRDefault="00014783" w:rsidP="008F02AB">
      <w:pPr>
        <w:spacing w:line="360" w:lineRule="auto"/>
        <w:ind w:firstLine="567"/>
        <w:jc w:val="center"/>
        <w:rPr>
          <w:rFonts w:ascii="Times New Roman" w:hAnsi="Times New Roman" w:cs="Times New Roman"/>
          <w:bCs/>
          <w:sz w:val="28"/>
          <w:szCs w:val="28"/>
          <w:lang w:val="ru-RU"/>
        </w:rPr>
      </w:pPr>
    </w:p>
    <w:p w14:paraId="4D8780A9" w14:textId="77777777" w:rsidR="00AF7CAC" w:rsidRDefault="00F222FF" w:rsidP="00F222FF">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Аналогично, при диагностировании станочного оборудования, спектр колебаний в контролируемой точке (месте расположения датчика вибраций) определяется также трижды и усредняется по такой же методике. Измеренные сигналы подаются на МПДК, где подвергаются обработке, характер и объем которой отвечает требованиям прогнозирования ресурса инструмента и диагностирования технического состояния обрабатывающей системы (см. табл. </w:t>
      </w:r>
      <w:r w:rsidR="00014783">
        <w:rPr>
          <w:rFonts w:ascii="Times New Roman" w:eastAsia="Times New Roman" w:hAnsi="Times New Roman" w:cs="Times New Roman"/>
          <w:sz w:val="28"/>
          <w:szCs w:val="32"/>
          <w:lang w:val="uk-UA" w:eastAsia="ru-RU"/>
        </w:rPr>
        <w:t>5</w:t>
      </w:r>
      <w:r w:rsidRPr="005064F1">
        <w:rPr>
          <w:rFonts w:ascii="Times New Roman" w:eastAsia="Times New Roman" w:hAnsi="Times New Roman" w:cs="Times New Roman"/>
          <w:sz w:val="28"/>
          <w:szCs w:val="32"/>
          <w:lang w:val="ru-RU" w:eastAsia="ru-RU"/>
        </w:rPr>
        <w:t xml:space="preserve">.2). </w:t>
      </w:r>
      <w:r w:rsidRPr="00883E68">
        <w:rPr>
          <w:rFonts w:ascii="Times New Roman" w:eastAsia="Times New Roman" w:hAnsi="Times New Roman" w:cs="Times New Roman"/>
          <w:sz w:val="28"/>
          <w:szCs w:val="32"/>
          <w:lang w:val="ru-RU" w:eastAsia="ru-RU"/>
        </w:rPr>
        <w:t xml:space="preserve">Результаты прогнозирования с целью их оперативного использования изображаются на экране микропроцессорного устройства. </w:t>
      </w:r>
      <w:r w:rsidRPr="00AF7CAC">
        <w:rPr>
          <w:rFonts w:ascii="Times New Roman" w:eastAsia="Times New Roman" w:hAnsi="Times New Roman" w:cs="Times New Roman"/>
          <w:sz w:val="28"/>
          <w:szCs w:val="32"/>
          <w:lang w:val="ru-RU" w:eastAsia="ru-RU"/>
        </w:rPr>
        <w:t>Пример подобной визуализации результатов контроля качества обработки детали и состояни</w:t>
      </w:r>
      <w:r w:rsidR="00014783" w:rsidRPr="00AF7CAC">
        <w:rPr>
          <w:rFonts w:ascii="Times New Roman" w:eastAsia="Times New Roman" w:hAnsi="Times New Roman" w:cs="Times New Roman"/>
          <w:sz w:val="28"/>
          <w:szCs w:val="32"/>
          <w:lang w:val="ru-RU" w:eastAsia="ru-RU"/>
        </w:rPr>
        <w:t>я инструмента приведен на рис.</w:t>
      </w:r>
      <w:r w:rsidR="00014783">
        <w:rPr>
          <w:rFonts w:ascii="Times New Roman" w:eastAsia="Times New Roman" w:hAnsi="Times New Roman" w:cs="Times New Roman"/>
          <w:sz w:val="28"/>
          <w:szCs w:val="32"/>
          <w:lang w:eastAsia="ru-RU"/>
        </w:rPr>
        <w:t> </w:t>
      </w:r>
      <w:r w:rsidR="00014783" w:rsidRPr="00AF7CAC">
        <w:rPr>
          <w:rFonts w:ascii="Times New Roman" w:eastAsia="Times New Roman" w:hAnsi="Times New Roman" w:cs="Times New Roman"/>
          <w:sz w:val="28"/>
          <w:szCs w:val="32"/>
          <w:lang w:val="ru-RU" w:eastAsia="ru-RU"/>
        </w:rPr>
        <w:t>5</w:t>
      </w:r>
      <w:r w:rsidRPr="00AF7CAC">
        <w:rPr>
          <w:rFonts w:ascii="Times New Roman" w:eastAsia="Times New Roman" w:hAnsi="Times New Roman" w:cs="Times New Roman"/>
          <w:sz w:val="28"/>
          <w:szCs w:val="32"/>
          <w:lang w:val="ru-RU" w:eastAsia="ru-RU"/>
        </w:rPr>
        <w:t xml:space="preserve">.15. </w:t>
      </w:r>
    </w:p>
    <w:p w14:paraId="625FBE9D" w14:textId="77777777" w:rsidR="00895884" w:rsidRDefault="00895884" w:rsidP="008F02AB">
      <w:pPr>
        <w:pStyle w:val="af5"/>
        <w:tabs>
          <w:tab w:val="clear" w:pos="284"/>
          <w:tab w:val="left" w:pos="0"/>
        </w:tabs>
        <w:spacing w:line="360" w:lineRule="auto"/>
        <w:ind w:firstLine="0"/>
        <w:jc w:val="center"/>
        <w:rPr>
          <w:rFonts w:ascii="Times New Roman" w:hAnsi="Times New Roman"/>
          <w:sz w:val="28"/>
          <w:szCs w:val="28"/>
          <w:lang w:val="ru-RU"/>
        </w:rPr>
      </w:pPr>
      <w:r>
        <w:rPr>
          <w:rFonts w:ascii="Times New Roman" w:hAnsi="Times New Roman"/>
          <w:noProof/>
          <w:sz w:val="32"/>
          <w:szCs w:val="32"/>
          <w:lang w:eastAsia="uk-UA" w:bidi="ar-SA"/>
        </w:rPr>
        <w:lastRenderedPageBreak/>
        <w:drawing>
          <wp:inline distT="0" distB="0" distL="0" distR="0" wp14:anchorId="1669F4D1" wp14:editId="79E1B024">
            <wp:extent cx="6086638" cy="3561397"/>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826" cstate="print">
                      <a:lum bright="4000" contrast="18000"/>
                      <a:extLst>
                        <a:ext uri="{28A0092B-C50C-407E-A947-70E740481C1C}">
                          <a14:useLocalDpi xmlns:a14="http://schemas.microsoft.com/office/drawing/2010/main" val="0"/>
                        </a:ext>
                      </a:extLst>
                    </a:blip>
                    <a:srcRect/>
                    <a:stretch>
                      <a:fillRect/>
                    </a:stretch>
                  </pic:blipFill>
                  <pic:spPr bwMode="auto">
                    <a:xfrm>
                      <a:off x="0" y="0"/>
                      <a:ext cx="6091039" cy="3563972"/>
                    </a:xfrm>
                    <a:prstGeom prst="rect">
                      <a:avLst/>
                    </a:prstGeom>
                    <a:noFill/>
                    <a:ln>
                      <a:noFill/>
                    </a:ln>
                  </pic:spPr>
                </pic:pic>
              </a:graphicData>
            </a:graphic>
          </wp:inline>
        </w:drawing>
      </w:r>
    </w:p>
    <w:p w14:paraId="0E208A78" w14:textId="77777777" w:rsidR="00895884" w:rsidRDefault="00895884" w:rsidP="00895884">
      <w:pPr>
        <w:pStyle w:val="af5"/>
        <w:tabs>
          <w:tab w:val="left" w:pos="0"/>
        </w:tabs>
        <w:spacing w:line="360" w:lineRule="auto"/>
        <w:ind w:firstLine="0"/>
        <w:jc w:val="center"/>
        <w:rPr>
          <w:rFonts w:ascii="Times New Roman" w:hAnsi="Times New Roman"/>
          <w:sz w:val="28"/>
          <w:szCs w:val="28"/>
          <w:lang w:val="ru-RU"/>
        </w:rPr>
      </w:pPr>
      <w:r>
        <w:rPr>
          <w:rFonts w:ascii="Times New Roman" w:hAnsi="Times New Roman"/>
          <w:sz w:val="28"/>
          <w:szCs w:val="28"/>
        </w:rPr>
        <w:t>Рис</w:t>
      </w:r>
      <w:r>
        <w:rPr>
          <w:rFonts w:ascii="Times New Roman" w:hAnsi="Times New Roman"/>
          <w:sz w:val="28"/>
          <w:szCs w:val="28"/>
          <w:lang w:val="ru-RU"/>
        </w:rPr>
        <w:t>унок</w:t>
      </w:r>
      <w:r w:rsidR="005960AF">
        <w:rPr>
          <w:rFonts w:ascii="Times New Roman" w:hAnsi="Times New Roman"/>
          <w:sz w:val="28"/>
          <w:szCs w:val="28"/>
        </w:rPr>
        <w:t xml:space="preserve"> 5</w:t>
      </w:r>
      <w:r w:rsidRPr="00895884">
        <w:rPr>
          <w:rFonts w:ascii="Times New Roman" w:hAnsi="Times New Roman"/>
          <w:sz w:val="28"/>
          <w:szCs w:val="28"/>
        </w:rPr>
        <w:t xml:space="preserve">.15 </w:t>
      </w:r>
      <w:r w:rsidR="00974F64">
        <w:rPr>
          <w:rFonts w:ascii="Times New Roman" w:eastAsia="Times New Roman" w:hAnsi="Times New Roman" w:cs="Times New Roman"/>
          <w:color w:val="000000"/>
          <w:sz w:val="28"/>
          <w:szCs w:val="28"/>
          <w:lang w:eastAsia="ru-RU"/>
        </w:rPr>
        <w:noBreakHyphen/>
      </w:r>
      <w:r w:rsidR="00974F64">
        <w:rPr>
          <w:rFonts w:ascii="Times New Roman" w:eastAsia="Times New Roman" w:hAnsi="Times New Roman" w:cs="Times New Roman"/>
          <w:color w:val="000000"/>
          <w:sz w:val="28"/>
          <w:szCs w:val="28"/>
          <w:lang w:val="ru-RU" w:eastAsia="ru-RU"/>
        </w:rPr>
        <w:t xml:space="preserve"> </w:t>
      </w:r>
      <w:r w:rsidRPr="00895884">
        <w:rPr>
          <w:rFonts w:ascii="Times New Roman" w:hAnsi="Times New Roman"/>
          <w:sz w:val="28"/>
          <w:szCs w:val="28"/>
        </w:rPr>
        <w:t xml:space="preserve">Визуализация результатов прогнозирования ресурса </w:t>
      </w:r>
      <w:r>
        <w:rPr>
          <w:rFonts w:ascii="Times New Roman" w:hAnsi="Times New Roman"/>
          <w:sz w:val="28"/>
          <w:szCs w:val="28"/>
        </w:rPr>
        <w:t>и оценки</w:t>
      </w:r>
    </w:p>
    <w:p w14:paraId="116CD39F" w14:textId="77777777" w:rsidR="00895884" w:rsidRDefault="00895884" w:rsidP="00895884">
      <w:pPr>
        <w:pStyle w:val="af5"/>
        <w:tabs>
          <w:tab w:val="left" w:pos="0"/>
        </w:tabs>
        <w:spacing w:line="360" w:lineRule="auto"/>
        <w:ind w:firstLine="0"/>
        <w:jc w:val="center"/>
        <w:rPr>
          <w:rFonts w:ascii="Times New Roman" w:hAnsi="Times New Roman"/>
          <w:sz w:val="28"/>
          <w:szCs w:val="28"/>
          <w:lang w:val="ru-RU"/>
        </w:rPr>
      </w:pPr>
      <w:r w:rsidRPr="00895884">
        <w:rPr>
          <w:rFonts w:ascii="Times New Roman" w:hAnsi="Times New Roman"/>
          <w:sz w:val="28"/>
          <w:szCs w:val="28"/>
        </w:rPr>
        <w:t>на этой о</w:t>
      </w:r>
      <w:r>
        <w:rPr>
          <w:rFonts w:ascii="Times New Roman" w:hAnsi="Times New Roman"/>
          <w:sz w:val="28"/>
          <w:szCs w:val="28"/>
        </w:rPr>
        <w:t>снове качества обработки детали</w:t>
      </w:r>
      <w:r>
        <w:rPr>
          <w:rFonts w:ascii="Times New Roman" w:hAnsi="Times New Roman"/>
          <w:sz w:val="28"/>
          <w:szCs w:val="28"/>
          <w:lang w:val="ru-RU"/>
        </w:rPr>
        <w:t xml:space="preserve"> </w:t>
      </w:r>
      <w:r w:rsidRPr="00895884">
        <w:rPr>
          <w:rFonts w:ascii="Times New Roman" w:hAnsi="Times New Roman"/>
          <w:sz w:val="28"/>
          <w:szCs w:val="28"/>
          <w:lang w:val="ru-RU"/>
        </w:rPr>
        <w:t>и состояния режущего инструмента</w:t>
      </w:r>
    </w:p>
    <w:p w14:paraId="2644FE36" w14:textId="77777777" w:rsidR="007D75BB" w:rsidRDefault="007D75BB" w:rsidP="00895884">
      <w:pPr>
        <w:pStyle w:val="af5"/>
        <w:tabs>
          <w:tab w:val="left" w:pos="0"/>
        </w:tabs>
        <w:spacing w:line="360" w:lineRule="auto"/>
        <w:ind w:firstLine="0"/>
        <w:jc w:val="center"/>
        <w:rPr>
          <w:rFonts w:ascii="Times New Roman" w:hAnsi="Times New Roman"/>
          <w:sz w:val="28"/>
          <w:szCs w:val="28"/>
          <w:lang w:val="ru-RU"/>
        </w:rPr>
      </w:pPr>
    </w:p>
    <w:p w14:paraId="16FF2CD1" w14:textId="77777777" w:rsidR="00AF7CAC" w:rsidRPr="00AF7CAC" w:rsidRDefault="00AF7CAC" w:rsidP="00AF7CAC">
      <w:pPr>
        <w:spacing w:line="360" w:lineRule="auto"/>
        <w:ind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На экран устройства в виде цветных линий выводятся графики изменения во времени рассмотренных выше показателей состояния</w:t>
      </w:r>
      <w:proofErr w:type="gramStart"/>
      <w:r w:rsidRPr="00AF7CAC">
        <w:rPr>
          <w:rFonts w:ascii="Times New Roman" w:eastAsia="Times New Roman" w:hAnsi="Times New Roman" w:cs="Times New Roman"/>
          <w:sz w:val="28"/>
          <w:szCs w:val="32"/>
          <w:lang w:val="ru-RU" w:eastAsia="ru-RU"/>
        </w:rPr>
        <w:t>.</w:t>
      </w:r>
      <w:proofErr w:type="gramEnd"/>
      <w:r w:rsidRPr="00AF7CAC">
        <w:rPr>
          <w:rFonts w:ascii="Times New Roman" w:eastAsia="Times New Roman" w:hAnsi="Times New Roman" w:cs="Times New Roman"/>
          <w:sz w:val="28"/>
          <w:szCs w:val="32"/>
          <w:lang w:val="ru-RU" w:eastAsia="ru-RU"/>
        </w:rPr>
        <w:t xml:space="preserve"> </w:t>
      </w:r>
      <w:proofErr w:type="gramStart"/>
      <w:r w:rsidRPr="00AF7CAC">
        <w:rPr>
          <w:rFonts w:ascii="Times New Roman" w:eastAsia="Times New Roman" w:hAnsi="Times New Roman" w:cs="Times New Roman"/>
          <w:sz w:val="28"/>
          <w:szCs w:val="32"/>
          <w:lang w:val="ru-RU" w:eastAsia="ru-RU"/>
        </w:rPr>
        <w:t>п</w:t>
      </w:r>
      <w:proofErr w:type="gramEnd"/>
      <w:r w:rsidRPr="00AF7CAC">
        <w:rPr>
          <w:rFonts w:ascii="Times New Roman" w:eastAsia="Times New Roman" w:hAnsi="Times New Roman" w:cs="Times New Roman"/>
          <w:sz w:val="28"/>
          <w:szCs w:val="32"/>
          <w:lang w:val="ru-RU" w:eastAsia="ru-RU"/>
        </w:rPr>
        <w:t xml:space="preserve">о мере ухудшения качества обработки детали и состояния инструмента в соответствие со стандартными состояниями, приведенными в табл. </w:t>
      </w:r>
      <w:r>
        <w:rPr>
          <w:rFonts w:ascii="Times New Roman" w:eastAsia="Times New Roman" w:hAnsi="Times New Roman" w:cs="Times New Roman"/>
          <w:sz w:val="28"/>
          <w:szCs w:val="32"/>
          <w:lang w:val="uk-UA" w:eastAsia="ru-RU"/>
        </w:rPr>
        <w:t>5</w:t>
      </w:r>
      <w:r w:rsidRPr="00AF7CAC">
        <w:rPr>
          <w:rFonts w:ascii="Times New Roman" w:eastAsia="Times New Roman" w:hAnsi="Times New Roman" w:cs="Times New Roman"/>
          <w:sz w:val="28"/>
          <w:szCs w:val="32"/>
          <w:lang w:val="ru-RU" w:eastAsia="ru-RU"/>
        </w:rPr>
        <w:t xml:space="preserve">.1, цвет линий меняется от синего до красного. Там же приводится тренд параметра </w:t>
      </w:r>
      <w:r>
        <w:rPr>
          <w:rFonts w:ascii="Times New Roman" w:eastAsia="Times New Roman" w:hAnsi="Times New Roman" w:cs="Times New Roman"/>
          <w:noProof/>
          <w:position w:val="-12"/>
          <w:sz w:val="28"/>
          <w:szCs w:val="32"/>
          <w:lang w:val="uk-UA" w:eastAsia="uk-UA" w:bidi="ar-SA"/>
        </w:rPr>
        <w:drawing>
          <wp:inline distT="0" distB="0" distL="0" distR="0" wp14:anchorId="622F5A73" wp14:editId="4DADD3E7">
            <wp:extent cx="257175" cy="238125"/>
            <wp:effectExtent l="0" t="0" r="9525" b="9525"/>
            <wp:docPr id="16933" name="Рисунок 1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0"/>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AF7CAC">
        <w:rPr>
          <w:rFonts w:ascii="Times New Roman" w:eastAsia="Times New Roman" w:hAnsi="Times New Roman" w:cs="Times New Roman"/>
          <w:sz w:val="28"/>
          <w:szCs w:val="32"/>
          <w:lang w:val="ru-RU" w:eastAsia="ru-RU"/>
        </w:rPr>
        <w:t xml:space="preserve"> (кривая зеленого цвета), график прогнозной модели (</w:t>
      </w:r>
      <w:r>
        <w:rPr>
          <w:rFonts w:ascii="Times New Roman" w:eastAsia="Times New Roman" w:hAnsi="Times New Roman" w:cs="Times New Roman"/>
          <w:sz w:val="28"/>
          <w:szCs w:val="32"/>
          <w:lang w:val="uk-UA" w:eastAsia="ru-RU"/>
        </w:rPr>
        <w:t>5</w:t>
      </w:r>
      <w:r w:rsidRPr="00AF7CAC">
        <w:rPr>
          <w:rFonts w:ascii="Times New Roman" w:eastAsia="Times New Roman" w:hAnsi="Times New Roman" w:cs="Times New Roman"/>
          <w:sz w:val="28"/>
          <w:szCs w:val="32"/>
          <w:lang w:val="ru-RU" w:eastAsia="ru-RU"/>
        </w:rPr>
        <w:t>.13) (график красного цвета) и профиль шероховатости. Вариант визуализации, результатов диагностирования всех элементов обрабатывающей системы, включая и станочное оборудование.</w:t>
      </w:r>
    </w:p>
    <w:p w14:paraId="56670E4A" w14:textId="77777777" w:rsidR="00895884" w:rsidRDefault="00AF7CAC" w:rsidP="00AF7CAC">
      <w:pPr>
        <w:spacing w:line="360" w:lineRule="auto"/>
        <w:ind w:firstLine="567"/>
        <w:jc w:val="both"/>
        <w:rPr>
          <w:rFonts w:ascii="Times New Roman" w:eastAsia="Times New Roman" w:hAnsi="Times New Roman" w:cs="Times New Roman"/>
          <w:sz w:val="28"/>
          <w:szCs w:val="32"/>
          <w:lang w:val="ru-RU" w:eastAsia="ru-RU"/>
        </w:rPr>
      </w:pPr>
      <w:bookmarkStart w:id="70" w:name="_Toc414979105"/>
      <w:bookmarkStart w:id="71" w:name="_Toc415057569"/>
      <w:bookmarkStart w:id="72" w:name="_Toc416003207"/>
      <w:r w:rsidRPr="00AF7CAC">
        <w:rPr>
          <w:rFonts w:ascii="Times New Roman" w:eastAsia="Times New Roman" w:hAnsi="Times New Roman" w:cs="Times New Roman"/>
          <w:sz w:val="28"/>
          <w:szCs w:val="32"/>
          <w:lang w:val="ru-RU" w:eastAsia="ru-RU"/>
        </w:rPr>
        <w:t>Автоматизация процесса диагностирования состояния обрабатывающей системы с помощью разрабртанного МПДК позволяет в случае его внедрения в практику резания</w:t>
      </w:r>
      <w:bookmarkEnd w:id="70"/>
      <w:r w:rsidRPr="00AF7CAC">
        <w:rPr>
          <w:rFonts w:ascii="Times New Roman" w:eastAsia="Times New Roman" w:hAnsi="Times New Roman" w:cs="Times New Roman"/>
          <w:sz w:val="28"/>
          <w:szCs w:val="32"/>
          <w:lang w:val="ru-RU" w:eastAsia="ru-RU"/>
        </w:rPr>
        <w:t xml:space="preserve"> позволяет существенно повысить качество обработанных поверхностей и сократить себестоиость обработки за счет: сокращения как машинного, так и вспомогательного времен; снижения затрат на инструмент как путем его своевременной замены, так и исключения случайных сколов и поломок</w:t>
      </w:r>
      <w:bookmarkEnd w:id="71"/>
      <w:bookmarkEnd w:id="72"/>
      <w:r w:rsidRPr="00AF7CAC">
        <w:rPr>
          <w:rFonts w:ascii="Times New Roman" w:eastAsia="Times New Roman" w:hAnsi="Times New Roman" w:cs="Times New Roman"/>
          <w:sz w:val="28"/>
          <w:szCs w:val="32"/>
          <w:lang w:val="ru-RU" w:eastAsia="ru-RU"/>
        </w:rPr>
        <w:t>; уменьшения брака путем своевременной остановки (прерывания) процесса обработки.</w:t>
      </w:r>
    </w:p>
    <w:p w14:paraId="7422A5BD" w14:textId="77777777" w:rsidR="00C01155" w:rsidRDefault="00C01155" w:rsidP="00AF7CAC">
      <w:pPr>
        <w:spacing w:line="360" w:lineRule="auto"/>
        <w:ind w:firstLine="567"/>
        <w:jc w:val="both"/>
        <w:rPr>
          <w:rFonts w:ascii="Times New Roman" w:eastAsia="Times New Roman" w:hAnsi="Times New Roman" w:cs="Times New Roman"/>
          <w:sz w:val="28"/>
          <w:szCs w:val="32"/>
          <w:lang w:val="ru-RU" w:eastAsia="ru-RU"/>
        </w:rPr>
      </w:pPr>
    </w:p>
    <w:p w14:paraId="4A9C07D8" w14:textId="6808496A" w:rsidR="00895884" w:rsidRPr="00895884" w:rsidRDefault="005960AF" w:rsidP="007D75BB">
      <w:pPr>
        <w:pStyle w:val="af5"/>
        <w:tabs>
          <w:tab w:val="clear" w:pos="284"/>
          <w:tab w:val="left" w:pos="0"/>
        </w:tabs>
        <w:spacing w:after="560" w:line="360" w:lineRule="auto"/>
        <w:ind w:firstLine="567"/>
        <w:rPr>
          <w:rFonts w:ascii="Times New Roman" w:hAnsi="Times New Roman"/>
          <w:b/>
          <w:sz w:val="28"/>
          <w:szCs w:val="28"/>
          <w:lang w:val="ru-RU"/>
        </w:rPr>
      </w:pPr>
      <w:r>
        <w:rPr>
          <w:rFonts w:ascii="Times New Roman" w:hAnsi="Times New Roman"/>
          <w:b/>
          <w:sz w:val="28"/>
          <w:szCs w:val="28"/>
          <w:lang w:val="ru-RU"/>
        </w:rPr>
        <w:t>5</w:t>
      </w:r>
      <w:r w:rsidR="00895884" w:rsidRPr="00895884">
        <w:rPr>
          <w:rFonts w:ascii="Times New Roman" w:hAnsi="Times New Roman"/>
          <w:b/>
          <w:sz w:val="28"/>
          <w:szCs w:val="28"/>
          <w:lang w:val="ru-RU"/>
        </w:rPr>
        <w:t>.4 Экспериментальная а</w:t>
      </w:r>
      <w:r w:rsidR="00C01155">
        <w:rPr>
          <w:rFonts w:ascii="Times New Roman" w:hAnsi="Times New Roman"/>
          <w:b/>
          <w:sz w:val="28"/>
          <w:szCs w:val="28"/>
          <w:lang w:val="ru-RU"/>
        </w:rPr>
        <w:t>пробация разработанной системы</w:t>
      </w:r>
      <w:r w:rsidR="007D75BB">
        <w:rPr>
          <w:rFonts w:ascii="Times New Roman" w:hAnsi="Times New Roman"/>
          <w:b/>
          <w:sz w:val="28"/>
          <w:szCs w:val="28"/>
          <w:lang w:val="ru-RU"/>
        </w:rPr>
        <w:t xml:space="preserve"> </w:t>
      </w:r>
      <w:r w:rsidR="00895884" w:rsidRPr="00895884">
        <w:rPr>
          <w:rFonts w:ascii="Times New Roman" w:hAnsi="Times New Roman"/>
          <w:b/>
          <w:sz w:val="28"/>
          <w:szCs w:val="28"/>
          <w:lang w:val="ru-RU"/>
        </w:rPr>
        <w:t>диагностирования технического состояния обрабатывающей системы</w:t>
      </w:r>
    </w:p>
    <w:p w14:paraId="5EE5D6F0" w14:textId="77777777" w:rsidR="00EF15B8" w:rsidRPr="00883E68" w:rsidRDefault="00EF15B8" w:rsidP="00EF15B8">
      <w:pPr>
        <w:spacing w:line="360" w:lineRule="auto"/>
        <w:ind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 xml:space="preserve">В разделе приведены результаты экспериментальной проверки разработанной системы диагностирования технического состояния обрабатывающей системы и прогнозирвания ресурса ее основных элементов. </w:t>
      </w:r>
      <w:r w:rsidRPr="00883E68">
        <w:rPr>
          <w:rFonts w:ascii="Times New Roman" w:eastAsia="Times New Roman" w:hAnsi="Times New Roman" w:cs="Times New Roman"/>
          <w:sz w:val="28"/>
          <w:szCs w:val="32"/>
          <w:lang w:val="ru-RU" w:eastAsia="ru-RU"/>
        </w:rPr>
        <w:t>В эксперименте проверялась эффективность программного обеспечения микропроцессорного прогнозно-диагностического комплекса, формализующего алгоритм функционирования системы диагностирования.</w:t>
      </w:r>
    </w:p>
    <w:p w14:paraId="32739D7D" w14:textId="77777777" w:rsidR="00EF15B8" w:rsidRPr="00883E68" w:rsidRDefault="00EF15B8" w:rsidP="00EF15B8">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При проведении экспериментов решались следующие задачи:</w:t>
      </w:r>
    </w:p>
    <w:p w14:paraId="186D9842" w14:textId="77777777" w:rsidR="00EF15B8" w:rsidRPr="00883E68" w:rsidRDefault="00EF15B8" w:rsidP="00ED4D54">
      <w:pPr>
        <w:numPr>
          <w:ilvl w:val="0"/>
          <w:numId w:val="12"/>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экспериментальное подтверждение полученной в разд. </w:t>
      </w:r>
      <w:r w:rsidR="005960AF">
        <w:rPr>
          <w:rFonts w:ascii="Times New Roman" w:eastAsia="Times New Roman" w:hAnsi="Times New Roman" w:cs="Times New Roman"/>
          <w:sz w:val="28"/>
          <w:szCs w:val="32"/>
          <w:lang w:val="uk-UA" w:eastAsia="ru-RU"/>
        </w:rPr>
        <w:t>3</w:t>
      </w:r>
      <w:r w:rsidRPr="00883E68">
        <w:rPr>
          <w:rFonts w:ascii="Times New Roman" w:eastAsia="Times New Roman" w:hAnsi="Times New Roman" w:cs="Times New Roman"/>
          <w:sz w:val="28"/>
          <w:szCs w:val="32"/>
          <w:lang w:val="ru-RU" w:eastAsia="ru-RU"/>
        </w:rPr>
        <w:t xml:space="preserve"> аналитической закономерности, описывающей поведение элементов обрабатывающей системы в зависимости от наработки (износа) инструмента, путем анализа тренда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20A734DD" wp14:editId="49A3C3FF">
            <wp:extent cx="285750" cy="276225"/>
            <wp:effectExtent l="0" t="0" r="0" b="9525"/>
            <wp:docPr id="16931" name="Рисунок 1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1"/>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характеризующего звук, сопровождающий процесс обработки материалов резанием;</w:t>
      </w:r>
    </w:p>
    <w:p w14:paraId="3F76D945" w14:textId="77777777" w:rsidR="00EF15B8" w:rsidRPr="00883E68" w:rsidRDefault="00EF15B8" w:rsidP="00ED4D54">
      <w:pPr>
        <w:numPr>
          <w:ilvl w:val="0"/>
          <w:numId w:val="12"/>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а</w:t>
      </w:r>
      <w:r w:rsidR="005960AF" w:rsidRPr="00883E68">
        <w:rPr>
          <w:rFonts w:ascii="Times New Roman" w:eastAsia="Times New Roman" w:hAnsi="Times New Roman" w:cs="Times New Roman"/>
          <w:sz w:val="28"/>
          <w:szCs w:val="32"/>
          <w:lang w:val="ru-RU" w:eastAsia="ru-RU"/>
        </w:rPr>
        <w:t>пробация разработанной в разд. 4</w:t>
      </w:r>
      <w:r w:rsidRPr="00883E68">
        <w:rPr>
          <w:rFonts w:ascii="Times New Roman" w:eastAsia="Times New Roman" w:hAnsi="Times New Roman" w:cs="Times New Roman"/>
          <w:sz w:val="28"/>
          <w:szCs w:val="32"/>
          <w:lang w:val="ru-RU" w:eastAsia="ru-RU"/>
        </w:rPr>
        <w:t xml:space="preserve"> прогнозной модели, предназначенной для определения ресурса режущего инструмента и элементов станочного оборудования;</w:t>
      </w:r>
    </w:p>
    <w:p w14:paraId="4D79F5DF" w14:textId="77777777" w:rsidR="00EF15B8" w:rsidRPr="00883E68" w:rsidRDefault="00EF15B8" w:rsidP="00ED4D54">
      <w:pPr>
        <w:numPr>
          <w:ilvl w:val="0"/>
          <w:numId w:val="12"/>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проверка эффективности применения показателей состояния, получаемых методом «теории нечетких множеств», для оценки степени критичности текущего состояния инструмента и обрабатывающей системы;</w:t>
      </w:r>
    </w:p>
    <w:p w14:paraId="5ADA42A1" w14:textId="77777777" w:rsidR="00EF15B8" w:rsidRPr="00883E68" w:rsidRDefault="00EF15B8" w:rsidP="00ED4D54">
      <w:pPr>
        <w:numPr>
          <w:ilvl w:val="0"/>
          <w:numId w:val="12"/>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проверка функциональных возможностей разработанного микропроцессорного прогнозно-диагностического комплекса, предназначенного для автоматизации </w:t>
      </w:r>
      <w:proofErr w:type="gramStart"/>
      <w:r w:rsidRPr="00883E68">
        <w:rPr>
          <w:rFonts w:ascii="Times New Roman" w:eastAsia="Times New Roman" w:hAnsi="Times New Roman" w:cs="Times New Roman"/>
          <w:sz w:val="28"/>
          <w:szCs w:val="32"/>
          <w:lang w:val="ru-RU" w:eastAsia="ru-RU"/>
        </w:rPr>
        <w:t>процесса контроля качества функционирования обрабатывающей системы</w:t>
      </w:r>
      <w:proofErr w:type="gramEnd"/>
      <w:r w:rsidRPr="00883E68">
        <w:rPr>
          <w:rFonts w:ascii="Times New Roman" w:eastAsia="Times New Roman" w:hAnsi="Times New Roman" w:cs="Times New Roman"/>
          <w:sz w:val="28"/>
          <w:szCs w:val="32"/>
          <w:lang w:val="ru-RU" w:eastAsia="ru-RU"/>
        </w:rPr>
        <w:t>.</w:t>
      </w:r>
    </w:p>
    <w:p w14:paraId="023AF36F" w14:textId="77777777" w:rsidR="00EF15B8" w:rsidRPr="00883E68" w:rsidRDefault="00EF15B8" w:rsidP="00EF15B8">
      <w:pPr>
        <w:keepNext/>
        <w:keepLines/>
        <w:widowControl w:val="0"/>
        <w:spacing w:before="120" w:after="120" w:line="276" w:lineRule="auto"/>
        <w:ind w:firstLine="567"/>
        <w:jc w:val="both"/>
        <w:outlineLvl w:val="1"/>
        <w:rPr>
          <w:rFonts w:ascii="Times New Roman" w:eastAsia="Times New Roman" w:hAnsi="Times New Roman" w:cs="Times New Roman"/>
          <w:spacing w:val="-1"/>
          <w:sz w:val="28"/>
          <w:szCs w:val="32"/>
          <w:lang w:val="ru-RU" w:eastAsia="ru-RU"/>
        </w:rPr>
      </w:pPr>
      <w:bookmarkStart w:id="73" w:name="_Toc414978314"/>
      <w:bookmarkStart w:id="74" w:name="_Toc414978558"/>
      <w:bookmarkStart w:id="75" w:name="_Toc419218542"/>
      <w:bookmarkStart w:id="76" w:name="_Toc428724730"/>
      <w:r w:rsidRPr="00883E68">
        <w:rPr>
          <w:rFonts w:ascii="Times New Roman" w:eastAsia="Times New Roman" w:hAnsi="Times New Roman" w:cs="Times New Roman"/>
          <w:spacing w:val="-1"/>
          <w:sz w:val="28"/>
          <w:szCs w:val="32"/>
          <w:lang w:val="ru-RU" w:eastAsia="ru-RU"/>
        </w:rPr>
        <w:t>Методика эксперимента</w:t>
      </w:r>
      <w:bookmarkEnd w:id="73"/>
      <w:bookmarkEnd w:id="74"/>
      <w:bookmarkEnd w:id="75"/>
      <w:bookmarkEnd w:id="76"/>
      <w:r w:rsidR="00B675ED" w:rsidRPr="00883E68">
        <w:rPr>
          <w:rFonts w:ascii="Times New Roman" w:eastAsia="Times New Roman" w:hAnsi="Times New Roman" w:cs="Times New Roman"/>
          <w:spacing w:val="-1"/>
          <w:sz w:val="28"/>
          <w:szCs w:val="32"/>
          <w:lang w:val="ru-RU" w:eastAsia="ru-RU"/>
        </w:rPr>
        <w:t>.</w:t>
      </w:r>
    </w:p>
    <w:p w14:paraId="2A998DBE" w14:textId="77777777" w:rsidR="00EF15B8" w:rsidRPr="00883E68" w:rsidRDefault="00EF15B8" w:rsidP="00EF15B8">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Экспериментальная проверка теоретических положений, рассмотренных в данной работе, проводилась для сборных резцов, применяемых в токарных обрабатывающих системах.</w:t>
      </w:r>
    </w:p>
    <w:p w14:paraId="5FDF7024" w14:textId="77777777" w:rsidR="00895884" w:rsidRDefault="00EF15B8" w:rsidP="00EF15B8">
      <w:pPr>
        <w:pStyle w:val="af5"/>
        <w:tabs>
          <w:tab w:val="clear" w:pos="284"/>
          <w:tab w:val="left" w:pos="0"/>
        </w:tabs>
        <w:spacing w:line="360" w:lineRule="auto"/>
        <w:ind w:firstLine="567"/>
        <w:rPr>
          <w:rFonts w:ascii="Times New Roman" w:eastAsia="Times New Roman" w:hAnsi="Times New Roman" w:cs="Times New Roman"/>
          <w:sz w:val="28"/>
          <w:szCs w:val="32"/>
          <w:lang w:val="ru-RU" w:eastAsia="ru-RU"/>
        </w:rPr>
      </w:pPr>
      <w:r w:rsidRPr="00EF15B8">
        <w:rPr>
          <w:rFonts w:ascii="Times New Roman" w:eastAsia="Times New Roman" w:hAnsi="Times New Roman" w:cs="Times New Roman"/>
          <w:sz w:val="28"/>
          <w:szCs w:val="32"/>
          <w:lang w:val="ru-RU" w:eastAsia="ru-RU"/>
        </w:rPr>
        <w:lastRenderedPageBreak/>
        <w:t xml:space="preserve">Эксперименты проводились в лабораторно - производственных условиях на токарном станке 16К20Т1 (рис. </w:t>
      </w:r>
      <w:r w:rsidR="005960AF">
        <w:rPr>
          <w:rFonts w:ascii="Times New Roman" w:eastAsia="Times New Roman" w:hAnsi="Times New Roman" w:cs="Times New Roman"/>
          <w:sz w:val="28"/>
          <w:szCs w:val="32"/>
          <w:lang w:val="ru-RU" w:eastAsia="ru-RU"/>
        </w:rPr>
        <w:t>5</w:t>
      </w:r>
      <w:r w:rsidR="00B675ED">
        <w:rPr>
          <w:rFonts w:ascii="Times New Roman" w:eastAsia="Times New Roman" w:hAnsi="Times New Roman" w:cs="Times New Roman"/>
          <w:sz w:val="28"/>
          <w:szCs w:val="32"/>
          <w:lang w:val="ru-RU" w:eastAsia="ru-RU"/>
        </w:rPr>
        <w:t>.16</w:t>
      </w:r>
      <w:r w:rsidRPr="00EF15B8">
        <w:rPr>
          <w:rFonts w:ascii="Times New Roman" w:eastAsia="Times New Roman" w:hAnsi="Times New Roman" w:cs="Times New Roman"/>
          <w:sz w:val="28"/>
          <w:szCs w:val="32"/>
          <w:lang w:val="ru-RU" w:eastAsia="ru-RU"/>
        </w:rPr>
        <w:t xml:space="preserve">) на режимах, материалах заготовки </w:t>
      </w:r>
      <w:r w:rsidR="00B675ED">
        <w:rPr>
          <w:rFonts w:ascii="Times New Roman" w:eastAsia="Times New Roman" w:hAnsi="Times New Roman" w:cs="Times New Roman"/>
          <w:sz w:val="28"/>
          <w:szCs w:val="32"/>
          <w:lang w:val="ru-RU" w:eastAsia="ru-RU"/>
        </w:rPr>
        <w:t xml:space="preserve">и резца, приведенных в табл. </w:t>
      </w:r>
      <w:r w:rsidR="005960AF">
        <w:rPr>
          <w:rFonts w:ascii="Times New Roman" w:eastAsia="Times New Roman" w:hAnsi="Times New Roman" w:cs="Times New Roman"/>
          <w:sz w:val="28"/>
          <w:szCs w:val="32"/>
          <w:lang w:val="ru-RU" w:eastAsia="ru-RU"/>
        </w:rPr>
        <w:t>5</w:t>
      </w:r>
      <w:r w:rsidR="00B675ED">
        <w:rPr>
          <w:rFonts w:ascii="Times New Roman" w:eastAsia="Times New Roman" w:hAnsi="Times New Roman" w:cs="Times New Roman"/>
          <w:sz w:val="28"/>
          <w:szCs w:val="32"/>
          <w:lang w:val="ru-RU" w:eastAsia="ru-RU"/>
        </w:rPr>
        <w:t>.6</w:t>
      </w:r>
      <w:r w:rsidRPr="00EF15B8">
        <w:rPr>
          <w:rFonts w:ascii="Times New Roman" w:eastAsia="Times New Roman" w:hAnsi="Times New Roman" w:cs="Times New Roman"/>
          <w:sz w:val="28"/>
          <w:szCs w:val="32"/>
          <w:lang w:val="ru-RU" w:eastAsia="ru-RU"/>
        </w:rPr>
        <w:t>. Регистрация информации о состоянии инструмента проводилась в соответствии со структурной схемой</w:t>
      </w:r>
      <w:r w:rsidR="00B675ED">
        <w:rPr>
          <w:rFonts w:ascii="Times New Roman" w:eastAsia="Times New Roman" w:hAnsi="Times New Roman" w:cs="Times New Roman"/>
          <w:sz w:val="28"/>
          <w:szCs w:val="32"/>
          <w:lang w:val="ru-RU" w:eastAsia="ru-RU"/>
        </w:rPr>
        <w:t xml:space="preserve"> микропроцессорного прогнозно</w:t>
      </w:r>
      <w:r w:rsidRPr="00EF15B8">
        <w:rPr>
          <w:rFonts w:ascii="Times New Roman" w:eastAsia="Times New Roman" w:hAnsi="Times New Roman" w:cs="Times New Roman"/>
          <w:sz w:val="28"/>
          <w:szCs w:val="32"/>
          <w:lang w:val="ru-RU" w:eastAsia="ru-RU"/>
        </w:rPr>
        <w:t>-диагностического</w:t>
      </w:r>
      <w:r w:rsidRPr="00EF15B8">
        <w:rPr>
          <w:rFonts w:ascii="Times New Roman" w:eastAsia="Times New Roman" w:hAnsi="Times New Roman" w:cs="Times New Roman"/>
          <w:sz w:val="24"/>
          <w:szCs w:val="28"/>
          <w:lang w:val="ru-RU" w:eastAsia="ru-RU"/>
        </w:rPr>
        <w:t xml:space="preserve"> </w:t>
      </w:r>
      <w:r w:rsidRPr="00EF15B8">
        <w:rPr>
          <w:rFonts w:ascii="Times New Roman" w:eastAsia="Times New Roman" w:hAnsi="Times New Roman" w:cs="Times New Roman"/>
          <w:sz w:val="28"/>
          <w:szCs w:val="32"/>
          <w:lang w:val="ru-RU" w:eastAsia="ru-RU"/>
        </w:rPr>
        <w:t>ком</w:t>
      </w:r>
      <w:r w:rsidR="00747178">
        <w:rPr>
          <w:rFonts w:ascii="Times New Roman" w:eastAsia="Times New Roman" w:hAnsi="Times New Roman" w:cs="Times New Roman"/>
          <w:sz w:val="28"/>
          <w:szCs w:val="32"/>
          <w:lang w:val="ru-RU" w:eastAsia="ru-RU"/>
        </w:rPr>
        <w:t>плекса, представленной на рис. 5</w:t>
      </w:r>
      <w:r w:rsidRPr="00EF15B8">
        <w:rPr>
          <w:rFonts w:ascii="Times New Roman" w:eastAsia="Times New Roman" w:hAnsi="Times New Roman" w:cs="Times New Roman"/>
          <w:sz w:val="28"/>
          <w:szCs w:val="32"/>
          <w:lang w:val="ru-RU" w:eastAsia="ru-RU"/>
        </w:rPr>
        <w:t>.11: амплитуда давления звука, возникающего в процессе обработки детали 1 режущим инструментом 2, установленным в резцедержателе 3, измерялась с помощью микрофона 4</w:t>
      </w:r>
      <w:r w:rsidR="00B675ED">
        <w:rPr>
          <w:rFonts w:ascii="Times New Roman" w:eastAsia="Times New Roman" w:hAnsi="Times New Roman" w:cs="Times New Roman"/>
          <w:sz w:val="28"/>
          <w:szCs w:val="32"/>
          <w:lang w:val="ru-RU" w:eastAsia="ru-RU"/>
        </w:rPr>
        <w:t>.</w:t>
      </w:r>
    </w:p>
    <w:p w14:paraId="5BABC17F" w14:textId="77777777" w:rsidR="0010081F" w:rsidRDefault="0010081F" w:rsidP="00EF15B8">
      <w:pPr>
        <w:pStyle w:val="af5"/>
        <w:tabs>
          <w:tab w:val="clear" w:pos="284"/>
          <w:tab w:val="left" w:pos="0"/>
        </w:tabs>
        <w:spacing w:line="360" w:lineRule="auto"/>
        <w:ind w:firstLine="567"/>
        <w:rPr>
          <w:rFonts w:ascii="Times New Roman" w:eastAsia="Times New Roman" w:hAnsi="Times New Roman" w:cs="Times New Roman"/>
          <w:sz w:val="28"/>
          <w:szCs w:val="32"/>
          <w:lang w:val="ru-RU" w:eastAsia="ru-RU"/>
        </w:rPr>
      </w:pPr>
    </w:p>
    <w:p w14:paraId="19DDF5D0" w14:textId="77777777" w:rsidR="00B675ED" w:rsidRPr="00EF15B8" w:rsidRDefault="00B675ED" w:rsidP="007D75BB">
      <w:pPr>
        <w:pStyle w:val="af5"/>
        <w:tabs>
          <w:tab w:val="clear" w:pos="284"/>
          <w:tab w:val="left" w:pos="0"/>
        </w:tabs>
        <w:spacing w:line="360" w:lineRule="auto"/>
        <w:ind w:firstLine="0"/>
        <w:jc w:val="center"/>
        <w:rPr>
          <w:rFonts w:ascii="Times New Roman" w:hAnsi="Times New Roman"/>
          <w:sz w:val="24"/>
          <w:szCs w:val="28"/>
          <w:lang w:val="ru-RU"/>
        </w:rPr>
      </w:pPr>
      <w:r w:rsidRPr="00B675ED">
        <w:rPr>
          <w:noProof/>
          <w:sz w:val="28"/>
          <w:szCs w:val="32"/>
          <w:lang w:eastAsia="uk-UA" w:bidi="ar-SA"/>
        </w:rPr>
        <w:drawing>
          <wp:inline distT="0" distB="0" distL="0" distR="0" wp14:anchorId="2AA2F2F1" wp14:editId="1E6473FF">
            <wp:extent cx="3177786" cy="2524125"/>
            <wp:effectExtent l="0" t="0" r="3810" b="0"/>
            <wp:docPr id="24" name="Рисунок 24" descr="2  в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2  вар"/>
                    <pic:cNvPicPr>
                      <a:picLocks noChangeAspect="1" noChangeArrowheads="1"/>
                    </pic:cNvPicPr>
                  </pic:nvPicPr>
                  <pic:blipFill>
                    <a:blip r:embed="rId829" cstate="print">
                      <a:lum bright="-4000" contrast="28000"/>
                      <a:grayscl/>
                      <a:extLst>
                        <a:ext uri="{28A0092B-C50C-407E-A947-70E740481C1C}">
                          <a14:useLocalDpi xmlns:a14="http://schemas.microsoft.com/office/drawing/2010/main" val="0"/>
                        </a:ext>
                      </a:extLst>
                    </a:blip>
                    <a:srcRect/>
                    <a:stretch>
                      <a:fillRect/>
                    </a:stretch>
                  </pic:blipFill>
                  <pic:spPr bwMode="auto">
                    <a:xfrm>
                      <a:off x="0" y="0"/>
                      <a:ext cx="3185317" cy="2530107"/>
                    </a:xfrm>
                    <a:prstGeom prst="rect">
                      <a:avLst/>
                    </a:prstGeom>
                    <a:noFill/>
                    <a:ln>
                      <a:noFill/>
                    </a:ln>
                  </pic:spPr>
                </pic:pic>
              </a:graphicData>
            </a:graphic>
          </wp:inline>
        </w:drawing>
      </w:r>
    </w:p>
    <w:p w14:paraId="732BF324" w14:textId="77777777" w:rsidR="00B675ED" w:rsidRPr="00883E68" w:rsidRDefault="00747178" w:rsidP="007D75BB">
      <w:pPr>
        <w:spacing w:line="276" w:lineRule="auto"/>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 5</w:t>
      </w:r>
      <w:r w:rsidR="00B675ED" w:rsidRPr="00883E68">
        <w:rPr>
          <w:rFonts w:ascii="Times New Roman" w:eastAsia="Times New Roman" w:hAnsi="Times New Roman" w:cs="Times New Roman"/>
          <w:sz w:val="28"/>
          <w:szCs w:val="28"/>
          <w:lang w:val="ru-RU" w:eastAsia="ru-RU"/>
        </w:rPr>
        <w:t xml:space="preserve">.16 </w:t>
      </w:r>
      <w:r w:rsidR="00974F64" w:rsidRPr="00883E68">
        <w:rPr>
          <w:rFonts w:ascii="Times New Roman" w:eastAsia="Times New Roman" w:hAnsi="Times New Roman" w:cs="Times New Roman"/>
          <w:color w:val="000000"/>
          <w:sz w:val="28"/>
          <w:szCs w:val="28"/>
          <w:lang w:val="ru-RU" w:eastAsia="ru-RU"/>
        </w:rPr>
        <w:noBreakHyphen/>
        <w:t xml:space="preserve"> </w:t>
      </w:r>
      <w:r w:rsidR="00B675ED" w:rsidRPr="00883E68">
        <w:rPr>
          <w:rFonts w:ascii="Times New Roman" w:eastAsia="Times New Roman" w:hAnsi="Times New Roman" w:cs="Times New Roman"/>
          <w:sz w:val="28"/>
          <w:szCs w:val="28"/>
          <w:lang w:val="ru-RU" w:eastAsia="ru-RU"/>
        </w:rPr>
        <w:t>Регистрация звукового и вибрационного сигналов в эксперименте</w:t>
      </w:r>
    </w:p>
    <w:p w14:paraId="3D0DF639" w14:textId="77777777" w:rsidR="0010081F" w:rsidRPr="00883E68" w:rsidRDefault="0010081F" w:rsidP="00B675ED">
      <w:pPr>
        <w:spacing w:line="276" w:lineRule="auto"/>
        <w:jc w:val="center"/>
        <w:rPr>
          <w:rFonts w:ascii="Times New Roman" w:eastAsia="Times New Roman" w:hAnsi="Times New Roman" w:cs="Times New Roman"/>
          <w:sz w:val="28"/>
          <w:szCs w:val="28"/>
          <w:lang w:val="ru-RU" w:eastAsia="ru-RU"/>
        </w:rPr>
      </w:pPr>
    </w:p>
    <w:p w14:paraId="46552F72" w14:textId="5BA6BCA8" w:rsidR="00B675ED" w:rsidRPr="00B675ED" w:rsidRDefault="00B675ED" w:rsidP="007D75BB">
      <w:pPr>
        <w:spacing w:line="276" w:lineRule="auto"/>
        <w:ind w:firstLine="0"/>
        <w:rPr>
          <w:rFonts w:ascii="Times New Roman" w:eastAsia="Times New Roman" w:hAnsi="Times New Roman" w:cs="Times New Roman"/>
          <w:bCs/>
          <w:iCs/>
          <w:sz w:val="28"/>
          <w:szCs w:val="28"/>
          <w:lang w:eastAsia="ru-RU"/>
        </w:rPr>
      </w:pPr>
      <w:r w:rsidRPr="00B675ED">
        <w:rPr>
          <w:rFonts w:ascii="Times New Roman" w:eastAsia="Times New Roman" w:hAnsi="Times New Roman" w:cs="Times New Roman"/>
          <w:sz w:val="28"/>
          <w:szCs w:val="28"/>
          <w:lang w:eastAsia="ru-RU"/>
        </w:rPr>
        <w:t xml:space="preserve">Таблица </w:t>
      </w:r>
      <w:r w:rsidR="00747178">
        <w:rPr>
          <w:rFonts w:ascii="Times New Roman" w:eastAsia="Times New Roman" w:hAnsi="Times New Roman" w:cs="Times New Roman"/>
          <w:sz w:val="28"/>
          <w:szCs w:val="28"/>
          <w:lang w:val="uk-UA" w:eastAsia="ru-RU"/>
        </w:rPr>
        <w:t>5</w:t>
      </w:r>
      <w:r w:rsidRPr="00B675ED">
        <w:rPr>
          <w:rFonts w:ascii="Times New Roman" w:eastAsia="Times New Roman" w:hAnsi="Times New Roman" w:cs="Times New Roman"/>
          <w:sz w:val="28"/>
          <w:szCs w:val="28"/>
          <w:lang w:eastAsia="ru-RU"/>
        </w:rPr>
        <w:t>.6</w:t>
      </w:r>
      <w:r w:rsidR="007D75BB">
        <w:rPr>
          <w:rFonts w:ascii="Times New Roman" w:eastAsia="Times New Roman" w:hAnsi="Times New Roman" w:cs="Times New Roman"/>
          <w:sz w:val="28"/>
          <w:szCs w:val="28"/>
          <w:lang w:val="ru-RU" w:eastAsia="ru-RU"/>
        </w:rPr>
        <w:t xml:space="preserve"> – </w:t>
      </w:r>
      <w:r w:rsidRPr="00B675ED">
        <w:rPr>
          <w:rFonts w:ascii="Times New Roman" w:eastAsia="Times New Roman" w:hAnsi="Times New Roman" w:cs="Times New Roman"/>
          <w:bCs/>
          <w:iCs/>
          <w:sz w:val="28"/>
          <w:szCs w:val="28"/>
          <w:lang w:eastAsia="ru-RU"/>
        </w:rPr>
        <w:t>Условия эксперимента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8"/>
        <w:gridCol w:w="1880"/>
        <w:gridCol w:w="1859"/>
        <w:gridCol w:w="1190"/>
        <w:gridCol w:w="1376"/>
        <w:gridCol w:w="1391"/>
      </w:tblGrid>
      <w:tr w:rsidR="00B675ED" w:rsidRPr="00B675ED" w14:paraId="11EE982F" w14:textId="77777777" w:rsidTr="00AA6BF3">
        <w:trPr>
          <w:trHeight w:val="373"/>
          <w:jc w:val="center"/>
        </w:trPr>
        <w:tc>
          <w:tcPr>
            <w:tcW w:w="6827" w:type="dxa"/>
            <w:gridSpan w:val="4"/>
            <w:tcBorders>
              <w:top w:val="single" w:sz="4" w:space="0" w:color="auto"/>
              <w:left w:val="single" w:sz="4" w:space="0" w:color="auto"/>
              <w:bottom w:val="single" w:sz="4" w:space="0" w:color="auto"/>
              <w:right w:val="single" w:sz="4" w:space="0" w:color="auto"/>
            </w:tcBorders>
            <w:vAlign w:val="center"/>
          </w:tcPr>
          <w:p w14:paraId="4D0A0DB7" w14:textId="77777777" w:rsidR="00B675ED" w:rsidRPr="00B675ED" w:rsidRDefault="00B675ED" w:rsidP="00747178">
            <w:pPr>
              <w:widowControl w:val="0"/>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Режим резания</w:t>
            </w:r>
          </w:p>
        </w:tc>
        <w:tc>
          <w:tcPr>
            <w:tcW w:w="2385" w:type="dxa"/>
            <w:gridSpan w:val="2"/>
            <w:tcBorders>
              <w:top w:val="single" w:sz="4" w:space="0" w:color="auto"/>
              <w:left w:val="single" w:sz="4" w:space="0" w:color="auto"/>
              <w:bottom w:val="single" w:sz="4" w:space="0" w:color="auto"/>
              <w:right w:val="single" w:sz="4" w:space="0" w:color="auto"/>
            </w:tcBorders>
            <w:vAlign w:val="center"/>
          </w:tcPr>
          <w:p w14:paraId="15BD1580" w14:textId="77777777" w:rsidR="00B675ED" w:rsidRPr="00B675ED" w:rsidRDefault="00B675ED" w:rsidP="00747178">
            <w:pPr>
              <w:widowControl w:val="0"/>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Материал</w:t>
            </w:r>
          </w:p>
        </w:tc>
      </w:tr>
      <w:tr w:rsidR="00B675ED" w:rsidRPr="00B675ED" w14:paraId="5322C3B0" w14:textId="77777777" w:rsidTr="00AA6BF3">
        <w:trPr>
          <w:jc w:val="center"/>
        </w:trPr>
        <w:tc>
          <w:tcPr>
            <w:tcW w:w="1898" w:type="dxa"/>
            <w:tcBorders>
              <w:top w:val="single" w:sz="4" w:space="0" w:color="auto"/>
              <w:left w:val="single" w:sz="4" w:space="0" w:color="auto"/>
              <w:bottom w:val="single" w:sz="4" w:space="0" w:color="auto"/>
              <w:right w:val="single" w:sz="4" w:space="0" w:color="auto"/>
            </w:tcBorders>
            <w:vAlign w:val="center"/>
          </w:tcPr>
          <w:p w14:paraId="0950FDE6" w14:textId="77777777" w:rsidR="00B675ED" w:rsidRPr="00883E68" w:rsidRDefault="00B675ED" w:rsidP="007D75BB">
            <w:pPr>
              <w:widowControl w:val="0"/>
              <w:ind w:hanging="113"/>
              <w:jc w:val="center"/>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Обороты шпинделя</w:t>
            </w:r>
          </w:p>
          <w:p w14:paraId="03290439" w14:textId="77777777" w:rsidR="00B675ED" w:rsidRPr="00883E68" w:rsidRDefault="00B675ED" w:rsidP="007D75BB">
            <w:pPr>
              <w:widowControl w:val="0"/>
              <w:ind w:hanging="113"/>
              <w:jc w:val="center"/>
              <w:rPr>
                <w:rFonts w:ascii="Times New Roman" w:eastAsia="Times New Roman" w:hAnsi="Times New Roman" w:cs="Times New Roman"/>
                <w:i/>
                <w:sz w:val="28"/>
                <w:szCs w:val="32"/>
                <w:lang w:val="ru-RU" w:eastAsia="ru-RU"/>
              </w:rPr>
            </w:pPr>
            <w:r w:rsidRPr="00B675ED">
              <w:rPr>
                <w:rFonts w:ascii="Times New Roman" w:eastAsia="Times New Roman" w:hAnsi="Times New Roman" w:cs="Times New Roman"/>
                <w:i/>
                <w:sz w:val="28"/>
                <w:szCs w:val="32"/>
                <w:lang w:eastAsia="ru-RU"/>
              </w:rPr>
              <w:t>n</w:t>
            </w:r>
            <w:r w:rsidRPr="00883E68">
              <w:rPr>
                <w:rFonts w:ascii="Times New Roman" w:eastAsia="Times New Roman" w:hAnsi="Times New Roman" w:cs="Times New Roman"/>
                <w:i/>
                <w:sz w:val="28"/>
                <w:szCs w:val="32"/>
                <w:lang w:val="ru-RU" w:eastAsia="ru-RU"/>
              </w:rPr>
              <w:t>, об/мин</w:t>
            </w:r>
          </w:p>
        </w:tc>
        <w:tc>
          <w:tcPr>
            <w:tcW w:w="1880" w:type="dxa"/>
            <w:tcBorders>
              <w:top w:val="single" w:sz="4" w:space="0" w:color="auto"/>
              <w:left w:val="single" w:sz="4" w:space="0" w:color="auto"/>
              <w:bottom w:val="single" w:sz="4" w:space="0" w:color="auto"/>
              <w:right w:val="single" w:sz="4" w:space="0" w:color="auto"/>
            </w:tcBorders>
            <w:vAlign w:val="center"/>
          </w:tcPr>
          <w:p w14:paraId="5793C3DD" w14:textId="77777777" w:rsidR="00B675ED" w:rsidRPr="00883E68" w:rsidRDefault="00B675ED" w:rsidP="007D75BB">
            <w:pPr>
              <w:widowControl w:val="0"/>
              <w:ind w:hanging="113"/>
              <w:jc w:val="center"/>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Скорость резания</w:t>
            </w:r>
          </w:p>
          <w:p w14:paraId="5ACDE83A" w14:textId="77777777" w:rsidR="00B675ED" w:rsidRPr="00883E68" w:rsidRDefault="00B675ED" w:rsidP="007D75BB">
            <w:pPr>
              <w:widowControl w:val="0"/>
              <w:ind w:hanging="113"/>
              <w:jc w:val="center"/>
              <w:rPr>
                <w:rFonts w:ascii="Times New Roman" w:eastAsia="Times New Roman" w:hAnsi="Times New Roman" w:cs="Times New Roman"/>
                <w:i/>
                <w:sz w:val="28"/>
                <w:szCs w:val="32"/>
                <w:lang w:val="ru-RU" w:eastAsia="ru-RU"/>
              </w:rPr>
            </w:pPr>
            <w:r w:rsidRPr="00B675ED">
              <w:rPr>
                <w:rFonts w:ascii="Times New Roman" w:eastAsia="Times New Roman" w:hAnsi="Times New Roman" w:cs="Times New Roman"/>
                <w:i/>
                <w:sz w:val="28"/>
                <w:szCs w:val="32"/>
                <w:lang w:eastAsia="ru-RU"/>
              </w:rPr>
              <w:t>V</w:t>
            </w:r>
            <w:r w:rsidRPr="00883E68">
              <w:rPr>
                <w:rFonts w:ascii="Times New Roman" w:eastAsia="Times New Roman" w:hAnsi="Times New Roman" w:cs="Times New Roman"/>
                <w:i/>
                <w:sz w:val="28"/>
                <w:szCs w:val="32"/>
                <w:lang w:val="ru-RU" w:eastAsia="ru-RU"/>
              </w:rPr>
              <w:t>, мм/мин</w:t>
            </w:r>
          </w:p>
        </w:tc>
        <w:tc>
          <w:tcPr>
            <w:tcW w:w="1859" w:type="dxa"/>
            <w:tcBorders>
              <w:top w:val="single" w:sz="4" w:space="0" w:color="auto"/>
              <w:left w:val="single" w:sz="4" w:space="0" w:color="auto"/>
              <w:bottom w:val="single" w:sz="4" w:space="0" w:color="auto"/>
              <w:right w:val="single" w:sz="4" w:space="0" w:color="auto"/>
            </w:tcBorders>
            <w:vAlign w:val="center"/>
          </w:tcPr>
          <w:p w14:paraId="2852DBFA"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Глубина резания</w:t>
            </w:r>
          </w:p>
          <w:p w14:paraId="0DCDD6AC" w14:textId="77777777" w:rsidR="00B675ED" w:rsidRPr="00B675ED" w:rsidRDefault="00B675ED" w:rsidP="007D75BB">
            <w:pPr>
              <w:widowControl w:val="0"/>
              <w:ind w:hanging="113"/>
              <w:jc w:val="center"/>
              <w:rPr>
                <w:rFonts w:ascii="Times New Roman" w:eastAsia="Times New Roman" w:hAnsi="Times New Roman" w:cs="Times New Roman"/>
                <w:i/>
                <w:sz w:val="28"/>
                <w:szCs w:val="32"/>
                <w:lang w:eastAsia="ru-RU"/>
              </w:rPr>
            </w:pPr>
            <w:r w:rsidRPr="00B675ED">
              <w:rPr>
                <w:rFonts w:ascii="Times New Roman" w:eastAsia="Times New Roman" w:hAnsi="Times New Roman" w:cs="Times New Roman"/>
                <w:i/>
                <w:sz w:val="28"/>
                <w:szCs w:val="32"/>
                <w:lang w:eastAsia="ru-RU"/>
              </w:rPr>
              <w:t>t,мм</w:t>
            </w:r>
          </w:p>
        </w:tc>
        <w:tc>
          <w:tcPr>
            <w:tcW w:w="1190" w:type="dxa"/>
            <w:tcBorders>
              <w:top w:val="single" w:sz="4" w:space="0" w:color="auto"/>
              <w:left w:val="single" w:sz="4" w:space="0" w:color="auto"/>
              <w:bottom w:val="single" w:sz="4" w:space="0" w:color="auto"/>
              <w:right w:val="single" w:sz="4" w:space="0" w:color="auto"/>
            </w:tcBorders>
            <w:vAlign w:val="center"/>
          </w:tcPr>
          <w:p w14:paraId="2CB13796"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Подача</w:t>
            </w:r>
          </w:p>
          <w:p w14:paraId="25AE4AB0" w14:textId="77777777" w:rsidR="00B675ED" w:rsidRPr="00B675ED" w:rsidRDefault="00B675ED" w:rsidP="007D75BB">
            <w:pPr>
              <w:widowControl w:val="0"/>
              <w:ind w:hanging="113"/>
              <w:jc w:val="center"/>
              <w:rPr>
                <w:rFonts w:ascii="Times New Roman" w:eastAsia="Times New Roman" w:hAnsi="Times New Roman" w:cs="Times New Roman"/>
                <w:i/>
                <w:sz w:val="28"/>
                <w:szCs w:val="32"/>
                <w:lang w:eastAsia="ru-RU"/>
              </w:rPr>
            </w:pPr>
            <w:r w:rsidRPr="00B675ED">
              <w:rPr>
                <w:rFonts w:ascii="Times New Roman" w:eastAsia="Times New Roman" w:hAnsi="Times New Roman" w:cs="Times New Roman"/>
                <w:i/>
                <w:sz w:val="28"/>
                <w:szCs w:val="32"/>
                <w:lang w:eastAsia="ru-RU"/>
              </w:rPr>
              <w:t>S, мм/об</w:t>
            </w:r>
          </w:p>
        </w:tc>
        <w:tc>
          <w:tcPr>
            <w:tcW w:w="994" w:type="dxa"/>
            <w:tcBorders>
              <w:top w:val="single" w:sz="4" w:space="0" w:color="auto"/>
              <w:left w:val="single" w:sz="4" w:space="0" w:color="auto"/>
              <w:bottom w:val="single" w:sz="4" w:space="0" w:color="auto"/>
              <w:right w:val="single" w:sz="4" w:space="0" w:color="auto"/>
            </w:tcBorders>
            <w:vAlign w:val="center"/>
          </w:tcPr>
          <w:p w14:paraId="2A740992"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Пластинка</w:t>
            </w:r>
          </w:p>
        </w:tc>
        <w:tc>
          <w:tcPr>
            <w:tcW w:w="1391" w:type="dxa"/>
            <w:tcBorders>
              <w:top w:val="single" w:sz="4" w:space="0" w:color="auto"/>
              <w:left w:val="single" w:sz="4" w:space="0" w:color="auto"/>
              <w:bottom w:val="single" w:sz="4" w:space="0" w:color="auto"/>
              <w:right w:val="single" w:sz="4" w:space="0" w:color="auto"/>
            </w:tcBorders>
            <w:vAlign w:val="center"/>
          </w:tcPr>
          <w:p w14:paraId="409FF264" w14:textId="77777777" w:rsidR="00B675ED" w:rsidRPr="00B675ED" w:rsidRDefault="00B675ED" w:rsidP="00747178">
            <w:pPr>
              <w:widowControl w:val="0"/>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Заготовка</w:t>
            </w:r>
          </w:p>
        </w:tc>
      </w:tr>
      <w:tr w:rsidR="00B675ED" w:rsidRPr="00B675ED" w14:paraId="060B17F8" w14:textId="77777777" w:rsidTr="00AA6BF3">
        <w:trPr>
          <w:trHeight w:val="415"/>
          <w:jc w:val="center"/>
        </w:trPr>
        <w:tc>
          <w:tcPr>
            <w:tcW w:w="1898" w:type="dxa"/>
            <w:tcBorders>
              <w:top w:val="single" w:sz="4" w:space="0" w:color="auto"/>
              <w:left w:val="single" w:sz="4" w:space="0" w:color="auto"/>
              <w:bottom w:val="single" w:sz="4" w:space="0" w:color="auto"/>
              <w:right w:val="single" w:sz="4" w:space="0" w:color="auto"/>
            </w:tcBorders>
            <w:vAlign w:val="center"/>
          </w:tcPr>
          <w:p w14:paraId="77BA1D36"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970</w:t>
            </w:r>
          </w:p>
        </w:tc>
        <w:tc>
          <w:tcPr>
            <w:tcW w:w="1880" w:type="dxa"/>
            <w:tcBorders>
              <w:top w:val="single" w:sz="4" w:space="0" w:color="auto"/>
              <w:left w:val="single" w:sz="4" w:space="0" w:color="auto"/>
              <w:bottom w:val="single" w:sz="4" w:space="0" w:color="auto"/>
              <w:right w:val="single" w:sz="4" w:space="0" w:color="auto"/>
            </w:tcBorders>
            <w:vAlign w:val="center"/>
          </w:tcPr>
          <w:p w14:paraId="39FF9E7F"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91</w:t>
            </w:r>
          </w:p>
        </w:tc>
        <w:tc>
          <w:tcPr>
            <w:tcW w:w="1859" w:type="dxa"/>
            <w:tcBorders>
              <w:top w:val="single" w:sz="4" w:space="0" w:color="auto"/>
              <w:left w:val="single" w:sz="4" w:space="0" w:color="auto"/>
              <w:bottom w:val="single" w:sz="4" w:space="0" w:color="auto"/>
              <w:right w:val="single" w:sz="4" w:space="0" w:color="auto"/>
            </w:tcBorders>
            <w:vAlign w:val="center"/>
          </w:tcPr>
          <w:p w14:paraId="1E704DF9"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0.3</w:t>
            </w:r>
          </w:p>
        </w:tc>
        <w:tc>
          <w:tcPr>
            <w:tcW w:w="1190" w:type="dxa"/>
            <w:tcBorders>
              <w:top w:val="single" w:sz="4" w:space="0" w:color="auto"/>
              <w:left w:val="single" w:sz="4" w:space="0" w:color="auto"/>
              <w:bottom w:val="single" w:sz="4" w:space="0" w:color="auto"/>
              <w:right w:val="single" w:sz="4" w:space="0" w:color="auto"/>
            </w:tcBorders>
            <w:vAlign w:val="center"/>
          </w:tcPr>
          <w:p w14:paraId="556C0925"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0.15</w:t>
            </w:r>
          </w:p>
        </w:tc>
        <w:tc>
          <w:tcPr>
            <w:tcW w:w="994" w:type="dxa"/>
            <w:tcBorders>
              <w:top w:val="single" w:sz="4" w:space="0" w:color="auto"/>
              <w:left w:val="single" w:sz="4" w:space="0" w:color="auto"/>
              <w:bottom w:val="single" w:sz="4" w:space="0" w:color="auto"/>
              <w:right w:val="single" w:sz="4" w:space="0" w:color="auto"/>
            </w:tcBorders>
            <w:vAlign w:val="center"/>
          </w:tcPr>
          <w:p w14:paraId="2CA7B96B"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Т15К6</w:t>
            </w:r>
          </w:p>
        </w:tc>
        <w:tc>
          <w:tcPr>
            <w:tcW w:w="1391" w:type="dxa"/>
            <w:tcBorders>
              <w:top w:val="single" w:sz="4" w:space="0" w:color="auto"/>
              <w:left w:val="single" w:sz="4" w:space="0" w:color="auto"/>
              <w:bottom w:val="single" w:sz="4" w:space="0" w:color="auto"/>
              <w:right w:val="single" w:sz="4" w:space="0" w:color="auto"/>
            </w:tcBorders>
            <w:vAlign w:val="center"/>
          </w:tcPr>
          <w:p w14:paraId="398103B4" w14:textId="77777777" w:rsidR="00B675ED" w:rsidRPr="00B675ED" w:rsidRDefault="00B675ED" w:rsidP="007D75BB">
            <w:pPr>
              <w:widowControl w:val="0"/>
              <w:ind w:hanging="52"/>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Сталь</w:t>
            </w:r>
          </w:p>
          <w:p w14:paraId="2577F552" w14:textId="77777777" w:rsidR="00B675ED" w:rsidRPr="00B675ED" w:rsidRDefault="00B675ED" w:rsidP="007D75BB">
            <w:pPr>
              <w:widowControl w:val="0"/>
              <w:ind w:hanging="52"/>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Ст 45</w:t>
            </w:r>
          </w:p>
        </w:tc>
      </w:tr>
      <w:tr w:rsidR="00B675ED" w:rsidRPr="00B675ED" w14:paraId="4E3AC937" w14:textId="77777777" w:rsidTr="00AA6BF3">
        <w:trPr>
          <w:trHeight w:val="421"/>
          <w:jc w:val="center"/>
        </w:trPr>
        <w:tc>
          <w:tcPr>
            <w:tcW w:w="1898" w:type="dxa"/>
            <w:tcBorders>
              <w:top w:val="single" w:sz="4" w:space="0" w:color="auto"/>
              <w:left w:val="single" w:sz="4" w:space="0" w:color="auto"/>
              <w:bottom w:val="single" w:sz="4" w:space="0" w:color="auto"/>
              <w:right w:val="single" w:sz="4" w:space="0" w:color="auto"/>
            </w:tcBorders>
            <w:vAlign w:val="center"/>
          </w:tcPr>
          <w:p w14:paraId="72A33C03"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970</w:t>
            </w:r>
          </w:p>
        </w:tc>
        <w:tc>
          <w:tcPr>
            <w:tcW w:w="1880" w:type="dxa"/>
            <w:tcBorders>
              <w:top w:val="single" w:sz="4" w:space="0" w:color="auto"/>
              <w:left w:val="single" w:sz="4" w:space="0" w:color="auto"/>
              <w:bottom w:val="single" w:sz="4" w:space="0" w:color="auto"/>
              <w:right w:val="single" w:sz="4" w:space="0" w:color="auto"/>
            </w:tcBorders>
            <w:vAlign w:val="center"/>
          </w:tcPr>
          <w:p w14:paraId="7B4244C2"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91</w:t>
            </w:r>
          </w:p>
        </w:tc>
        <w:tc>
          <w:tcPr>
            <w:tcW w:w="1859" w:type="dxa"/>
            <w:tcBorders>
              <w:top w:val="single" w:sz="4" w:space="0" w:color="auto"/>
              <w:left w:val="single" w:sz="4" w:space="0" w:color="auto"/>
              <w:bottom w:val="single" w:sz="4" w:space="0" w:color="auto"/>
              <w:right w:val="single" w:sz="4" w:space="0" w:color="auto"/>
            </w:tcBorders>
            <w:vAlign w:val="center"/>
          </w:tcPr>
          <w:p w14:paraId="3854C87A"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0.3</w:t>
            </w:r>
          </w:p>
        </w:tc>
        <w:tc>
          <w:tcPr>
            <w:tcW w:w="1190" w:type="dxa"/>
            <w:tcBorders>
              <w:top w:val="single" w:sz="4" w:space="0" w:color="auto"/>
              <w:left w:val="single" w:sz="4" w:space="0" w:color="auto"/>
              <w:bottom w:val="single" w:sz="4" w:space="0" w:color="auto"/>
              <w:right w:val="single" w:sz="4" w:space="0" w:color="auto"/>
            </w:tcBorders>
            <w:vAlign w:val="center"/>
          </w:tcPr>
          <w:p w14:paraId="279BCFDB"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0.25</w:t>
            </w:r>
          </w:p>
        </w:tc>
        <w:tc>
          <w:tcPr>
            <w:tcW w:w="994" w:type="dxa"/>
            <w:tcBorders>
              <w:top w:val="single" w:sz="4" w:space="0" w:color="auto"/>
              <w:left w:val="single" w:sz="4" w:space="0" w:color="auto"/>
              <w:bottom w:val="single" w:sz="4" w:space="0" w:color="auto"/>
              <w:right w:val="single" w:sz="4" w:space="0" w:color="auto"/>
            </w:tcBorders>
            <w:vAlign w:val="center"/>
          </w:tcPr>
          <w:p w14:paraId="1F81CEBD" w14:textId="77777777" w:rsidR="00B675ED" w:rsidRPr="00B675ED" w:rsidRDefault="00B675ED" w:rsidP="007D75BB">
            <w:pPr>
              <w:widowControl w:val="0"/>
              <w:ind w:hanging="113"/>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Т15К6</w:t>
            </w:r>
          </w:p>
        </w:tc>
        <w:tc>
          <w:tcPr>
            <w:tcW w:w="1391" w:type="dxa"/>
            <w:tcBorders>
              <w:top w:val="single" w:sz="4" w:space="0" w:color="auto"/>
              <w:left w:val="single" w:sz="4" w:space="0" w:color="auto"/>
              <w:bottom w:val="single" w:sz="4" w:space="0" w:color="auto"/>
              <w:right w:val="single" w:sz="4" w:space="0" w:color="auto"/>
            </w:tcBorders>
            <w:vAlign w:val="center"/>
          </w:tcPr>
          <w:p w14:paraId="51E4FBC1" w14:textId="77777777" w:rsidR="00B675ED" w:rsidRPr="00B675ED" w:rsidRDefault="00B675ED" w:rsidP="007D75BB">
            <w:pPr>
              <w:widowControl w:val="0"/>
              <w:ind w:hanging="52"/>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Сталь</w:t>
            </w:r>
          </w:p>
          <w:p w14:paraId="589B05CF" w14:textId="77777777" w:rsidR="00B675ED" w:rsidRPr="00B675ED" w:rsidRDefault="00B675ED" w:rsidP="007D75BB">
            <w:pPr>
              <w:widowControl w:val="0"/>
              <w:ind w:hanging="52"/>
              <w:jc w:val="center"/>
              <w:rPr>
                <w:rFonts w:ascii="Times New Roman" w:eastAsia="Times New Roman" w:hAnsi="Times New Roman" w:cs="Times New Roman"/>
                <w:sz w:val="28"/>
                <w:szCs w:val="32"/>
                <w:lang w:eastAsia="ru-RU"/>
              </w:rPr>
            </w:pPr>
            <w:r w:rsidRPr="00B675ED">
              <w:rPr>
                <w:rFonts w:ascii="Times New Roman" w:eastAsia="Times New Roman" w:hAnsi="Times New Roman" w:cs="Times New Roman"/>
                <w:sz w:val="28"/>
                <w:szCs w:val="32"/>
                <w:lang w:eastAsia="ru-RU"/>
              </w:rPr>
              <w:t>Ст 40Х</w:t>
            </w:r>
          </w:p>
        </w:tc>
      </w:tr>
    </w:tbl>
    <w:p w14:paraId="404615DA" w14:textId="77777777" w:rsidR="00B675ED" w:rsidRPr="00883E68" w:rsidRDefault="00B675ED" w:rsidP="00B675ED">
      <w:pPr>
        <w:widowControl w:val="0"/>
        <w:spacing w:before="120"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Дополнительно посредством датчиков вибрации 6 фиксировалась вибрация суппорта 5 с размещенной на нем револьверной головкой </w:t>
      </w:r>
      <w:r w:rsidR="00747178" w:rsidRPr="00883E68">
        <w:rPr>
          <w:rFonts w:ascii="Times New Roman" w:eastAsia="Times New Roman" w:hAnsi="Times New Roman" w:cs="Times New Roman"/>
          <w:sz w:val="28"/>
          <w:szCs w:val="32"/>
          <w:lang w:val="ru-RU" w:eastAsia="ru-RU"/>
        </w:rPr>
        <w:t>(рис. 5</w:t>
      </w:r>
      <w:r w:rsidRPr="00883E68">
        <w:rPr>
          <w:rFonts w:ascii="Times New Roman" w:eastAsia="Times New Roman" w:hAnsi="Times New Roman" w:cs="Times New Roman"/>
          <w:sz w:val="28"/>
          <w:szCs w:val="32"/>
          <w:lang w:val="ru-RU" w:eastAsia="ru-RU"/>
        </w:rPr>
        <w:t xml:space="preserve">.17). </w:t>
      </w:r>
    </w:p>
    <w:p w14:paraId="5BC121FD" w14:textId="77777777" w:rsidR="00895884" w:rsidRPr="00B675ED" w:rsidRDefault="00B675ED" w:rsidP="00AF7CAC">
      <w:pPr>
        <w:pStyle w:val="af5"/>
        <w:tabs>
          <w:tab w:val="clear" w:pos="284"/>
          <w:tab w:val="left" w:pos="0"/>
        </w:tabs>
        <w:spacing w:line="360" w:lineRule="auto"/>
        <w:ind w:firstLine="0"/>
        <w:jc w:val="center"/>
        <w:rPr>
          <w:rFonts w:ascii="Times New Roman" w:hAnsi="Times New Roman" w:cs="Times New Roman"/>
          <w:sz w:val="28"/>
          <w:szCs w:val="28"/>
          <w:lang w:val="ru-RU"/>
        </w:rPr>
      </w:pPr>
      <w:r w:rsidRPr="00B675ED">
        <w:rPr>
          <w:rFonts w:ascii="Times New Roman" w:hAnsi="Times New Roman" w:cs="Times New Roman"/>
          <w:noProof/>
          <w:sz w:val="32"/>
          <w:szCs w:val="32"/>
          <w:lang w:eastAsia="uk-UA" w:bidi="ar-SA"/>
        </w:rPr>
        <w:lastRenderedPageBreak/>
        <w:drawing>
          <wp:inline distT="0" distB="0" distL="0" distR="0" wp14:anchorId="12BCA6F0" wp14:editId="22CAC10F">
            <wp:extent cx="4714875" cy="3203531"/>
            <wp:effectExtent l="0" t="0" r="0" b="0"/>
            <wp:docPr id="25" name="Рисунок 25" descr="Рев головка с надпмс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Рев головка с надпмсями"/>
                    <pic:cNvPicPr>
                      <a:picLocks noChangeAspect="1" noChangeArrowheads="1"/>
                    </pic:cNvPicPr>
                  </pic:nvPicPr>
                  <pic:blipFill>
                    <a:blip r:embed="rId830" cstate="print">
                      <a:lum bright="14000"/>
                      <a:grayscl/>
                      <a:extLst>
                        <a:ext uri="{28A0092B-C50C-407E-A947-70E740481C1C}">
                          <a14:useLocalDpi xmlns:a14="http://schemas.microsoft.com/office/drawing/2010/main" val="0"/>
                        </a:ext>
                      </a:extLst>
                    </a:blip>
                    <a:srcRect/>
                    <a:stretch>
                      <a:fillRect/>
                    </a:stretch>
                  </pic:blipFill>
                  <pic:spPr bwMode="auto">
                    <a:xfrm>
                      <a:off x="0" y="0"/>
                      <a:ext cx="4726339" cy="3211320"/>
                    </a:xfrm>
                    <a:prstGeom prst="rect">
                      <a:avLst/>
                    </a:prstGeom>
                    <a:noFill/>
                    <a:ln>
                      <a:noFill/>
                    </a:ln>
                  </pic:spPr>
                </pic:pic>
              </a:graphicData>
            </a:graphic>
          </wp:inline>
        </w:drawing>
      </w:r>
    </w:p>
    <w:p w14:paraId="1B41BFED" w14:textId="77777777" w:rsidR="00B675ED" w:rsidRPr="00883E68" w:rsidRDefault="00B675ED" w:rsidP="0010081F">
      <w:pPr>
        <w:spacing w:line="276" w:lineRule="auto"/>
        <w:ind w:firstLine="0"/>
        <w:jc w:val="center"/>
        <w:rPr>
          <w:rFonts w:ascii="Times New Roman" w:hAnsi="Times New Roman" w:cs="Times New Roman"/>
          <w:sz w:val="28"/>
          <w:szCs w:val="28"/>
          <w:lang w:val="ru-RU"/>
        </w:rPr>
      </w:pPr>
      <w:r w:rsidRPr="00883E68">
        <w:rPr>
          <w:rFonts w:ascii="Times New Roman" w:hAnsi="Times New Roman" w:cs="Times New Roman"/>
          <w:sz w:val="28"/>
          <w:szCs w:val="28"/>
          <w:lang w:val="ru-RU"/>
        </w:rPr>
        <w:t xml:space="preserve">Рисунок </w:t>
      </w:r>
      <w:r w:rsidR="00747178">
        <w:rPr>
          <w:rFonts w:ascii="Times New Roman" w:hAnsi="Times New Roman" w:cs="Times New Roman"/>
          <w:sz w:val="28"/>
          <w:szCs w:val="28"/>
          <w:lang w:val="uk-UA"/>
        </w:rPr>
        <w:t>5</w:t>
      </w:r>
      <w:r w:rsidRPr="00883E68">
        <w:rPr>
          <w:rFonts w:ascii="Times New Roman" w:hAnsi="Times New Roman" w:cs="Times New Roman"/>
          <w:sz w:val="28"/>
          <w:szCs w:val="28"/>
          <w:lang w:val="ru-RU"/>
        </w:rPr>
        <w:t xml:space="preserve">.17 </w:t>
      </w:r>
      <w:r w:rsidR="00974F64" w:rsidRPr="00883E68">
        <w:rPr>
          <w:rFonts w:ascii="Times New Roman" w:eastAsia="Times New Roman" w:hAnsi="Times New Roman" w:cs="Times New Roman"/>
          <w:color w:val="000000"/>
          <w:sz w:val="28"/>
          <w:szCs w:val="28"/>
          <w:lang w:val="ru-RU" w:eastAsia="ru-RU"/>
        </w:rPr>
        <w:noBreakHyphen/>
        <w:t xml:space="preserve"> </w:t>
      </w:r>
      <w:r w:rsidRPr="00883E68">
        <w:rPr>
          <w:rFonts w:ascii="Times New Roman" w:hAnsi="Times New Roman" w:cs="Times New Roman"/>
          <w:sz w:val="28"/>
          <w:szCs w:val="28"/>
          <w:lang w:val="ru-RU"/>
        </w:rPr>
        <w:t>Размещение датчиков на револьверной головке токарного станка</w:t>
      </w:r>
    </w:p>
    <w:p w14:paraId="446CB8D8" w14:textId="77777777" w:rsidR="00B675ED" w:rsidRPr="00883E68" w:rsidRDefault="00B675ED" w:rsidP="00AF7CAC">
      <w:pPr>
        <w:keepNext/>
        <w:keepLines/>
        <w:widowControl w:val="0"/>
        <w:spacing w:before="120" w:after="120" w:line="276" w:lineRule="auto"/>
        <w:ind w:firstLine="567"/>
        <w:jc w:val="center"/>
        <w:outlineLvl w:val="1"/>
        <w:rPr>
          <w:rFonts w:ascii="Times New Roman" w:eastAsia="Times New Roman" w:hAnsi="Times New Roman" w:cs="Times New Roman"/>
          <w:spacing w:val="-1"/>
          <w:sz w:val="28"/>
          <w:szCs w:val="32"/>
          <w:lang w:val="ru-RU" w:eastAsia="ru-RU"/>
        </w:rPr>
      </w:pPr>
      <w:bookmarkStart w:id="77" w:name="_Toc428724731"/>
      <w:r w:rsidRPr="00883E68">
        <w:rPr>
          <w:rFonts w:ascii="Times New Roman" w:eastAsia="Times New Roman" w:hAnsi="Times New Roman" w:cs="Times New Roman"/>
          <w:spacing w:val="-1"/>
          <w:sz w:val="28"/>
          <w:szCs w:val="32"/>
          <w:lang w:val="ru-RU" w:eastAsia="ru-RU"/>
        </w:rPr>
        <w:t>Результаты экспериментов</w:t>
      </w:r>
      <w:bookmarkEnd w:id="77"/>
    </w:p>
    <w:p w14:paraId="19FC16D4" w14:textId="77777777" w:rsidR="00B675ED" w:rsidRPr="00883E68" w:rsidRDefault="00B675ED" w:rsidP="0087339B">
      <w:pPr>
        <w:widowControl w:val="0"/>
        <w:spacing w:line="360" w:lineRule="auto"/>
        <w:ind w:firstLine="567"/>
        <w:jc w:val="both"/>
        <w:rPr>
          <w:rFonts w:ascii="Times New Roman" w:eastAsia="Times New Roman" w:hAnsi="Times New Roman" w:cs="Times New Roman"/>
          <w:iCs/>
          <w:sz w:val="28"/>
          <w:szCs w:val="32"/>
          <w:shd w:val="clear" w:color="auto" w:fill="FFFFFF"/>
          <w:lang w:val="ru-RU"/>
        </w:rPr>
      </w:pPr>
      <w:r w:rsidRPr="00883E68">
        <w:rPr>
          <w:rFonts w:ascii="Times New Roman" w:eastAsia="Times New Roman" w:hAnsi="Times New Roman" w:cs="Times New Roman"/>
          <w:iCs/>
          <w:sz w:val="28"/>
          <w:szCs w:val="32"/>
          <w:shd w:val="clear" w:color="auto" w:fill="FFFFFF"/>
          <w:lang w:val="ru-RU"/>
        </w:rPr>
        <w:t xml:space="preserve">Примеры типовых временных реализаций звукового и вибрационного сигналов, фиксировавшихся в эксперименте, и их спектры приведены на рис. </w:t>
      </w:r>
      <w:r w:rsidR="00747178">
        <w:rPr>
          <w:rFonts w:ascii="Times New Roman" w:eastAsia="Times New Roman" w:hAnsi="Times New Roman" w:cs="Times New Roman"/>
          <w:iCs/>
          <w:sz w:val="28"/>
          <w:szCs w:val="32"/>
          <w:shd w:val="clear" w:color="auto" w:fill="FFFFFF"/>
          <w:lang w:val="uk-UA"/>
        </w:rPr>
        <w:t>5</w:t>
      </w:r>
      <w:r w:rsidR="008F7896" w:rsidRPr="00883E68">
        <w:rPr>
          <w:rFonts w:ascii="Times New Roman" w:eastAsia="Times New Roman" w:hAnsi="Times New Roman" w:cs="Times New Roman"/>
          <w:iCs/>
          <w:sz w:val="28"/>
          <w:szCs w:val="32"/>
          <w:shd w:val="clear" w:color="auto" w:fill="FFFFFF"/>
          <w:lang w:val="ru-RU"/>
        </w:rPr>
        <w:t>.18</w:t>
      </w:r>
      <w:r w:rsidRPr="00883E68">
        <w:rPr>
          <w:rFonts w:ascii="Times New Roman" w:eastAsia="Times New Roman" w:hAnsi="Times New Roman" w:cs="Times New Roman"/>
          <w:iCs/>
          <w:sz w:val="28"/>
          <w:szCs w:val="32"/>
          <w:shd w:val="clear" w:color="auto" w:fill="FFFFFF"/>
          <w:lang w:val="ru-RU"/>
        </w:rPr>
        <w:t>. Эти исходные данные были подвергнуты дальнейшей обработке с целью использования приведенной информации для получения необходимой прогнозной оценки динамического состояния элементов обрабатывающей системы.</w:t>
      </w:r>
    </w:p>
    <w:p w14:paraId="77048D1E" w14:textId="77777777" w:rsidR="00B675ED" w:rsidRPr="00883E68" w:rsidRDefault="00B675ED" w:rsidP="0087339B">
      <w:pPr>
        <w:spacing w:line="360" w:lineRule="auto"/>
        <w:ind w:firstLine="567"/>
        <w:jc w:val="both"/>
        <w:outlineLvl w:val="2"/>
        <w:rPr>
          <w:rFonts w:ascii="Times New Roman" w:eastAsia="Times New Roman" w:hAnsi="Times New Roman" w:cs="Times New Roman"/>
          <w:sz w:val="28"/>
          <w:szCs w:val="32"/>
          <w:lang w:val="ru-RU" w:eastAsia="ru-RU"/>
        </w:rPr>
      </w:pPr>
      <w:bookmarkStart w:id="78" w:name="_Toc428724732"/>
      <w:r w:rsidRPr="00883E68">
        <w:rPr>
          <w:rFonts w:ascii="Times New Roman" w:eastAsia="Times New Roman" w:hAnsi="Times New Roman" w:cs="Times New Roman"/>
          <w:sz w:val="28"/>
          <w:szCs w:val="32"/>
          <w:lang w:val="ru-RU" w:eastAsia="ru-RU"/>
        </w:rPr>
        <w:t xml:space="preserve">Закономерности поведения тренда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0CD616C2" wp14:editId="0C33D5A4">
            <wp:extent cx="257175" cy="238125"/>
            <wp:effectExtent l="0" t="0" r="9525" b="9525"/>
            <wp:docPr id="16928" name="Рисунок 1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8"/>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и прогноз наработки инструмента до его замены</w:t>
      </w:r>
      <w:bookmarkEnd w:id="78"/>
    </w:p>
    <w:p w14:paraId="04A6AA65" w14:textId="77777777" w:rsidR="00B675ED" w:rsidRPr="00883E68" w:rsidRDefault="00B675ED" w:rsidP="0087339B">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 рис. </w:t>
      </w:r>
      <w:r w:rsidR="00747178">
        <w:rPr>
          <w:rFonts w:ascii="Times New Roman" w:eastAsia="Times New Roman" w:hAnsi="Times New Roman" w:cs="Times New Roman"/>
          <w:sz w:val="28"/>
          <w:szCs w:val="32"/>
          <w:lang w:val="uk-UA" w:eastAsia="ru-RU"/>
        </w:rPr>
        <w:t>5</w:t>
      </w:r>
      <w:r w:rsidR="0087339B" w:rsidRPr="00883E68">
        <w:rPr>
          <w:rFonts w:ascii="Times New Roman" w:eastAsia="Times New Roman" w:hAnsi="Times New Roman" w:cs="Times New Roman"/>
          <w:sz w:val="28"/>
          <w:szCs w:val="32"/>
          <w:lang w:val="ru-RU" w:eastAsia="ru-RU"/>
        </w:rPr>
        <w:t>.</w:t>
      </w:r>
      <w:r w:rsidR="008F7896" w:rsidRPr="00883E68">
        <w:rPr>
          <w:rFonts w:ascii="Times New Roman" w:eastAsia="Times New Roman" w:hAnsi="Times New Roman" w:cs="Times New Roman"/>
          <w:sz w:val="28"/>
          <w:szCs w:val="32"/>
          <w:lang w:val="ru-RU" w:eastAsia="ru-RU"/>
        </w:rPr>
        <w:t>19</w:t>
      </w:r>
      <w:r w:rsidRPr="00883E68">
        <w:rPr>
          <w:rFonts w:ascii="Times New Roman" w:eastAsia="Times New Roman" w:hAnsi="Times New Roman" w:cs="Times New Roman"/>
          <w:sz w:val="28"/>
          <w:szCs w:val="32"/>
          <w:lang w:val="ru-RU" w:eastAsia="ru-RU"/>
        </w:rPr>
        <w:t xml:space="preserve"> приведены экспериментально зарегистрированные тренды давления звука, сопровождающего процесс продольного точения. На тренде присутствуют участки нормального (1) и катастрофического (3) износов инструмента, а так же разделяющий их переходный участок (2).</w:t>
      </w:r>
    </w:p>
    <w:p w14:paraId="08E386CA" w14:textId="77777777" w:rsidR="00B675ED" w:rsidRPr="00883E68" w:rsidRDefault="00B675ED" w:rsidP="0087339B">
      <w:pPr>
        <w:widowControl w:val="0"/>
        <w:spacing w:line="360" w:lineRule="auto"/>
        <w:ind w:firstLine="567"/>
        <w:jc w:val="both"/>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28"/>
          <w:szCs w:val="32"/>
          <w:lang w:val="ru-RU" w:eastAsia="ru-RU"/>
        </w:rPr>
        <w:t xml:space="preserve">Как видим, характер изменения тренда по мере износа инструмента подтверждает полученные в разд. </w:t>
      </w:r>
      <w:r w:rsidR="00747178">
        <w:rPr>
          <w:rFonts w:ascii="Times New Roman" w:eastAsia="Times New Roman" w:hAnsi="Times New Roman" w:cs="Times New Roman"/>
          <w:sz w:val="28"/>
          <w:szCs w:val="32"/>
          <w:lang w:val="uk-UA" w:eastAsia="ru-RU"/>
        </w:rPr>
        <w:t>3</w:t>
      </w:r>
      <w:r w:rsidRPr="00883E68">
        <w:rPr>
          <w:rFonts w:ascii="Times New Roman" w:eastAsia="Times New Roman" w:hAnsi="Times New Roman" w:cs="Times New Roman"/>
          <w:sz w:val="28"/>
          <w:szCs w:val="32"/>
          <w:lang w:val="ru-RU" w:eastAsia="ru-RU"/>
        </w:rPr>
        <w:t xml:space="preserve"> расчетные данные. Верхняя граница прогноза ресурса </w:t>
      </w:r>
      <w:r w:rsidR="0025539D">
        <w:rPr>
          <w:rFonts w:ascii="Times New Roman" w:eastAsia="Times New Roman" w:hAnsi="Times New Roman" w:cs="Times New Roman"/>
          <w:noProof/>
          <w:position w:val="-10"/>
          <w:sz w:val="28"/>
          <w:szCs w:val="32"/>
          <w:lang w:val="uk-UA" w:eastAsia="uk-UA" w:bidi="ar-SA"/>
        </w:rPr>
        <w:drawing>
          <wp:inline distT="0" distB="0" distL="0" distR="0" wp14:anchorId="3B979ACB" wp14:editId="421A29A6">
            <wp:extent cx="314325" cy="257175"/>
            <wp:effectExtent l="0" t="0" r="9525" b="9525"/>
            <wp:docPr id="16921" name="Рисунок 1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1"/>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получена при минимизации невязки (</w:t>
      </w:r>
      <w:r w:rsidR="00747178">
        <w:rPr>
          <w:rFonts w:ascii="Times New Roman" w:eastAsia="Times New Roman" w:hAnsi="Times New Roman" w:cs="Times New Roman"/>
          <w:sz w:val="28"/>
          <w:szCs w:val="32"/>
          <w:lang w:val="uk-UA" w:eastAsia="ru-RU"/>
        </w:rPr>
        <w:t>4</w:t>
      </w:r>
      <w:r w:rsidRPr="00883E68">
        <w:rPr>
          <w:rFonts w:ascii="Times New Roman" w:eastAsia="Times New Roman" w:hAnsi="Times New Roman" w:cs="Times New Roman"/>
          <w:sz w:val="28"/>
          <w:szCs w:val="32"/>
          <w:lang w:val="ru-RU" w:eastAsia="ru-RU"/>
        </w:rPr>
        <w:t>.12) между полученным в эксперименте трендом параметра и графиком прогнозной модели (</w:t>
      </w:r>
      <w:r w:rsidR="00747178">
        <w:rPr>
          <w:rFonts w:ascii="Times New Roman" w:eastAsia="Times New Roman" w:hAnsi="Times New Roman" w:cs="Times New Roman"/>
          <w:sz w:val="28"/>
          <w:szCs w:val="32"/>
          <w:lang w:val="uk-UA" w:eastAsia="ru-RU"/>
        </w:rPr>
        <w:t>4</w:t>
      </w:r>
      <w:r w:rsidRPr="00883E68">
        <w:rPr>
          <w:rFonts w:ascii="Times New Roman" w:eastAsia="Times New Roman" w:hAnsi="Times New Roman" w:cs="Times New Roman"/>
          <w:sz w:val="28"/>
          <w:szCs w:val="32"/>
          <w:lang w:val="ru-RU" w:eastAsia="ru-RU"/>
        </w:rPr>
        <w:t xml:space="preserve">.13). Нижняя граница прогноза </w:t>
      </w:r>
      <w:r w:rsidR="0025539D">
        <w:rPr>
          <w:rFonts w:ascii="Times New Roman" w:eastAsia="Times New Roman" w:hAnsi="Times New Roman" w:cs="Times New Roman"/>
          <w:noProof/>
          <w:position w:val="-10"/>
          <w:sz w:val="28"/>
          <w:szCs w:val="32"/>
          <w:lang w:val="uk-UA" w:eastAsia="uk-UA" w:bidi="ar-SA"/>
        </w:rPr>
        <w:drawing>
          <wp:inline distT="0" distB="0" distL="0" distR="0" wp14:anchorId="00BC9F39" wp14:editId="5F34FFFB">
            <wp:extent cx="333375" cy="276225"/>
            <wp:effectExtent l="0" t="0" r="9525" b="9525"/>
            <wp:docPr id="16922" name="Рисунок 1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2"/>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равна экспоненциально среднему значению </w:t>
      </w:r>
      <w:r w:rsidR="0025539D">
        <w:rPr>
          <w:rFonts w:ascii="Times New Roman" w:eastAsia="Times New Roman" w:hAnsi="Times New Roman" w:cs="Times New Roman"/>
          <w:noProof/>
          <w:position w:val="-12"/>
          <w:sz w:val="28"/>
          <w:szCs w:val="32"/>
          <w:lang w:val="uk-UA" w:eastAsia="uk-UA" w:bidi="ar-SA"/>
        </w:rPr>
        <w:drawing>
          <wp:inline distT="0" distB="0" distL="0" distR="0" wp14:anchorId="0F4D3BD2" wp14:editId="20FC9AFE">
            <wp:extent cx="628650" cy="276225"/>
            <wp:effectExtent l="0" t="0" r="0" b="9525"/>
            <wp:docPr id="16923" name="Рисунок 1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3"/>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628650" cy="2762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рассчитываемому по формуле (</w:t>
      </w:r>
      <w:r w:rsidR="00747178">
        <w:rPr>
          <w:rFonts w:ascii="Times New Roman" w:eastAsia="Times New Roman" w:hAnsi="Times New Roman" w:cs="Times New Roman"/>
          <w:sz w:val="28"/>
          <w:szCs w:val="32"/>
          <w:lang w:val="uk-UA" w:eastAsia="ru-RU"/>
        </w:rPr>
        <w:t>4</w:t>
      </w:r>
      <w:r w:rsidRPr="00883E68">
        <w:rPr>
          <w:rFonts w:ascii="Times New Roman" w:eastAsia="Times New Roman" w:hAnsi="Times New Roman" w:cs="Times New Roman"/>
          <w:sz w:val="28"/>
          <w:szCs w:val="32"/>
          <w:lang w:val="ru-RU" w:eastAsia="ru-RU"/>
        </w:rPr>
        <w:t>.</w:t>
      </w:r>
      <w:r w:rsidR="0087339B" w:rsidRPr="00883E68">
        <w:rPr>
          <w:rFonts w:ascii="Times New Roman" w:eastAsia="Times New Roman" w:hAnsi="Times New Roman" w:cs="Times New Roman"/>
          <w:sz w:val="28"/>
          <w:szCs w:val="32"/>
          <w:lang w:val="ru-RU" w:eastAsia="ru-RU"/>
        </w:rPr>
        <w:t>19</w:t>
      </w:r>
      <w:r w:rsidRPr="00883E68">
        <w:rPr>
          <w:rFonts w:ascii="Times New Roman" w:eastAsia="Times New Roman" w:hAnsi="Times New Roman" w:cs="Times New Roman"/>
          <w:sz w:val="28"/>
          <w:szCs w:val="32"/>
          <w:lang w:val="ru-RU" w:eastAsia="ru-RU"/>
        </w:rPr>
        <w:t>). Из рисунков следует, что прогнозный диапазон 4 охватывает переходный участок 2 и часть участка катастрофического износа 3.</w:t>
      </w:r>
      <w:r w:rsidRPr="00883E68">
        <w:rPr>
          <w:rFonts w:ascii="Times New Roman" w:eastAsia="Times New Roman" w:hAnsi="Times New Roman" w:cs="Times New Roman"/>
          <w:sz w:val="32"/>
          <w:szCs w:val="32"/>
          <w:lang w:val="ru-RU" w:eastAsia="ru-RU"/>
        </w:rPr>
        <w:t xml:space="preserve"> </w:t>
      </w:r>
    </w:p>
    <w:p w14:paraId="1BB6994D" w14:textId="77777777" w:rsidR="0087339B" w:rsidRPr="00883E68" w:rsidRDefault="0087339B" w:rsidP="0087339B">
      <w:pPr>
        <w:widowControl w:val="0"/>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 xml:space="preserve">В практике резания достижение временного интервала 4, практически совпадающего с переходным участком 2, требует принятия решения о коррекции режима резания. В экспериментах коррекция режима резания не проводилась, т.к. инструмент доводился до предельно допустимого состояния (поломки) с целью определения фактического ресурса инструмента и его сравнения с прогнозом. </w:t>
      </w:r>
    </w:p>
    <w:p w14:paraId="4723CF00" w14:textId="77777777" w:rsidR="008F7896" w:rsidRDefault="0087339B" w:rsidP="0087339B">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 рис. </w:t>
      </w:r>
      <w:r w:rsidR="00747178">
        <w:rPr>
          <w:rFonts w:ascii="Times New Roman" w:eastAsia="Times New Roman" w:hAnsi="Times New Roman" w:cs="Times New Roman"/>
          <w:sz w:val="28"/>
          <w:szCs w:val="32"/>
          <w:lang w:val="uk-UA" w:eastAsia="ru-RU"/>
        </w:rPr>
        <w:t>5</w:t>
      </w:r>
      <w:r w:rsidRPr="00883E68">
        <w:rPr>
          <w:rFonts w:ascii="Times New Roman" w:eastAsia="Times New Roman" w:hAnsi="Times New Roman" w:cs="Times New Roman"/>
          <w:sz w:val="28"/>
          <w:szCs w:val="32"/>
          <w:lang w:val="ru-RU" w:eastAsia="ru-RU"/>
        </w:rPr>
        <w:t>.19 показано: изменение прогноза в зависимости от длительности резания; экспоненциально среднее значение прогноза; границы доверительного интервала прогноза, куда с вероятностью 0.95 укладывается искомый прогноз ресурса инструмента.</w:t>
      </w:r>
    </w:p>
    <w:p w14:paraId="43C91D66" w14:textId="77777777" w:rsidR="00AF7CAC" w:rsidRPr="00AF7CAC" w:rsidRDefault="00AF7CAC" w:rsidP="00AF7CAC">
      <w:pPr>
        <w:widowControl w:val="0"/>
        <w:spacing w:line="360" w:lineRule="auto"/>
        <w:ind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 xml:space="preserve">В практике резания достижение временного интервала 4, практически совпадающего с переходным участком 2, требует принятия решения о коррекции режима резания. В экспериментах коррекция режима резания не проводилась, т.к. инструмент доводился до предельно допустимого состояния (поломки) с целью определения фактического ресурса инструмента и его сравнения с прогнозом. </w:t>
      </w:r>
    </w:p>
    <w:p w14:paraId="1579A933" w14:textId="77777777" w:rsidR="00AF7CAC" w:rsidRPr="00AF7CAC" w:rsidRDefault="00AF7CAC" w:rsidP="0087339B">
      <w:pPr>
        <w:spacing w:line="360" w:lineRule="auto"/>
        <w:ind w:firstLine="567"/>
        <w:jc w:val="both"/>
        <w:rPr>
          <w:rFonts w:ascii="Times New Roman" w:eastAsia="Times New Roman" w:hAnsi="Times New Roman" w:cs="Times New Roman"/>
          <w:sz w:val="28"/>
          <w:szCs w:val="32"/>
          <w:lang w:val="ru-RU" w:eastAsia="ru-RU"/>
        </w:rPr>
        <w:sectPr w:rsidR="00AF7CAC" w:rsidRPr="00AF7CAC" w:rsidSect="008D76C9">
          <w:headerReference w:type="default" r:id="rId835"/>
          <w:pgSz w:w="11906" w:h="16838"/>
          <w:pgMar w:top="993" w:right="567" w:bottom="426" w:left="1134" w:header="709" w:footer="709" w:gutter="0"/>
          <w:cols w:space="708"/>
          <w:titlePg/>
          <w:docGrid w:linePitch="360"/>
        </w:sectPr>
      </w:pPr>
    </w:p>
    <w:p w14:paraId="775CC684" w14:textId="77777777" w:rsidR="00B675ED" w:rsidRPr="00AF7CAC" w:rsidRDefault="00B675ED" w:rsidP="0087339B">
      <w:pPr>
        <w:spacing w:line="360" w:lineRule="auto"/>
        <w:ind w:firstLine="567"/>
        <w:jc w:val="both"/>
        <w:rPr>
          <w:rFonts w:ascii="Times New Roman" w:hAnsi="Times New Roman" w:cs="Times New Roman"/>
          <w:sz w:val="24"/>
          <w:szCs w:val="28"/>
          <w:lang w:val="ru-RU"/>
        </w:rPr>
      </w:pPr>
    </w:p>
    <w:p w14:paraId="3D38B09C" w14:textId="77777777" w:rsidR="0087339B" w:rsidRDefault="0087339B" w:rsidP="00B675ED">
      <w:pPr>
        <w:pStyle w:val="af5"/>
        <w:tabs>
          <w:tab w:val="clear" w:pos="284"/>
          <w:tab w:val="left" w:pos="0"/>
        </w:tabs>
        <w:spacing w:line="360" w:lineRule="auto"/>
        <w:ind w:firstLine="567"/>
        <w:jc w:val="center"/>
        <w:rPr>
          <w:rFonts w:ascii="Times New Roman" w:hAnsi="Times New Roman"/>
          <w:sz w:val="28"/>
          <w:szCs w:val="28"/>
          <w:lang w:val="ru-RU"/>
        </w:rPr>
        <w:sectPr w:rsidR="0087339B" w:rsidSect="0087339B">
          <w:type w:val="continuous"/>
          <w:pgSz w:w="11906" w:h="16838"/>
          <w:pgMar w:top="993" w:right="567" w:bottom="1134" w:left="1134" w:header="709" w:footer="709" w:gutter="0"/>
          <w:cols w:space="708"/>
          <w:titlePg/>
          <w:docGrid w:linePitch="360"/>
        </w:sectPr>
      </w:pPr>
    </w:p>
    <w:tbl>
      <w:tblPr>
        <w:tblW w:w="4974" w:type="pct"/>
        <w:tblLook w:val="01E0" w:firstRow="1" w:lastRow="1" w:firstColumn="1" w:lastColumn="1" w:noHBand="0" w:noVBand="0"/>
      </w:tblPr>
      <w:tblGrid>
        <w:gridCol w:w="7974"/>
        <w:gridCol w:w="6875"/>
      </w:tblGrid>
      <w:tr w:rsidR="0087339B" w:rsidRPr="00284428" w14:paraId="53C74544" w14:textId="77777777" w:rsidTr="00AF7CAC">
        <w:trPr>
          <w:trHeight w:val="4081"/>
        </w:trPr>
        <w:tc>
          <w:tcPr>
            <w:tcW w:w="2685" w:type="pct"/>
          </w:tcPr>
          <w:p w14:paraId="42DC37D9" w14:textId="77777777" w:rsidR="0087339B" w:rsidRPr="00284428" w:rsidRDefault="008F02AB" w:rsidP="00AF7CAC">
            <w:pPr>
              <w:spacing w:line="276" w:lineRule="auto"/>
              <w:ind w:firstLine="0"/>
              <w:jc w:val="center"/>
              <w:rPr>
                <w:sz w:val="32"/>
                <w:szCs w:val="32"/>
              </w:rPr>
            </w:pPr>
            <w:r w:rsidRPr="00284428">
              <w:rPr>
                <w:sz w:val="32"/>
                <w:szCs w:val="32"/>
              </w:rPr>
              <w:object w:dxaOrig="14670" w:dyaOrig="10455" w14:anchorId="15D2C27D">
                <v:shape id="_x0000_i2955" type="#_x0000_t75" style="width:272.25pt;height:194.25pt" o:ole="">
                  <v:imagedata r:id="rId836" o:title=""/>
                </v:shape>
                <o:OLEObject Type="Embed" ProgID="PBrush" ShapeID="_x0000_i2955" DrawAspect="Content" ObjectID="_1514707104" r:id="rId837"/>
              </w:object>
            </w:r>
            <w:r w:rsidR="0087339B" w:rsidRPr="008F02AB">
              <w:rPr>
                <w:rFonts w:ascii="Times New Roman" w:hAnsi="Times New Roman" w:cs="Times New Roman"/>
                <w:i/>
                <w:sz w:val="28"/>
                <w:szCs w:val="32"/>
              </w:rPr>
              <w:t>а</w:t>
            </w:r>
            <w:r w:rsidR="0087339B" w:rsidRPr="008F02AB">
              <w:rPr>
                <w:rFonts w:ascii="Times New Roman" w:hAnsi="Times New Roman" w:cs="Times New Roman"/>
                <w:sz w:val="28"/>
                <w:szCs w:val="32"/>
              </w:rPr>
              <w:t>)</w:t>
            </w:r>
          </w:p>
        </w:tc>
        <w:tc>
          <w:tcPr>
            <w:tcW w:w="2315" w:type="pct"/>
          </w:tcPr>
          <w:p w14:paraId="15575E3F" w14:textId="77777777" w:rsidR="0087339B" w:rsidRPr="00284428" w:rsidRDefault="008F02AB" w:rsidP="00AA6BF3">
            <w:pPr>
              <w:spacing w:line="276" w:lineRule="auto"/>
              <w:rPr>
                <w:sz w:val="32"/>
                <w:szCs w:val="32"/>
              </w:rPr>
            </w:pPr>
            <w:r w:rsidRPr="00284428">
              <w:rPr>
                <w:sz w:val="32"/>
                <w:szCs w:val="32"/>
              </w:rPr>
              <w:object w:dxaOrig="14250" w:dyaOrig="10290" w14:anchorId="517C0270">
                <v:shape id="_x0000_i2956" type="#_x0000_t75" style="width:268.5pt;height:194.25pt" o:ole="">
                  <v:imagedata r:id="rId838" o:title=""/>
                </v:shape>
                <o:OLEObject Type="Embed" ProgID="PBrush" ShapeID="_x0000_i2956" DrawAspect="Content" ObjectID="_1514707105" r:id="rId839"/>
              </w:object>
            </w:r>
            <w:r w:rsidR="0087339B" w:rsidRPr="008F02AB">
              <w:rPr>
                <w:rFonts w:ascii="Times New Roman" w:hAnsi="Times New Roman" w:cs="Times New Roman"/>
                <w:i/>
                <w:sz w:val="28"/>
                <w:szCs w:val="28"/>
              </w:rPr>
              <w:t>б</w:t>
            </w:r>
            <w:r w:rsidR="0087339B" w:rsidRPr="008F02AB">
              <w:rPr>
                <w:rFonts w:ascii="Times New Roman" w:hAnsi="Times New Roman" w:cs="Times New Roman"/>
                <w:sz w:val="28"/>
                <w:szCs w:val="28"/>
              </w:rPr>
              <w:t>)</w:t>
            </w:r>
          </w:p>
        </w:tc>
      </w:tr>
      <w:tr w:rsidR="0087339B" w:rsidRPr="00284428" w14:paraId="718C09A0" w14:textId="77777777" w:rsidTr="00AF7CAC">
        <w:trPr>
          <w:trHeight w:val="4282"/>
        </w:trPr>
        <w:tc>
          <w:tcPr>
            <w:tcW w:w="2685" w:type="pct"/>
          </w:tcPr>
          <w:p w14:paraId="1EB92C41" w14:textId="77777777" w:rsidR="0087339B" w:rsidRPr="00284428" w:rsidRDefault="0087339B" w:rsidP="00AF7CAC">
            <w:pPr>
              <w:spacing w:line="276" w:lineRule="auto"/>
              <w:ind w:firstLine="0"/>
              <w:jc w:val="center"/>
              <w:rPr>
                <w:sz w:val="32"/>
                <w:szCs w:val="32"/>
              </w:rPr>
            </w:pPr>
            <w:r>
              <w:rPr>
                <w:i/>
                <w:noProof/>
                <w:sz w:val="32"/>
                <w:szCs w:val="32"/>
                <w:lang w:val="uk-UA" w:eastAsia="uk-UA" w:bidi="ar-SA"/>
              </w:rPr>
              <w:drawing>
                <wp:inline distT="0" distB="0" distL="0" distR="0" wp14:anchorId="1D76520A" wp14:editId="5F360AD2">
                  <wp:extent cx="3648075" cy="26479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840" cstate="print">
                            <a:lum bright="-14000" contrast="38000"/>
                            <a:grayscl/>
                            <a:extLst>
                              <a:ext uri="{28A0092B-C50C-407E-A947-70E740481C1C}">
                                <a14:useLocalDpi xmlns:a14="http://schemas.microsoft.com/office/drawing/2010/main" val="0"/>
                              </a:ext>
                            </a:extLst>
                          </a:blip>
                          <a:srcRect/>
                          <a:stretch>
                            <a:fillRect/>
                          </a:stretch>
                        </pic:blipFill>
                        <pic:spPr bwMode="auto">
                          <a:xfrm>
                            <a:off x="0" y="0"/>
                            <a:ext cx="3648075" cy="2647950"/>
                          </a:xfrm>
                          <a:prstGeom prst="rect">
                            <a:avLst/>
                          </a:prstGeom>
                          <a:noFill/>
                          <a:ln>
                            <a:noFill/>
                          </a:ln>
                        </pic:spPr>
                      </pic:pic>
                    </a:graphicData>
                  </a:graphic>
                </wp:inline>
              </w:drawing>
            </w:r>
            <w:r w:rsidRPr="008F02AB">
              <w:rPr>
                <w:rFonts w:ascii="Times New Roman" w:hAnsi="Times New Roman" w:cs="Times New Roman"/>
                <w:i/>
                <w:sz w:val="28"/>
                <w:szCs w:val="32"/>
              </w:rPr>
              <w:t>с</w:t>
            </w:r>
            <w:r w:rsidRPr="008F02AB">
              <w:rPr>
                <w:rFonts w:ascii="Times New Roman" w:hAnsi="Times New Roman" w:cs="Times New Roman"/>
                <w:sz w:val="28"/>
                <w:szCs w:val="32"/>
              </w:rPr>
              <w:t>)</w:t>
            </w:r>
          </w:p>
        </w:tc>
        <w:tc>
          <w:tcPr>
            <w:tcW w:w="2315" w:type="pct"/>
          </w:tcPr>
          <w:p w14:paraId="40E37854" w14:textId="77777777" w:rsidR="0087339B" w:rsidRPr="00284428" w:rsidRDefault="0087339B" w:rsidP="00AA6BF3">
            <w:pPr>
              <w:spacing w:line="276" w:lineRule="auto"/>
              <w:rPr>
                <w:sz w:val="32"/>
                <w:szCs w:val="32"/>
              </w:rPr>
            </w:pPr>
            <w:r>
              <w:rPr>
                <w:noProof/>
                <w:sz w:val="32"/>
                <w:szCs w:val="32"/>
                <w:lang w:val="uk-UA" w:eastAsia="uk-UA" w:bidi="ar-SA"/>
              </w:rPr>
              <w:drawing>
                <wp:inline distT="0" distB="0" distL="0" distR="0" wp14:anchorId="3749F52E" wp14:editId="2B4FA5DA">
                  <wp:extent cx="3590925" cy="26193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841" cstate="print">
                            <a:lum bright="-14000" contrast="24000"/>
                            <a:grayscl/>
                            <a:extLst>
                              <a:ext uri="{28A0092B-C50C-407E-A947-70E740481C1C}">
                                <a14:useLocalDpi xmlns:a14="http://schemas.microsoft.com/office/drawing/2010/main" val="0"/>
                              </a:ext>
                            </a:extLst>
                          </a:blip>
                          <a:srcRect/>
                          <a:stretch>
                            <a:fillRect/>
                          </a:stretch>
                        </pic:blipFill>
                        <pic:spPr bwMode="auto">
                          <a:xfrm>
                            <a:off x="0" y="0"/>
                            <a:ext cx="3590925" cy="2619375"/>
                          </a:xfrm>
                          <a:prstGeom prst="rect">
                            <a:avLst/>
                          </a:prstGeom>
                          <a:noFill/>
                          <a:ln>
                            <a:noFill/>
                          </a:ln>
                        </pic:spPr>
                      </pic:pic>
                    </a:graphicData>
                  </a:graphic>
                </wp:inline>
              </w:drawing>
            </w:r>
            <w:r w:rsidRPr="008F02AB">
              <w:rPr>
                <w:rFonts w:ascii="Times New Roman" w:hAnsi="Times New Roman" w:cs="Times New Roman"/>
                <w:i/>
                <w:sz w:val="28"/>
                <w:szCs w:val="32"/>
              </w:rPr>
              <w:t>д</w:t>
            </w:r>
            <w:r w:rsidRPr="008F02AB">
              <w:rPr>
                <w:rFonts w:ascii="Times New Roman" w:hAnsi="Times New Roman" w:cs="Times New Roman"/>
                <w:sz w:val="28"/>
                <w:szCs w:val="32"/>
              </w:rPr>
              <w:t>)</w:t>
            </w:r>
          </w:p>
        </w:tc>
      </w:tr>
    </w:tbl>
    <w:p w14:paraId="245A3A89" w14:textId="77777777" w:rsidR="0087339B" w:rsidRDefault="0087339B" w:rsidP="0010081F">
      <w:pPr>
        <w:pStyle w:val="af5"/>
        <w:tabs>
          <w:tab w:val="clear" w:pos="284"/>
          <w:tab w:val="left" w:pos="0"/>
        </w:tabs>
        <w:spacing w:line="360" w:lineRule="auto"/>
        <w:ind w:firstLine="0"/>
        <w:jc w:val="center"/>
        <w:rPr>
          <w:rFonts w:ascii="Times New Roman" w:hAnsi="Times New Roman"/>
          <w:sz w:val="28"/>
          <w:szCs w:val="28"/>
          <w:lang w:val="ru-RU"/>
        </w:rPr>
      </w:pPr>
      <w:r>
        <w:rPr>
          <w:rFonts w:ascii="Times New Roman" w:eastAsia="Times New Roman" w:hAnsi="Times New Roman" w:cs="Times New Roman"/>
          <w:sz w:val="28"/>
          <w:szCs w:val="28"/>
          <w:lang w:val="ru-RU" w:eastAsia="ru-RU"/>
        </w:rPr>
        <w:t xml:space="preserve">Рисунок </w:t>
      </w:r>
      <w:r w:rsidR="00747178">
        <w:rPr>
          <w:rFonts w:ascii="Times New Roman" w:eastAsia="Times New Roman" w:hAnsi="Times New Roman" w:cs="Times New Roman"/>
          <w:sz w:val="28"/>
          <w:szCs w:val="28"/>
          <w:lang w:val="ru-RU" w:eastAsia="ru-RU"/>
        </w:rPr>
        <w:t>5</w:t>
      </w:r>
      <w:r>
        <w:rPr>
          <w:rFonts w:ascii="Times New Roman" w:eastAsia="Times New Roman" w:hAnsi="Times New Roman" w:cs="Times New Roman"/>
          <w:sz w:val="28"/>
          <w:szCs w:val="28"/>
          <w:lang w:val="ru-RU" w:eastAsia="ru-RU"/>
        </w:rPr>
        <w:t>.18</w:t>
      </w:r>
      <w:r w:rsidR="00974F64">
        <w:rPr>
          <w:rFonts w:ascii="Times New Roman" w:eastAsia="Times New Roman" w:hAnsi="Times New Roman" w:cs="Times New Roman"/>
          <w:sz w:val="28"/>
          <w:szCs w:val="28"/>
          <w:lang w:val="ru-RU" w:eastAsia="ru-RU"/>
        </w:rPr>
        <w:t xml:space="preserve"> </w:t>
      </w:r>
      <w:r w:rsidR="00974F64">
        <w:rPr>
          <w:rFonts w:ascii="Times New Roman" w:eastAsia="Times New Roman" w:hAnsi="Times New Roman" w:cs="Times New Roman"/>
          <w:color w:val="000000"/>
          <w:sz w:val="28"/>
          <w:szCs w:val="28"/>
          <w:lang w:eastAsia="ru-RU"/>
        </w:rPr>
        <w:noBreakHyphen/>
      </w:r>
      <w:r w:rsidRPr="0087339B">
        <w:rPr>
          <w:rFonts w:ascii="Times New Roman" w:eastAsia="Times New Roman" w:hAnsi="Times New Roman" w:cs="Times New Roman"/>
          <w:sz w:val="28"/>
          <w:szCs w:val="28"/>
          <w:lang w:val="ru-RU" w:eastAsia="ru-RU"/>
        </w:rPr>
        <w:t xml:space="preserve"> Результаты обработки зарегистрированного сигнала:</w:t>
      </w:r>
      <w:r w:rsidRPr="0087339B">
        <w:rPr>
          <w:rFonts w:ascii="Times New Roman" w:eastAsia="Times New Roman" w:hAnsi="Times New Roman" w:cs="Times New Roman"/>
          <w:sz w:val="28"/>
          <w:szCs w:val="28"/>
          <w:lang w:val="ru-RU" w:eastAsia="ru-RU"/>
        </w:rPr>
        <w:br/>
      </w:r>
      <w:r w:rsidRPr="0087339B">
        <w:rPr>
          <w:rFonts w:ascii="Times New Roman" w:eastAsia="Times New Roman" w:hAnsi="Times New Roman" w:cs="Times New Roman"/>
          <w:i/>
          <w:sz w:val="28"/>
          <w:szCs w:val="28"/>
          <w:lang w:val="ru-RU" w:eastAsia="ru-RU"/>
        </w:rPr>
        <w:t>а</w:t>
      </w:r>
      <w:r w:rsidRPr="0087339B">
        <w:rPr>
          <w:rFonts w:ascii="Times New Roman" w:eastAsia="Times New Roman" w:hAnsi="Times New Roman" w:cs="Times New Roman"/>
          <w:sz w:val="28"/>
          <w:szCs w:val="28"/>
          <w:lang w:val="ru-RU" w:eastAsia="ru-RU"/>
        </w:rPr>
        <w:t xml:space="preserve">) временная реализация звукового сигнала; </w:t>
      </w:r>
      <w:r w:rsidRPr="0087339B">
        <w:rPr>
          <w:rFonts w:ascii="Times New Roman" w:eastAsia="Times New Roman" w:hAnsi="Times New Roman" w:cs="Times New Roman"/>
          <w:i/>
          <w:sz w:val="28"/>
          <w:szCs w:val="28"/>
          <w:lang w:val="ru-RU" w:eastAsia="ru-RU"/>
        </w:rPr>
        <w:t>б</w:t>
      </w:r>
      <w:r w:rsidRPr="0087339B">
        <w:rPr>
          <w:rFonts w:ascii="Times New Roman" w:eastAsia="Times New Roman" w:hAnsi="Times New Roman" w:cs="Times New Roman"/>
          <w:sz w:val="28"/>
          <w:szCs w:val="28"/>
          <w:lang w:val="ru-RU" w:eastAsia="ru-RU"/>
        </w:rPr>
        <w:t xml:space="preserve">) спектр звукового сигнала; </w:t>
      </w:r>
      <w:r w:rsidRPr="0087339B">
        <w:rPr>
          <w:rFonts w:ascii="Times New Roman" w:eastAsia="Times New Roman" w:hAnsi="Times New Roman" w:cs="Times New Roman"/>
          <w:i/>
          <w:sz w:val="28"/>
          <w:szCs w:val="28"/>
          <w:lang w:val="ru-RU" w:eastAsia="ru-RU"/>
        </w:rPr>
        <w:t>с</w:t>
      </w:r>
      <w:r w:rsidRPr="0087339B">
        <w:rPr>
          <w:rFonts w:ascii="Times New Roman" w:eastAsia="Times New Roman" w:hAnsi="Times New Roman" w:cs="Times New Roman"/>
          <w:sz w:val="28"/>
          <w:szCs w:val="28"/>
          <w:lang w:val="ru-RU" w:eastAsia="ru-RU"/>
        </w:rPr>
        <w:t>) временная реализация вибрационного сигнала;</w:t>
      </w:r>
      <w:r w:rsidRPr="0087339B">
        <w:rPr>
          <w:rFonts w:ascii="Times New Roman" w:eastAsia="Times New Roman" w:hAnsi="Times New Roman" w:cs="Times New Roman"/>
          <w:i/>
          <w:sz w:val="28"/>
          <w:szCs w:val="28"/>
          <w:lang w:val="ru-RU" w:eastAsia="ru-RU"/>
        </w:rPr>
        <w:t xml:space="preserve"> д</w:t>
      </w:r>
      <w:r w:rsidRPr="0087339B">
        <w:rPr>
          <w:rFonts w:ascii="Times New Roman" w:eastAsia="Times New Roman" w:hAnsi="Times New Roman" w:cs="Times New Roman"/>
          <w:sz w:val="28"/>
          <w:szCs w:val="28"/>
          <w:lang w:val="ru-RU" w:eastAsia="ru-RU"/>
        </w:rPr>
        <w:t>) спектр вибрационного сигнала</w:t>
      </w:r>
      <w:r>
        <w:rPr>
          <w:rFonts w:ascii="Times New Roman" w:hAnsi="Times New Roman"/>
          <w:sz w:val="28"/>
          <w:szCs w:val="28"/>
          <w:lang w:val="ru-RU"/>
        </w:rPr>
        <w:br w:type="page"/>
      </w:r>
    </w:p>
    <w:p w14:paraId="3484538A" w14:textId="77777777" w:rsidR="0087339B" w:rsidRDefault="0087339B" w:rsidP="00B675ED">
      <w:pPr>
        <w:pStyle w:val="af5"/>
        <w:tabs>
          <w:tab w:val="clear" w:pos="284"/>
          <w:tab w:val="left" w:pos="0"/>
        </w:tabs>
        <w:spacing w:line="360" w:lineRule="auto"/>
        <w:ind w:firstLine="567"/>
        <w:jc w:val="center"/>
        <w:rPr>
          <w:rFonts w:ascii="Times New Roman" w:hAnsi="Times New Roman"/>
          <w:sz w:val="28"/>
          <w:szCs w:val="28"/>
          <w:lang w:val="ru-RU"/>
        </w:rPr>
        <w:sectPr w:rsidR="0087339B" w:rsidSect="0087339B">
          <w:pgSz w:w="16838" w:h="11906" w:orient="landscape"/>
          <w:pgMar w:top="567" w:right="1134" w:bottom="1134" w:left="993" w:header="709" w:footer="709" w:gutter="0"/>
          <w:cols w:space="708"/>
          <w:titlePg/>
          <w:docGrid w:linePitch="360"/>
        </w:sectPr>
      </w:pPr>
    </w:p>
    <w:p w14:paraId="5385B0B2" w14:textId="77777777" w:rsidR="0087339B" w:rsidRDefault="00656064" w:rsidP="0010081F">
      <w:pPr>
        <w:pStyle w:val="af5"/>
        <w:tabs>
          <w:tab w:val="clear" w:pos="284"/>
          <w:tab w:val="left" w:pos="0"/>
        </w:tabs>
        <w:spacing w:line="360" w:lineRule="auto"/>
        <w:ind w:firstLine="0"/>
        <w:jc w:val="center"/>
        <w:rPr>
          <w:rFonts w:ascii="Times New Roman" w:hAnsi="Times New Roman"/>
          <w:sz w:val="28"/>
          <w:szCs w:val="28"/>
          <w:lang w:val="ru-RU"/>
        </w:rPr>
      </w:pPr>
      <w:r>
        <w:rPr>
          <w:noProof/>
          <w:sz w:val="32"/>
          <w:szCs w:val="32"/>
          <w:lang w:eastAsia="uk-UA" w:bidi="ar-SA"/>
        </w:rPr>
        <w:lastRenderedPageBreak/>
        <w:drawing>
          <wp:inline distT="0" distB="0" distL="0" distR="0" wp14:anchorId="299A6241" wp14:editId="22B82B16">
            <wp:extent cx="3895725" cy="28765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842" cstate="print">
                      <a:lum bright="-14000" contrast="28000"/>
                      <a:grayscl/>
                      <a:extLst>
                        <a:ext uri="{28A0092B-C50C-407E-A947-70E740481C1C}">
                          <a14:useLocalDpi xmlns:a14="http://schemas.microsoft.com/office/drawing/2010/main" val="0"/>
                        </a:ext>
                      </a:extLst>
                    </a:blip>
                    <a:srcRect/>
                    <a:stretch>
                      <a:fillRect/>
                    </a:stretch>
                  </pic:blipFill>
                  <pic:spPr bwMode="auto">
                    <a:xfrm>
                      <a:off x="0" y="0"/>
                      <a:ext cx="3895725" cy="2876550"/>
                    </a:xfrm>
                    <a:prstGeom prst="rect">
                      <a:avLst/>
                    </a:prstGeom>
                    <a:noFill/>
                    <a:ln>
                      <a:noFill/>
                    </a:ln>
                  </pic:spPr>
                </pic:pic>
              </a:graphicData>
            </a:graphic>
          </wp:inline>
        </w:drawing>
      </w:r>
    </w:p>
    <w:p w14:paraId="4AD87527" w14:textId="77777777" w:rsidR="00656064" w:rsidRDefault="00656064" w:rsidP="0010081F">
      <w:pPr>
        <w:pStyle w:val="af5"/>
        <w:tabs>
          <w:tab w:val="clear" w:pos="284"/>
          <w:tab w:val="left" w:pos="0"/>
        </w:tabs>
        <w:spacing w:line="360" w:lineRule="auto"/>
        <w:ind w:firstLine="0"/>
        <w:jc w:val="center"/>
        <w:rPr>
          <w:rFonts w:ascii="Times New Roman" w:hAnsi="Times New Roman"/>
          <w:sz w:val="28"/>
          <w:szCs w:val="28"/>
          <w:lang w:val="ru-RU"/>
        </w:rPr>
      </w:pPr>
      <w:r w:rsidRPr="00656064">
        <w:rPr>
          <w:rFonts w:ascii="Times New Roman" w:hAnsi="Times New Roman"/>
          <w:sz w:val="28"/>
          <w:szCs w:val="28"/>
          <w:lang w:val="ru-RU"/>
        </w:rPr>
        <w:t>Рис</w:t>
      </w:r>
      <w:r>
        <w:rPr>
          <w:rFonts w:ascii="Times New Roman" w:hAnsi="Times New Roman"/>
          <w:sz w:val="28"/>
          <w:szCs w:val="28"/>
          <w:lang w:val="ru-RU"/>
        </w:rPr>
        <w:t xml:space="preserve">унок </w:t>
      </w:r>
      <w:r w:rsidR="00747178">
        <w:rPr>
          <w:rFonts w:ascii="Times New Roman" w:hAnsi="Times New Roman"/>
          <w:sz w:val="28"/>
          <w:szCs w:val="28"/>
          <w:lang w:val="ru-RU"/>
        </w:rPr>
        <w:t>5</w:t>
      </w:r>
      <w:r>
        <w:rPr>
          <w:rFonts w:ascii="Times New Roman" w:hAnsi="Times New Roman"/>
          <w:sz w:val="28"/>
          <w:szCs w:val="28"/>
          <w:lang w:val="ru-RU"/>
        </w:rPr>
        <w:t>.19</w:t>
      </w:r>
      <w:r w:rsidR="00974F64">
        <w:rPr>
          <w:rFonts w:ascii="Times New Roman" w:hAnsi="Times New Roman"/>
          <w:sz w:val="28"/>
          <w:szCs w:val="28"/>
          <w:lang w:val="ru-RU"/>
        </w:rPr>
        <w:t xml:space="preserve"> </w:t>
      </w:r>
      <w:r w:rsidR="00974F64">
        <w:rPr>
          <w:rFonts w:ascii="Times New Roman" w:eastAsia="Times New Roman" w:hAnsi="Times New Roman" w:cs="Times New Roman"/>
          <w:color w:val="000000"/>
          <w:sz w:val="28"/>
          <w:szCs w:val="28"/>
          <w:lang w:eastAsia="ru-RU"/>
        </w:rPr>
        <w:noBreakHyphen/>
      </w:r>
      <w:r w:rsidRPr="00656064">
        <w:rPr>
          <w:rFonts w:ascii="Times New Roman" w:hAnsi="Times New Roman"/>
          <w:sz w:val="28"/>
          <w:szCs w:val="28"/>
          <w:lang w:val="ru-RU"/>
        </w:rPr>
        <w:t xml:space="preserve"> Тренд параметра, сопровождающего продольное точение</w:t>
      </w:r>
    </w:p>
    <w:p w14:paraId="6D1346DC" w14:textId="77777777" w:rsidR="008F02AB" w:rsidRDefault="008F02AB" w:rsidP="00B675ED">
      <w:pPr>
        <w:pStyle w:val="af5"/>
        <w:tabs>
          <w:tab w:val="clear" w:pos="284"/>
          <w:tab w:val="left" w:pos="0"/>
        </w:tabs>
        <w:spacing w:line="360" w:lineRule="auto"/>
        <w:ind w:firstLine="567"/>
        <w:jc w:val="center"/>
        <w:rPr>
          <w:rFonts w:ascii="Times New Roman" w:hAnsi="Times New Roman"/>
          <w:sz w:val="28"/>
          <w:szCs w:val="28"/>
          <w:lang w:val="ru-RU"/>
        </w:rPr>
      </w:pPr>
    </w:p>
    <w:p w14:paraId="17926321" w14:textId="77777777" w:rsidR="00275DBA" w:rsidRPr="00AF7CAC" w:rsidRDefault="00275DBA" w:rsidP="00275DBA">
      <w:pPr>
        <w:widowControl w:val="0"/>
        <w:spacing w:line="360" w:lineRule="auto"/>
        <w:ind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 xml:space="preserve">На рис. </w:t>
      </w:r>
      <w:r w:rsidR="00747178">
        <w:rPr>
          <w:rFonts w:ascii="Times New Roman" w:eastAsia="Times New Roman" w:hAnsi="Times New Roman" w:cs="Times New Roman"/>
          <w:sz w:val="28"/>
          <w:szCs w:val="32"/>
          <w:lang w:val="uk-UA" w:eastAsia="ru-RU"/>
        </w:rPr>
        <w:t>5</w:t>
      </w:r>
      <w:r w:rsidRPr="00AF7CAC">
        <w:rPr>
          <w:rFonts w:ascii="Times New Roman" w:eastAsia="Times New Roman" w:hAnsi="Times New Roman" w:cs="Times New Roman"/>
          <w:sz w:val="28"/>
          <w:szCs w:val="32"/>
          <w:lang w:val="ru-RU" w:eastAsia="ru-RU"/>
        </w:rPr>
        <w:t xml:space="preserve">.20 показано: изменение прогноза в зависимости от длительности резания; экспоненциально среднее значение прогноза; границы доверительного интервала прогноза, куда с вероятностью 0.95 укладывается искомый прогноз ресурса инструмента. </w:t>
      </w:r>
    </w:p>
    <w:p w14:paraId="65F1B08B" w14:textId="77777777" w:rsidR="00275DBA" w:rsidRPr="00275DBA" w:rsidRDefault="00275DBA" w:rsidP="0010081F">
      <w:pPr>
        <w:spacing w:line="276" w:lineRule="auto"/>
        <w:ind w:firstLine="0"/>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val="uk-UA" w:eastAsia="uk-UA" w:bidi="ar-SA"/>
        </w:rPr>
        <w:drawing>
          <wp:inline distT="0" distB="0" distL="0" distR="0" wp14:anchorId="0E59ABCF" wp14:editId="2120DC3F">
            <wp:extent cx="3486150" cy="2647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843" cstate="print">
                      <a:lum bright="-14000" contrast="28000"/>
                      <a:grayscl/>
                      <a:extLst>
                        <a:ext uri="{28A0092B-C50C-407E-A947-70E740481C1C}">
                          <a14:useLocalDpi xmlns:a14="http://schemas.microsoft.com/office/drawing/2010/main" val="0"/>
                        </a:ext>
                      </a:extLst>
                    </a:blip>
                    <a:srcRect/>
                    <a:stretch>
                      <a:fillRect/>
                    </a:stretch>
                  </pic:blipFill>
                  <pic:spPr bwMode="auto">
                    <a:xfrm>
                      <a:off x="0" y="0"/>
                      <a:ext cx="3486150" cy="2647950"/>
                    </a:xfrm>
                    <a:prstGeom prst="rect">
                      <a:avLst/>
                    </a:prstGeom>
                    <a:noFill/>
                    <a:ln>
                      <a:noFill/>
                    </a:ln>
                  </pic:spPr>
                </pic:pic>
              </a:graphicData>
            </a:graphic>
          </wp:inline>
        </w:drawing>
      </w:r>
    </w:p>
    <w:p w14:paraId="040EB03F" w14:textId="77777777" w:rsidR="00275DBA" w:rsidRPr="00883E68" w:rsidRDefault="00747178" w:rsidP="0010081F">
      <w:pPr>
        <w:spacing w:line="276" w:lineRule="auto"/>
        <w:ind w:firstLine="0"/>
        <w:jc w:val="center"/>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Рисунок 5</w:t>
      </w:r>
      <w:r w:rsidR="00275DBA" w:rsidRPr="00883E68">
        <w:rPr>
          <w:rFonts w:ascii="Times New Roman" w:eastAsia="Times New Roman" w:hAnsi="Times New Roman" w:cs="Times New Roman"/>
          <w:sz w:val="28"/>
          <w:szCs w:val="28"/>
          <w:lang w:val="ru-RU" w:eastAsia="ru-RU"/>
        </w:rPr>
        <w:t>.20</w:t>
      </w:r>
      <w:r w:rsidR="00974F64" w:rsidRPr="00883E68">
        <w:rPr>
          <w:rFonts w:ascii="Times New Roman" w:eastAsia="Times New Roman" w:hAnsi="Times New Roman" w:cs="Times New Roman"/>
          <w:sz w:val="28"/>
          <w:szCs w:val="28"/>
          <w:lang w:val="ru-RU" w:eastAsia="ru-RU"/>
        </w:rPr>
        <w:t xml:space="preserve"> </w:t>
      </w:r>
      <w:r w:rsidR="00974F64" w:rsidRPr="00883E68">
        <w:rPr>
          <w:rFonts w:ascii="Times New Roman" w:eastAsia="Times New Roman" w:hAnsi="Times New Roman" w:cs="Times New Roman"/>
          <w:color w:val="000000"/>
          <w:sz w:val="28"/>
          <w:szCs w:val="28"/>
          <w:lang w:val="ru-RU" w:eastAsia="ru-RU"/>
        </w:rPr>
        <w:noBreakHyphen/>
      </w:r>
      <w:r w:rsidR="00275DBA" w:rsidRPr="00883E68">
        <w:rPr>
          <w:rFonts w:ascii="Times New Roman" w:eastAsia="Times New Roman" w:hAnsi="Times New Roman" w:cs="Times New Roman"/>
          <w:sz w:val="28"/>
          <w:szCs w:val="28"/>
          <w:lang w:val="ru-RU" w:eastAsia="ru-RU"/>
        </w:rPr>
        <w:t xml:space="preserve"> Прогноз ресурса инструмента до его замены</w:t>
      </w:r>
    </w:p>
    <w:p w14:paraId="428C1C01" w14:textId="77777777" w:rsidR="00AF7CAC" w:rsidRDefault="00AF7CAC" w:rsidP="00275DBA">
      <w:pPr>
        <w:widowControl w:val="0"/>
        <w:spacing w:line="360" w:lineRule="auto"/>
        <w:ind w:firstLine="567"/>
        <w:jc w:val="both"/>
        <w:rPr>
          <w:rFonts w:ascii="Times New Roman" w:eastAsia="Times New Roman" w:hAnsi="Times New Roman" w:cs="Times New Roman"/>
          <w:sz w:val="28"/>
          <w:szCs w:val="32"/>
          <w:lang w:val="ru-RU" w:eastAsia="ru-RU"/>
        </w:rPr>
      </w:pPr>
    </w:p>
    <w:p w14:paraId="141B3845" w14:textId="77777777" w:rsidR="00275DBA" w:rsidRPr="00883E68" w:rsidRDefault="00275DBA" w:rsidP="00275DBA">
      <w:pPr>
        <w:widowControl w:val="0"/>
        <w:spacing w:line="360" w:lineRule="auto"/>
        <w:ind w:firstLine="567"/>
        <w:jc w:val="both"/>
        <w:rPr>
          <w:rFonts w:ascii="Times New Roman" w:eastAsia="Times New Roman" w:hAnsi="Times New Roman" w:cs="Times New Roman"/>
          <w:sz w:val="28"/>
          <w:szCs w:val="32"/>
          <w:lang w:val="ru-RU" w:eastAsia="ru-RU"/>
        </w:rPr>
      </w:pPr>
      <w:r w:rsidRPr="00AF7CAC">
        <w:rPr>
          <w:rFonts w:ascii="Times New Roman" w:eastAsia="Times New Roman" w:hAnsi="Times New Roman" w:cs="Times New Roman"/>
          <w:sz w:val="28"/>
          <w:szCs w:val="32"/>
          <w:lang w:val="ru-RU" w:eastAsia="ru-RU"/>
        </w:rPr>
        <w:t xml:space="preserve">Как видим, примерно, с середины процесса резания, прогноз ресурса стабилизируется, соответственно сужаются и границы его изменения, показывая, что прогноз укладывается в 5-ти процентное отклонение от экспоненциального среднего значения. </w:t>
      </w:r>
      <w:r w:rsidRPr="00883E68">
        <w:rPr>
          <w:rFonts w:ascii="Times New Roman" w:eastAsia="Times New Roman" w:hAnsi="Times New Roman" w:cs="Times New Roman"/>
          <w:sz w:val="28"/>
          <w:szCs w:val="32"/>
          <w:lang w:val="ru-RU" w:eastAsia="ru-RU"/>
        </w:rPr>
        <w:t>Результат</w:t>
      </w:r>
      <w:r w:rsidR="00747178" w:rsidRPr="00883E68">
        <w:rPr>
          <w:rFonts w:ascii="Times New Roman" w:eastAsia="Times New Roman" w:hAnsi="Times New Roman" w:cs="Times New Roman"/>
          <w:sz w:val="28"/>
          <w:szCs w:val="32"/>
          <w:lang w:val="ru-RU" w:eastAsia="ru-RU"/>
        </w:rPr>
        <w:t>ы апробации прогнозной модели (4</w:t>
      </w:r>
      <w:r w:rsidRPr="00883E68">
        <w:rPr>
          <w:rFonts w:ascii="Times New Roman" w:eastAsia="Times New Roman" w:hAnsi="Times New Roman" w:cs="Times New Roman"/>
          <w:sz w:val="28"/>
          <w:szCs w:val="32"/>
          <w:lang w:val="ru-RU" w:eastAsia="ru-RU"/>
        </w:rPr>
        <w:t xml:space="preserve">.13) при различном </w:t>
      </w:r>
      <w:r w:rsidRPr="00883E68">
        <w:rPr>
          <w:rFonts w:ascii="Times New Roman" w:eastAsia="Times New Roman" w:hAnsi="Times New Roman" w:cs="Times New Roman"/>
          <w:sz w:val="28"/>
          <w:szCs w:val="32"/>
          <w:lang w:val="ru-RU" w:eastAsia="ru-RU"/>
        </w:rPr>
        <w:lastRenderedPageBreak/>
        <w:t>поведении тренда давлени</w:t>
      </w:r>
      <w:r w:rsidR="00DD06D4" w:rsidRPr="00883E68">
        <w:rPr>
          <w:rFonts w:ascii="Times New Roman" w:eastAsia="Times New Roman" w:hAnsi="Times New Roman" w:cs="Times New Roman"/>
          <w:sz w:val="28"/>
          <w:szCs w:val="32"/>
          <w:lang w:val="ru-RU" w:eastAsia="ru-RU"/>
        </w:rPr>
        <w:t xml:space="preserve">я звука приведены </w:t>
      </w:r>
      <w:r w:rsidRPr="00883E68">
        <w:rPr>
          <w:rFonts w:ascii="Times New Roman" w:eastAsia="Times New Roman" w:hAnsi="Times New Roman" w:cs="Times New Roman"/>
          <w:sz w:val="28"/>
          <w:szCs w:val="32"/>
          <w:lang w:val="ru-RU" w:eastAsia="ru-RU"/>
        </w:rPr>
        <w:t xml:space="preserve">на заключительном этапе эксплуатации инструмента, т.е. при его катастрофическом износе (рис. </w:t>
      </w:r>
      <w:r w:rsidR="00747178" w:rsidRPr="00883E68">
        <w:rPr>
          <w:rFonts w:ascii="Times New Roman" w:eastAsia="Times New Roman" w:hAnsi="Times New Roman" w:cs="Times New Roman"/>
          <w:sz w:val="28"/>
          <w:szCs w:val="32"/>
          <w:lang w:val="ru-RU" w:eastAsia="ru-RU"/>
        </w:rPr>
        <w:t>5</w:t>
      </w:r>
      <w:r w:rsidR="00DD06D4" w:rsidRPr="00883E68">
        <w:rPr>
          <w:rFonts w:ascii="Times New Roman" w:eastAsia="Times New Roman" w:hAnsi="Times New Roman" w:cs="Times New Roman"/>
          <w:sz w:val="28"/>
          <w:szCs w:val="32"/>
          <w:lang w:val="ru-RU" w:eastAsia="ru-RU"/>
        </w:rPr>
        <w:t>.20</w:t>
      </w:r>
      <w:r w:rsidRPr="00883E68">
        <w:rPr>
          <w:rFonts w:ascii="Times New Roman" w:eastAsia="Times New Roman" w:hAnsi="Times New Roman" w:cs="Times New Roman"/>
          <w:sz w:val="28"/>
          <w:szCs w:val="32"/>
          <w:lang w:val="ru-RU" w:eastAsia="ru-RU"/>
        </w:rPr>
        <w:t>, временной интервал 3). На всех кривых присутствуют характерные участки, включая и переходный участок износа инструмента.</w:t>
      </w:r>
    </w:p>
    <w:p w14:paraId="734A63BD" w14:textId="77777777" w:rsidR="00275DBA" w:rsidRDefault="00275DBA" w:rsidP="00275DBA">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Результаты статистической оценки качества аппрокс</w:t>
      </w:r>
      <w:r w:rsidR="007C503D" w:rsidRPr="00883E68">
        <w:rPr>
          <w:rFonts w:ascii="Times New Roman" w:eastAsia="Times New Roman" w:hAnsi="Times New Roman" w:cs="Times New Roman"/>
          <w:sz w:val="28"/>
          <w:szCs w:val="32"/>
          <w:lang w:val="ru-RU" w:eastAsia="ru-RU"/>
        </w:rPr>
        <w:t>имации экспериментальных данных</w:t>
      </w:r>
      <w:r w:rsidRPr="00883E68">
        <w:rPr>
          <w:rFonts w:ascii="Times New Roman" w:eastAsia="Times New Roman" w:hAnsi="Times New Roman" w:cs="Times New Roman"/>
          <w:sz w:val="28"/>
          <w:szCs w:val="32"/>
          <w:lang w:val="ru-RU" w:eastAsia="ru-RU"/>
        </w:rPr>
        <w:t xml:space="preserve"> </w:t>
      </w:r>
      <w:r w:rsidR="007C503D">
        <w:rPr>
          <w:rFonts w:ascii="Times New Roman" w:eastAsia="Times New Roman" w:hAnsi="Times New Roman" w:cs="Times New Roman"/>
          <w:sz w:val="28"/>
          <w:szCs w:val="32"/>
          <w:lang w:val="uk-UA" w:eastAsia="ru-RU"/>
        </w:rPr>
        <w:t>по</w:t>
      </w:r>
      <w:r w:rsidRPr="00883E68">
        <w:rPr>
          <w:rFonts w:ascii="Times New Roman" w:eastAsia="Times New Roman" w:hAnsi="Times New Roman" w:cs="Times New Roman"/>
          <w:sz w:val="28"/>
          <w:szCs w:val="32"/>
          <w:lang w:val="ru-RU" w:eastAsia="ru-RU"/>
        </w:rPr>
        <w:t xml:space="preserve"> </w:t>
      </w:r>
      <w:r w:rsidRPr="00275DBA">
        <w:rPr>
          <w:rFonts w:ascii="Times New Roman" w:eastAsia="Times New Roman" w:hAnsi="Times New Roman" w:cs="Times New Roman"/>
          <w:i/>
          <w:sz w:val="28"/>
          <w:szCs w:val="32"/>
          <w:lang w:eastAsia="ru-RU"/>
        </w:rPr>
        <w:t>F</w:t>
      </w:r>
      <w:r w:rsidR="007C503D" w:rsidRPr="00883E68">
        <w:rPr>
          <w:rFonts w:ascii="Times New Roman" w:eastAsia="Times New Roman" w:hAnsi="Times New Roman" w:cs="Times New Roman"/>
          <w:sz w:val="28"/>
          <w:szCs w:val="32"/>
          <w:lang w:val="ru-RU" w:eastAsia="ru-RU"/>
        </w:rPr>
        <w:t>-критерию</w:t>
      </w:r>
      <w:r w:rsidRPr="00883E68">
        <w:rPr>
          <w:rFonts w:ascii="Times New Roman" w:eastAsia="Times New Roman" w:hAnsi="Times New Roman" w:cs="Times New Roman"/>
          <w:sz w:val="28"/>
          <w:szCs w:val="32"/>
          <w:lang w:val="ru-RU" w:eastAsia="ru-RU"/>
        </w:rPr>
        <w:t xml:space="preserve"> Фишера значительно превышает его табличное значение. Это свидетельствует о том, что расчетные данные намного лучше описывают экспериментальные данные по сравнению с оценкой этих же экспериментальных данных по их </w:t>
      </w:r>
      <w:proofErr w:type="gramStart"/>
      <w:r w:rsidRPr="00883E68">
        <w:rPr>
          <w:rFonts w:ascii="Times New Roman" w:eastAsia="Times New Roman" w:hAnsi="Times New Roman" w:cs="Times New Roman"/>
          <w:sz w:val="28"/>
          <w:szCs w:val="32"/>
          <w:lang w:val="ru-RU" w:eastAsia="ru-RU"/>
        </w:rPr>
        <w:t>средне-статистическому</w:t>
      </w:r>
      <w:proofErr w:type="gramEnd"/>
      <w:r w:rsidRPr="00883E68">
        <w:rPr>
          <w:rFonts w:ascii="Times New Roman" w:eastAsia="Times New Roman" w:hAnsi="Times New Roman" w:cs="Times New Roman"/>
          <w:sz w:val="28"/>
          <w:szCs w:val="32"/>
          <w:lang w:val="ru-RU" w:eastAsia="ru-RU"/>
        </w:rPr>
        <w:t xml:space="preserve"> значению. Результаты статистической оценки точности прогнозирования ресурса инструмента для доверительной вероятности </w:t>
      </w:r>
      <w:r w:rsidRPr="00883E68">
        <w:rPr>
          <w:rFonts w:ascii="Times New Roman" w:eastAsia="Times New Roman" w:hAnsi="Times New Roman" w:cs="Times New Roman"/>
          <w:i/>
          <w:sz w:val="28"/>
          <w:szCs w:val="32"/>
          <w:lang w:val="ru-RU" w:eastAsia="ru-RU"/>
        </w:rPr>
        <w:t>Р</w:t>
      </w:r>
      <w:r w:rsidRPr="00275DBA">
        <w:rPr>
          <w:rFonts w:ascii="Times New Roman" w:eastAsia="Times New Roman" w:hAnsi="Times New Roman" w:cs="Times New Roman"/>
          <w:i/>
          <w:sz w:val="28"/>
          <w:szCs w:val="32"/>
          <w:lang w:eastAsia="ru-RU"/>
        </w:rPr>
        <w:t> </w:t>
      </w:r>
      <w:r w:rsidRPr="00883E68">
        <w:rPr>
          <w:rFonts w:ascii="Times New Roman" w:eastAsia="Times New Roman" w:hAnsi="Times New Roman" w:cs="Times New Roman"/>
          <w:sz w:val="28"/>
          <w:szCs w:val="32"/>
          <w:lang w:val="ru-RU" w:eastAsia="ru-RU"/>
        </w:rPr>
        <w:t>=</w:t>
      </w:r>
      <w:r w:rsidRPr="00275DBA">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 xml:space="preserve">0.95. Они достаточно убедительно свидетельствуют о их статистической значимости. Из табличных данных следует, что прогноз ресурса инструмента </w:t>
      </w:r>
      <w:r w:rsidRPr="00883E68">
        <w:rPr>
          <w:rFonts w:ascii="Times New Roman" w:eastAsia="Times New Roman" w:hAnsi="Times New Roman" w:cs="Times New Roman"/>
          <w:i/>
          <w:sz w:val="28"/>
          <w:szCs w:val="32"/>
          <w:lang w:val="ru-RU" w:eastAsia="ru-RU"/>
        </w:rPr>
        <w:t>Т</w:t>
      </w:r>
      <w:r w:rsidRPr="00883E68">
        <w:rPr>
          <w:rFonts w:ascii="Times New Roman" w:eastAsia="Times New Roman" w:hAnsi="Times New Roman" w:cs="Times New Roman"/>
          <w:sz w:val="28"/>
          <w:szCs w:val="32"/>
          <w:lang w:val="ru-RU" w:eastAsia="ru-RU"/>
        </w:rPr>
        <w:t xml:space="preserve"> с доверительной вероятностью </w:t>
      </w:r>
      <w:r w:rsidRPr="00883E68">
        <w:rPr>
          <w:rFonts w:ascii="Times New Roman" w:eastAsia="Times New Roman" w:hAnsi="Times New Roman" w:cs="Times New Roman"/>
          <w:i/>
          <w:sz w:val="28"/>
          <w:szCs w:val="32"/>
          <w:lang w:val="ru-RU" w:eastAsia="ru-RU"/>
        </w:rPr>
        <w:t xml:space="preserve">Р </w:t>
      </w:r>
      <w:r w:rsidRPr="00883E68">
        <w:rPr>
          <w:rFonts w:ascii="Times New Roman" w:eastAsia="Times New Roman" w:hAnsi="Times New Roman" w:cs="Times New Roman"/>
          <w:sz w:val="28"/>
          <w:szCs w:val="32"/>
          <w:lang w:val="ru-RU" w:eastAsia="ru-RU"/>
        </w:rPr>
        <w:t xml:space="preserve">= 0.95 является статистически значимым и надежным. Об этом свидетельствует и незначительное по абсолютной величине отклонение доверительных границ от их матожидания, и значительное превышение фактическим коэффициентом Стьюдента </w:t>
      </w:r>
      <w:r w:rsidR="0025539D">
        <w:rPr>
          <w:rFonts w:ascii="Times New Roman" w:eastAsia="Times New Roman" w:hAnsi="Times New Roman" w:cs="Times New Roman"/>
          <w:noProof/>
          <w:position w:val="-10"/>
          <w:sz w:val="28"/>
          <w:szCs w:val="32"/>
          <w:lang w:val="uk-UA" w:eastAsia="uk-UA" w:bidi="ar-SA"/>
        </w:rPr>
        <w:drawing>
          <wp:inline distT="0" distB="0" distL="0" distR="0" wp14:anchorId="04AE31A2" wp14:editId="29B2D80A">
            <wp:extent cx="476250" cy="285750"/>
            <wp:effectExtent l="0" t="0" r="0" b="0"/>
            <wp:docPr id="16926" name="Рисунок 1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6"/>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476250" cy="285750"/>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его табличного значения </w:t>
      </w:r>
      <w:r w:rsidR="0025539D">
        <w:rPr>
          <w:rFonts w:ascii="Times New Roman" w:eastAsia="Times New Roman" w:hAnsi="Times New Roman" w:cs="Times New Roman"/>
          <w:noProof/>
          <w:position w:val="-14"/>
          <w:sz w:val="28"/>
          <w:szCs w:val="32"/>
          <w:lang w:val="uk-UA" w:eastAsia="uk-UA" w:bidi="ar-SA"/>
        </w:rPr>
        <w:drawing>
          <wp:inline distT="0" distB="0" distL="0" distR="0" wp14:anchorId="4D16B659" wp14:editId="7B5E4F71">
            <wp:extent cx="581025" cy="352425"/>
            <wp:effectExtent l="0" t="0" r="9525" b="0"/>
            <wp:docPr id="16927" name="Рисунок 1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7"/>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581025" cy="3524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и незначительная величина коэффициента корреляции </w:t>
      </w:r>
      <w:r w:rsidRPr="00275DBA">
        <w:rPr>
          <w:rFonts w:ascii="Times New Roman" w:eastAsia="Times New Roman" w:hAnsi="Times New Roman" w:cs="Times New Roman"/>
          <w:i/>
          <w:sz w:val="28"/>
          <w:szCs w:val="32"/>
          <w:lang w:eastAsia="ru-RU"/>
        </w:rPr>
        <w:t>ν</w:t>
      </w:r>
      <w:r w:rsidRPr="00883E68">
        <w:rPr>
          <w:rFonts w:ascii="Times New Roman" w:eastAsia="Times New Roman" w:hAnsi="Times New Roman" w:cs="Times New Roman"/>
          <w:sz w:val="28"/>
          <w:szCs w:val="32"/>
          <w:lang w:val="ru-RU" w:eastAsia="ru-RU"/>
        </w:rPr>
        <w:t xml:space="preserve">. </w:t>
      </w:r>
    </w:p>
    <w:p w14:paraId="103D2919" w14:textId="77777777" w:rsidR="003164F0" w:rsidRDefault="003164F0" w:rsidP="00275DBA">
      <w:pPr>
        <w:spacing w:line="360" w:lineRule="auto"/>
        <w:ind w:firstLine="567"/>
        <w:jc w:val="both"/>
        <w:rPr>
          <w:rFonts w:ascii="Times New Roman" w:eastAsia="Times New Roman" w:hAnsi="Times New Roman" w:cs="Times New Roman"/>
          <w:sz w:val="28"/>
          <w:szCs w:val="32"/>
          <w:lang w:val="ru-RU" w:eastAsia="ru-RU"/>
        </w:rPr>
      </w:pPr>
    </w:p>
    <w:p w14:paraId="42429AE5" w14:textId="4BD559B1" w:rsidR="003164F0" w:rsidRPr="003164F0" w:rsidRDefault="003164F0" w:rsidP="0010081F">
      <w:pPr>
        <w:spacing w:after="560" w:line="360" w:lineRule="auto"/>
        <w:ind w:firstLine="567"/>
        <w:jc w:val="both"/>
        <w:rPr>
          <w:rFonts w:ascii="Times New Roman" w:eastAsia="Times New Roman" w:hAnsi="Times New Roman" w:cs="Times New Roman"/>
          <w:b/>
          <w:sz w:val="28"/>
          <w:szCs w:val="28"/>
          <w:lang w:val="ru-RU" w:eastAsia="ru-RU"/>
        </w:rPr>
      </w:pPr>
      <w:r w:rsidRPr="003164F0">
        <w:rPr>
          <w:rFonts w:ascii="Times New Roman" w:eastAsia="Times New Roman" w:hAnsi="Times New Roman" w:cs="Times New Roman"/>
          <w:b/>
          <w:sz w:val="28"/>
          <w:szCs w:val="28"/>
          <w:lang w:val="ru-RU" w:eastAsia="ru-RU"/>
        </w:rPr>
        <w:t>5.5 Выводы</w:t>
      </w:r>
    </w:p>
    <w:p w14:paraId="67182969" w14:textId="77777777" w:rsidR="00275DBA" w:rsidRPr="00883E68" w:rsidRDefault="00275DBA" w:rsidP="00ED4D54">
      <w:pPr>
        <w:numPr>
          <w:ilvl w:val="0"/>
          <w:numId w:val="8"/>
        </w:numPr>
        <w:tabs>
          <w:tab w:val="left" w:pos="1122"/>
        </w:tabs>
        <w:spacing w:line="360" w:lineRule="auto"/>
        <w:ind w:left="0" w:firstLine="567"/>
        <w:jc w:val="both"/>
        <w:rPr>
          <w:rFonts w:ascii="Times New Roman" w:hAnsi="Times New Roman" w:cs="Times New Roman"/>
          <w:color w:val="000000" w:themeColor="text1"/>
          <w:sz w:val="28"/>
          <w:szCs w:val="28"/>
          <w:lang w:val="ru-RU"/>
        </w:rPr>
      </w:pPr>
      <w:r w:rsidRPr="00883E68">
        <w:rPr>
          <w:rFonts w:ascii="Times New Roman" w:hAnsi="Times New Roman" w:cs="Times New Roman"/>
          <w:color w:val="000000" w:themeColor="text1"/>
          <w:sz w:val="28"/>
          <w:szCs w:val="28"/>
          <w:lang w:val="ru-RU"/>
        </w:rPr>
        <w:t>Экспериментально подтверждена возможность применения полученной в работе прогнозной модели для определения ресурса режущего инструмента. Установлено, что погрешность прогноза ресурса инструмента с вероятностью 0,95 не превышает 5 %.</w:t>
      </w:r>
    </w:p>
    <w:p w14:paraId="24F9834D" w14:textId="77777777" w:rsidR="00275DBA" w:rsidRPr="00883E68" w:rsidRDefault="00275DBA" w:rsidP="00ED4D54">
      <w:pPr>
        <w:widowControl w:val="0"/>
        <w:numPr>
          <w:ilvl w:val="0"/>
          <w:numId w:val="8"/>
        </w:numPr>
        <w:tabs>
          <w:tab w:val="left" w:pos="1122"/>
        </w:tabs>
        <w:spacing w:line="360" w:lineRule="auto"/>
        <w:ind w:left="0" w:firstLine="567"/>
        <w:jc w:val="both"/>
        <w:rPr>
          <w:rFonts w:ascii="Times New Roman" w:hAnsi="Times New Roman" w:cs="Times New Roman"/>
          <w:color w:val="000000" w:themeColor="text1"/>
          <w:sz w:val="28"/>
          <w:szCs w:val="28"/>
          <w:lang w:val="ru-RU"/>
        </w:rPr>
      </w:pPr>
      <w:r w:rsidRPr="00883E68">
        <w:rPr>
          <w:rFonts w:ascii="Times New Roman" w:hAnsi="Times New Roman" w:cs="Times New Roman"/>
          <w:color w:val="000000" w:themeColor="text1"/>
          <w:sz w:val="28"/>
          <w:szCs w:val="28"/>
          <w:lang w:val="ru-RU"/>
        </w:rPr>
        <w:t xml:space="preserve">Доказана и экспериментально проверена тесная корреляционная зависимость между параметром </w:t>
      </w:r>
      <w:r w:rsidRPr="00275DBA">
        <w:rPr>
          <w:rFonts w:ascii="Times New Roman" w:hAnsi="Times New Roman" w:cs="Times New Roman"/>
          <w:color w:val="000000" w:themeColor="text1"/>
          <w:position w:val="-12"/>
          <w:sz w:val="28"/>
          <w:szCs w:val="28"/>
        </w:rPr>
        <w:object w:dxaOrig="400" w:dyaOrig="380" w14:anchorId="6C1A9D75">
          <v:shape id="_x0000_i2957" type="#_x0000_t75" style="width:19.5pt;height:18pt" o:ole="">
            <v:imagedata r:id="rId846" o:title=""/>
          </v:shape>
          <o:OLEObject Type="Embed" ProgID="Equation.3" ShapeID="_x0000_i2957" DrawAspect="Content" ObjectID="_1514707106" r:id="rId847"/>
        </w:object>
      </w:r>
      <w:r w:rsidRPr="00883E68">
        <w:rPr>
          <w:rFonts w:ascii="Times New Roman" w:hAnsi="Times New Roman" w:cs="Times New Roman"/>
          <w:color w:val="000000" w:themeColor="text1"/>
          <w:sz w:val="28"/>
          <w:szCs w:val="28"/>
          <w:lang w:val="ru-RU"/>
        </w:rPr>
        <w:t xml:space="preserve"> звука, сопровождающего резание, и временными и частотными параметрами шероховатости </w:t>
      </w:r>
      <w:proofErr w:type="gramStart"/>
      <w:r w:rsidRPr="00275DBA">
        <w:rPr>
          <w:rFonts w:ascii="Times New Roman" w:hAnsi="Times New Roman" w:cs="Times New Roman"/>
          <w:i/>
          <w:color w:val="000000" w:themeColor="text1"/>
          <w:sz w:val="28"/>
          <w:szCs w:val="28"/>
        </w:rPr>
        <w:t>R</w:t>
      </w:r>
      <w:proofErr w:type="gramEnd"/>
      <w:r w:rsidRPr="00883E68">
        <w:rPr>
          <w:rFonts w:ascii="Times New Roman" w:hAnsi="Times New Roman" w:cs="Times New Roman"/>
          <w:i/>
          <w:color w:val="000000" w:themeColor="text1"/>
          <w:sz w:val="28"/>
          <w:szCs w:val="28"/>
          <w:vertAlign w:val="subscript"/>
          <w:lang w:val="ru-RU"/>
        </w:rPr>
        <w:t>а</w:t>
      </w:r>
      <w:r w:rsidRPr="00883E68">
        <w:rPr>
          <w:rFonts w:ascii="Times New Roman" w:hAnsi="Times New Roman" w:cs="Times New Roman"/>
          <w:color w:val="000000" w:themeColor="text1"/>
          <w:sz w:val="28"/>
          <w:szCs w:val="28"/>
          <w:lang w:val="ru-RU"/>
        </w:rPr>
        <w:t xml:space="preserve"> и </w:t>
      </w:r>
      <w:r w:rsidRPr="00275DBA">
        <w:rPr>
          <w:rFonts w:ascii="Times New Roman" w:hAnsi="Times New Roman" w:cs="Times New Roman"/>
          <w:i/>
          <w:color w:val="000000" w:themeColor="text1"/>
          <w:sz w:val="28"/>
          <w:szCs w:val="28"/>
        </w:rPr>
        <w:t>R</w:t>
      </w:r>
      <w:r w:rsidRPr="00275DBA">
        <w:rPr>
          <w:rFonts w:ascii="Times New Roman" w:hAnsi="Times New Roman" w:cs="Times New Roman"/>
          <w:color w:val="000000" w:themeColor="text1"/>
          <w:sz w:val="28"/>
          <w:szCs w:val="28"/>
          <w:vertAlign w:val="subscript"/>
        </w:rPr>
        <w:t>z</w:t>
      </w:r>
      <w:r w:rsidRPr="00883E68">
        <w:rPr>
          <w:rFonts w:ascii="Times New Roman" w:hAnsi="Times New Roman" w:cs="Times New Roman"/>
          <w:color w:val="000000" w:themeColor="text1"/>
          <w:sz w:val="28"/>
          <w:szCs w:val="28"/>
          <w:lang w:val="ru-RU"/>
        </w:rPr>
        <w:t>, что указывает на принципиальную возможность оперативной оценки в режиме реального времени качества обработанной поверхности детали.</w:t>
      </w:r>
    </w:p>
    <w:p w14:paraId="132EF8DE" w14:textId="77777777" w:rsidR="00275DBA" w:rsidRPr="00883E68" w:rsidRDefault="00275DBA" w:rsidP="00ED4D54">
      <w:pPr>
        <w:numPr>
          <w:ilvl w:val="0"/>
          <w:numId w:val="8"/>
        </w:numPr>
        <w:tabs>
          <w:tab w:val="left" w:pos="1122"/>
        </w:tabs>
        <w:spacing w:line="360" w:lineRule="auto"/>
        <w:ind w:left="0" w:firstLine="567"/>
        <w:jc w:val="both"/>
        <w:rPr>
          <w:rFonts w:ascii="Times New Roman" w:hAnsi="Times New Roman" w:cs="Times New Roman"/>
          <w:color w:val="000000" w:themeColor="text1"/>
          <w:sz w:val="28"/>
          <w:szCs w:val="28"/>
          <w:lang w:val="ru-RU"/>
        </w:rPr>
      </w:pPr>
      <w:r w:rsidRPr="00883E68">
        <w:rPr>
          <w:rFonts w:ascii="Times New Roman" w:hAnsi="Times New Roman" w:cs="Times New Roman"/>
          <w:color w:val="000000" w:themeColor="text1"/>
          <w:sz w:val="28"/>
          <w:szCs w:val="28"/>
          <w:lang w:val="ru-RU"/>
        </w:rPr>
        <w:lastRenderedPageBreak/>
        <w:t>Прошла апробацию оценка степени критичности технического состояния обрабатывающих систем, выполняемая посредством вычисления показателей состояния, широко применяемых в теории «нечетких множеств».</w:t>
      </w:r>
    </w:p>
    <w:p w14:paraId="0C0E129A" w14:textId="77777777" w:rsidR="00275DBA" w:rsidRPr="00883E68" w:rsidRDefault="00275DBA" w:rsidP="00275DBA">
      <w:pPr>
        <w:spacing w:line="360" w:lineRule="auto"/>
        <w:ind w:firstLine="567"/>
        <w:jc w:val="both"/>
        <w:rPr>
          <w:rFonts w:ascii="Times New Roman" w:eastAsia="Times New Roman" w:hAnsi="Times New Roman" w:cs="Times New Roman"/>
          <w:color w:val="000000" w:themeColor="text1"/>
          <w:sz w:val="28"/>
          <w:szCs w:val="28"/>
          <w:lang w:val="ru-RU" w:eastAsia="ru-RU"/>
        </w:rPr>
      </w:pPr>
      <w:r w:rsidRPr="00883E68">
        <w:rPr>
          <w:rFonts w:ascii="Times New Roman" w:hAnsi="Times New Roman" w:cs="Times New Roman"/>
          <w:color w:val="000000" w:themeColor="text1"/>
          <w:sz w:val="28"/>
          <w:szCs w:val="28"/>
          <w:lang w:val="ru-RU"/>
        </w:rPr>
        <w:t>Проверка функциональных возможностей микропроцессорного прогнозно-диагностического комплекса показала, что он позволяет в режиме реального времени контролировать качество обработки детали и состояние режущего инструмента и станка, прогнозируя своевременное прекращение процесса резания с целью предотвращения появления брака детали и поломки инструмента, что позволяет рекомендовать его для широкого внедрения в практику обработки материалов резанием, решая тем самым насущную задачу ее автоматизации.</w:t>
      </w:r>
    </w:p>
    <w:p w14:paraId="12EC4908" w14:textId="77777777" w:rsidR="00275DBA" w:rsidRPr="00883E68" w:rsidRDefault="00275DBA">
      <w:pPr>
        <w:rPr>
          <w:rFonts w:ascii="Times New Roman" w:eastAsia="Times New Roman" w:hAnsi="Times New Roman" w:cs="Times New Roman"/>
          <w:sz w:val="32"/>
          <w:szCs w:val="32"/>
          <w:lang w:val="ru-RU" w:eastAsia="ru-RU"/>
        </w:rPr>
      </w:pPr>
      <w:r w:rsidRPr="00883E68">
        <w:rPr>
          <w:rFonts w:ascii="Times New Roman" w:eastAsia="Times New Roman" w:hAnsi="Times New Roman" w:cs="Times New Roman"/>
          <w:sz w:val="32"/>
          <w:szCs w:val="32"/>
          <w:lang w:val="ru-RU" w:eastAsia="ru-RU"/>
        </w:rPr>
        <w:br w:type="page"/>
      </w:r>
    </w:p>
    <w:p w14:paraId="0DBA7C65" w14:textId="77777777" w:rsidR="00275DBA" w:rsidRPr="00883E68" w:rsidRDefault="00B440D9" w:rsidP="0010081F">
      <w:pPr>
        <w:spacing w:after="560" w:line="360" w:lineRule="auto"/>
        <w:ind w:firstLine="0"/>
        <w:jc w:val="center"/>
        <w:rPr>
          <w:rFonts w:ascii="Times New Roman" w:eastAsia="Times New Roman" w:hAnsi="Times New Roman" w:cs="Times New Roman"/>
          <w:b/>
          <w:sz w:val="32"/>
          <w:szCs w:val="32"/>
          <w:lang w:val="ru-RU" w:eastAsia="ru-RU"/>
        </w:rPr>
      </w:pPr>
      <w:r w:rsidRPr="00883E68">
        <w:rPr>
          <w:rFonts w:ascii="Times New Roman" w:eastAsia="Times New Roman" w:hAnsi="Times New Roman" w:cs="Times New Roman"/>
          <w:b/>
          <w:sz w:val="28"/>
          <w:szCs w:val="32"/>
          <w:lang w:val="ru-RU" w:eastAsia="ru-RU"/>
        </w:rPr>
        <w:lastRenderedPageBreak/>
        <w:t>ВЫВОДЫ</w:t>
      </w:r>
    </w:p>
    <w:p w14:paraId="4642E2EB" w14:textId="77777777" w:rsidR="00B440D9" w:rsidRPr="00883E68" w:rsidRDefault="002E6537" w:rsidP="000F7AA3">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Н</w:t>
      </w:r>
      <w:r w:rsidR="00B440D9" w:rsidRPr="00883E68">
        <w:rPr>
          <w:rFonts w:ascii="Times New Roman" w:eastAsia="Times New Roman" w:hAnsi="Times New Roman" w:cs="Times New Roman"/>
          <w:sz w:val="28"/>
          <w:szCs w:val="32"/>
          <w:lang w:val="ru-RU" w:eastAsia="ru-RU"/>
        </w:rPr>
        <w:t xml:space="preserve">а основе анализа поведения динамических моделей типовых технологических обрабатывающих систем (токарной и фрезерной) разработана модель прогнозирования технического состояния технологической системы, позволяющая оценивать ресурс как инструмента, так и основних узлов металлообрабатывающего станка. </w:t>
      </w:r>
    </w:p>
    <w:p w14:paraId="0F081C01" w14:textId="77777777" w:rsidR="00B440D9" w:rsidRPr="00883E68" w:rsidRDefault="00B440D9" w:rsidP="000F7AA3">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Разработаны математические модели динамического поведения технологических обрабатывающих систем, находящихся под постоянным воздействием внутреннего фактора – изменения состояния ее элементов, в частности, режущего инструмента, – и проведены с их помощью исследования, которые позволили подтвердить и обобщить известные из практики резания закономерности динамического поведения одного из самых «слабых» ее элементов - инструмента – в процессе изнашивания его лезвия (лезвий). </w:t>
      </w:r>
    </w:p>
    <w:p w14:paraId="4527028B" w14:textId="77777777" w:rsidR="00B440D9" w:rsidRPr="00883E68" w:rsidRDefault="00B440D9" w:rsidP="000F7AA3">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Доказано, что выбор такого физического явления, как звук, в качестве источника исходной информации для прогнозирования как ресурса инструмента, так и ресурса всей обрабатывающей системы в целом, основывается на следующих положениях:</w:t>
      </w:r>
    </w:p>
    <w:p w14:paraId="04996079" w14:textId="77777777" w:rsidR="00B440D9" w:rsidRPr="00883E68" w:rsidRDefault="00B440D9" w:rsidP="00ED4D54">
      <w:pPr>
        <w:numPr>
          <w:ilvl w:val="0"/>
          <w:numId w:val="10"/>
        </w:numPr>
        <w:tabs>
          <w:tab w:val="left" w:pos="935"/>
        </w:tabs>
        <w:spacing w:line="360" w:lineRule="auto"/>
        <w:ind w:left="0" w:firstLine="567"/>
        <w:jc w:val="both"/>
        <w:rPr>
          <w:rFonts w:ascii="Times New Roman" w:eastAsia="Times New Roman" w:hAnsi="Times New Roman" w:cs="Times New Roman"/>
          <w:sz w:val="28"/>
          <w:szCs w:val="32"/>
          <w:lang w:val="ru-RU" w:eastAsia="ru-RU"/>
        </w:rPr>
      </w:pPr>
      <w:r w:rsidRPr="000F7AA3">
        <w:rPr>
          <w:rFonts w:ascii="Times New Roman" w:eastAsia="Times New Roman" w:hAnsi="Times New Roman" w:cs="Times New Roman"/>
          <w:sz w:val="28"/>
          <w:szCs w:val="32"/>
          <w:lang w:eastAsia="ru-RU"/>
        </w:rPr>
        <w:t> </w:t>
      </w:r>
      <w:r w:rsidRPr="00883E68">
        <w:rPr>
          <w:rFonts w:ascii="Times New Roman" w:eastAsia="Times New Roman" w:hAnsi="Times New Roman" w:cs="Times New Roman"/>
          <w:sz w:val="28"/>
          <w:szCs w:val="32"/>
          <w:lang w:val="ru-RU" w:eastAsia="ru-RU"/>
        </w:rPr>
        <w:t>звуковые волны имеют пространственный характер и, в соответствии с фундаментальным законом механики о движении центра масс, характеризуют такой же пространственный характер колебаний всех элементов обрабатывающей системы, включая и режущий инструмент;</w:t>
      </w:r>
    </w:p>
    <w:p w14:paraId="0B16AA7F" w14:textId="77777777" w:rsidR="00B440D9" w:rsidRPr="00883E68" w:rsidRDefault="00B440D9" w:rsidP="00ED4D54">
      <w:pPr>
        <w:numPr>
          <w:ilvl w:val="0"/>
          <w:numId w:val="10"/>
        </w:numPr>
        <w:tabs>
          <w:tab w:val="left" w:pos="935"/>
        </w:tabs>
        <w:spacing w:line="360" w:lineRule="auto"/>
        <w:ind w:left="0" w:firstLine="567"/>
        <w:jc w:val="both"/>
        <w:rPr>
          <w:rFonts w:ascii="Times New Roman" w:eastAsia="Times New Roman" w:hAnsi="Times New Roman" w:cs="Times New Roman"/>
          <w:sz w:val="28"/>
          <w:szCs w:val="32"/>
          <w:lang w:val="ru-RU" w:eastAsia="ru-RU"/>
        </w:rPr>
      </w:pPr>
      <w:r w:rsidRPr="000F7AA3">
        <w:rPr>
          <w:rFonts w:ascii="Times New Roman" w:eastAsia="Times New Roman" w:hAnsi="Times New Roman" w:cs="Times New Roman"/>
          <w:sz w:val="28"/>
          <w:szCs w:val="32"/>
          <w:lang w:eastAsia="ru-RU"/>
        </w:rPr>
        <w:t> </w:t>
      </w:r>
      <w:proofErr w:type="gramStart"/>
      <w:r w:rsidRPr="00883E68">
        <w:rPr>
          <w:rFonts w:ascii="Times New Roman" w:eastAsia="Times New Roman" w:hAnsi="Times New Roman" w:cs="Times New Roman"/>
          <w:sz w:val="28"/>
          <w:szCs w:val="32"/>
          <w:lang w:val="ru-RU" w:eastAsia="ru-RU"/>
        </w:rPr>
        <w:t xml:space="preserve">в отличие от вибрационных сигналов, подверженных воздействию помех, генерируемых механическими колебания станка, измерение с помощью микрофона, расположенного вблизи зоны резания, давления звука </w:t>
      </w:r>
      <w:r w:rsidRPr="00883E68">
        <w:rPr>
          <w:rFonts w:ascii="Times New Roman" w:eastAsia="Times New Roman" w:hAnsi="Times New Roman" w:cs="Times New Roman"/>
          <w:i/>
          <w:sz w:val="28"/>
          <w:szCs w:val="32"/>
          <w:lang w:val="ru-RU" w:eastAsia="ru-RU"/>
        </w:rPr>
        <w:t>Е</w:t>
      </w:r>
      <w:r w:rsidRPr="00883E68">
        <w:rPr>
          <w:rFonts w:ascii="Times New Roman" w:eastAsia="Times New Roman" w:hAnsi="Times New Roman" w:cs="Times New Roman"/>
          <w:sz w:val="28"/>
          <w:szCs w:val="32"/>
          <w:vertAlign w:val="subscript"/>
          <w:lang w:val="ru-RU" w:eastAsia="ru-RU"/>
        </w:rPr>
        <w:t>ЗВ</w:t>
      </w:r>
      <w:r w:rsidRPr="00883E68">
        <w:rPr>
          <w:rFonts w:ascii="Times New Roman" w:eastAsia="Times New Roman" w:hAnsi="Times New Roman" w:cs="Times New Roman"/>
          <w:sz w:val="28"/>
          <w:szCs w:val="32"/>
          <w:lang w:val="ru-RU" w:eastAsia="ru-RU"/>
        </w:rPr>
        <w:t xml:space="preserve"> и переход при обработке результатов измерений к его относительной величине (параметру </w:t>
      </w:r>
      <w:r w:rsidR="0025539D">
        <w:rPr>
          <w:rFonts w:ascii="Times New Roman" w:eastAsia="Times New Roman" w:hAnsi="Times New Roman" w:cs="Times New Roman"/>
          <w:noProof/>
          <w:position w:val="-12"/>
          <w:sz w:val="28"/>
          <w:szCs w:val="32"/>
          <w:lang w:val="uk-UA" w:eastAsia="uk-UA" w:bidi="ar-SA"/>
        </w:rPr>
        <w:drawing>
          <wp:inline distT="0" distB="0" distL="0" distR="0" wp14:anchorId="541771A3" wp14:editId="226F55DB">
            <wp:extent cx="304800" cy="285750"/>
            <wp:effectExtent l="0" t="0" r="0" b="0"/>
            <wp:docPr id="16917" name="Рисунок 1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7"/>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обеспечивает помехоустойчивость результатов контроля процесса резания к мультикативным и аддитивным по природе помехам, а так же к помехам, носящим импульсный и случайный характер;</w:t>
      </w:r>
      <w:proofErr w:type="gramEnd"/>
    </w:p>
    <w:p w14:paraId="7F9787E0" w14:textId="77777777" w:rsidR="00B440D9" w:rsidRPr="00883E68" w:rsidRDefault="00B440D9" w:rsidP="000F7AA3">
      <w:pPr>
        <w:spacing w:line="360" w:lineRule="auto"/>
        <w:ind w:firstLine="709"/>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 xml:space="preserve">– экспериментально установлено, что тренд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243D6BA8" wp14:editId="6357CF3D">
            <wp:extent cx="314325" cy="295275"/>
            <wp:effectExtent l="0" t="0" r="9525" b="9525"/>
            <wp:docPr id="16918" name="Рисунок 1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8"/>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xml:space="preserve"> тесно коррелирует с кривой износа режущего инструмента, о чем свидетельствует величина коэффициента корреляции</w:t>
      </w:r>
      <w:r w:rsidRPr="00883E68">
        <w:rPr>
          <w:rFonts w:ascii="Times New Roman" w:eastAsia="Times New Roman" w:hAnsi="Times New Roman" w:cs="Times New Roman"/>
          <w:i/>
          <w:sz w:val="28"/>
          <w:szCs w:val="32"/>
          <w:lang w:val="ru-RU" w:eastAsia="ru-RU"/>
        </w:rPr>
        <w:t xml:space="preserve"> </w:t>
      </w:r>
      <w:r w:rsidRPr="000F7AA3">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sz w:val="28"/>
          <w:szCs w:val="32"/>
          <w:lang w:val="ru-RU" w:eastAsia="ru-RU"/>
        </w:rPr>
        <w:t xml:space="preserve"> = 0.92596, зафиксированная при токарной обработке стали </w:t>
      </w:r>
      <w:r w:rsidRPr="00883E68">
        <w:rPr>
          <w:rFonts w:ascii="Times New Roman" w:eastAsia="Times New Roman" w:hAnsi="Times New Roman" w:cs="Times New Roman"/>
          <w:bCs/>
          <w:sz w:val="28"/>
          <w:szCs w:val="32"/>
          <w:lang w:val="ru-RU" w:eastAsia="ru-RU"/>
        </w:rPr>
        <w:t xml:space="preserve">12Х18Н10Т </w:t>
      </w:r>
      <w:r w:rsidRPr="00883E68">
        <w:rPr>
          <w:rFonts w:ascii="Times New Roman" w:eastAsia="Times New Roman" w:hAnsi="Times New Roman" w:cs="Times New Roman"/>
          <w:sz w:val="28"/>
          <w:szCs w:val="32"/>
          <w:lang w:val="ru-RU" w:eastAsia="ru-RU"/>
        </w:rPr>
        <w:t>режущей пластинкой  Р25 на р</w:t>
      </w:r>
      <w:r w:rsidRPr="00883E68">
        <w:rPr>
          <w:rFonts w:ascii="Times New Roman" w:eastAsia="Times New Roman" w:hAnsi="Times New Roman" w:cs="Times New Roman"/>
          <w:bCs/>
          <w:sz w:val="28"/>
          <w:szCs w:val="32"/>
          <w:lang w:val="ru-RU" w:eastAsia="ru-RU"/>
        </w:rPr>
        <w:t xml:space="preserve">ежимах </w:t>
      </w:r>
      <w:r w:rsidRPr="000F7AA3">
        <w:rPr>
          <w:rFonts w:ascii="Times New Roman" w:eastAsia="Times New Roman" w:hAnsi="Times New Roman" w:cs="Times New Roman"/>
          <w:bCs/>
          <w:sz w:val="28"/>
          <w:szCs w:val="32"/>
          <w:lang w:eastAsia="ru-RU"/>
        </w:rPr>
        <w:t>t</w:t>
      </w:r>
      <w:r w:rsidRPr="00883E68">
        <w:rPr>
          <w:rFonts w:ascii="Times New Roman" w:eastAsia="Times New Roman" w:hAnsi="Times New Roman" w:cs="Times New Roman"/>
          <w:bCs/>
          <w:sz w:val="28"/>
          <w:szCs w:val="32"/>
          <w:lang w:val="ru-RU" w:eastAsia="ru-RU"/>
        </w:rPr>
        <w:t xml:space="preserve">=1 мм, </w:t>
      </w:r>
      <w:r w:rsidRPr="000F7AA3">
        <w:rPr>
          <w:rFonts w:ascii="Times New Roman" w:eastAsia="Times New Roman" w:hAnsi="Times New Roman" w:cs="Times New Roman"/>
          <w:bCs/>
          <w:sz w:val="28"/>
          <w:szCs w:val="32"/>
          <w:lang w:eastAsia="ru-RU"/>
        </w:rPr>
        <w:t>S</w:t>
      </w:r>
      <w:r w:rsidRPr="00883E68">
        <w:rPr>
          <w:rFonts w:ascii="Times New Roman" w:eastAsia="Times New Roman" w:hAnsi="Times New Roman" w:cs="Times New Roman"/>
          <w:bCs/>
          <w:sz w:val="28"/>
          <w:szCs w:val="32"/>
          <w:lang w:val="ru-RU" w:eastAsia="ru-RU"/>
        </w:rPr>
        <w:t xml:space="preserve">= 0,15 мм/об, </w:t>
      </w:r>
      <w:r w:rsidRPr="000F7AA3">
        <w:rPr>
          <w:rFonts w:ascii="Times New Roman" w:eastAsia="Times New Roman" w:hAnsi="Times New Roman" w:cs="Times New Roman"/>
          <w:bCs/>
          <w:sz w:val="28"/>
          <w:szCs w:val="32"/>
          <w:lang w:eastAsia="ru-RU"/>
        </w:rPr>
        <w:t>V</w:t>
      </w:r>
      <w:r w:rsidRPr="00883E68">
        <w:rPr>
          <w:rFonts w:ascii="Times New Roman" w:eastAsia="Times New Roman" w:hAnsi="Times New Roman" w:cs="Times New Roman"/>
          <w:bCs/>
          <w:sz w:val="28"/>
          <w:szCs w:val="32"/>
          <w:lang w:val="ru-RU" w:eastAsia="ru-RU"/>
        </w:rPr>
        <w:t xml:space="preserve">= 33,5 м/мин, </w:t>
      </w:r>
      <w:r w:rsidRPr="00883E68">
        <w:rPr>
          <w:rFonts w:ascii="Times New Roman" w:eastAsia="Times New Roman" w:hAnsi="Times New Roman" w:cs="Times New Roman"/>
          <w:sz w:val="28"/>
          <w:szCs w:val="32"/>
          <w:lang w:val="ru-RU" w:eastAsia="ru-RU"/>
        </w:rPr>
        <w:t xml:space="preserve">и величина коэффициента корреляции </w:t>
      </w:r>
      <w:r w:rsidRPr="000F7AA3">
        <w:rPr>
          <w:rFonts w:ascii="Times New Roman" w:eastAsia="Times New Roman" w:hAnsi="Times New Roman" w:cs="Times New Roman"/>
          <w:i/>
          <w:sz w:val="28"/>
          <w:szCs w:val="32"/>
          <w:lang w:eastAsia="ru-RU"/>
        </w:rPr>
        <w:t>R</w:t>
      </w:r>
      <w:r w:rsidRPr="00883E68">
        <w:rPr>
          <w:rFonts w:ascii="Times New Roman" w:eastAsia="Times New Roman" w:hAnsi="Times New Roman" w:cs="Times New Roman"/>
          <w:i/>
          <w:sz w:val="28"/>
          <w:szCs w:val="32"/>
          <w:lang w:val="ru-RU" w:eastAsia="ru-RU"/>
        </w:rPr>
        <w:t xml:space="preserve">= </w:t>
      </w:r>
      <w:r w:rsidRPr="00883E68">
        <w:rPr>
          <w:rFonts w:ascii="Times New Roman" w:eastAsia="Times New Roman" w:hAnsi="Times New Roman" w:cs="Times New Roman"/>
          <w:sz w:val="28"/>
          <w:szCs w:val="32"/>
          <w:lang w:val="ru-RU" w:eastAsia="ru-RU"/>
        </w:rPr>
        <w:t xml:space="preserve">0,855, зафиксированная при фрезерной обработке стали </w:t>
      </w:r>
      <w:proofErr w:type="gramStart"/>
      <w:r w:rsidRPr="00883E68">
        <w:rPr>
          <w:rFonts w:ascii="Times New Roman" w:eastAsia="Times New Roman" w:hAnsi="Times New Roman" w:cs="Times New Roman"/>
          <w:sz w:val="28"/>
          <w:szCs w:val="32"/>
          <w:lang w:val="ru-RU" w:eastAsia="ru-RU"/>
        </w:rPr>
        <w:t>Ст</w:t>
      </w:r>
      <w:proofErr w:type="gramEnd"/>
      <w:r w:rsidRPr="00883E68">
        <w:rPr>
          <w:rFonts w:ascii="Times New Roman" w:eastAsia="Times New Roman" w:hAnsi="Times New Roman" w:cs="Times New Roman"/>
          <w:sz w:val="28"/>
          <w:szCs w:val="32"/>
          <w:lang w:val="ru-RU" w:eastAsia="ru-RU"/>
        </w:rPr>
        <w:t xml:space="preserve"> 45 фрезой Р6М5 на режимах</w:t>
      </w:r>
      <w:r w:rsidRPr="00883E68">
        <w:rPr>
          <w:rFonts w:ascii="Times New Roman" w:eastAsia="Times New Roman" w:hAnsi="Times New Roman" w:cs="Times New Roman"/>
          <w:i/>
          <w:sz w:val="28"/>
          <w:szCs w:val="32"/>
          <w:lang w:val="ru-RU" w:eastAsia="ru-RU"/>
        </w:rPr>
        <w:t xml:space="preserve"> </w:t>
      </w:r>
      <w:r w:rsidRPr="000F7AA3">
        <w:rPr>
          <w:rFonts w:ascii="Times New Roman" w:eastAsia="Times New Roman" w:hAnsi="Times New Roman" w:cs="Times New Roman"/>
          <w:i/>
          <w:sz w:val="28"/>
          <w:szCs w:val="32"/>
          <w:lang w:eastAsia="ru-RU"/>
        </w:rPr>
        <w:t>n</w:t>
      </w:r>
      <w:r w:rsidRPr="00883E68">
        <w:rPr>
          <w:rFonts w:ascii="Times New Roman" w:eastAsia="Times New Roman" w:hAnsi="Times New Roman" w:cs="Times New Roman"/>
          <w:i/>
          <w:sz w:val="28"/>
          <w:szCs w:val="32"/>
          <w:lang w:val="ru-RU" w:eastAsia="ru-RU"/>
        </w:rPr>
        <w:t>=</w:t>
      </w:r>
      <w:r w:rsidRPr="000F7AA3">
        <w:rPr>
          <w:rFonts w:ascii="Times New Roman" w:eastAsia="Times New Roman" w:hAnsi="Times New Roman" w:cs="Times New Roman"/>
          <w:i/>
          <w:sz w:val="28"/>
          <w:szCs w:val="32"/>
          <w:lang w:eastAsia="ru-RU"/>
        </w:rPr>
        <w:t> </w:t>
      </w:r>
      <w:r w:rsidRPr="00883E68">
        <w:rPr>
          <w:rFonts w:ascii="Times New Roman" w:eastAsia="Times New Roman" w:hAnsi="Times New Roman" w:cs="Times New Roman"/>
          <w:sz w:val="28"/>
          <w:szCs w:val="32"/>
          <w:lang w:val="ru-RU" w:eastAsia="ru-RU"/>
        </w:rPr>
        <w:t>800</w:t>
      </w:r>
      <w:r w:rsidRPr="00883E68">
        <w:rPr>
          <w:rFonts w:ascii="Times New Roman" w:eastAsia="Times New Roman" w:hAnsi="Times New Roman" w:cs="Times New Roman"/>
          <w:i/>
          <w:sz w:val="28"/>
          <w:szCs w:val="32"/>
          <w:lang w:val="ru-RU" w:eastAsia="ru-RU"/>
        </w:rPr>
        <w:t xml:space="preserve"> </w:t>
      </w:r>
      <w:proofErr w:type="gramStart"/>
      <w:r w:rsidRPr="00883E68">
        <w:rPr>
          <w:rFonts w:ascii="Times New Roman" w:eastAsia="Times New Roman" w:hAnsi="Times New Roman" w:cs="Times New Roman"/>
          <w:i/>
          <w:sz w:val="28"/>
          <w:szCs w:val="32"/>
          <w:lang w:val="ru-RU" w:eastAsia="ru-RU"/>
        </w:rPr>
        <w:t>об</w:t>
      </w:r>
      <w:proofErr w:type="gramEnd"/>
      <w:r w:rsidRPr="00883E68">
        <w:rPr>
          <w:rFonts w:ascii="Times New Roman" w:eastAsia="Times New Roman" w:hAnsi="Times New Roman" w:cs="Times New Roman"/>
          <w:i/>
          <w:sz w:val="28"/>
          <w:szCs w:val="32"/>
          <w:lang w:val="ru-RU" w:eastAsia="ru-RU"/>
        </w:rPr>
        <w:t>/</w:t>
      </w:r>
      <w:proofErr w:type="gramStart"/>
      <w:r w:rsidRPr="00883E68">
        <w:rPr>
          <w:rFonts w:ascii="Times New Roman" w:eastAsia="Times New Roman" w:hAnsi="Times New Roman" w:cs="Times New Roman"/>
          <w:i/>
          <w:sz w:val="28"/>
          <w:szCs w:val="32"/>
          <w:lang w:val="ru-RU" w:eastAsia="ru-RU"/>
        </w:rPr>
        <w:t>мин</w:t>
      </w:r>
      <w:proofErr w:type="gramEnd"/>
      <w:r w:rsidRPr="00883E68">
        <w:rPr>
          <w:rFonts w:ascii="Times New Roman" w:eastAsia="Times New Roman" w:hAnsi="Times New Roman" w:cs="Times New Roman"/>
          <w:sz w:val="28"/>
          <w:szCs w:val="32"/>
          <w:lang w:val="ru-RU" w:eastAsia="ru-RU"/>
        </w:rPr>
        <w:t xml:space="preserve">, </w:t>
      </w:r>
      <w:r w:rsidRPr="000F7AA3">
        <w:rPr>
          <w:rFonts w:ascii="Times New Roman" w:eastAsia="Times New Roman" w:hAnsi="Times New Roman" w:cs="Times New Roman"/>
          <w:i/>
          <w:sz w:val="28"/>
          <w:szCs w:val="32"/>
          <w:lang w:eastAsia="ru-RU"/>
        </w:rPr>
        <w:t>t</w:t>
      </w:r>
      <w:r w:rsidRPr="00883E68">
        <w:rPr>
          <w:rFonts w:ascii="Times New Roman" w:eastAsia="Times New Roman" w:hAnsi="Times New Roman" w:cs="Times New Roman"/>
          <w:sz w:val="28"/>
          <w:szCs w:val="32"/>
          <w:lang w:val="ru-RU" w:eastAsia="ru-RU"/>
        </w:rPr>
        <w:t xml:space="preserve"> = 3 </w:t>
      </w:r>
      <w:r w:rsidRPr="00883E68">
        <w:rPr>
          <w:rFonts w:ascii="Times New Roman" w:eastAsia="Times New Roman" w:hAnsi="Times New Roman" w:cs="Times New Roman"/>
          <w:i/>
          <w:sz w:val="28"/>
          <w:szCs w:val="32"/>
          <w:lang w:val="ru-RU" w:eastAsia="ru-RU"/>
        </w:rPr>
        <w:t>мм</w:t>
      </w:r>
      <w:r w:rsidRPr="00883E68">
        <w:rPr>
          <w:rFonts w:ascii="Times New Roman" w:eastAsia="Times New Roman" w:hAnsi="Times New Roman" w:cs="Times New Roman"/>
          <w:sz w:val="28"/>
          <w:szCs w:val="32"/>
          <w:lang w:val="ru-RU" w:eastAsia="ru-RU"/>
        </w:rPr>
        <w:t>,</w:t>
      </w:r>
      <w:r w:rsidRPr="00883E68">
        <w:rPr>
          <w:rFonts w:ascii="Times New Roman" w:eastAsia="Times New Roman" w:hAnsi="Times New Roman" w:cs="Times New Roman"/>
          <w:i/>
          <w:sz w:val="28"/>
          <w:szCs w:val="32"/>
          <w:lang w:val="ru-RU" w:eastAsia="ru-RU"/>
        </w:rPr>
        <w:t xml:space="preserve"> </w:t>
      </w:r>
      <w:r w:rsidRPr="000F7AA3">
        <w:rPr>
          <w:rFonts w:ascii="Times New Roman" w:eastAsia="Times New Roman" w:hAnsi="Times New Roman" w:cs="Times New Roman"/>
          <w:i/>
          <w:sz w:val="28"/>
          <w:szCs w:val="32"/>
          <w:lang w:eastAsia="ru-RU"/>
        </w:rPr>
        <w:t>S</w:t>
      </w:r>
      <w:r w:rsidRPr="00883E68">
        <w:rPr>
          <w:rFonts w:ascii="Times New Roman" w:eastAsia="Times New Roman" w:hAnsi="Times New Roman" w:cs="Times New Roman"/>
          <w:i/>
          <w:sz w:val="28"/>
          <w:szCs w:val="32"/>
          <w:lang w:val="ru-RU" w:eastAsia="ru-RU"/>
        </w:rPr>
        <w:t xml:space="preserve"> </w:t>
      </w:r>
      <w:r w:rsidRPr="00883E68">
        <w:rPr>
          <w:rFonts w:ascii="Times New Roman" w:eastAsia="Times New Roman" w:hAnsi="Times New Roman" w:cs="Times New Roman"/>
          <w:sz w:val="28"/>
          <w:szCs w:val="32"/>
          <w:lang w:val="ru-RU" w:eastAsia="ru-RU"/>
        </w:rPr>
        <w:t xml:space="preserve">= 0,15 </w:t>
      </w:r>
      <w:r w:rsidRPr="00883E68">
        <w:rPr>
          <w:rFonts w:ascii="Times New Roman" w:eastAsia="Times New Roman" w:hAnsi="Times New Roman" w:cs="Times New Roman"/>
          <w:i/>
          <w:sz w:val="28"/>
          <w:szCs w:val="32"/>
          <w:lang w:val="ru-RU" w:eastAsia="ru-RU"/>
        </w:rPr>
        <w:t>мм/зуб</w:t>
      </w:r>
      <w:r w:rsidRPr="00883E68">
        <w:rPr>
          <w:rFonts w:ascii="Times New Roman" w:eastAsia="Times New Roman" w:hAnsi="Times New Roman" w:cs="Times New Roman"/>
          <w:sz w:val="28"/>
          <w:szCs w:val="32"/>
          <w:lang w:val="ru-RU" w:eastAsia="ru-RU"/>
        </w:rPr>
        <w:t>;</w:t>
      </w:r>
    </w:p>
    <w:p w14:paraId="73448FFD" w14:textId="77777777" w:rsidR="00B440D9" w:rsidRPr="00883E68" w:rsidRDefault="00B440D9" w:rsidP="000F7AA3">
      <w:pPr>
        <w:tabs>
          <w:tab w:val="left" w:pos="1122"/>
        </w:tabs>
        <w:spacing w:line="360" w:lineRule="auto"/>
        <w:ind w:firstLine="709"/>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На </w:t>
      </w:r>
      <w:proofErr w:type="gramStart"/>
      <w:r w:rsidRPr="00883E68">
        <w:rPr>
          <w:rFonts w:ascii="Times New Roman" w:eastAsia="Times New Roman" w:hAnsi="Times New Roman" w:cs="Times New Roman"/>
          <w:sz w:val="28"/>
          <w:szCs w:val="32"/>
          <w:lang w:val="ru-RU" w:eastAsia="ru-RU"/>
        </w:rPr>
        <w:t>основе</w:t>
      </w:r>
      <w:proofErr w:type="gramEnd"/>
      <w:r w:rsidRPr="00883E68">
        <w:rPr>
          <w:rFonts w:ascii="Times New Roman" w:eastAsia="Times New Roman" w:hAnsi="Times New Roman" w:cs="Times New Roman"/>
          <w:sz w:val="28"/>
          <w:szCs w:val="32"/>
          <w:lang w:val="ru-RU" w:eastAsia="ru-RU"/>
        </w:rPr>
        <w:t xml:space="preserve"> выявленной с помощью математического моделирования взаимосвязи между контактным усилием, трендами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3AB654BE" wp14:editId="7FDDC0FB">
            <wp:extent cx="257175" cy="238125"/>
            <wp:effectExtent l="0" t="0" r="9525" b="9525"/>
            <wp:docPr id="16919" name="Рисунок 1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9"/>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шероховатости и изменяющейся вследствие износа геометрией режущего инструмента доказано:</w:t>
      </w:r>
    </w:p>
    <w:p w14:paraId="2854C13E" w14:textId="77777777" w:rsidR="00B440D9" w:rsidRPr="00883E68" w:rsidRDefault="00B440D9" w:rsidP="00ED4D54">
      <w:pPr>
        <w:numPr>
          <w:ilvl w:val="0"/>
          <w:numId w:val="9"/>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изменение радиуса вершины лезвия и выкрашивание его режущих кромок приводит к изменению шероховатости обрабатываемой поверхности и изменению силы контакта инструмента с деталью. Эта сила знакопеременна и представляет переменную часть силы резания, частотный состав и величина которой определяется динамическими характеристиками обрабатывающей системы, режимами резания и сочетанием материалов инструмента и детали;</w:t>
      </w:r>
    </w:p>
    <w:p w14:paraId="56862364" w14:textId="77777777" w:rsidR="00B440D9" w:rsidRPr="00883E68" w:rsidRDefault="00B440D9" w:rsidP="00ED4D54">
      <w:pPr>
        <w:numPr>
          <w:ilvl w:val="0"/>
          <w:numId w:val="9"/>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по мере увеличения износа по задним поверхностям лезвия инструмента на участке нормального износа постепенно увеличивается радиальный износ и, соответственно, радиус вершины лезвия, что сопровождается уменьшением параметра шероховатости, а, следовательно, глубины проникновения лезвия в обрабатываемую поверхность заготовки. </w:t>
      </w:r>
      <w:proofErr w:type="gramStart"/>
      <w:r w:rsidRPr="00883E68">
        <w:rPr>
          <w:rFonts w:ascii="Times New Roman" w:eastAsia="Times New Roman" w:hAnsi="Times New Roman" w:cs="Times New Roman"/>
          <w:sz w:val="28"/>
          <w:szCs w:val="32"/>
          <w:lang w:val="ru-RU" w:eastAsia="ru-RU"/>
        </w:rPr>
        <w:t>Это приводит к уменьшению контактного усилия  и, как следствие (в соответствии с теорией Герца), к уменьшению (при прочих раных условиях) колебаний (вибраций) и инструмента, и обрабатывающей системы в целом, чему способствует усиление депфирующего эффекта с возрастанием площади контакта лезвия инструмента с поверхностями (резания и обрабртанной) на обрабатываемой детали с увеличением площадок износа.</w:t>
      </w:r>
      <w:proofErr w:type="gramEnd"/>
      <w:r w:rsidRPr="00883E68">
        <w:rPr>
          <w:rFonts w:ascii="Times New Roman" w:eastAsia="Times New Roman" w:hAnsi="Times New Roman" w:cs="Times New Roman"/>
          <w:sz w:val="28"/>
          <w:szCs w:val="32"/>
          <w:lang w:val="ru-RU" w:eastAsia="ru-RU"/>
        </w:rPr>
        <w:t xml:space="preserve"> Установлено, что вызванные этими колебаниями изменения тренда относительного давления звука (параметра </w:t>
      </w:r>
      <w:r w:rsidR="0025539D">
        <w:rPr>
          <w:rFonts w:ascii="Times New Roman" w:eastAsia="Times New Roman" w:hAnsi="Times New Roman" w:cs="Times New Roman"/>
          <w:noProof/>
          <w:position w:val="-12"/>
          <w:sz w:val="28"/>
          <w:szCs w:val="32"/>
          <w:lang w:val="uk-UA" w:eastAsia="uk-UA" w:bidi="ar-SA"/>
        </w:rPr>
        <w:drawing>
          <wp:inline distT="0" distB="0" distL="0" distR="0" wp14:anchorId="794153B8" wp14:editId="5A35A178">
            <wp:extent cx="257175" cy="238125"/>
            <wp:effectExtent l="0" t="0" r="9525" b="9525"/>
            <wp:docPr id="16920" name="Рисунок 1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0"/>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883E68">
        <w:rPr>
          <w:rFonts w:ascii="Times New Roman" w:eastAsia="Times New Roman" w:hAnsi="Times New Roman" w:cs="Times New Roman"/>
          <w:sz w:val="28"/>
          <w:szCs w:val="32"/>
          <w:lang w:val="ru-RU" w:eastAsia="ru-RU"/>
        </w:rPr>
        <w:t>) носят квазистационарный, т.е. практически мало изменяющийся (стабильный), характер;</w:t>
      </w:r>
    </w:p>
    <w:p w14:paraId="7308922F" w14:textId="77777777" w:rsidR="00B440D9" w:rsidRPr="00883E68" w:rsidRDefault="00B440D9" w:rsidP="00ED4D54">
      <w:pPr>
        <w:widowControl w:val="0"/>
        <w:numPr>
          <w:ilvl w:val="0"/>
          <w:numId w:val="9"/>
        </w:numPr>
        <w:tabs>
          <w:tab w:val="left" w:pos="1122"/>
        </w:tabs>
        <w:spacing w:line="360" w:lineRule="auto"/>
        <w:ind w:left="0"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lastRenderedPageBreak/>
        <w:t>дальнейшее возрастание износа, в первую очередь, на главной задней поверхности лезвия инструмента и переход его в стадию сколов и выкрашиваний режущей кромки (катастрофический износ) приводит к искажению геометрии лезвия, в частности, к изменению (увеличению) радиуса округления режущей кромки, растет силовое взаимодействие инструмента с заготовкой и, соответственно, растут амплитуды колебаний практически всех елементов обрабатывающей системы, а, соответственно, и давления звука, что является предвестником отказа инструмента и появления брака детали;</w:t>
      </w:r>
    </w:p>
    <w:p w14:paraId="2ADD13A1" w14:textId="77777777" w:rsidR="00B440D9" w:rsidRPr="00883E68" w:rsidRDefault="00B440D9" w:rsidP="000F7AA3">
      <w:pPr>
        <w:tabs>
          <w:tab w:val="left" w:pos="1122"/>
        </w:tabs>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Экспериментально подтвержденная тесная корреляция между трендом давления звука, сопровождающего процесс резания, и изменением вследствие износа режущего инструмента динамического состояния технологической обрабатывающей системы, послужило основанием для разработки метода прогнозирования остаточного ресурса инструмента и диагностирования на этой основе качества обработки резанием и технического состояния как режущего инструмента, так и обрабатывающей системы в целом.</w:t>
      </w:r>
    </w:p>
    <w:p w14:paraId="7E46D962" w14:textId="77777777" w:rsidR="00B440D9" w:rsidRPr="00883E68" w:rsidRDefault="00B440D9" w:rsidP="000F7AA3">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В частности, знание остаточного ресурса режущего инструмента позволяет перейти на адаптивное управление процессом резания и избежать, тем самым, непредвиденных остановок на замену инструмента, ремонт станка и свести до минимума риск появления брака обработанной детали.</w:t>
      </w:r>
    </w:p>
    <w:p w14:paraId="7F0E72E4" w14:textId="77777777" w:rsidR="00B440D9" w:rsidRPr="00883E68" w:rsidRDefault="00B440D9" w:rsidP="000F7AA3">
      <w:pPr>
        <w:spacing w:line="360" w:lineRule="auto"/>
        <w:ind w:firstLine="567"/>
        <w:jc w:val="both"/>
        <w:rPr>
          <w:rFonts w:ascii="Times New Roman" w:eastAsia="Times New Roman" w:hAnsi="Times New Roman" w:cs="Times New Roman"/>
          <w:sz w:val="28"/>
          <w:szCs w:val="32"/>
          <w:lang w:val="ru-RU" w:eastAsia="ru-RU"/>
        </w:rPr>
      </w:pPr>
      <w:r w:rsidRPr="00883E68">
        <w:rPr>
          <w:rFonts w:ascii="Times New Roman" w:eastAsia="Times New Roman" w:hAnsi="Times New Roman" w:cs="Times New Roman"/>
          <w:sz w:val="28"/>
          <w:szCs w:val="32"/>
          <w:lang w:val="ru-RU" w:eastAsia="ru-RU"/>
        </w:rPr>
        <w:t xml:space="preserve">Предложенный и разработанный авторами микропроцессорный прогнозно-диагностический комплекс обеспечивает внедрение и проверку в производственной практике разнообразных </w:t>
      </w:r>
      <w:r w:rsidR="007C503D" w:rsidRPr="00883E68">
        <w:rPr>
          <w:rFonts w:ascii="Times New Roman" w:eastAsia="Times New Roman" w:hAnsi="Times New Roman" w:cs="Times New Roman"/>
          <w:sz w:val="28"/>
          <w:szCs w:val="32"/>
          <w:lang w:val="ru-RU" w:eastAsia="ru-RU"/>
        </w:rPr>
        <w:t>предложений</w:t>
      </w:r>
      <w:r w:rsidRPr="00883E68">
        <w:rPr>
          <w:rFonts w:ascii="Times New Roman" w:eastAsia="Times New Roman" w:hAnsi="Times New Roman" w:cs="Times New Roman"/>
          <w:sz w:val="28"/>
          <w:szCs w:val="32"/>
          <w:lang w:val="ru-RU" w:eastAsia="ru-RU"/>
        </w:rPr>
        <w:t xml:space="preserve"> и новых инженерных разработок по оперативному контролю процесса резания в режиме реального времени.</w:t>
      </w:r>
    </w:p>
    <w:p w14:paraId="685AA36A" w14:textId="77777777" w:rsidR="00275DBA" w:rsidRPr="00883E68" w:rsidRDefault="00275DBA" w:rsidP="00275DBA">
      <w:pPr>
        <w:spacing w:line="360" w:lineRule="auto"/>
        <w:ind w:firstLine="567"/>
        <w:jc w:val="both"/>
        <w:rPr>
          <w:rFonts w:ascii="Times New Roman" w:eastAsia="Times New Roman" w:hAnsi="Times New Roman" w:cs="Times New Roman"/>
          <w:sz w:val="32"/>
          <w:szCs w:val="32"/>
          <w:lang w:val="ru-RU" w:eastAsia="ru-RU"/>
        </w:rPr>
      </w:pPr>
    </w:p>
    <w:p w14:paraId="783C0CD2" w14:textId="77777777" w:rsidR="00AA6BF3" w:rsidRPr="00883E68" w:rsidRDefault="00AA6BF3">
      <w:pPr>
        <w:rPr>
          <w:rFonts w:ascii="Times New Roman" w:hAnsi="Times New Roman"/>
          <w:sz w:val="28"/>
          <w:szCs w:val="28"/>
          <w:lang w:val="ru-RU"/>
        </w:rPr>
      </w:pPr>
      <w:r w:rsidRPr="00883E68">
        <w:rPr>
          <w:rFonts w:ascii="Times New Roman" w:hAnsi="Times New Roman"/>
          <w:sz w:val="28"/>
          <w:szCs w:val="28"/>
          <w:lang w:val="ru-RU"/>
        </w:rPr>
        <w:br w:type="page"/>
      </w:r>
    </w:p>
    <w:p w14:paraId="32C4C309" w14:textId="505E79DE" w:rsidR="00AA6BF3" w:rsidRPr="002760A6" w:rsidRDefault="002760A6" w:rsidP="002760A6">
      <w:pPr>
        <w:spacing w:after="560" w:line="360" w:lineRule="auto"/>
        <w:ind w:firstLine="0"/>
        <w:jc w:val="center"/>
        <w:outlineLvl w:val="0"/>
        <w:rPr>
          <w:rFonts w:ascii="Times New Roman" w:eastAsia="Times New Roman" w:hAnsi="Times New Roman" w:cs="Times New Roman"/>
          <w:b/>
          <w:caps/>
          <w:sz w:val="28"/>
          <w:szCs w:val="32"/>
          <w:lang w:val="ru-RU" w:eastAsia="ru-RU"/>
        </w:rPr>
      </w:pPr>
      <w:r>
        <w:rPr>
          <w:rFonts w:ascii="Times New Roman" w:eastAsia="Times New Roman" w:hAnsi="Times New Roman" w:cs="Times New Roman"/>
          <w:b/>
          <w:caps/>
          <w:sz w:val="28"/>
          <w:szCs w:val="32"/>
          <w:lang w:val="ru-RU" w:eastAsia="ru-RU"/>
        </w:rPr>
        <w:lastRenderedPageBreak/>
        <w:t>ПЕРЕЧЕНЬ ССЫЛОК</w:t>
      </w:r>
    </w:p>
    <w:p w14:paraId="417AF5BA" w14:textId="77777777" w:rsidR="00AA6BF3" w:rsidRPr="00883E68" w:rsidRDefault="00AA6BF3" w:rsidP="00ED4D54">
      <w:pPr>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bookmarkStart w:id="79" w:name="_Ref398046989"/>
      <w:r w:rsidRPr="00883E68">
        <w:rPr>
          <w:rFonts w:ascii="Times New Roman" w:eastAsia="Times New Roman" w:hAnsi="Times New Roman" w:cs="Times New Roman"/>
          <w:sz w:val="28"/>
          <w:szCs w:val="28"/>
          <w:lang w:val="ru-RU" w:eastAsia="ru-RU"/>
        </w:rPr>
        <w:t>Основы теории резания материалов: учебник /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Мазур, Ю. Н. Внуков, А. И. Грабченко и др.]: под общ</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р</w:t>
      </w:r>
      <w:proofErr w:type="gramEnd"/>
      <w:r w:rsidRPr="00883E68">
        <w:rPr>
          <w:rFonts w:ascii="Times New Roman" w:eastAsia="Times New Roman" w:hAnsi="Times New Roman" w:cs="Times New Roman"/>
          <w:sz w:val="28"/>
          <w:szCs w:val="28"/>
          <w:lang w:val="ru-RU" w:eastAsia="ru-RU"/>
        </w:rPr>
        <w:t>ед.: Мазура Н. П., Грабченко А. И. — 2-е изд., перераб. и доп. — Х.: НТУ "ХПИ", 2013.</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534 с</w:t>
      </w:r>
      <w:bookmarkEnd w:id="79"/>
    </w:p>
    <w:p w14:paraId="2531C906" w14:textId="77777777" w:rsidR="00AA6BF3" w:rsidRPr="00AA6BF3" w:rsidRDefault="00AA6BF3" w:rsidP="00ED4D54">
      <w:pPr>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eastAsia="ru-RU"/>
        </w:rPr>
      </w:pPr>
      <w:bookmarkStart w:id="80" w:name="_Ref398047124"/>
      <w:r w:rsidRPr="00883E68">
        <w:rPr>
          <w:rFonts w:ascii="Times New Roman" w:eastAsia="Times New Roman" w:hAnsi="Times New Roman" w:cs="Times New Roman"/>
          <w:sz w:val="28"/>
          <w:szCs w:val="28"/>
          <w:lang w:val="ru-RU" w:eastAsia="uk-UA"/>
        </w:rPr>
        <w:t xml:space="preserve">Основи теорії </w:t>
      </w:r>
      <w:proofErr w:type="gramStart"/>
      <w:r w:rsidRPr="00883E68">
        <w:rPr>
          <w:rFonts w:ascii="Times New Roman" w:eastAsia="Times New Roman" w:hAnsi="Times New Roman" w:cs="Times New Roman"/>
          <w:sz w:val="28"/>
          <w:szCs w:val="28"/>
          <w:lang w:val="ru-RU" w:eastAsia="uk-UA"/>
        </w:rPr>
        <w:t>р</w:t>
      </w:r>
      <w:proofErr w:type="gramEnd"/>
      <w:r w:rsidRPr="00883E68">
        <w:rPr>
          <w:rFonts w:ascii="Times New Roman" w:eastAsia="Times New Roman" w:hAnsi="Times New Roman" w:cs="Times New Roman"/>
          <w:sz w:val="28"/>
          <w:szCs w:val="28"/>
          <w:lang w:val="ru-RU" w:eastAsia="uk-UA"/>
        </w:rPr>
        <w:t>ізання матеріалів: підручник для вищ. навч. закладів / [М. П. Мазур, Ю. М</w:t>
      </w:r>
      <w:r w:rsidRPr="00883E68">
        <w:rPr>
          <w:rFonts w:ascii="Times New Roman" w:eastAsia="Times New Roman" w:hAnsi="Times New Roman" w:cs="Times New Roman"/>
          <w:sz w:val="28"/>
          <w:szCs w:val="28"/>
          <w:lang w:val="ru-RU" w:eastAsia="de-DE"/>
        </w:rPr>
        <w:t xml:space="preserve">. </w:t>
      </w:r>
      <w:r w:rsidRPr="00883E68">
        <w:rPr>
          <w:rFonts w:ascii="Times New Roman" w:eastAsia="Times New Roman" w:hAnsi="Times New Roman" w:cs="Times New Roman"/>
          <w:sz w:val="28"/>
          <w:szCs w:val="28"/>
          <w:lang w:val="ru-RU" w:eastAsia="uk-UA"/>
        </w:rPr>
        <w:t xml:space="preserve">Внуков, </w:t>
      </w:r>
      <w:r w:rsidRPr="00AA6BF3">
        <w:rPr>
          <w:rFonts w:ascii="Times New Roman" w:eastAsia="Times New Roman" w:hAnsi="Times New Roman" w:cs="Times New Roman"/>
          <w:sz w:val="28"/>
          <w:szCs w:val="28"/>
          <w:lang w:eastAsia="de-DE"/>
        </w:rPr>
        <w:t>B</w:t>
      </w:r>
      <w:r w:rsidRPr="00883E68">
        <w:rPr>
          <w:rFonts w:ascii="Times New Roman" w:eastAsia="Times New Roman" w:hAnsi="Times New Roman" w:cs="Times New Roman"/>
          <w:sz w:val="28"/>
          <w:szCs w:val="28"/>
          <w:lang w:val="ru-RU" w:eastAsia="de-DE"/>
        </w:rPr>
        <w:t xml:space="preserve">. Л. </w:t>
      </w:r>
      <w:r w:rsidRPr="00883E68">
        <w:rPr>
          <w:rFonts w:ascii="Times New Roman" w:eastAsia="Times New Roman" w:hAnsi="Times New Roman" w:cs="Times New Roman"/>
          <w:sz w:val="28"/>
          <w:szCs w:val="28"/>
          <w:lang w:val="ru-RU" w:eastAsia="uk-UA"/>
        </w:rPr>
        <w:t xml:space="preserve">Доброскок та ін.]: під заг. ред. </w:t>
      </w:r>
      <w:r w:rsidRPr="00AA6BF3">
        <w:rPr>
          <w:rFonts w:ascii="Times New Roman" w:eastAsia="Times New Roman" w:hAnsi="Times New Roman" w:cs="Times New Roman"/>
          <w:sz w:val="28"/>
          <w:szCs w:val="28"/>
          <w:lang w:eastAsia="uk-UA"/>
        </w:rPr>
        <w:t>М.П. Мазура. – Львів: Новий Світ. – 2000, 2010. – 422 с.</w:t>
      </w:r>
      <w:bookmarkEnd w:id="80"/>
    </w:p>
    <w:p w14:paraId="01F9A69A" w14:textId="77777777" w:rsidR="00AA6BF3" w:rsidRPr="00883E68" w:rsidRDefault="00AA6BF3" w:rsidP="00ED4D54">
      <w:pPr>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bookmarkStart w:id="81" w:name="_Ref398047129"/>
      <w:r w:rsidRPr="00883E68">
        <w:rPr>
          <w:rFonts w:ascii="Times New Roman" w:eastAsia="Times New Roman" w:hAnsi="Times New Roman" w:cs="Times New Roman"/>
          <w:sz w:val="28"/>
          <w:szCs w:val="28"/>
          <w:lang w:val="ru-RU" w:eastAsia="ru-RU"/>
        </w:rPr>
        <w:t xml:space="preserve">Внуков Ю. М. Зношування і </w:t>
      </w:r>
      <w:proofErr w:type="gramStart"/>
      <w:r w:rsidRPr="00883E68">
        <w:rPr>
          <w:rFonts w:ascii="Times New Roman" w:eastAsia="Times New Roman" w:hAnsi="Times New Roman" w:cs="Times New Roman"/>
          <w:sz w:val="28"/>
          <w:szCs w:val="28"/>
          <w:lang w:val="ru-RU" w:eastAsia="ru-RU"/>
        </w:rPr>
        <w:t>ст</w:t>
      </w:r>
      <w:proofErr w:type="gramEnd"/>
      <w:r w:rsidRPr="00883E68">
        <w:rPr>
          <w:rFonts w:ascii="Times New Roman" w:eastAsia="Times New Roman" w:hAnsi="Times New Roman" w:cs="Times New Roman"/>
          <w:sz w:val="28"/>
          <w:szCs w:val="28"/>
          <w:lang w:val="ru-RU" w:eastAsia="ru-RU"/>
        </w:rPr>
        <w:t>ійкість</w:t>
      </w:r>
      <w:r w:rsidR="00CB6B5A" w:rsidRPr="00883E68">
        <w:rPr>
          <w:rFonts w:ascii="Times New Roman" w:eastAsia="Times New Roman" w:hAnsi="Times New Roman" w:cs="Times New Roman"/>
          <w:sz w:val="28"/>
          <w:szCs w:val="28"/>
          <w:lang w:val="ru-RU" w:eastAsia="ru-RU"/>
        </w:rPr>
        <w:t xml:space="preserve"> різальних лезових інструментів</w:t>
      </w:r>
      <w:r w:rsidRPr="00883E68">
        <w:rPr>
          <w:rFonts w:ascii="Times New Roman" w:eastAsia="Times New Roman" w:hAnsi="Times New Roman" w:cs="Times New Roman"/>
          <w:sz w:val="28"/>
          <w:szCs w:val="28"/>
          <w:lang w:val="ru-RU" w:eastAsia="ru-RU"/>
        </w:rPr>
        <w:t xml:space="preserve">: навч. посіб. / Ю. М. Внуков, В. О. Залога. – Суми: </w:t>
      </w:r>
      <w:r w:rsidRPr="00883E68">
        <w:rPr>
          <w:rFonts w:ascii="Times New Roman" w:eastAsia="Times New Roman" w:hAnsi="Times New Roman" w:cs="Times New Roman"/>
          <w:sz w:val="28"/>
          <w:szCs w:val="28"/>
          <w:lang w:val="ru-RU" w:eastAsia="ru-RU"/>
        </w:rPr>
        <w:br/>
        <w:t>СумДУ, 2010. – 243 с.</w:t>
      </w:r>
      <w:bookmarkEnd w:id="81"/>
    </w:p>
    <w:p w14:paraId="617916FE" w14:textId="77777777" w:rsidR="00AA6BF3" w:rsidRPr="00883E68" w:rsidRDefault="00AA6BF3" w:rsidP="00ED4D54">
      <w:pPr>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По материалам сайта «Технология». Методы диагностики состояния режущего инструмента. – Режим доступа: </w:t>
      </w:r>
      <w:hyperlink r:id="rId849" w:history="1">
        <w:r w:rsidRPr="00CB6B5A">
          <w:rPr>
            <w:rFonts w:ascii="Times New Roman" w:eastAsia="Times New Roman" w:hAnsi="Times New Roman" w:cs="Times New Roman"/>
            <w:sz w:val="28"/>
            <w:szCs w:val="28"/>
            <w:lang w:eastAsia="ru-RU"/>
          </w:rPr>
          <w:t>http</w:t>
        </w:r>
        <w:r w:rsidRPr="00883E68">
          <w:rPr>
            <w:rFonts w:ascii="Times New Roman" w:eastAsia="Times New Roman" w:hAnsi="Times New Roman" w:cs="Times New Roman"/>
            <w:sz w:val="28"/>
            <w:szCs w:val="28"/>
            <w:lang w:val="ru-RU" w:eastAsia="ru-RU"/>
          </w:rPr>
          <w:t>://</w:t>
        </w:r>
        <w:r w:rsidRPr="00CB6B5A">
          <w:rPr>
            <w:rFonts w:ascii="Times New Roman" w:eastAsia="Times New Roman" w:hAnsi="Times New Roman" w:cs="Times New Roman"/>
            <w:sz w:val="28"/>
            <w:szCs w:val="28"/>
            <w:lang w:eastAsia="ru-RU"/>
          </w:rPr>
          <w:t>texnologia</w:t>
        </w:r>
        <w:r w:rsidRPr="00883E68">
          <w:rPr>
            <w:rFonts w:ascii="Times New Roman" w:eastAsia="Times New Roman" w:hAnsi="Times New Roman" w:cs="Times New Roman"/>
            <w:sz w:val="28"/>
            <w:szCs w:val="28"/>
            <w:lang w:val="ru-RU" w:eastAsia="ru-RU"/>
          </w:rPr>
          <w:t>.</w:t>
        </w:r>
        <w:r w:rsidRPr="00CB6B5A">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w:t>
        </w:r>
        <w:r w:rsidRPr="00CB6B5A">
          <w:rPr>
            <w:rFonts w:ascii="Times New Roman" w:eastAsia="Times New Roman" w:hAnsi="Times New Roman" w:cs="Times New Roman"/>
            <w:sz w:val="28"/>
            <w:szCs w:val="28"/>
            <w:lang w:eastAsia="ru-RU"/>
          </w:rPr>
          <w:t>documentation</w:t>
        </w:r>
        <w:r w:rsidRPr="00883E68">
          <w:rPr>
            <w:rFonts w:ascii="Times New Roman" w:eastAsia="Times New Roman" w:hAnsi="Times New Roman" w:cs="Times New Roman"/>
            <w:sz w:val="28"/>
            <w:szCs w:val="28"/>
            <w:lang w:val="ru-RU" w:eastAsia="ru-RU"/>
          </w:rPr>
          <w:t>/</w:t>
        </w:r>
        <w:r w:rsidRPr="00CB6B5A">
          <w:rPr>
            <w:rFonts w:ascii="Times New Roman" w:eastAsia="Times New Roman" w:hAnsi="Times New Roman" w:cs="Times New Roman"/>
            <w:sz w:val="28"/>
            <w:szCs w:val="28"/>
            <w:lang w:eastAsia="ru-RU"/>
          </w:rPr>
          <w:t>cutting</w:t>
        </w:r>
        <w:r w:rsidRPr="00883E68">
          <w:rPr>
            <w:rFonts w:ascii="Times New Roman" w:eastAsia="Times New Roman" w:hAnsi="Times New Roman" w:cs="Times New Roman"/>
            <w:sz w:val="28"/>
            <w:szCs w:val="28"/>
            <w:lang w:val="ru-RU" w:eastAsia="ru-RU"/>
          </w:rPr>
          <w:t>_</w:t>
        </w:r>
        <w:r w:rsidRPr="00CB6B5A">
          <w:rPr>
            <w:rFonts w:ascii="Times New Roman" w:eastAsia="Times New Roman" w:hAnsi="Times New Roman" w:cs="Times New Roman"/>
            <w:sz w:val="28"/>
            <w:szCs w:val="28"/>
            <w:lang w:eastAsia="ru-RU"/>
          </w:rPr>
          <w:t>of</w:t>
        </w:r>
        <w:r w:rsidRPr="00883E68">
          <w:rPr>
            <w:rFonts w:ascii="Times New Roman" w:eastAsia="Times New Roman" w:hAnsi="Times New Roman" w:cs="Times New Roman"/>
            <w:sz w:val="28"/>
            <w:szCs w:val="28"/>
            <w:lang w:val="ru-RU" w:eastAsia="ru-RU"/>
          </w:rPr>
          <w:t>_</w:t>
        </w:r>
        <w:r w:rsidRPr="00CB6B5A">
          <w:rPr>
            <w:rFonts w:ascii="Times New Roman" w:eastAsia="Times New Roman" w:hAnsi="Times New Roman" w:cs="Times New Roman"/>
            <w:sz w:val="28"/>
            <w:szCs w:val="28"/>
            <w:lang w:eastAsia="ru-RU"/>
          </w:rPr>
          <w:t>metals</w:t>
        </w:r>
        <w:r w:rsidRPr="00883E68">
          <w:rPr>
            <w:rFonts w:ascii="Times New Roman" w:eastAsia="Times New Roman" w:hAnsi="Times New Roman" w:cs="Times New Roman"/>
            <w:sz w:val="28"/>
            <w:szCs w:val="28"/>
            <w:lang w:val="ru-RU" w:eastAsia="ru-RU"/>
          </w:rPr>
          <w:t>/7.</w:t>
        </w:r>
        <w:r w:rsidRPr="00CB6B5A">
          <w:rPr>
            <w:rFonts w:ascii="Times New Roman" w:eastAsia="Times New Roman" w:hAnsi="Times New Roman" w:cs="Times New Roman"/>
            <w:sz w:val="28"/>
            <w:szCs w:val="28"/>
            <w:lang w:eastAsia="ru-RU"/>
          </w:rPr>
          <w:t>html</w:t>
        </w:r>
      </w:hyperlink>
      <w:r w:rsidRPr="00883E68">
        <w:rPr>
          <w:rFonts w:ascii="Times New Roman" w:eastAsia="Times New Roman" w:hAnsi="Times New Roman" w:cs="Times New Roman"/>
          <w:sz w:val="28"/>
          <w:szCs w:val="28"/>
          <w:lang w:val="ru-RU" w:eastAsia="ru-RU"/>
        </w:rPr>
        <w:t>.</w:t>
      </w:r>
    </w:p>
    <w:p w14:paraId="7D73FF30" w14:textId="77777777" w:rsidR="00AA6BF3" w:rsidRPr="00883E68"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Макаров А. Д. Износ и стойкость режущего инструмента / А. Д Макаров. – М.:</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Машиностроение, 1966. – 264 с.</w:t>
      </w:r>
    </w:p>
    <w:p w14:paraId="6611E160" w14:textId="77777777" w:rsidR="00AA6BF3" w:rsidRPr="00883E68"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Кадыров Ж. Н. Диагностика и адаптация станочного оборудования гибких</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производственных систем/ Ж. Н. Кадыров. – Л.:</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Политехника, 1991. – 144 с.</w:t>
      </w:r>
    </w:p>
    <w:p w14:paraId="57001357" w14:textId="77777777" w:rsidR="00AA6BF3" w:rsidRPr="00883E68"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iCs/>
          <w:sz w:val="28"/>
          <w:szCs w:val="28"/>
          <w:lang w:val="ru-RU" w:eastAsia="ru-RU"/>
        </w:rPr>
        <w:t>Кривоухов</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Cs/>
          <w:sz w:val="28"/>
          <w:szCs w:val="28"/>
          <w:lang w:val="ru-RU" w:eastAsia="ru-RU"/>
        </w:rPr>
        <w:t xml:space="preserve">В. А. </w:t>
      </w:r>
      <w:r w:rsidRPr="00883E68">
        <w:rPr>
          <w:rFonts w:ascii="Times New Roman" w:eastAsia="Times New Roman" w:hAnsi="Times New Roman" w:cs="Times New Roman"/>
          <w:sz w:val="28"/>
          <w:szCs w:val="28"/>
          <w:lang w:val="ru-RU" w:eastAsia="ru-RU"/>
        </w:rPr>
        <w:t xml:space="preserve">и др. Резание металлов: учебник </w:t>
      </w:r>
      <w:r w:rsidRPr="00883E68">
        <w:rPr>
          <w:rFonts w:ascii="Times New Roman" w:eastAsia="Times New Roman" w:hAnsi="Times New Roman" w:cs="Times New Roman"/>
          <w:iCs/>
          <w:sz w:val="28"/>
          <w:szCs w:val="28"/>
          <w:lang w:val="ru-RU" w:eastAsia="ru-RU"/>
        </w:rPr>
        <w:t>для машиностроительных вузов и факультетов</w:t>
      </w:r>
      <w:r w:rsidRPr="00883E68">
        <w:rPr>
          <w:rFonts w:ascii="Times New Roman" w:eastAsia="Times New Roman" w:hAnsi="Times New Roman" w:cs="Times New Roman"/>
          <w:sz w:val="28"/>
          <w:szCs w:val="28"/>
          <w:lang w:val="ru-RU" w:eastAsia="ru-RU"/>
        </w:rPr>
        <w:t xml:space="preserve"> / [Ч. И. Трановский, 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Трудов, В. А. Кривовухов, М. Н. Ларин, А. Я. Малкин]. – 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Машгиз, 1954. – 471 </w:t>
      </w:r>
      <w:r w:rsidRPr="00AA6BF3">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w:t>
      </w:r>
    </w:p>
    <w:p w14:paraId="38F2C6EC" w14:textId="77777777" w:rsidR="00AA6BF3" w:rsidRPr="00883E68"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 Залога В. А. Материалы для металлорежущих лезвийных инструментов: учеб. пос. / В. А. Залога, В. Д. Гончаров. — Барнаул:</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АлтГТУ, 2009. – 299 с.</w:t>
      </w:r>
      <w:r w:rsidRPr="00883E68">
        <w:rPr>
          <w:rFonts w:ascii="Times New Roman" w:eastAsia="Times New Roman" w:hAnsi="Times New Roman" w:cs="Times New Roman"/>
          <w:iCs/>
          <w:sz w:val="28"/>
          <w:szCs w:val="28"/>
          <w:lang w:val="ru-RU" w:eastAsia="ru-RU"/>
        </w:rPr>
        <w:t xml:space="preserve"> </w:t>
      </w:r>
    </w:p>
    <w:p w14:paraId="54C62F2A" w14:textId="77777777" w:rsidR="00AA6BF3" w:rsidRPr="00883E68"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iCs/>
          <w:sz w:val="28"/>
          <w:szCs w:val="28"/>
          <w:lang w:val="ru-RU" w:eastAsia="ru-RU"/>
        </w:rPr>
        <w:t>Кривоухов</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iCs/>
          <w:sz w:val="28"/>
          <w:szCs w:val="28"/>
          <w:lang w:val="ru-RU" w:eastAsia="ru-RU"/>
        </w:rPr>
        <w:t xml:space="preserve">В. А. </w:t>
      </w:r>
      <w:r w:rsidRPr="00883E68">
        <w:rPr>
          <w:rFonts w:ascii="Times New Roman" w:eastAsia="Times New Roman" w:hAnsi="Times New Roman" w:cs="Times New Roman"/>
          <w:sz w:val="28"/>
          <w:szCs w:val="28"/>
          <w:lang w:val="ru-RU" w:eastAsia="ru-RU"/>
        </w:rPr>
        <w:t xml:space="preserve">и др. Обработка металлов резанием: учебник для авиационных вузов / [В. А. Кривоухов, Б. Е. Бруштейн, </w:t>
      </w:r>
      <w:r w:rsidRPr="00883E68">
        <w:rPr>
          <w:rFonts w:ascii="Times New Roman" w:eastAsia="Times New Roman" w:hAnsi="Times New Roman" w:cs="Times New Roman"/>
          <w:sz w:val="28"/>
          <w:szCs w:val="28"/>
          <w:lang w:val="ru-RU" w:eastAsia="ru-RU"/>
        </w:rPr>
        <w:br/>
        <w:t>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Егоров, Д. Г. Червяков, Н. А. Челобов, М. А. Мякишев,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Бовин, 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 Петруха, 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 Беспахотный]. – М. Оборонгиз, 1958.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 627 </w:t>
      </w:r>
      <w:r w:rsidRPr="00AA6BF3">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w:t>
      </w:r>
    </w:p>
    <w:p w14:paraId="520C3985" w14:textId="77777777" w:rsidR="00AA6BF3" w:rsidRPr="00883E68" w:rsidRDefault="00AA6BF3" w:rsidP="00ED4D54">
      <w:pPr>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Инструментальные материалы / В. А. Залога // Курс лекций "Инструментальные материалы для лезвийных инструментов": учеб. пос.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Сумы: СумГУ, 2007. — С. 16-45.</w:t>
      </w:r>
    </w:p>
    <w:p w14:paraId="3A07864C"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 xml:space="preserve">Ящерицын П. И. и др. Основы резания материалов и режущий инструмент: учебник для машиностроит. спец. вузову / </w:t>
      </w:r>
      <w:r w:rsidRPr="00883E68">
        <w:rPr>
          <w:rFonts w:ascii="Times New Roman" w:eastAsia="Times New Roman" w:hAnsi="Times New Roman" w:cs="Times New Roman"/>
          <w:sz w:val="28"/>
          <w:szCs w:val="28"/>
          <w:lang w:val="ru-RU" w:eastAsia="ru-RU"/>
        </w:rPr>
        <w:br/>
        <w:t>[П.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И. Ящерицын, М. Л. Еременко, Н. И. Жигалко]. – Минск, Высш. школа, 1975. – 528 </w:t>
      </w:r>
      <w:r w:rsidRPr="00AA6BF3">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w:t>
      </w:r>
    </w:p>
    <w:p w14:paraId="4DB7E96D" w14:textId="77777777" w:rsidR="00AA6BF3" w:rsidRPr="00AA6BF3" w:rsidRDefault="00AA6BF3" w:rsidP="00ED4D54">
      <w:pPr>
        <w:widowControl w:val="0"/>
        <w:numPr>
          <w:ilvl w:val="0"/>
          <w:numId w:val="11"/>
        </w:numPr>
        <w:tabs>
          <w:tab w:val="clear" w:pos="921"/>
          <w:tab w:val="left" w:pos="709"/>
          <w:tab w:val="num" w:pos="851"/>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Бобров В. Ф. Основы теории резания металлов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Ф</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Бобров.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Машиностроение, 1975. – 344 с.</w:t>
      </w:r>
    </w:p>
    <w:p w14:paraId="2382CFF1" w14:textId="77777777" w:rsidR="00AA6BF3" w:rsidRPr="00AA6BF3"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Залога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А. Диагностика процессов механической обработки с применением искусственных нейронных сетей: состояние вопроса / В. А. Залога, А. В. Гонщик, Р. Н. Зинченко // Вісник Сумського державного університету. </w:t>
      </w:r>
      <w:r w:rsidRPr="00AA6BF3">
        <w:rPr>
          <w:rFonts w:ascii="Times New Roman" w:eastAsia="Times New Roman" w:hAnsi="Times New Roman" w:cs="Times New Roman"/>
          <w:sz w:val="28"/>
          <w:szCs w:val="28"/>
          <w:lang w:eastAsia="ru-RU"/>
        </w:rPr>
        <w:t xml:space="preserve">Серія Технічні науки, 2012. – № 2. - </w:t>
      </w:r>
      <w:proofErr w:type="gramStart"/>
      <w:r w:rsidRPr="00AA6BF3">
        <w:rPr>
          <w:rFonts w:ascii="Times New Roman" w:eastAsia="Times New Roman" w:hAnsi="Times New Roman" w:cs="Times New Roman"/>
          <w:sz w:val="28"/>
          <w:szCs w:val="28"/>
          <w:lang w:eastAsia="ru-RU"/>
        </w:rPr>
        <w:t>С. 128</w:t>
      </w:r>
      <w:proofErr w:type="gramEnd"/>
      <w:r w:rsidRPr="00AA6BF3">
        <w:rPr>
          <w:rFonts w:ascii="Times New Roman" w:eastAsia="Times New Roman" w:hAnsi="Times New Roman" w:cs="Times New Roman"/>
          <w:sz w:val="28"/>
          <w:szCs w:val="28"/>
          <w:lang w:eastAsia="ru-RU"/>
        </w:rPr>
        <w:t>-137.</w:t>
      </w:r>
    </w:p>
    <w:p w14:paraId="6C70261E" w14:textId="77777777" w:rsidR="00AA6BF3" w:rsidRPr="00AA6BF3" w:rsidRDefault="00AA6BF3" w:rsidP="00ED4D54">
      <w:pPr>
        <w:numPr>
          <w:ilvl w:val="0"/>
          <w:numId w:val="11"/>
        </w:numPr>
        <w:tabs>
          <w:tab w:val="clear" w:pos="921"/>
          <w:tab w:val="left" w:pos="709"/>
          <w:tab w:val="num" w:pos="851"/>
          <w:tab w:val="num"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Жулидов А. В. О связанности колебаний системы СПИЗ при резании</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А. В. Жулидов, В. А. Залога, А. А. Носуленко.</w:t>
      </w:r>
      <w:r w:rsidRPr="00883E68">
        <w:rPr>
          <w:rFonts w:ascii="Times New Roman" w:eastAsia="Times New Roman" w:hAnsi="Times New Roman" w:cs="Times New Roman"/>
          <w:sz w:val="28"/>
          <w:szCs w:val="28"/>
          <w:lang w:val="ru-RU" w:eastAsia="uk-UA"/>
        </w:rPr>
        <w:t xml:space="preserve"> –</w:t>
      </w:r>
      <w:r w:rsidRPr="00883E68">
        <w:rPr>
          <w:rFonts w:ascii="Times New Roman" w:eastAsia="Times New Roman" w:hAnsi="Times New Roman" w:cs="Times New Roman"/>
          <w:sz w:val="28"/>
          <w:szCs w:val="28"/>
          <w:lang w:val="ru-RU" w:eastAsia="ru-RU"/>
        </w:rPr>
        <w:t xml:space="preserve"> Металлорежущие станки: отв. ред. </w:t>
      </w:r>
      <w:r w:rsidRPr="00AA6BF3">
        <w:rPr>
          <w:rFonts w:ascii="Times New Roman" w:eastAsia="Times New Roman" w:hAnsi="Times New Roman" w:cs="Times New Roman"/>
          <w:sz w:val="28"/>
          <w:szCs w:val="28"/>
          <w:lang w:eastAsia="ru-RU"/>
        </w:rPr>
        <w:t xml:space="preserve">Бирюков Б.Н. — М.: Машиностроение, 1985. — </w:t>
      </w:r>
      <w:proofErr w:type="gramStart"/>
      <w:r w:rsidRPr="00AA6BF3">
        <w:rPr>
          <w:rFonts w:ascii="Times New Roman" w:eastAsia="Times New Roman" w:hAnsi="Times New Roman" w:cs="Times New Roman"/>
          <w:sz w:val="28"/>
          <w:szCs w:val="28"/>
          <w:lang w:eastAsia="ru-RU"/>
        </w:rPr>
        <w:t>С. 7</w:t>
      </w:r>
      <w:proofErr w:type="gramEnd"/>
      <w:r w:rsidRPr="00AA6BF3">
        <w:rPr>
          <w:rFonts w:ascii="Times New Roman" w:eastAsia="Times New Roman" w:hAnsi="Times New Roman" w:cs="Times New Roman"/>
          <w:sz w:val="28"/>
          <w:szCs w:val="28"/>
          <w:lang w:eastAsia="ru-RU"/>
        </w:rPr>
        <w:t>-12.</w:t>
      </w:r>
    </w:p>
    <w:p w14:paraId="25733760" w14:textId="77777777" w:rsidR="00AA6BF3" w:rsidRPr="00883E68" w:rsidRDefault="00AA6BF3" w:rsidP="00ED4D54">
      <w:pPr>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Залога В. А. Идентификация режима автоколебаний в обрабатывающей системе при фрезерований концевыми фрезами / </w:t>
      </w:r>
      <w:r w:rsidRPr="00883E68">
        <w:rPr>
          <w:rFonts w:ascii="Times New Roman" w:eastAsia="Times New Roman" w:hAnsi="Times New Roman" w:cs="Times New Roman"/>
          <w:sz w:val="28"/>
          <w:szCs w:val="28"/>
          <w:lang w:val="ru-RU" w:eastAsia="ru-RU"/>
        </w:rPr>
        <w:b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Залога, Д.</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Криворучко, С. С. Емельяненко // Труды Одесского политехнического университета: Научный и производственно-практический сборник по техническим и естественным наукам. — Одесса, 2008. — Вып. 1(29). — С. 73-78.</w:t>
      </w:r>
    </w:p>
    <w:p w14:paraId="502015B2" w14:textId="77777777" w:rsidR="00AA6BF3" w:rsidRPr="00883E68" w:rsidRDefault="00AA6BF3" w:rsidP="00ED4D54">
      <w:pPr>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Исследование работоспособности резцов из кубического нитрида бора при точении титанового сплава ВТ22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Залога, К. А. Дядюра, О. О. Розенберг // Резание и инструмент в обрабатывающих системах: международный научно-технический сборник. — Х.: НТУ "ХПИ", 2008. — Вып. 76. — С. 151-160.</w:t>
      </w:r>
    </w:p>
    <w:p w14:paraId="79ED33DD" w14:textId="77777777" w:rsidR="00AA6BF3" w:rsidRPr="00AA6BF3" w:rsidRDefault="00AA6BF3" w:rsidP="00ED4D54">
      <w:pPr>
        <w:numPr>
          <w:ilvl w:val="0"/>
          <w:numId w:val="11"/>
        </w:numPr>
        <w:tabs>
          <w:tab w:val="clear" w:pos="921"/>
          <w:tab w:val="left" w:pos="709"/>
          <w:tab w:val="num" w:pos="851"/>
          <w:tab w:val="num"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Залога В. А. Новая структура системы диагностирования состояния режущего инструмента, основанная на использовании правил нечеткой логики и системы искусственного интеллекта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Залога, Р. Н. Зинченко, А. В. Гонщик // Ученые записки Крымского инженерно-педагогического университета. </w:t>
      </w:r>
      <w:r w:rsidRPr="00AA6BF3">
        <w:rPr>
          <w:rFonts w:ascii="Times New Roman" w:eastAsia="Times New Roman" w:hAnsi="Times New Roman" w:cs="Times New Roman"/>
          <w:sz w:val="28"/>
          <w:szCs w:val="28"/>
          <w:lang w:eastAsia="ru-RU"/>
        </w:rPr>
        <w:t xml:space="preserve">Технические науки. — 2011. — Вып. 27. — </w:t>
      </w:r>
      <w:proofErr w:type="gramStart"/>
      <w:r w:rsidRPr="00AA6BF3">
        <w:rPr>
          <w:rFonts w:ascii="Times New Roman" w:eastAsia="Times New Roman" w:hAnsi="Times New Roman" w:cs="Times New Roman"/>
          <w:sz w:val="28"/>
          <w:szCs w:val="28"/>
          <w:lang w:eastAsia="ru-RU"/>
        </w:rPr>
        <w:t>С. 46</w:t>
      </w:r>
      <w:proofErr w:type="gramEnd"/>
      <w:r w:rsidRPr="00AA6BF3">
        <w:rPr>
          <w:rFonts w:ascii="Times New Roman" w:eastAsia="Times New Roman" w:hAnsi="Times New Roman" w:cs="Times New Roman"/>
          <w:sz w:val="28"/>
          <w:szCs w:val="28"/>
          <w:lang w:eastAsia="ru-RU"/>
        </w:rPr>
        <w:t>-52.</w:t>
      </w:r>
    </w:p>
    <w:p w14:paraId="1BEB9C33" w14:textId="77777777" w:rsidR="00AA6BF3" w:rsidRPr="00AA6BF3" w:rsidRDefault="00AA6BF3" w:rsidP="00ED4D54">
      <w:pPr>
        <w:numPr>
          <w:ilvl w:val="0"/>
          <w:numId w:val="11"/>
        </w:numPr>
        <w:tabs>
          <w:tab w:val="clear" w:pos="921"/>
          <w:tab w:val="left" w:pos="709"/>
          <w:tab w:val="num" w:pos="851"/>
          <w:tab w:val="num"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Исследование возможности применения метода диагностики по акустическому излучению при чистовом точении титанового сплава. </w:t>
      </w:r>
      <w:r w:rsidRPr="00883E68">
        <w:rPr>
          <w:rFonts w:ascii="Times New Roman" w:eastAsia="Times New Roman" w:hAnsi="Times New Roman" w:cs="Times New Roman"/>
          <w:sz w:val="28"/>
          <w:szCs w:val="28"/>
          <w:lang w:val="ru-RU" w:eastAsia="ru-RU"/>
        </w:rPr>
        <w:lastRenderedPageBreak/>
        <w:t xml:space="preserve">Часть 2 / В. А. Залога, Р. Н. Зинченко // Вісник Сумського державного університету. </w:t>
      </w:r>
      <w:r w:rsidRPr="00AA6BF3">
        <w:rPr>
          <w:rFonts w:ascii="Times New Roman" w:eastAsia="Times New Roman" w:hAnsi="Times New Roman" w:cs="Times New Roman"/>
          <w:sz w:val="28"/>
          <w:szCs w:val="28"/>
          <w:lang w:eastAsia="ru-RU"/>
        </w:rPr>
        <w:t xml:space="preserve">Серія Технічні науки. — 2011. — № 1. — </w:t>
      </w:r>
      <w:proofErr w:type="gramStart"/>
      <w:r w:rsidRPr="00AA6BF3">
        <w:rPr>
          <w:rFonts w:ascii="Times New Roman" w:eastAsia="Times New Roman" w:hAnsi="Times New Roman" w:cs="Times New Roman"/>
          <w:sz w:val="28"/>
          <w:szCs w:val="28"/>
          <w:lang w:eastAsia="ru-RU"/>
        </w:rPr>
        <w:t>С. 89</w:t>
      </w:r>
      <w:proofErr w:type="gramEnd"/>
      <w:r w:rsidRPr="00AA6BF3">
        <w:rPr>
          <w:rFonts w:ascii="Times New Roman" w:eastAsia="Times New Roman" w:hAnsi="Times New Roman" w:cs="Times New Roman"/>
          <w:sz w:val="28"/>
          <w:szCs w:val="28"/>
          <w:lang w:eastAsia="ru-RU"/>
        </w:rPr>
        <w:t>-93.</w:t>
      </w:r>
    </w:p>
    <w:p w14:paraId="38D40E32" w14:textId="77777777" w:rsidR="00AA6BF3" w:rsidRPr="00AA6BF3" w:rsidRDefault="00AA6BF3" w:rsidP="00ED4D54">
      <w:pPr>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Исследование возможности применения метода диагностики по акустическому излучению при чистом точении титанового сплава. Часть1 / В. А. Залога, Р. Н. Зинченко // Вісник Сумського державного університету. </w:t>
      </w:r>
      <w:r w:rsidRPr="00AA6BF3">
        <w:rPr>
          <w:rFonts w:ascii="Times New Roman" w:eastAsia="Times New Roman" w:hAnsi="Times New Roman" w:cs="Times New Roman"/>
          <w:sz w:val="28"/>
          <w:szCs w:val="28"/>
          <w:lang w:eastAsia="ru-RU"/>
        </w:rPr>
        <w:t xml:space="preserve">Серія Технічні науки. — 2008. — № 4. — </w:t>
      </w:r>
      <w:proofErr w:type="gramStart"/>
      <w:r w:rsidRPr="00AA6BF3">
        <w:rPr>
          <w:rFonts w:ascii="Times New Roman" w:eastAsia="Times New Roman" w:hAnsi="Times New Roman" w:cs="Times New Roman"/>
          <w:sz w:val="28"/>
          <w:szCs w:val="28"/>
          <w:lang w:eastAsia="ru-RU"/>
        </w:rPr>
        <w:t>С. 118</w:t>
      </w:r>
      <w:proofErr w:type="gramEnd"/>
      <w:r w:rsidRPr="00AA6BF3">
        <w:rPr>
          <w:rFonts w:ascii="Times New Roman" w:eastAsia="Times New Roman" w:hAnsi="Times New Roman" w:cs="Times New Roman"/>
          <w:sz w:val="28"/>
          <w:szCs w:val="28"/>
          <w:lang w:eastAsia="ru-RU"/>
        </w:rPr>
        <w:t>-125.</w:t>
      </w:r>
    </w:p>
    <w:p w14:paraId="3A315A73"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Внуков Ю. Н. Интегрированные генеративные технологии / Внуков Ю. Н. , А. И. Грабченко, Ю. Н. Доброскок та ін. – Харків: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НТУ</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«ХПІ», 2011. </w:t>
      </w:r>
      <w:r w:rsidRPr="00883E68">
        <w:rPr>
          <w:rFonts w:ascii="Times New Roman" w:eastAsia="TimesNewRomanPSMT"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512 с.</w:t>
      </w:r>
    </w:p>
    <w:p w14:paraId="1267AFCB"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Грабченко А. И. Повышение эффективности обработки ПСТМ на основе использования явления периодичности процесса шлифования / Грабченко А. И., Дюбнер Л. Г., Пыжов И. Н. // Сборники научных работ НТУ "ХПИ": Різання та інструмент в технологічних системах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80 - НТУ "ХПИ" — 2011.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80.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14-17.</w:t>
      </w:r>
    </w:p>
    <w:p w14:paraId="2ECFB333"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iCs/>
          <w:sz w:val="28"/>
          <w:szCs w:val="28"/>
          <w:lang w:val="ru-RU" w:eastAsia="ru-RU"/>
        </w:rPr>
        <w:t>Девин</w:t>
      </w:r>
      <w:r w:rsidRPr="00AA6BF3">
        <w:rPr>
          <w:rFonts w:ascii="Times New Roman" w:eastAsia="Times New Roman" w:hAnsi="Times New Roman" w:cs="Times New Roman"/>
          <w:iCs/>
          <w:sz w:val="28"/>
          <w:szCs w:val="28"/>
          <w:lang w:eastAsia="ru-RU"/>
        </w:rPr>
        <w:t> </w:t>
      </w:r>
      <w:r w:rsidRPr="00883E68">
        <w:rPr>
          <w:rFonts w:ascii="Times New Roman" w:eastAsia="Times New Roman" w:hAnsi="Times New Roman" w:cs="Times New Roman"/>
          <w:iCs/>
          <w:sz w:val="28"/>
          <w:szCs w:val="28"/>
          <w:lang w:val="ru-RU" w:eastAsia="ru-RU"/>
        </w:rPr>
        <w:t>Л.</w:t>
      </w:r>
      <w:r w:rsidRPr="00AA6BF3">
        <w:rPr>
          <w:rFonts w:ascii="Times New Roman" w:eastAsia="Times New Roman" w:hAnsi="Times New Roman" w:cs="Times New Roman"/>
          <w:iCs/>
          <w:sz w:val="28"/>
          <w:szCs w:val="28"/>
          <w:lang w:eastAsia="ru-RU"/>
        </w:rPr>
        <w:t> </w:t>
      </w:r>
      <w:r w:rsidRPr="00883E68">
        <w:rPr>
          <w:rFonts w:ascii="Times New Roman" w:eastAsia="Times New Roman" w:hAnsi="Times New Roman" w:cs="Times New Roman"/>
          <w:iCs/>
          <w:sz w:val="28"/>
          <w:szCs w:val="28"/>
          <w:lang w:val="ru-RU" w:eastAsia="ru-RU"/>
        </w:rPr>
        <w:t xml:space="preserve">Н. </w:t>
      </w:r>
      <w:r w:rsidRPr="00883E68">
        <w:rPr>
          <w:rFonts w:ascii="Times New Roman" w:eastAsia="TimesNewRomanPSMT" w:hAnsi="Times New Roman" w:cs="Times New Roman"/>
          <w:sz w:val="28"/>
          <w:szCs w:val="28"/>
          <w:lang w:val="ru-RU" w:eastAsia="ru-RU"/>
        </w:rPr>
        <w:t xml:space="preserve">Прогнозирование работоспособности металлорежущего инструмента / </w:t>
      </w:r>
      <w:r w:rsidRPr="00883E68">
        <w:rPr>
          <w:rFonts w:ascii="Times New Roman" w:eastAsia="Times New Roman" w:hAnsi="Times New Roman" w:cs="Times New Roman"/>
          <w:iCs/>
          <w:sz w:val="28"/>
          <w:szCs w:val="28"/>
          <w:lang w:val="ru-RU" w:eastAsia="ru-RU"/>
        </w:rPr>
        <w:t>Л. Н.Девин</w:t>
      </w:r>
      <w:r w:rsidRPr="00883E68">
        <w:rPr>
          <w:rFonts w:ascii="Times New Roman" w:eastAsia="TimesNewRomanPSMT" w:hAnsi="Times New Roman" w:cs="Times New Roman"/>
          <w:sz w:val="28"/>
          <w:szCs w:val="28"/>
          <w:lang w:val="ru-RU" w:eastAsia="ru-RU"/>
        </w:rPr>
        <w:t xml:space="preserve"> – Киев; Наукова думка, 1992. – 131 с.</w:t>
      </w:r>
    </w:p>
    <w:p w14:paraId="711A64B2"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Деревянченко А. Г. Совершенствование программного комплекса обработки изображений зон износа и распознавания состояний инструментов / Деревянченко А. Г., Криницын Д.</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Фомина О. В. // Сборники научных работ НТУ "ХПИ": Високі технології в машинобудуванні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1 - НТУ "ХПИ", 2011. – 18-21 с</w:t>
      </w:r>
    </w:p>
    <w:p w14:paraId="1C95F135"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Доброскок В. Л. Система 3</w:t>
      </w:r>
      <w:r w:rsidRPr="00AA6BF3">
        <w:rPr>
          <w:rFonts w:ascii="Times New Roman" w:eastAsia="Times New Roman" w:hAnsi="Times New Roman" w:cs="Times New Roman"/>
          <w:sz w:val="28"/>
          <w:szCs w:val="28"/>
          <w:lang w:eastAsia="ru-RU"/>
        </w:rPr>
        <w:t>D</w:t>
      </w:r>
      <w:r w:rsidRPr="00883E68">
        <w:rPr>
          <w:rFonts w:ascii="Times New Roman" w:eastAsia="Times New Roman" w:hAnsi="Times New Roman" w:cs="Times New Roman"/>
          <w:sz w:val="28"/>
          <w:szCs w:val="28"/>
          <w:lang w:val="ru-RU" w:eastAsia="ru-RU"/>
        </w:rPr>
        <w:t xml:space="preserve"> моделирования абразивных инструментов из сверхтвердых материалов/ В. Л. Доброскок // Мат. межд. научн.-техн. конф. "Сверхтвердые инструментальные материалы на рубеже тысячелетий: получение, свойства, применение" (СТИМ-2001). – Киев: ИСМ НАН Украины, 2001. – </w:t>
      </w:r>
      <w:r w:rsidRPr="00AA6BF3">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 221-222.</w:t>
      </w:r>
    </w:p>
    <w:p w14:paraId="3F535180"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О. Дослідження можливості застосування систем нечіткої логіки у системах діагностики стану різальних інструментів / В. О. Залога, Р. М. Зінченко // Вісник Сумського державного університету. </w:t>
      </w:r>
      <w:r w:rsidRPr="00AA6BF3">
        <w:rPr>
          <w:rFonts w:ascii="Times New Roman" w:eastAsia="Times New Roman" w:hAnsi="Times New Roman" w:cs="Times New Roman"/>
          <w:sz w:val="28"/>
          <w:szCs w:val="28"/>
          <w:lang w:eastAsia="ru-RU"/>
        </w:rPr>
        <w:t xml:space="preserve">Серія Технічні науки. — 2012. — № 4. — </w:t>
      </w:r>
      <w:proofErr w:type="gramStart"/>
      <w:r w:rsidRPr="00AA6BF3">
        <w:rPr>
          <w:rFonts w:ascii="Times New Roman" w:eastAsia="Times New Roman" w:hAnsi="Times New Roman" w:cs="Times New Roman"/>
          <w:sz w:val="28"/>
          <w:szCs w:val="28"/>
          <w:lang w:eastAsia="ru-RU"/>
        </w:rPr>
        <w:t>С. 98</w:t>
      </w:r>
      <w:proofErr w:type="gramEnd"/>
      <w:r w:rsidRPr="00AA6BF3">
        <w:rPr>
          <w:rFonts w:ascii="Times New Roman" w:eastAsia="Times New Roman" w:hAnsi="Times New Roman" w:cs="Times New Roman"/>
          <w:sz w:val="28"/>
          <w:szCs w:val="28"/>
          <w:lang w:eastAsia="ru-RU"/>
        </w:rPr>
        <w:t>-110.</w:t>
      </w:r>
    </w:p>
    <w:p w14:paraId="7A6A6DC5"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iCs/>
          <w:sz w:val="28"/>
          <w:szCs w:val="28"/>
          <w:lang w:eastAsia="ru-RU"/>
        </w:rPr>
        <w:t xml:space="preserve">Мазур М. П. </w:t>
      </w:r>
      <w:r w:rsidRPr="00AA6BF3">
        <w:rPr>
          <w:rFonts w:ascii="Times New Roman" w:eastAsia="Times New Roman" w:hAnsi="Times New Roman" w:cs="Times New Roman"/>
          <w:sz w:val="28"/>
          <w:szCs w:val="28"/>
          <w:lang w:eastAsia="ru-RU"/>
        </w:rPr>
        <w:t>Розробка прогнозуючої моделі керування точністю процесу контурного фрезерування кінцевим інструментом /</w:t>
      </w:r>
      <w:r w:rsidRPr="00AA6BF3">
        <w:rPr>
          <w:rFonts w:ascii="Times New Roman" w:eastAsia="Times New Roman" w:hAnsi="Times New Roman" w:cs="Times New Roman"/>
          <w:iCs/>
          <w:sz w:val="28"/>
          <w:szCs w:val="28"/>
          <w:lang w:eastAsia="ru-RU"/>
        </w:rPr>
        <w:t xml:space="preserve"> М. П. Мазур, С. А. </w:t>
      </w:r>
      <w:r w:rsidRPr="00AA6BF3">
        <w:rPr>
          <w:rFonts w:ascii="Times New Roman" w:eastAsia="Times New Roman" w:hAnsi="Times New Roman" w:cs="Times New Roman"/>
          <w:iCs/>
          <w:sz w:val="28"/>
          <w:szCs w:val="28"/>
          <w:lang w:eastAsia="ru-RU"/>
        </w:rPr>
        <w:lastRenderedPageBreak/>
        <w:t>Крижановський</w:t>
      </w:r>
      <w:r w:rsidRPr="00AA6BF3">
        <w:rPr>
          <w:rFonts w:ascii="Times New Roman" w:eastAsia="Times New Roman" w:hAnsi="Times New Roman" w:cs="Times New Roman"/>
          <w:sz w:val="28"/>
          <w:szCs w:val="28"/>
          <w:lang w:eastAsia="ru-RU"/>
        </w:rPr>
        <w:t xml:space="preserve"> // Вісник Сумського державного університету.</w:t>
      </w:r>
      <w:r w:rsidRPr="00AA6BF3">
        <w:rPr>
          <w:rFonts w:ascii="Times New Roman" w:eastAsia="SymbolMT" w:hAnsi="Times New Roman" w:cs="Times New Roman"/>
          <w:sz w:val="28"/>
          <w:szCs w:val="28"/>
          <w:lang w:eastAsia="ru-RU"/>
        </w:rPr>
        <w:t xml:space="preserve"> </w:t>
      </w:r>
      <w:r w:rsidRPr="00AA6BF3">
        <w:rPr>
          <w:rFonts w:ascii="Times New Roman" w:eastAsia="Times New Roman" w:hAnsi="Times New Roman" w:cs="Times New Roman"/>
          <w:sz w:val="28"/>
          <w:szCs w:val="28"/>
          <w:lang w:eastAsia="ru-RU"/>
        </w:rPr>
        <w:t>Суми: СумДУ, 2002. – № 2 (35). – С. 61.</w:t>
      </w:r>
    </w:p>
    <w:p w14:paraId="60020956"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Новоселов Ю. К. Диагностика операции чистового шлифования по динамике изменения выходных переменных и параметров состояния технологической системы / Ю. К. Новоселов, Э.</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Э. Ягьяев, </w:t>
      </w:r>
      <w:r w:rsidRPr="00883E68">
        <w:rPr>
          <w:rFonts w:ascii="Times New Roman" w:eastAsia="Times New Roman" w:hAnsi="Times New Roman" w:cs="Times New Roman"/>
          <w:sz w:val="28"/>
          <w:szCs w:val="28"/>
          <w:lang w:val="ru-RU" w:eastAsia="ru-RU"/>
        </w:rPr>
        <w:br/>
        <w:t>Н. Р. Кириенко // Вісник СевНТУ: зб. наук</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п</w:t>
      </w:r>
      <w:proofErr w:type="gramEnd"/>
      <w:r w:rsidRPr="00883E68">
        <w:rPr>
          <w:rFonts w:ascii="Times New Roman" w:eastAsia="Times New Roman" w:hAnsi="Times New Roman" w:cs="Times New Roman"/>
          <w:sz w:val="28"/>
          <w:szCs w:val="28"/>
          <w:lang w:val="ru-RU" w:eastAsia="ru-RU"/>
        </w:rPr>
        <w:t>р.</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 Севастоп. нац. техн. ун-т; ред. Ю. К. Новосьолов. — Севастополь: </w:t>
      </w:r>
      <w:proofErr w:type="gramStart"/>
      <w:r w:rsidRPr="00883E68">
        <w:rPr>
          <w:rFonts w:ascii="Times New Roman" w:eastAsia="Times New Roman" w:hAnsi="Times New Roman" w:cs="Times New Roman"/>
          <w:sz w:val="28"/>
          <w:szCs w:val="28"/>
          <w:lang w:val="ru-RU" w:eastAsia="ru-RU"/>
        </w:rPr>
        <w:t>Вид-во</w:t>
      </w:r>
      <w:proofErr w:type="gramEnd"/>
      <w:r w:rsidRPr="00883E68">
        <w:rPr>
          <w:rFonts w:ascii="Times New Roman" w:eastAsia="Times New Roman" w:hAnsi="Times New Roman" w:cs="Times New Roman"/>
          <w:sz w:val="28"/>
          <w:szCs w:val="28"/>
          <w:lang w:val="ru-RU" w:eastAsia="ru-RU"/>
        </w:rPr>
        <w:t xml:space="preserve"> Севастоп. нац. техн. ун-ту, 2010. – Вып. 107: Машиноприладобудування та транспорт. – С. 170-173.</w:t>
      </w:r>
    </w:p>
    <w:p w14:paraId="492D224D"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Якубов, Ф. Я. Структурно-энергетические аспекты упрочнения и повышения стойкости режущего инструмента / Ф.</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Я.</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Якубов, </w:t>
      </w:r>
      <w:r w:rsidRPr="00883E68">
        <w:rPr>
          <w:rFonts w:ascii="Times New Roman" w:eastAsia="Times New Roman" w:hAnsi="Times New Roman" w:cs="Times New Roman"/>
          <w:sz w:val="28"/>
          <w:szCs w:val="28"/>
          <w:lang w:val="ru-RU" w:eastAsia="ru-RU"/>
        </w:rPr>
        <w:br/>
        <w:t>В. А. Ким. - Симферополь: Крым. учеб</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пед. гос. издательство, 2005. – 297 с. </w:t>
      </w:r>
    </w:p>
    <w:p w14:paraId="6389B9B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Зинченко Р.Н. Повышение эффективности точения за счет диагностики износа инструмента по акустическому излучению: Дисс. канд. техн. наук: 05.03.01. – Харьков , 2005.–188 с.</w:t>
      </w:r>
    </w:p>
    <w:p w14:paraId="35A58D59"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Влияние условий обработки на шероховатость поверхности после попутного тангенциального точения: тезисы докладов научно-технической конференции преподавателей, сотрудников, аспирантов и студентов. — Сумы: СумДУ, 1998. — С. 85.</w:t>
      </w:r>
    </w:p>
    <w:p w14:paraId="2B2C6534"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Нагорный В. В. Определение ресурса и оценка технического состояния промышленного оборудования / Г. И. Красножон,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Нагорный // Вибрация машин. </w:t>
      </w:r>
      <w:r w:rsidRPr="00AA6BF3">
        <w:rPr>
          <w:rFonts w:ascii="Times New Roman" w:eastAsia="Times New Roman" w:hAnsi="Times New Roman" w:cs="Times New Roman"/>
          <w:sz w:val="28"/>
          <w:szCs w:val="28"/>
          <w:lang w:eastAsia="ru-RU"/>
        </w:rPr>
        <w:t>Измерение, снижение, защита. – 2007. – № 4(11). – С.38 - 42.</w:t>
      </w:r>
    </w:p>
    <w:p w14:paraId="61333582"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Нагорный В. В. Оценка технического состояния объекта диагностирования по относительной величине логарифма величины диагностического признака / В. В. Нагорный // Компрессорное и энергетическое машиностроение. – 2007.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4(10). – С.74 - 77.</w:t>
      </w:r>
    </w:p>
    <w:p w14:paraId="0498B038"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Дядюра К. А. Оптимизация механической обработки адаптивным управлением на основе анализа шума резанья / К.</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Дядюра, Р. Н. Зинченко, В. В. Нагорный // Компрессорное и энергетическое машиностроение. – 2008.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3(13). – С.63- 67.</w:t>
      </w:r>
    </w:p>
    <w:p w14:paraId="70AD0EB6"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lastRenderedPageBreak/>
        <w:t xml:space="preserve">Залога В. А. Повышение эффективности процесса резания полиграфических материалов на основе диагностики текущего состояния ножа по акустическому сигналу / В. А. Залога, К. А. Дядюра, </w:t>
      </w:r>
      <w:r w:rsidRPr="00883E68">
        <w:rPr>
          <w:rFonts w:ascii="Times New Roman" w:eastAsia="Times New Roman" w:hAnsi="Times New Roman" w:cs="Times New Roman"/>
          <w:sz w:val="28"/>
          <w:szCs w:val="28"/>
          <w:lang w:val="ru-RU" w:eastAsia="ru-RU"/>
        </w:rPr>
        <w:br/>
        <w:t xml:space="preserve">В. В. Нагорный // Високі технології в машинобудуванні: зб.наук. пр. </w:t>
      </w:r>
      <w:r w:rsidRPr="00AA6BF3">
        <w:rPr>
          <w:rFonts w:ascii="Times New Roman" w:eastAsia="Times New Roman" w:hAnsi="Times New Roman" w:cs="Times New Roman"/>
          <w:sz w:val="28"/>
          <w:szCs w:val="28"/>
          <w:lang w:eastAsia="ru-RU"/>
        </w:rPr>
        <w:t>НТУ «ХПІ». – Вип. 2(17). – </w:t>
      </w:r>
      <w:proofErr w:type="gramStart"/>
      <w:r w:rsidRPr="00AA6BF3">
        <w:rPr>
          <w:rFonts w:ascii="Times New Roman" w:eastAsia="Times New Roman" w:hAnsi="Times New Roman" w:cs="Times New Roman"/>
          <w:sz w:val="28"/>
          <w:szCs w:val="28"/>
          <w:lang w:eastAsia="ru-RU"/>
        </w:rPr>
        <w:t>С. 142</w:t>
      </w:r>
      <w:proofErr w:type="gramEnd"/>
      <w:r w:rsidRPr="00AA6BF3">
        <w:rPr>
          <w:rFonts w:ascii="Times New Roman" w:eastAsia="Times New Roman" w:hAnsi="Times New Roman" w:cs="Times New Roman"/>
          <w:sz w:val="28"/>
          <w:szCs w:val="28"/>
          <w:lang w:eastAsia="ru-RU"/>
        </w:rPr>
        <w:t>-147.</w:t>
      </w:r>
    </w:p>
    <w:p w14:paraId="3A1A4910" w14:textId="77777777" w:rsidR="00AA6BF3" w:rsidRPr="00AA6BF3" w:rsidRDefault="00AA6BF3" w:rsidP="00ED4D54">
      <w:pPr>
        <w:numPr>
          <w:ilvl w:val="0"/>
          <w:numId w:val="11"/>
        </w:numPr>
        <w:tabs>
          <w:tab w:val="clear" w:pos="921"/>
          <w:tab w:val="left" w:pos="709"/>
          <w:tab w:val="num" w:pos="851"/>
          <w:tab w:val="left" w:pos="889"/>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В.А. Управление процессом резания металлов на основе информации, получаемой методами технической диагностики / </w:t>
      </w:r>
      <w:r w:rsidRPr="00883E68">
        <w:rPr>
          <w:rFonts w:ascii="Times New Roman" w:eastAsia="Times New Roman" w:hAnsi="Times New Roman" w:cs="Times New Roman"/>
          <w:sz w:val="28"/>
          <w:szCs w:val="28"/>
          <w:lang w:val="ru-RU" w:eastAsia="ru-RU"/>
        </w:rPr>
        <w:br/>
        <w:t xml:space="preserve">В. А. Залога, К. А. Дядюра, В. В. Нагорный // Вісник Національного технічного університету "Харківський політехнічний інститут": збірник наукових праць. </w:t>
      </w:r>
      <w:r w:rsidRPr="00AA6BF3">
        <w:rPr>
          <w:rFonts w:ascii="Times New Roman" w:eastAsia="Times New Roman" w:hAnsi="Times New Roman" w:cs="Times New Roman"/>
          <w:sz w:val="28"/>
          <w:szCs w:val="28"/>
          <w:lang w:eastAsia="ru-RU"/>
        </w:rPr>
        <w:t xml:space="preserve">Тематичний випуск: Технології в машинобудуванні. – X.: НТУ „ХПІ", 2008. – №35. – </w:t>
      </w:r>
      <w:proofErr w:type="gramStart"/>
      <w:r w:rsidRPr="00AA6BF3">
        <w:rPr>
          <w:rFonts w:ascii="Times New Roman" w:eastAsia="Times New Roman" w:hAnsi="Times New Roman" w:cs="Times New Roman"/>
          <w:sz w:val="28"/>
          <w:szCs w:val="28"/>
          <w:lang w:eastAsia="ru-RU"/>
        </w:rPr>
        <w:t>С. 49</w:t>
      </w:r>
      <w:proofErr w:type="gramEnd"/>
      <w:r w:rsidRPr="00AA6BF3">
        <w:rPr>
          <w:rFonts w:ascii="Times New Roman" w:eastAsia="Times New Roman" w:hAnsi="Times New Roman" w:cs="Times New Roman"/>
          <w:sz w:val="28"/>
          <w:szCs w:val="28"/>
          <w:lang w:eastAsia="ru-RU"/>
        </w:rPr>
        <w:t>-55.</w:t>
      </w:r>
    </w:p>
    <w:p w14:paraId="1D71C8DA" w14:textId="77777777" w:rsidR="00AA6BF3" w:rsidRPr="00AA6BF3" w:rsidRDefault="00AA6BF3" w:rsidP="00ED4D54">
      <w:pPr>
        <w:numPr>
          <w:ilvl w:val="0"/>
          <w:numId w:val="11"/>
        </w:numPr>
        <w:tabs>
          <w:tab w:val="clear" w:pos="921"/>
          <w:tab w:val="left" w:pos="187"/>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Математическая модель системы жизненного цикла машиностроительного изделия</w:t>
      </w:r>
      <w:r w:rsidRPr="00883E68">
        <w:rPr>
          <w:rFonts w:ascii="Times New Roman" w:eastAsia="Times New Roman" w:hAnsi="Times New Roman" w:cs="Times New Roman"/>
          <w:color w:val="000000"/>
          <w:sz w:val="28"/>
          <w:szCs w:val="28"/>
          <w:lang w:val="ru-RU" w:eastAsia="ru-RU"/>
        </w:rPr>
        <w:t xml:space="preserve">: материалы </w:t>
      </w:r>
      <w:r w:rsidRPr="00AA6BF3">
        <w:rPr>
          <w:rFonts w:ascii="Times New Roman" w:eastAsia="Times New Roman" w:hAnsi="Times New Roman" w:cs="Times New Roman"/>
          <w:color w:val="000000"/>
          <w:sz w:val="28"/>
          <w:szCs w:val="28"/>
          <w:lang w:eastAsia="ru-RU"/>
        </w:rPr>
        <w:t>I</w:t>
      </w:r>
      <w:r w:rsidRPr="00883E68">
        <w:rPr>
          <w:rFonts w:ascii="Times New Roman" w:eastAsia="Times New Roman" w:hAnsi="Times New Roman" w:cs="Times New Roman"/>
          <w:color w:val="000000"/>
          <w:sz w:val="28"/>
          <w:szCs w:val="28"/>
          <w:lang w:val="ru-RU" w:eastAsia="ru-RU"/>
        </w:rPr>
        <w:t xml:space="preserve"> междунар. науч.-техн. конф. </w:t>
      </w:r>
      <w:r w:rsidRPr="00AA6BF3">
        <w:rPr>
          <w:rFonts w:ascii="Times New Roman" w:eastAsia="Times New Roman" w:hAnsi="Times New Roman" w:cs="Times New Roman"/>
          <w:color w:val="000000"/>
          <w:sz w:val="28"/>
          <w:szCs w:val="28"/>
          <w:lang w:eastAsia="ru-RU"/>
        </w:rPr>
        <w:t>[“Современные технологии в газотурбостроении”], (</w:t>
      </w:r>
      <w:r w:rsidRPr="00AA6BF3">
        <w:rPr>
          <w:rFonts w:ascii="Times New Roman" w:eastAsia="Times New Roman" w:hAnsi="Times New Roman" w:cs="Times New Roman"/>
          <w:sz w:val="28"/>
          <w:szCs w:val="28"/>
          <w:lang w:eastAsia="ru-RU"/>
        </w:rPr>
        <w:t xml:space="preserve">Алушта, </w:t>
      </w:r>
      <w:r w:rsidRPr="00AA6BF3">
        <w:rPr>
          <w:rFonts w:ascii="Times New Roman" w:eastAsia="Times New Roman" w:hAnsi="Times New Roman" w:cs="Times New Roman"/>
          <w:color w:val="000000"/>
          <w:sz w:val="28"/>
          <w:szCs w:val="28"/>
          <w:lang w:eastAsia="ru-RU"/>
        </w:rPr>
        <w:t>7</w:t>
      </w:r>
      <w:r w:rsidRPr="00AA6BF3">
        <w:rPr>
          <w:rFonts w:ascii="Times New Roman" w:eastAsia="Times New Roman" w:hAnsi="Times New Roman" w:cs="Times New Roman"/>
          <w:sz w:val="28"/>
          <w:szCs w:val="28"/>
          <w:lang w:eastAsia="ru-RU"/>
        </w:rPr>
        <w:t>-12 сентября 2009 г.</w:t>
      </w:r>
      <w:r w:rsidRPr="00AA6BF3">
        <w:rPr>
          <w:rFonts w:ascii="Times New Roman" w:eastAsia="Times New Roman" w:hAnsi="Times New Roman" w:cs="Times New Roman"/>
          <w:color w:val="000000"/>
          <w:sz w:val="28"/>
          <w:szCs w:val="28"/>
          <w:lang w:eastAsia="ru-RU"/>
        </w:rPr>
        <w:t>)</w:t>
      </w:r>
      <w:r w:rsidRPr="00AA6BF3">
        <w:rPr>
          <w:rFonts w:ascii="Times New Roman" w:eastAsia="Times New Roman" w:hAnsi="Times New Roman" w:cs="Times New Roman"/>
          <w:sz w:val="28"/>
          <w:szCs w:val="28"/>
          <w:lang w:eastAsia="ru-RU"/>
        </w:rPr>
        <w:t>. – Харьков, 2009. – С. 1.</w:t>
      </w:r>
    </w:p>
    <w:p w14:paraId="31330519"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К оценке эффективного функционирования бумагорезального оборудования на этапах проектирования и эксплуатации / В. А. Залога, К. А. Дядюра, В. В.Нагорный // Резание и инструмент в обрабатывающих системах. – 2009. – № 76.– </w:t>
      </w:r>
      <w:r w:rsidRPr="00AA6BF3">
        <w:rPr>
          <w:rFonts w:ascii="Times New Roman" w:eastAsia="Times New Roman" w:hAnsi="Times New Roman" w:cs="Times New Roman"/>
          <w:sz w:val="28"/>
          <w:szCs w:val="28"/>
          <w:lang w:eastAsia="ru-RU"/>
        </w:rPr>
        <w:t>С.34 – 47.</w:t>
      </w:r>
    </w:p>
    <w:p w14:paraId="0D5768E0"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Дядюра К.</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Прогнозирование работоспособности режущего инструмента на основе оценки напряжённого состояния поверхностного слоя обрабатываемого материала / К. А. Дядюра,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proofErr w:type="gramStart"/>
      <w:r w:rsidRPr="00883E68">
        <w:rPr>
          <w:rFonts w:ascii="Times New Roman" w:eastAsia="Times New Roman" w:hAnsi="Times New Roman" w:cs="Times New Roman"/>
          <w:sz w:val="28"/>
          <w:szCs w:val="28"/>
          <w:lang w:val="ru-RU" w:eastAsia="ru-RU"/>
        </w:rPr>
        <w:t>Нагорный</w:t>
      </w:r>
      <w:proofErr w:type="gramEnd"/>
      <w:r w:rsidRPr="00883E68">
        <w:rPr>
          <w:rFonts w:ascii="Times New Roman" w:eastAsia="Times New Roman" w:hAnsi="Times New Roman" w:cs="Times New Roman"/>
          <w:sz w:val="28"/>
          <w:szCs w:val="28"/>
          <w:lang w:val="ru-RU" w:eastAsia="ru-RU"/>
        </w:rPr>
        <w:t xml:space="preserve"> // Вісник СевНТУ: Машинобудування та транспорт: зб. наук</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п</w:t>
      </w:r>
      <w:proofErr w:type="gramEnd"/>
      <w:r w:rsidRPr="00883E68">
        <w:rPr>
          <w:rFonts w:ascii="Times New Roman" w:eastAsia="Times New Roman" w:hAnsi="Times New Roman" w:cs="Times New Roman"/>
          <w:sz w:val="28"/>
          <w:szCs w:val="28"/>
          <w:lang w:val="ru-RU" w:eastAsia="ru-RU"/>
        </w:rPr>
        <w:t>р. – Севастополь: Вид-во СевНТУ, 2010. – Вип. 111. –С. 66-71.</w:t>
      </w:r>
    </w:p>
    <w:p w14:paraId="6D5F1637"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Розробка системи </w:t>
      </w:r>
      <w:proofErr w:type="gramStart"/>
      <w:r w:rsidRPr="00883E68">
        <w:rPr>
          <w:rFonts w:ascii="Times New Roman" w:eastAsia="Times New Roman" w:hAnsi="Times New Roman" w:cs="Times New Roman"/>
          <w:sz w:val="28"/>
          <w:szCs w:val="28"/>
          <w:lang w:val="ru-RU" w:eastAsia="ru-RU"/>
        </w:rPr>
        <w:t>техн</w:t>
      </w:r>
      <w:proofErr w:type="gramEnd"/>
      <w:r w:rsidRPr="00883E68">
        <w:rPr>
          <w:rFonts w:ascii="Times New Roman" w:eastAsia="Times New Roman" w:hAnsi="Times New Roman" w:cs="Times New Roman"/>
          <w:sz w:val="28"/>
          <w:szCs w:val="28"/>
          <w:lang w:val="ru-RU" w:eastAsia="ru-RU"/>
        </w:rPr>
        <w:t xml:space="preserve">ічного діагностування машин: матеріали міжнар. наук.-техн.конф. студ., аспір. та молод. вчених [“Комп’ютерні науки для інформаційного суспільства”], (СХУНУ ім. </w:t>
      </w:r>
      <w:r w:rsidRPr="00AA6BF3">
        <w:rPr>
          <w:rFonts w:ascii="Times New Roman" w:eastAsia="Times New Roman" w:hAnsi="Times New Roman" w:cs="Times New Roman"/>
          <w:sz w:val="28"/>
          <w:szCs w:val="28"/>
          <w:lang w:eastAsia="ru-RU"/>
        </w:rPr>
        <w:t xml:space="preserve">Даля, 23-25 травня 2010 р.). – Луганськ, вид-во «Ноулідж», 2010. – </w:t>
      </w:r>
      <w:proofErr w:type="gramStart"/>
      <w:r w:rsidRPr="00AA6BF3">
        <w:rPr>
          <w:rFonts w:ascii="Times New Roman" w:eastAsia="Times New Roman" w:hAnsi="Times New Roman" w:cs="Times New Roman"/>
          <w:sz w:val="28"/>
          <w:szCs w:val="28"/>
          <w:lang w:eastAsia="ru-RU"/>
        </w:rPr>
        <w:t>С. 178</w:t>
      </w:r>
      <w:proofErr w:type="gramEnd"/>
      <w:r w:rsidRPr="00AA6BF3">
        <w:rPr>
          <w:rFonts w:ascii="Times New Roman" w:eastAsia="Times New Roman" w:hAnsi="Times New Roman" w:cs="Times New Roman"/>
          <w:sz w:val="28"/>
          <w:szCs w:val="28"/>
          <w:lang w:eastAsia="ru-RU"/>
        </w:rPr>
        <w:t>-180.</w:t>
      </w:r>
    </w:p>
    <w:p w14:paraId="73E428B3"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Моделирование процесса проектирования машиностроительных изделий производственно-технического назначения: материалы Всеукраинской научно-</w:t>
      </w:r>
      <w:r w:rsidRPr="00883E68">
        <w:rPr>
          <w:rFonts w:ascii="Times New Roman" w:eastAsia="Times New Roman" w:hAnsi="Times New Roman" w:cs="Times New Roman"/>
          <w:sz w:val="28"/>
          <w:szCs w:val="28"/>
          <w:lang w:val="ru-RU" w:eastAsia="ru-RU"/>
        </w:rPr>
        <w:lastRenderedPageBreak/>
        <w:t xml:space="preserve">технической конференции [“Современные направления и перспективы развития технологий обработки и оборудования в машиностроении. </w:t>
      </w:r>
      <w:r w:rsidRPr="00AA6BF3">
        <w:rPr>
          <w:rFonts w:ascii="Times New Roman" w:eastAsia="Times New Roman" w:hAnsi="Times New Roman" w:cs="Times New Roman"/>
          <w:sz w:val="28"/>
          <w:szCs w:val="28"/>
          <w:lang w:eastAsia="ru-RU"/>
        </w:rPr>
        <w:t xml:space="preserve">Механообработка. Севастополь – 2010”]. — Севастополь, 2010. — </w:t>
      </w:r>
      <w:proofErr w:type="gramStart"/>
      <w:r w:rsidRPr="00AA6BF3">
        <w:rPr>
          <w:rFonts w:ascii="Times New Roman" w:eastAsia="Times New Roman" w:hAnsi="Times New Roman" w:cs="Times New Roman"/>
          <w:sz w:val="28"/>
          <w:szCs w:val="28"/>
          <w:lang w:eastAsia="ru-RU"/>
        </w:rPr>
        <w:t>С. 13</w:t>
      </w:r>
      <w:proofErr w:type="gramEnd"/>
      <w:r w:rsidRPr="00AA6BF3">
        <w:rPr>
          <w:rFonts w:ascii="Times New Roman" w:eastAsia="Times New Roman" w:hAnsi="Times New Roman" w:cs="Times New Roman"/>
          <w:sz w:val="28"/>
          <w:szCs w:val="28"/>
          <w:lang w:eastAsia="ru-RU"/>
        </w:rPr>
        <w:t>-20.</w:t>
      </w:r>
    </w:p>
    <w:p w14:paraId="12FA4A73"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Розроблення системи </w:t>
      </w:r>
      <w:proofErr w:type="gramStart"/>
      <w:r w:rsidRPr="00883E68">
        <w:rPr>
          <w:rFonts w:ascii="Times New Roman" w:eastAsia="Times New Roman" w:hAnsi="Times New Roman" w:cs="Times New Roman"/>
          <w:sz w:val="28"/>
          <w:szCs w:val="28"/>
          <w:lang w:val="ru-RU" w:eastAsia="ru-RU"/>
        </w:rPr>
        <w:t>техн</w:t>
      </w:r>
      <w:proofErr w:type="gramEnd"/>
      <w:r w:rsidRPr="00883E68">
        <w:rPr>
          <w:rFonts w:ascii="Times New Roman" w:eastAsia="Times New Roman" w:hAnsi="Times New Roman" w:cs="Times New Roman"/>
          <w:sz w:val="28"/>
          <w:szCs w:val="28"/>
          <w:lang w:val="ru-RU" w:eastAsia="ru-RU"/>
        </w:rPr>
        <w:t xml:space="preserve">ічного діагностування машин: матеріали </w:t>
      </w:r>
      <w:r w:rsidRPr="00AA6BF3">
        <w:rPr>
          <w:rFonts w:ascii="Times New Roman" w:eastAsia="Times New Roman" w:hAnsi="Times New Roman" w:cs="Times New Roman"/>
          <w:sz w:val="28"/>
          <w:szCs w:val="28"/>
          <w:lang w:eastAsia="ru-RU"/>
        </w:rPr>
        <w:t>IV</w:t>
      </w:r>
      <w:r w:rsidRPr="00883E68">
        <w:rPr>
          <w:rFonts w:ascii="Times New Roman" w:eastAsia="Times New Roman" w:hAnsi="Times New Roman" w:cs="Times New Roman"/>
          <w:sz w:val="28"/>
          <w:szCs w:val="28"/>
          <w:lang w:val="ru-RU" w:eastAsia="ru-RU"/>
        </w:rPr>
        <w:t xml:space="preserve"> міжвуз. наук.-техн. конф. викл., співроб., аспір. і студ. </w:t>
      </w:r>
      <w:r w:rsidRPr="00AA6BF3">
        <w:rPr>
          <w:rFonts w:ascii="Times New Roman" w:eastAsia="Times New Roman" w:hAnsi="Times New Roman" w:cs="Times New Roman"/>
          <w:sz w:val="28"/>
          <w:szCs w:val="28"/>
          <w:lang w:eastAsia="ru-RU"/>
        </w:rPr>
        <w:t>[“Інформатика,математика,механіка ІММ — 2010”], (СумДУ, 19-23 квітня 2010 р.). – Суми, 2010. – С. 164.</w:t>
      </w:r>
    </w:p>
    <w:p w14:paraId="2706D527"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Дядюра К. А. Управление качеством механической обработки резанием на основе информации технической диагностики / К. А. Дядюра,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Нагорный // Компрессорное и энергетическое машиностроение. – 2011.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 (24). – С. 44-49.</w:t>
      </w:r>
    </w:p>
    <w:p w14:paraId="4C2BF58F" w14:textId="77777777" w:rsidR="00AA6BF3" w:rsidRPr="00883E68" w:rsidRDefault="00AA6BF3" w:rsidP="00ED4D54">
      <w:pPr>
        <w:numPr>
          <w:ilvl w:val="0"/>
          <w:numId w:val="11"/>
        </w:numPr>
        <w:tabs>
          <w:tab w:val="clear" w:pos="921"/>
          <w:tab w:val="left" w:pos="709"/>
          <w:tab w:val="num" w:pos="851"/>
          <w:tab w:val="left" w:pos="1309"/>
          <w:tab w:val="left" w:pos="1666"/>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Дядюра К. А. Прогнозирование фактического ресурса режущего инструмента / К. А. Дядюра, В. В. Нагорный // Вибрации машин, измерение, снижение, защита. – Донецк, 2011. – № 2 (25). – С.20 - 25.</w:t>
      </w:r>
    </w:p>
    <w:p w14:paraId="4D785839"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Оценка степени износа инструмента методом вибродиагностики / В.А. Залога, В. В. Нагорный // Вісник СумДУ. </w:t>
      </w:r>
      <w:r w:rsidRPr="00AA6BF3">
        <w:rPr>
          <w:rFonts w:ascii="Times New Roman" w:eastAsia="Times New Roman" w:hAnsi="Times New Roman" w:cs="Times New Roman"/>
          <w:sz w:val="28"/>
          <w:szCs w:val="28"/>
          <w:lang w:eastAsia="ru-RU"/>
        </w:rPr>
        <w:t xml:space="preserve">Серія Технічні науки. – 2011. – № 4. – </w:t>
      </w:r>
      <w:proofErr w:type="gramStart"/>
      <w:r w:rsidRPr="00AA6BF3">
        <w:rPr>
          <w:rFonts w:ascii="Times New Roman" w:eastAsia="Times New Roman" w:hAnsi="Times New Roman" w:cs="Times New Roman"/>
          <w:sz w:val="28"/>
          <w:szCs w:val="28"/>
          <w:lang w:eastAsia="ru-RU"/>
        </w:rPr>
        <w:t>С. 88</w:t>
      </w:r>
      <w:proofErr w:type="gramEnd"/>
      <w:r w:rsidRPr="00AA6BF3">
        <w:rPr>
          <w:rFonts w:ascii="Times New Roman" w:eastAsia="Times New Roman" w:hAnsi="Times New Roman" w:cs="Times New Roman"/>
          <w:sz w:val="28"/>
          <w:szCs w:val="28"/>
          <w:lang w:eastAsia="ru-RU"/>
        </w:rPr>
        <w:t>-96.</w:t>
      </w:r>
    </w:p>
    <w:p w14:paraId="1CDD646A"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Повышение эффективности эксплуатации промышленного оборудования на основе диагностики и прогнозирования наработки его на отказ: матеріали першої міжнар. наук. конф. пам’яті проф. В. Поджаренка [“Вимірювання, контроль та діагностика в </w:t>
      </w:r>
      <w:proofErr w:type="gramStart"/>
      <w:r w:rsidRPr="00883E68">
        <w:rPr>
          <w:rFonts w:ascii="Times New Roman" w:eastAsia="Times New Roman" w:hAnsi="Times New Roman" w:cs="Times New Roman"/>
          <w:sz w:val="28"/>
          <w:szCs w:val="28"/>
          <w:lang w:val="ru-RU" w:eastAsia="ru-RU"/>
        </w:rPr>
        <w:t>техн</w:t>
      </w:r>
      <w:proofErr w:type="gramEnd"/>
      <w:r w:rsidRPr="00883E68">
        <w:rPr>
          <w:rFonts w:ascii="Times New Roman" w:eastAsia="Times New Roman" w:hAnsi="Times New Roman" w:cs="Times New Roman"/>
          <w:sz w:val="28"/>
          <w:szCs w:val="28"/>
          <w:lang w:val="ru-RU" w:eastAsia="ru-RU"/>
        </w:rPr>
        <w:t>ічних системах ВКДТС-2011”], (ВНТУ, 18-20 жовтня 2011 р.). – Вінниця,</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2011. – С. 17.</w:t>
      </w:r>
    </w:p>
    <w:p w14:paraId="74620AF3"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bCs/>
          <w:iCs/>
          <w:sz w:val="28"/>
          <w:szCs w:val="28"/>
          <w:lang w:val="ru-RU" w:eastAsia="ru-RU"/>
        </w:rPr>
        <w:t>Диагностирование технического состояния скважинного оборудования</w:t>
      </w:r>
      <w:r w:rsidRPr="00883E68">
        <w:rPr>
          <w:rFonts w:ascii="Times New Roman" w:eastAsia="Times New Roman" w:hAnsi="Times New Roman" w:cs="Times New Roman"/>
          <w:sz w:val="28"/>
          <w:szCs w:val="28"/>
          <w:lang w:val="ru-RU" w:eastAsia="ru-RU"/>
        </w:rPr>
        <w:t xml:space="preserve">: материалы </w:t>
      </w:r>
      <w:r w:rsidRPr="00AA6BF3">
        <w:rPr>
          <w:rFonts w:ascii="Times New Roman" w:eastAsia="Times New Roman" w:hAnsi="Times New Roman" w:cs="Times New Roman"/>
          <w:sz w:val="28"/>
          <w:szCs w:val="28"/>
          <w:lang w:eastAsia="ru-RU"/>
        </w:rPr>
        <w:t>XIII</w:t>
      </w:r>
      <w:r w:rsidRPr="00883E68">
        <w:rPr>
          <w:rFonts w:ascii="Times New Roman" w:eastAsia="Times New Roman" w:hAnsi="Times New Roman" w:cs="Times New Roman"/>
          <w:sz w:val="28"/>
          <w:szCs w:val="28"/>
          <w:lang w:val="ru-RU" w:eastAsia="ru-RU"/>
        </w:rPr>
        <w:t xml:space="preserve"> Международной научно-технической конференции “ГЕРВИКОН-2011” [“Международный форум “НАСОСЫ-2011”], (СумГУ, 6 - 9 сентября 2011). – Сумы, 2011. – С. 6.</w:t>
      </w:r>
    </w:p>
    <w:p w14:paraId="704B0150" w14:textId="77777777" w:rsidR="00AA6BF3" w:rsidRPr="00883E68" w:rsidRDefault="00AA6BF3" w:rsidP="00ED4D54">
      <w:pPr>
        <w:widowControl w:val="0"/>
        <w:numPr>
          <w:ilvl w:val="0"/>
          <w:numId w:val="11"/>
        </w:numPr>
        <w:tabs>
          <w:tab w:val="clear" w:pos="921"/>
          <w:tab w:val="left" w:pos="709"/>
          <w:tab w:val="left" w:pos="748"/>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Прогноз стойкости инструмента по результатам вибродиагностики / В. А. Залога, В. В. Нагорний // Вибрации машин, измерение, снижение, защита. – Донецк, 2012. – № 2 (29). – С. 29 - 35.</w:t>
      </w:r>
    </w:p>
    <w:p w14:paraId="087E4FC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Расчёт индикаторов разрушения режущего инструмента/ В. А. Залога, В. В. Нагорный // Вісник СумДУ. </w:t>
      </w:r>
      <w:r w:rsidRPr="00AA6BF3">
        <w:rPr>
          <w:rFonts w:ascii="Times New Roman" w:eastAsia="Times New Roman" w:hAnsi="Times New Roman" w:cs="Times New Roman"/>
          <w:sz w:val="28"/>
          <w:szCs w:val="28"/>
          <w:lang w:eastAsia="ru-RU"/>
        </w:rPr>
        <w:t xml:space="preserve">Серія Технічні науки. – 2012. – № 2. – </w:t>
      </w:r>
      <w:proofErr w:type="gramStart"/>
      <w:r w:rsidRPr="00AA6BF3">
        <w:rPr>
          <w:rFonts w:ascii="Times New Roman" w:eastAsia="Times New Roman" w:hAnsi="Times New Roman" w:cs="Times New Roman"/>
          <w:sz w:val="28"/>
          <w:szCs w:val="28"/>
          <w:lang w:eastAsia="ru-RU"/>
        </w:rPr>
        <w:lastRenderedPageBreak/>
        <w:t>С. 101</w:t>
      </w:r>
      <w:proofErr w:type="gramEnd"/>
      <w:r w:rsidRPr="00AA6BF3">
        <w:rPr>
          <w:rFonts w:ascii="Times New Roman" w:eastAsia="Times New Roman" w:hAnsi="Times New Roman" w:cs="Times New Roman"/>
          <w:sz w:val="28"/>
          <w:szCs w:val="28"/>
          <w:lang w:eastAsia="ru-RU"/>
        </w:rPr>
        <w:t>-111.</w:t>
      </w:r>
    </w:p>
    <w:p w14:paraId="70C7468E" w14:textId="77777777" w:rsidR="00AA6BF3" w:rsidRPr="00883E68" w:rsidRDefault="00AA6BF3" w:rsidP="00ED4D54">
      <w:pPr>
        <w:widowControl w:val="0"/>
        <w:numPr>
          <w:ilvl w:val="0"/>
          <w:numId w:val="11"/>
        </w:numPr>
        <w:tabs>
          <w:tab w:val="clear" w:pos="921"/>
          <w:tab w:val="left" w:pos="709"/>
          <w:tab w:val="left" w:pos="748"/>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Дядюра К. А. Определение режимов механообработки на основе вибромониторинга процесса резания / К. А. Дядюра,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Нагорный // Вибрации машин, измерение, снижение, защита. – Донецк, 2012. – № 1(28). – С. 19 - 25.</w:t>
      </w:r>
    </w:p>
    <w:p w14:paraId="27EA9772"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Дослідження коливань токарного верстата з метою прогнозування моменту своєчасної заміни різального інструмента: матеріали ІІ Всеукраїнської міжвузівської науково-технічної конференції [“Сучасні технології в промисловому виробництві”], (СумДУ, 17-20 квітня 2012 р.). – Суми, 2012. – С. 74-75.</w:t>
      </w:r>
    </w:p>
    <w:p w14:paraId="6DC0AC94"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Спадкові принципи формування якості складних машинобудівних виробів при самоорганізації процесів проектування, виготовлення та експлуатації: монографія / Залога В. О., Дядюра К. О., Нагорний</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В. – Суми: Сумський державний університет, 2012. – 347</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13A9A480"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Прогнозирование момента замены режущего инструмента по уровню звука, генерируемого процессом резания: материалы </w:t>
      </w:r>
      <w:r w:rsidRPr="00AA6BF3">
        <w:rPr>
          <w:rFonts w:ascii="Times New Roman" w:eastAsia="Times New Roman" w:hAnsi="Times New Roman" w:cs="Times New Roman"/>
          <w:sz w:val="28"/>
          <w:szCs w:val="28"/>
          <w:lang w:eastAsia="ru-RU"/>
        </w:rPr>
        <w:t>I</w:t>
      </w:r>
      <w:r w:rsidRPr="00883E68">
        <w:rPr>
          <w:rFonts w:ascii="Times New Roman" w:eastAsia="Times New Roman" w:hAnsi="Times New Roman" w:cs="Times New Roman"/>
          <w:sz w:val="28"/>
          <w:szCs w:val="28"/>
          <w:lang w:val="ru-RU" w:eastAsia="ru-RU"/>
        </w:rPr>
        <w:t>ІІ научно-практической конференции [“Инновации, качество и сервис в технике и технологиях”], (ЮЗГУ, 17-19 мая 2012 г.). – Курск, 2012. – С. 107-111.</w:t>
      </w:r>
    </w:p>
    <w:p w14:paraId="6E188A5B"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Расчёт индикаторов разрушения режущего инструмента/ В. А. Залога, В. В. Нагорный // Вісник НТУУ «КПІ». </w:t>
      </w:r>
      <w:r w:rsidRPr="00AA6BF3">
        <w:rPr>
          <w:rFonts w:ascii="Times New Roman" w:eastAsia="Times New Roman" w:hAnsi="Times New Roman" w:cs="Times New Roman"/>
          <w:sz w:val="28"/>
          <w:szCs w:val="28"/>
          <w:lang w:eastAsia="ru-RU"/>
        </w:rPr>
        <w:t xml:space="preserve">Серія Машінобудування. – 2012. – № 66. – </w:t>
      </w:r>
      <w:proofErr w:type="gramStart"/>
      <w:r w:rsidRPr="00AA6BF3">
        <w:rPr>
          <w:rFonts w:ascii="Times New Roman" w:eastAsia="Times New Roman" w:hAnsi="Times New Roman" w:cs="Times New Roman"/>
          <w:sz w:val="28"/>
          <w:szCs w:val="28"/>
          <w:lang w:eastAsia="ru-RU"/>
        </w:rPr>
        <w:t>С. 96</w:t>
      </w:r>
      <w:proofErr w:type="gramEnd"/>
      <w:r w:rsidRPr="00AA6BF3">
        <w:rPr>
          <w:rFonts w:ascii="Times New Roman" w:eastAsia="Times New Roman" w:hAnsi="Times New Roman" w:cs="Times New Roman"/>
          <w:sz w:val="28"/>
          <w:szCs w:val="28"/>
          <w:lang w:eastAsia="ru-RU"/>
        </w:rPr>
        <w:t>-102.</w:t>
      </w:r>
    </w:p>
    <w:p w14:paraId="3E80A651"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Использование вибродиагностики для прогноза стойкости инструмента / В. А. Залога, В. В. Нагорный // Известия ЮЗГУ. </w:t>
      </w:r>
      <w:r w:rsidRPr="00AA6BF3">
        <w:rPr>
          <w:rFonts w:ascii="Times New Roman" w:eastAsia="Times New Roman" w:hAnsi="Times New Roman" w:cs="Times New Roman"/>
          <w:sz w:val="28"/>
          <w:szCs w:val="28"/>
          <w:lang w:eastAsia="ru-RU"/>
        </w:rPr>
        <w:t>Серия Техника и технология. – 2012. – № 2, Часть 1. – С.30-38.</w:t>
      </w:r>
    </w:p>
    <w:p w14:paraId="68794292" w14:textId="77777777" w:rsidR="00AA6BF3" w:rsidRPr="009C0ADA"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val="ru-RU" w:eastAsia="ru-RU"/>
        </w:rPr>
      </w:pPr>
      <w:r w:rsidRPr="00883E68">
        <w:rPr>
          <w:rFonts w:ascii="Times New Roman" w:eastAsia="Times New Roman" w:hAnsi="Times New Roman" w:cs="Times New Roman"/>
          <w:sz w:val="28"/>
          <w:szCs w:val="28"/>
          <w:lang w:val="ru-RU" w:eastAsia="ru-RU"/>
        </w:rPr>
        <w:t xml:space="preserve">Залога В. А. </w:t>
      </w:r>
      <w:r w:rsidRPr="00883E68">
        <w:rPr>
          <w:rFonts w:ascii="Times New Roman" w:eastAsia="Times New Roman" w:hAnsi="Times New Roman" w:cs="Times New Roman"/>
          <w:color w:val="000000"/>
          <w:sz w:val="28"/>
          <w:szCs w:val="28"/>
          <w:lang w:val="ru-RU" w:eastAsia="ru-RU"/>
        </w:rPr>
        <w:t xml:space="preserve">Исследование колебаний токарного станка. Часть 1. Исследование закономерностей изменения динамики обрабатывающей системы в зависимости от состояния режущего инструмента / В. А. Залога, В. В. Нагорный // Вісник Сумського державного університету. </w:t>
      </w:r>
      <w:r w:rsidRPr="009C0ADA">
        <w:rPr>
          <w:rFonts w:ascii="Times New Roman" w:eastAsia="Times New Roman" w:hAnsi="Times New Roman" w:cs="Times New Roman"/>
          <w:color w:val="000000"/>
          <w:sz w:val="28"/>
          <w:szCs w:val="28"/>
          <w:lang w:val="ru-RU" w:eastAsia="ru-RU"/>
        </w:rPr>
        <w:t xml:space="preserve">Серія Технічні науки. </w:t>
      </w:r>
      <w:r w:rsidRPr="009C0ADA">
        <w:rPr>
          <w:rFonts w:ascii="Times New Roman" w:eastAsia="Times New Roman" w:hAnsi="Times New Roman" w:cs="Times New Roman"/>
          <w:sz w:val="28"/>
          <w:szCs w:val="28"/>
          <w:lang w:val="ru-RU" w:eastAsia="ru-RU"/>
        </w:rPr>
        <w:t>–</w:t>
      </w:r>
      <w:r w:rsidRPr="009C0ADA">
        <w:rPr>
          <w:rFonts w:ascii="Times New Roman" w:eastAsia="Times New Roman" w:hAnsi="Times New Roman" w:cs="Times New Roman"/>
          <w:color w:val="000000"/>
          <w:sz w:val="28"/>
          <w:szCs w:val="28"/>
          <w:lang w:val="ru-RU" w:eastAsia="ru-RU"/>
        </w:rPr>
        <w:t xml:space="preserve"> 2013. </w:t>
      </w:r>
      <w:r w:rsidRPr="009C0ADA">
        <w:rPr>
          <w:rFonts w:ascii="Times New Roman" w:eastAsia="Times New Roman" w:hAnsi="Times New Roman" w:cs="Times New Roman"/>
          <w:sz w:val="28"/>
          <w:szCs w:val="28"/>
          <w:lang w:val="ru-RU" w:eastAsia="ru-RU"/>
        </w:rPr>
        <w:t>–</w:t>
      </w:r>
      <w:r w:rsidRPr="009C0ADA">
        <w:rPr>
          <w:rFonts w:ascii="Times New Roman" w:eastAsia="Times New Roman" w:hAnsi="Times New Roman" w:cs="Times New Roman"/>
          <w:color w:val="000000"/>
          <w:sz w:val="28"/>
          <w:szCs w:val="28"/>
          <w:lang w:val="ru-RU" w:eastAsia="ru-RU"/>
        </w:rPr>
        <w:t xml:space="preserve"> №</w:t>
      </w:r>
      <w:r w:rsidRPr="00AA6BF3">
        <w:rPr>
          <w:rFonts w:ascii="Times New Roman" w:eastAsia="Times New Roman" w:hAnsi="Times New Roman" w:cs="Times New Roman"/>
          <w:color w:val="000000"/>
          <w:sz w:val="28"/>
          <w:szCs w:val="28"/>
          <w:lang w:eastAsia="ru-RU"/>
        </w:rPr>
        <w:t> </w:t>
      </w:r>
      <w:r w:rsidRPr="009C0ADA">
        <w:rPr>
          <w:rFonts w:ascii="Times New Roman" w:eastAsia="Times New Roman" w:hAnsi="Times New Roman" w:cs="Times New Roman"/>
          <w:color w:val="000000"/>
          <w:sz w:val="28"/>
          <w:szCs w:val="28"/>
          <w:lang w:val="ru-RU" w:eastAsia="ru-RU"/>
        </w:rPr>
        <w:t xml:space="preserve">1. </w:t>
      </w:r>
      <w:r w:rsidRPr="009C0ADA">
        <w:rPr>
          <w:rFonts w:ascii="Times New Roman" w:eastAsia="Times New Roman" w:hAnsi="Times New Roman" w:cs="Times New Roman"/>
          <w:sz w:val="28"/>
          <w:szCs w:val="28"/>
          <w:lang w:val="ru-RU" w:eastAsia="ru-RU"/>
        </w:rPr>
        <w:t>–</w:t>
      </w:r>
      <w:r w:rsidRPr="009C0ADA">
        <w:rPr>
          <w:rFonts w:ascii="Times New Roman" w:eastAsia="Times New Roman" w:hAnsi="Times New Roman" w:cs="Times New Roman"/>
          <w:color w:val="000000"/>
          <w:sz w:val="28"/>
          <w:szCs w:val="28"/>
          <w:lang w:val="ru-RU" w:eastAsia="ru-RU"/>
        </w:rPr>
        <w:t xml:space="preserve"> С.</w:t>
      </w:r>
      <w:r w:rsidRPr="00AA6BF3">
        <w:rPr>
          <w:rFonts w:ascii="Times New Roman" w:eastAsia="Times New Roman" w:hAnsi="Times New Roman" w:cs="Times New Roman"/>
          <w:color w:val="000000"/>
          <w:sz w:val="28"/>
          <w:szCs w:val="28"/>
          <w:lang w:eastAsia="ru-RU"/>
        </w:rPr>
        <w:t> </w:t>
      </w:r>
      <w:r w:rsidRPr="009C0ADA">
        <w:rPr>
          <w:rFonts w:ascii="Times New Roman" w:eastAsia="Times New Roman" w:hAnsi="Times New Roman" w:cs="Times New Roman"/>
          <w:color w:val="000000"/>
          <w:sz w:val="28"/>
          <w:szCs w:val="28"/>
          <w:lang w:val="ru-RU" w:eastAsia="ru-RU"/>
        </w:rPr>
        <w:t>125-136.</w:t>
      </w:r>
    </w:p>
    <w:p w14:paraId="0EFBD061"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Диагностирование состояния режущего инструмента по звуку, сопровождающему процесс резания: материалы международной научно-практической конференции [“Молодёжь и наука: модернизация и инновационное </w:t>
      </w:r>
      <w:r w:rsidRPr="00883E68">
        <w:rPr>
          <w:rFonts w:ascii="Times New Roman" w:eastAsia="Times New Roman" w:hAnsi="Times New Roman" w:cs="Times New Roman"/>
          <w:sz w:val="28"/>
          <w:szCs w:val="28"/>
          <w:lang w:val="ru-RU" w:eastAsia="ru-RU"/>
        </w:rPr>
        <w:lastRenderedPageBreak/>
        <w:t>развитие страны”], (Пенза, 5-8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июня 2013 г.). – Пенза, 2013. – С. 179-187.</w:t>
      </w:r>
    </w:p>
    <w:p w14:paraId="6D75DDF2" w14:textId="77777777" w:rsidR="00AA6BF3" w:rsidRPr="00883E68" w:rsidRDefault="00AA6BF3" w:rsidP="00ED4D54">
      <w:pPr>
        <w:numPr>
          <w:ilvl w:val="0"/>
          <w:numId w:val="11"/>
        </w:numPr>
        <w:tabs>
          <w:tab w:val="clear" w:pos="921"/>
          <w:tab w:val="left" w:pos="709"/>
          <w:tab w:val="num" w:pos="851"/>
          <w:tab w:val="left" w:pos="894"/>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Обеспечение качества изготовления продукции посредством вибродиагностики / В. А. Залога, В. В. Нагорный // Компрессорное и энергетическое машиностроение. – 2013. – № 1(31). – С. 12-17.</w:t>
      </w:r>
    </w:p>
    <w:p w14:paraId="5DD07C68" w14:textId="77777777" w:rsidR="00AA6BF3" w:rsidRPr="00883E68" w:rsidRDefault="00AA6BF3" w:rsidP="00ED4D54">
      <w:pPr>
        <w:numPr>
          <w:ilvl w:val="0"/>
          <w:numId w:val="11"/>
        </w:numPr>
        <w:tabs>
          <w:tab w:val="clear" w:pos="921"/>
          <w:tab w:val="left" w:pos="709"/>
          <w:tab w:val="num" w:pos="851"/>
          <w:tab w:val="left" w:pos="894"/>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Индикаторы состояния режущего инструмента и качества металлообработки / В. А. Залога, В. В. Нагорный // Компрессорное и энергетическое машиностроение. – 2013. – № 3(33). – С. 46-50.</w:t>
      </w:r>
    </w:p>
    <w:p w14:paraId="22418669" w14:textId="77777777" w:rsidR="00AA6BF3" w:rsidRPr="00883E68" w:rsidRDefault="00AA6BF3" w:rsidP="00ED4D54">
      <w:pPr>
        <w:widowControl w:val="0"/>
        <w:numPr>
          <w:ilvl w:val="0"/>
          <w:numId w:val="11"/>
        </w:numPr>
        <w:tabs>
          <w:tab w:val="clear" w:pos="921"/>
          <w:tab w:val="left" w:pos="709"/>
          <w:tab w:val="num" w:pos="851"/>
          <w:tab w:val="left" w:pos="894"/>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Контроль режимов резания на основе виброакустического мониторинга процесса металлообработки / В. А. Залога,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Нагорный // Компрессорное и энергетическое машиностроение. – 2013.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4 (34). – С. 52-55.</w:t>
      </w:r>
    </w:p>
    <w:p w14:paraId="46CE41CF"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Определение стойкости инструмента и степени его износа по уровню звука, сопровождающего процесс резания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Залога,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Нагорный // Металлообработка. – 2013.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 (74). – С. 14-22.</w:t>
      </w:r>
    </w:p>
    <w:p w14:paraId="71BF8FF7"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color w:val="000000"/>
          <w:sz w:val="28"/>
          <w:szCs w:val="28"/>
          <w:shd w:val="clear" w:color="auto" w:fill="FFFFFF"/>
          <w:lang w:val="ru-RU" w:eastAsia="ru-RU"/>
        </w:rPr>
        <w:t xml:space="preserve">Исследование колебаний узлов фрезерного станка в зависимости от износа фрезы: материалы </w:t>
      </w:r>
      <w:r w:rsidRPr="00AA6BF3">
        <w:rPr>
          <w:rFonts w:ascii="Times New Roman" w:eastAsia="Times New Roman" w:hAnsi="Times New Roman" w:cs="Times New Roman"/>
          <w:color w:val="000000"/>
          <w:sz w:val="28"/>
          <w:szCs w:val="28"/>
          <w:lang w:eastAsia="ru-RU"/>
        </w:rPr>
        <w:t>V</w:t>
      </w:r>
      <w:r w:rsidRPr="00883E68">
        <w:rPr>
          <w:rFonts w:ascii="Times New Roman" w:eastAsia="Times New Roman" w:hAnsi="Times New Roman" w:cs="Times New Roman"/>
          <w:color w:val="000000"/>
          <w:sz w:val="28"/>
          <w:szCs w:val="28"/>
          <w:lang w:val="ru-RU" w:eastAsia="ru-RU"/>
        </w:rPr>
        <w:t xml:space="preserve"> Международной научно-технической конференции [“Машиностроение – основа технологического развития России» (ТМ-2013)”]. </w:t>
      </w:r>
      <w:r w:rsidRPr="00883E68">
        <w:rPr>
          <w:rFonts w:ascii="Times New Roman" w:eastAsia="Times New Roman" w:hAnsi="Times New Roman" w:cs="Times New Roman"/>
          <w:color w:val="000000"/>
          <w:sz w:val="28"/>
          <w:szCs w:val="28"/>
          <w:shd w:val="clear" w:color="auto" w:fill="FFFFFF"/>
          <w:lang w:val="ru-RU" w:eastAsia="ru-RU"/>
        </w:rPr>
        <w:t xml:space="preserve">– Юго-Западный государственный университет. </w:t>
      </w:r>
      <w:r w:rsidRPr="00AA6BF3">
        <w:rPr>
          <w:rFonts w:ascii="Times New Roman" w:eastAsia="Times New Roman" w:hAnsi="Times New Roman" w:cs="Times New Roman"/>
          <w:color w:val="000000"/>
          <w:sz w:val="28"/>
          <w:szCs w:val="28"/>
          <w:shd w:val="clear" w:color="auto" w:fill="FFFFFF"/>
          <w:lang w:eastAsia="ru-RU"/>
        </w:rPr>
        <w:t xml:space="preserve">Курск. – 2013. – </w:t>
      </w:r>
      <w:proofErr w:type="gramStart"/>
      <w:r w:rsidRPr="00AA6BF3">
        <w:rPr>
          <w:rFonts w:ascii="Times New Roman" w:eastAsia="Times New Roman" w:hAnsi="Times New Roman" w:cs="Times New Roman"/>
          <w:color w:val="000000"/>
          <w:sz w:val="28"/>
          <w:szCs w:val="28"/>
          <w:shd w:val="clear" w:color="auto" w:fill="FFFFFF"/>
          <w:lang w:eastAsia="ru-RU"/>
        </w:rPr>
        <w:t>С. 112</w:t>
      </w:r>
      <w:proofErr w:type="gramEnd"/>
      <w:r w:rsidRPr="00AA6BF3">
        <w:rPr>
          <w:rFonts w:ascii="Times New Roman" w:eastAsia="Times New Roman" w:hAnsi="Times New Roman" w:cs="Times New Roman"/>
          <w:color w:val="000000"/>
          <w:sz w:val="28"/>
          <w:szCs w:val="28"/>
          <w:shd w:val="clear" w:color="auto" w:fill="FFFFFF"/>
          <w:lang w:eastAsia="ru-RU"/>
        </w:rPr>
        <w:t>-115.</w:t>
      </w:r>
    </w:p>
    <w:p w14:paraId="5D02FAE7"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color w:val="000000"/>
          <w:sz w:val="28"/>
          <w:szCs w:val="28"/>
          <w:shd w:val="clear" w:color="auto" w:fill="FFFFFF"/>
          <w:lang w:val="ru-RU" w:eastAsia="ru-RU"/>
        </w:rPr>
        <w:t xml:space="preserve">Управление режимом механообработки на основе виброакустического контроля процесса резания: материалы </w:t>
      </w:r>
      <w:r w:rsidRPr="00883E68">
        <w:rPr>
          <w:rFonts w:ascii="Times New Roman" w:eastAsia="Times New Roman" w:hAnsi="Times New Roman" w:cs="Times New Roman"/>
          <w:color w:val="000000"/>
          <w:sz w:val="28"/>
          <w:szCs w:val="28"/>
          <w:lang w:val="ru-RU" w:eastAsia="ru-RU"/>
        </w:rPr>
        <w:t>Международная научно-техническая конференция [“Машиностроение – глазами молодых”]</w:t>
      </w:r>
      <w:r w:rsidRPr="00883E68">
        <w:rPr>
          <w:rFonts w:ascii="Times New Roman" w:eastAsia="Times New Roman" w:hAnsi="Times New Roman" w:cs="Times New Roman"/>
          <w:color w:val="000000"/>
          <w:sz w:val="28"/>
          <w:szCs w:val="28"/>
          <w:shd w:val="clear" w:color="auto" w:fill="FFFFFF"/>
          <w:lang w:val="ru-RU" w:eastAsia="ru-RU"/>
        </w:rPr>
        <w:t>. – КНУ, Кременчук. – 2013.</w:t>
      </w:r>
      <w:r w:rsidRPr="00AA6BF3">
        <w:rPr>
          <w:rFonts w:ascii="Times New Roman" w:eastAsia="Times New Roman" w:hAnsi="Times New Roman" w:cs="Times New Roman"/>
          <w:color w:val="000000"/>
          <w:sz w:val="28"/>
          <w:szCs w:val="28"/>
          <w:shd w:val="clear" w:color="auto" w:fill="FFFFFF"/>
          <w:lang w:eastAsia="ru-RU"/>
        </w:rPr>
        <w:t> </w:t>
      </w:r>
      <w:r w:rsidRPr="00883E68">
        <w:rPr>
          <w:rFonts w:ascii="Times New Roman" w:eastAsia="Times New Roman" w:hAnsi="Times New Roman" w:cs="Times New Roman"/>
          <w:color w:val="000000"/>
          <w:sz w:val="28"/>
          <w:szCs w:val="28"/>
          <w:shd w:val="clear" w:color="auto" w:fill="FFFFFF"/>
          <w:lang w:val="ru-RU" w:eastAsia="ru-RU"/>
        </w:rPr>
        <w:t>– С. 49.</w:t>
      </w:r>
    </w:p>
    <w:p w14:paraId="566059A4"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82" w:name="_Ref398381083"/>
      <w:r w:rsidRPr="00883E68">
        <w:rPr>
          <w:rFonts w:ascii="Times New Roman" w:eastAsia="Times New Roman" w:hAnsi="Times New Roman" w:cs="Times New Roman"/>
          <w:sz w:val="28"/>
          <w:szCs w:val="28"/>
          <w:lang w:val="ru-RU" w:eastAsia="ru-RU"/>
        </w:rPr>
        <w:t xml:space="preserve">Програмно-апаратний комплекс контролю якості функціонування металообробної технологічної системи: матеріали ІІІ Всеукраїнської міжвузівської науково-технічної конференції [“Обробка </w:t>
      </w:r>
      <w:proofErr w:type="gramStart"/>
      <w:r w:rsidRPr="00883E68">
        <w:rPr>
          <w:rFonts w:ascii="Times New Roman" w:eastAsia="Times New Roman" w:hAnsi="Times New Roman" w:cs="Times New Roman"/>
          <w:sz w:val="28"/>
          <w:szCs w:val="28"/>
          <w:lang w:val="ru-RU" w:eastAsia="ru-RU"/>
        </w:rPr>
        <w:t>матер</w:t>
      </w:r>
      <w:proofErr w:type="gramEnd"/>
      <w:r w:rsidRPr="00883E68">
        <w:rPr>
          <w:rFonts w:ascii="Times New Roman" w:eastAsia="Times New Roman" w:hAnsi="Times New Roman" w:cs="Times New Roman"/>
          <w:sz w:val="28"/>
          <w:szCs w:val="28"/>
          <w:lang w:val="ru-RU" w:eastAsia="ru-RU"/>
        </w:rPr>
        <w:t>іалів у машинобудуванні: співроб., аспір. і студ.”], (СумДУ, 22–25 квітня 2014 р.). – Суми, 2014. – С. 60.</w:t>
      </w:r>
      <w:bookmarkEnd w:id="82"/>
    </w:p>
    <w:p w14:paraId="495BCDBB"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Залога В. А. Контроль качества функционирования обрабатывающей системы / В. А. Залога, В. В. Нагорный // Приборы и системы. </w:t>
      </w:r>
      <w:r w:rsidRPr="00AA6BF3">
        <w:rPr>
          <w:rFonts w:ascii="Times New Roman" w:eastAsia="Times New Roman" w:hAnsi="Times New Roman" w:cs="Times New Roman"/>
          <w:sz w:val="28"/>
          <w:szCs w:val="28"/>
          <w:lang w:eastAsia="ru-RU"/>
        </w:rPr>
        <w:t xml:space="preserve">Управление, контроль, диагностика. – 2014. – № 7. – </w:t>
      </w:r>
      <w:proofErr w:type="gramStart"/>
      <w:r w:rsidRPr="00AA6BF3">
        <w:rPr>
          <w:rFonts w:ascii="Times New Roman" w:eastAsia="Times New Roman" w:hAnsi="Times New Roman" w:cs="Times New Roman"/>
          <w:sz w:val="28"/>
          <w:szCs w:val="28"/>
          <w:lang w:eastAsia="ru-RU"/>
        </w:rPr>
        <w:t>С. 39</w:t>
      </w:r>
      <w:proofErr w:type="gramEnd"/>
      <w:r w:rsidRPr="00AA6BF3">
        <w:rPr>
          <w:rFonts w:ascii="Times New Roman" w:eastAsia="Times New Roman" w:hAnsi="Times New Roman" w:cs="Times New Roman"/>
          <w:sz w:val="28"/>
          <w:szCs w:val="28"/>
          <w:lang w:eastAsia="ru-RU"/>
        </w:rPr>
        <w:t>-45.</w:t>
      </w:r>
    </w:p>
    <w:p w14:paraId="61F06103"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 xml:space="preserve">Патент UA 91643 U Україна, МПК G01M 7/00 (2014.01). </w:t>
      </w:r>
      <w:r w:rsidRPr="00883E68">
        <w:rPr>
          <w:rFonts w:ascii="Times New Roman" w:eastAsia="Times New Roman" w:hAnsi="Times New Roman" w:cs="Times New Roman"/>
          <w:sz w:val="28"/>
          <w:szCs w:val="28"/>
          <w:lang w:val="ru-RU" w:eastAsia="ru-RU"/>
        </w:rPr>
        <w:t xml:space="preserve">Спосіб вібродіагностики </w:t>
      </w:r>
      <w:proofErr w:type="gramStart"/>
      <w:r w:rsidRPr="00883E68">
        <w:rPr>
          <w:rFonts w:ascii="Times New Roman" w:eastAsia="Times New Roman" w:hAnsi="Times New Roman" w:cs="Times New Roman"/>
          <w:sz w:val="28"/>
          <w:szCs w:val="28"/>
          <w:lang w:val="ru-RU" w:eastAsia="ru-RU"/>
        </w:rPr>
        <w:t>техн</w:t>
      </w:r>
      <w:proofErr w:type="gramEnd"/>
      <w:r w:rsidRPr="00883E68">
        <w:rPr>
          <w:rFonts w:ascii="Times New Roman" w:eastAsia="Times New Roman" w:hAnsi="Times New Roman" w:cs="Times New Roman"/>
          <w:sz w:val="28"/>
          <w:szCs w:val="28"/>
          <w:lang w:val="ru-RU" w:eastAsia="ru-RU"/>
        </w:rPr>
        <w:t xml:space="preserve">ічного стану металообробного верстата / Залога В. О., </w:t>
      </w:r>
      <w:r w:rsidRPr="00883E68">
        <w:rPr>
          <w:rFonts w:ascii="Times New Roman" w:eastAsia="Times New Roman" w:hAnsi="Times New Roman" w:cs="Times New Roman"/>
          <w:sz w:val="28"/>
          <w:szCs w:val="28"/>
          <w:lang w:val="ru-RU" w:eastAsia="ru-RU"/>
        </w:rPr>
        <w:lastRenderedPageBreak/>
        <w:t xml:space="preserve">Нагорний В. В.; заявитель власник Сумський державний ун-тет. - №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2014 01692 ; заявл. </w:t>
      </w:r>
      <w:r w:rsidRPr="00AA6BF3">
        <w:rPr>
          <w:rFonts w:ascii="Times New Roman" w:eastAsia="Times New Roman" w:hAnsi="Times New Roman" w:cs="Times New Roman"/>
          <w:sz w:val="28"/>
          <w:szCs w:val="28"/>
          <w:lang w:eastAsia="ru-RU"/>
        </w:rPr>
        <w:t xml:space="preserve">21.02.14 ; опубл. 10.07.14, Бюл. № 13 </w:t>
      </w:r>
    </w:p>
    <w:p w14:paraId="5DC6A760"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 xml:space="preserve"> Патент UA 91817 U Україна, МПК G01N 3/58 (2006.01). </w:t>
      </w:r>
      <w:r w:rsidRPr="00883E68">
        <w:rPr>
          <w:rFonts w:ascii="Times New Roman" w:eastAsia="Times New Roman" w:hAnsi="Times New Roman" w:cs="Times New Roman"/>
          <w:sz w:val="28"/>
          <w:szCs w:val="28"/>
          <w:lang w:val="ru-RU" w:eastAsia="ru-RU"/>
        </w:rPr>
        <w:t xml:space="preserve">Спосіб оцінки зносу та стійкості лезового різального інструмента / Залога В.О., Нагорний В.В.; заявитель власник Сумський державний ун-тет. - №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2014 03124; заявл. </w:t>
      </w:r>
      <w:r w:rsidRPr="00AA6BF3">
        <w:rPr>
          <w:rFonts w:ascii="Times New Roman" w:eastAsia="Times New Roman" w:hAnsi="Times New Roman" w:cs="Times New Roman"/>
          <w:sz w:val="28"/>
          <w:szCs w:val="28"/>
          <w:lang w:eastAsia="ru-RU"/>
        </w:rPr>
        <w:t xml:space="preserve">27.03.14; опубл. 10.07.14, Бюл. № 13 </w:t>
      </w:r>
    </w:p>
    <w:p w14:paraId="290FEE4F"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Патент </w:t>
      </w:r>
      <w:r w:rsidRPr="00AA6BF3">
        <w:rPr>
          <w:rFonts w:ascii="Times New Roman" w:eastAsia="Times New Roman" w:hAnsi="Times New Roman" w:cs="Times New Roman"/>
          <w:sz w:val="28"/>
          <w:szCs w:val="28"/>
          <w:lang w:eastAsia="ru-RU"/>
        </w:rPr>
        <w:t>UA</w:t>
      </w:r>
      <w:r w:rsidRPr="00883E68">
        <w:rPr>
          <w:rFonts w:ascii="Times New Roman" w:eastAsia="Times New Roman" w:hAnsi="Times New Roman" w:cs="Times New Roman"/>
          <w:sz w:val="28"/>
          <w:szCs w:val="28"/>
          <w:lang w:val="ru-RU" w:eastAsia="ru-RU"/>
        </w:rPr>
        <w:t xml:space="preserve"> 92424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Україна, МПК В23В 25/00 (2014.01). Спосіб визначення шорсткості поверхні деталі при металообробці / Залога В.О., Нагорний В.В.; заявитель власник Сумський державний ун-тет. - №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2014 00000; заявл. </w:t>
      </w:r>
      <w:r w:rsidRPr="00AA6BF3">
        <w:rPr>
          <w:rFonts w:ascii="Times New Roman" w:eastAsia="Times New Roman" w:hAnsi="Times New Roman" w:cs="Times New Roman"/>
          <w:sz w:val="28"/>
          <w:szCs w:val="28"/>
          <w:lang w:eastAsia="ru-RU"/>
        </w:rPr>
        <w:t>03.04.14</w:t>
      </w:r>
      <w:proofErr w:type="gramStart"/>
      <w:r w:rsidRPr="00AA6BF3">
        <w:rPr>
          <w:rFonts w:ascii="Times New Roman" w:eastAsia="Times New Roman" w:hAnsi="Times New Roman" w:cs="Times New Roman"/>
          <w:sz w:val="28"/>
          <w:szCs w:val="28"/>
          <w:lang w:eastAsia="ru-RU"/>
        </w:rPr>
        <w:t xml:space="preserve"> ;</w:t>
      </w:r>
      <w:proofErr w:type="gramEnd"/>
      <w:r w:rsidRPr="00AA6BF3">
        <w:rPr>
          <w:rFonts w:ascii="Times New Roman" w:eastAsia="Times New Roman" w:hAnsi="Times New Roman" w:cs="Times New Roman"/>
          <w:sz w:val="28"/>
          <w:szCs w:val="28"/>
          <w:lang w:eastAsia="ru-RU"/>
        </w:rPr>
        <w:t xml:space="preserve"> опубл. 11.08.14, Бюл. № 15 </w:t>
      </w:r>
    </w:p>
    <w:p w14:paraId="63361DC5"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UA</w:t>
      </w:r>
      <w:r w:rsidRPr="00883E68">
        <w:rPr>
          <w:rFonts w:ascii="Times New Roman" w:eastAsia="Times New Roman" w:hAnsi="Times New Roman" w:cs="Times New Roman"/>
          <w:sz w:val="28"/>
          <w:szCs w:val="28"/>
          <w:lang w:val="ru-RU" w:eastAsia="ru-RU"/>
        </w:rPr>
        <w:t xml:space="preserve"> Патент 92987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Україна, МПК В23</w:t>
      </w:r>
      <w:r w:rsidRPr="00AA6BF3">
        <w:rPr>
          <w:rFonts w:ascii="Times New Roman" w:eastAsia="Times New Roman" w:hAnsi="Times New Roman" w:cs="Times New Roman"/>
          <w:sz w:val="28"/>
          <w:szCs w:val="28"/>
          <w:lang w:eastAsia="ru-RU"/>
        </w:rPr>
        <w:t>Q</w:t>
      </w:r>
      <w:r w:rsidRPr="00883E68">
        <w:rPr>
          <w:rFonts w:ascii="Times New Roman" w:eastAsia="Times New Roman" w:hAnsi="Times New Roman" w:cs="Times New Roman"/>
          <w:sz w:val="28"/>
          <w:szCs w:val="28"/>
          <w:lang w:val="ru-RU" w:eastAsia="ru-RU"/>
        </w:rPr>
        <w:t xml:space="preserve"> 11/02 Пристрій для контролю стану технологічної металообробної системи / Залога В.О., Нагорний В.В.; Заявник і патентовласник Сумський державний ун-тет. - №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 xml:space="preserve"> 2014 04238;заявл. </w:t>
      </w:r>
      <w:r w:rsidRPr="00AA6BF3">
        <w:rPr>
          <w:rFonts w:ascii="Times New Roman" w:eastAsia="Times New Roman" w:hAnsi="Times New Roman" w:cs="Times New Roman"/>
          <w:sz w:val="28"/>
          <w:szCs w:val="28"/>
          <w:lang w:eastAsia="ru-RU"/>
        </w:rPr>
        <w:t>22.04.14;</w:t>
      </w:r>
      <w:r w:rsidR="00CB6B5A">
        <w:rPr>
          <w:rFonts w:ascii="Times New Roman" w:eastAsia="Times New Roman" w:hAnsi="Times New Roman" w:cs="Times New Roman"/>
          <w:sz w:val="28"/>
          <w:szCs w:val="28"/>
          <w:lang w:eastAsia="ru-RU"/>
        </w:rPr>
        <w:t xml:space="preserve"> </w:t>
      </w:r>
      <w:r w:rsidRPr="00AA6BF3">
        <w:rPr>
          <w:rFonts w:ascii="Times New Roman" w:eastAsia="Times New Roman" w:hAnsi="Times New Roman" w:cs="Times New Roman"/>
          <w:sz w:val="28"/>
          <w:szCs w:val="28"/>
          <w:lang w:eastAsia="ru-RU"/>
        </w:rPr>
        <w:t xml:space="preserve">опубл. 10.09.14, Бюл. № 17/2014–8 с </w:t>
      </w:r>
    </w:p>
    <w:p w14:paraId="2E20FCF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ГОСТ 27.004-85. Надёжность в технике. Системы технологические. Термины и определения. Введ.1986-07-01. – М.: Изд-во стандартов,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1986.</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10</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ил.</w:t>
      </w:r>
    </w:p>
    <w:p w14:paraId="42944C05"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lang w:val="ru-RU"/>
        </w:rPr>
      </w:pPr>
      <w:r w:rsidRPr="00883E68">
        <w:rPr>
          <w:rFonts w:ascii="Times New Roman" w:eastAsia="Times New Roman" w:hAnsi="Times New Roman" w:cs="Times New Roman"/>
          <w:bCs/>
          <w:sz w:val="28"/>
          <w:szCs w:val="28"/>
          <w:lang w:val="ru-RU"/>
        </w:rPr>
        <w:t xml:space="preserve">Подураев В. Н. Обработка резанием жаропрочных и нержавеющих материалов / В. Н. Подураев. </w:t>
      </w:r>
      <w:r w:rsidRPr="00883E68">
        <w:rPr>
          <w:rFonts w:ascii="Times New Roman" w:eastAsia="Times New Roman" w:hAnsi="Times New Roman" w:cs="Times New Roman"/>
          <w:sz w:val="28"/>
          <w:szCs w:val="28"/>
          <w:lang w:val="ru-RU"/>
        </w:rPr>
        <w:t>–</w:t>
      </w:r>
      <w:r w:rsidRPr="00883E68">
        <w:rPr>
          <w:rFonts w:ascii="Times New Roman" w:eastAsia="Times New Roman" w:hAnsi="Times New Roman" w:cs="Times New Roman"/>
          <w:bCs/>
          <w:sz w:val="28"/>
          <w:szCs w:val="28"/>
          <w:lang w:val="ru-RU"/>
        </w:rPr>
        <w:t xml:space="preserve"> М., «Высшая школа», 1965. – 160 с.</w:t>
      </w:r>
    </w:p>
    <w:p w14:paraId="4E352492"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lang w:val="ru-RU"/>
        </w:rPr>
      </w:pPr>
      <w:r w:rsidRPr="00883E68">
        <w:rPr>
          <w:rFonts w:ascii="Times New Roman" w:eastAsia="Times New Roman" w:hAnsi="Times New Roman" w:cs="Times New Roman"/>
          <w:bCs/>
          <w:sz w:val="28"/>
          <w:szCs w:val="28"/>
          <w:lang w:val="ru-RU"/>
        </w:rPr>
        <w:t xml:space="preserve">Кудинов В. А. Динамика станков / В. А Кудинов. </w:t>
      </w:r>
      <w:r w:rsidRPr="00883E68">
        <w:rPr>
          <w:rFonts w:ascii="Times New Roman" w:eastAsia="Times New Roman" w:hAnsi="Times New Roman" w:cs="Times New Roman"/>
          <w:sz w:val="28"/>
          <w:szCs w:val="28"/>
          <w:lang w:val="ru-RU"/>
        </w:rPr>
        <w:t xml:space="preserve">– </w:t>
      </w:r>
      <w:r w:rsidRPr="00883E68">
        <w:rPr>
          <w:rFonts w:ascii="Times New Roman" w:eastAsia="Times New Roman" w:hAnsi="Times New Roman" w:cs="Times New Roman"/>
          <w:bCs/>
          <w:sz w:val="28"/>
          <w:szCs w:val="28"/>
          <w:lang w:val="ru-RU"/>
        </w:rPr>
        <w:t>М.,</w:t>
      </w:r>
      <w:r w:rsidRPr="00AA6BF3">
        <w:rPr>
          <w:rFonts w:ascii="Times New Roman" w:eastAsia="Times New Roman" w:hAnsi="Times New Roman" w:cs="Times New Roman"/>
          <w:bCs/>
          <w:sz w:val="28"/>
          <w:szCs w:val="28"/>
        </w:rPr>
        <w:t> </w:t>
      </w:r>
      <w:r w:rsidRPr="00883E68">
        <w:rPr>
          <w:rFonts w:ascii="Times New Roman" w:eastAsia="Times New Roman" w:hAnsi="Times New Roman" w:cs="Times New Roman"/>
          <w:bCs/>
          <w:sz w:val="28"/>
          <w:szCs w:val="28"/>
          <w:lang w:val="ru-RU"/>
        </w:rPr>
        <w:t xml:space="preserve">«Машиностроение», 1967. – 250 </w:t>
      </w:r>
      <w:r w:rsidRPr="00AA6BF3">
        <w:rPr>
          <w:rFonts w:ascii="Times New Roman" w:eastAsia="Times New Roman" w:hAnsi="Times New Roman" w:cs="Times New Roman"/>
          <w:bCs/>
          <w:sz w:val="28"/>
          <w:szCs w:val="28"/>
        </w:rPr>
        <w:t>c</w:t>
      </w:r>
      <w:r w:rsidRPr="00883E68">
        <w:rPr>
          <w:rFonts w:ascii="Times New Roman" w:eastAsia="Times New Roman" w:hAnsi="Times New Roman" w:cs="Times New Roman"/>
          <w:bCs/>
          <w:sz w:val="28"/>
          <w:szCs w:val="28"/>
          <w:lang w:val="ru-RU"/>
        </w:rPr>
        <w:t>.</w:t>
      </w:r>
    </w:p>
    <w:p w14:paraId="67C8DD3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lang w:val="ru-RU"/>
        </w:rPr>
      </w:pPr>
      <w:r w:rsidRPr="00883E68">
        <w:rPr>
          <w:rFonts w:ascii="Times New Roman" w:eastAsia="Times New Roman" w:hAnsi="Times New Roman" w:cs="Times New Roman"/>
          <w:bCs/>
          <w:sz w:val="28"/>
          <w:szCs w:val="28"/>
          <w:lang w:val="ru-RU"/>
        </w:rPr>
        <w:t xml:space="preserve">Кудинов В. А. Автоколебания при резании с ненормальным наростом / В. А Кудинов, «Станки н инструмент», 1965. </w:t>
      </w:r>
      <w:r w:rsidRPr="00883E68">
        <w:rPr>
          <w:rFonts w:ascii="Times New Roman" w:eastAsia="Times New Roman" w:hAnsi="Times New Roman" w:cs="Times New Roman"/>
          <w:sz w:val="28"/>
          <w:szCs w:val="28"/>
          <w:lang w:val="ru-RU"/>
        </w:rPr>
        <w:t xml:space="preserve">– </w:t>
      </w:r>
      <w:r w:rsidRPr="00883E68">
        <w:rPr>
          <w:rFonts w:ascii="Times New Roman" w:eastAsia="Times New Roman" w:hAnsi="Times New Roman" w:cs="Times New Roman"/>
          <w:bCs/>
          <w:sz w:val="28"/>
          <w:szCs w:val="28"/>
          <w:lang w:val="ru-RU"/>
        </w:rPr>
        <w:t>№ 7.</w:t>
      </w:r>
    </w:p>
    <w:p w14:paraId="1FDA66B6"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rPr>
      </w:pPr>
      <w:r w:rsidRPr="00883E68">
        <w:rPr>
          <w:rFonts w:ascii="Times New Roman" w:eastAsia="Times New Roman" w:hAnsi="Times New Roman" w:cs="Times New Roman"/>
          <w:bCs/>
          <w:sz w:val="28"/>
          <w:szCs w:val="28"/>
          <w:lang w:val="ru-RU"/>
        </w:rPr>
        <w:t>Кудинов В. А. Динамическая характеристика резания / В.</w:t>
      </w:r>
      <w:r w:rsidRPr="00AA6BF3">
        <w:rPr>
          <w:rFonts w:ascii="Times New Roman" w:eastAsia="Times New Roman" w:hAnsi="Times New Roman" w:cs="Times New Roman"/>
          <w:bCs/>
          <w:sz w:val="28"/>
          <w:szCs w:val="28"/>
        </w:rPr>
        <w:t> </w:t>
      </w:r>
      <w:r w:rsidRPr="00883E68">
        <w:rPr>
          <w:rFonts w:ascii="Times New Roman" w:eastAsia="Times New Roman" w:hAnsi="Times New Roman" w:cs="Times New Roman"/>
          <w:bCs/>
          <w:sz w:val="28"/>
          <w:szCs w:val="28"/>
          <w:lang w:val="ru-RU"/>
        </w:rPr>
        <w:t>А</w:t>
      </w:r>
      <w:r w:rsidRPr="00AA6BF3">
        <w:rPr>
          <w:rFonts w:ascii="Times New Roman" w:eastAsia="Times New Roman" w:hAnsi="Times New Roman" w:cs="Times New Roman"/>
          <w:bCs/>
          <w:sz w:val="28"/>
          <w:szCs w:val="28"/>
        </w:rPr>
        <w:t> </w:t>
      </w:r>
      <w:r w:rsidRPr="00883E68">
        <w:rPr>
          <w:rFonts w:ascii="Times New Roman" w:eastAsia="Times New Roman" w:hAnsi="Times New Roman" w:cs="Times New Roman"/>
          <w:bCs/>
          <w:sz w:val="28"/>
          <w:szCs w:val="28"/>
          <w:lang w:val="ru-RU"/>
        </w:rPr>
        <w:t xml:space="preserve">Кудинов. </w:t>
      </w:r>
      <w:r w:rsidRPr="00AA6BF3">
        <w:rPr>
          <w:rFonts w:ascii="Times New Roman" w:eastAsia="Times New Roman" w:hAnsi="Times New Roman" w:cs="Times New Roman"/>
          <w:bCs/>
          <w:sz w:val="28"/>
          <w:szCs w:val="28"/>
        </w:rPr>
        <w:t xml:space="preserve">«Станки и инструмент», 1963. </w:t>
      </w:r>
      <w:r w:rsidRPr="00AA6BF3">
        <w:rPr>
          <w:rFonts w:ascii="Times New Roman" w:eastAsia="Times New Roman" w:hAnsi="Times New Roman" w:cs="Times New Roman"/>
          <w:sz w:val="28"/>
          <w:szCs w:val="28"/>
        </w:rPr>
        <w:t xml:space="preserve">– </w:t>
      </w:r>
      <w:r w:rsidRPr="00AA6BF3">
        <w:rPr>
          <w:rFonts w:ascii="Times New Roman" w:eastAsia="Times New Roman" w:hAnsi="Times New Roman" w:cs="Times New Roman"/>
          <w:bCs/>
          <w:sz w:val="28"/>
          <w:szCs w:val="28"/>
        </w:rPr>
        <w:t>№ 10.</w:t>
      </w:r>
    </w:p>
    <w:p w14:paraId="18A319A7"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Соколовский А. П. Вибрации при работе на металлорежущих станках / А. П. Соколовский // Исслед. колебаний металлорежущих станков при резании металлов: сб. тр. – М.: Машгиз, 1958. – 120 с.</w:t>
      </w:r>
    </w:p>
    <w:p w14:paraId="441BE4B9"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Штейнберг В. С. Исследование вибраций при токарной обработке металлов / В. С. Штейнберг // Вестник металлопромышленности. – 1936. – № 12-13. – С. 83 – 87.</w:t>
      </w:r>
    </w:p>
    <w:p w14:paraId="7D226ADD"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Исаев А. И. Резание металлов керамическим инструментом /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Исаев</w:t>
      </w:r>
      <w:proofErr w:type="gramStart"/>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Н. Н. Зорев, Л. К. Кучма– М.: Машгиз, 1952. – 92 с.</w:t>
      </w:r>
    </w:p>
    <w:p w14:paraId="2C6AA27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Амосов И. С. Осциллографическое исследование вибраций при резании металлов / Амосов И. С. – М.: Машгиз, 1951. – 64 с.</w:t>
      </w:r>
    </w:p>
    <w:p w14:paraId="11E669CC"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Кобринский А. Е. Виброударные / А. Е. Кобринский, </w:t>
      </w:r>
      <w:r w:rsidRPr="00883E68">
        <w:rPr>
          <w:rFonts w:ascii="Times New Roman" w:eastAsia="Times New Roman" w:hAnsi="Times New Roman" w:cs="Times New Roman"/>
          <w:sz w:val="28"/>
          <w:szCs w:val="28"/>
          <w:lang w:val="ru-RU" w:eastAsia="ru-RU"/>
        </w:rPr>
        <w:b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Кобринский</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М.: Наука, 1973. — 591 с.</w:t>
      </w:r>
    </w:p>
    <w:p w14:paraId="4F75790C"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Межевой Ю. Т. Экспериментальное исследование вибраций при точении в зависимости от условий обработки: диссертация на соискание ученой степени кандидата технических наук /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Т.</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Межевой. – М., 1954. – 135 с.</w:t>
      </w:r>
    </w:p>
    <w:p w14:paraId="68B19534"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Дроздов Н. А. К вопросу о вибрациях станка при токарной обработке / Н. А. Дроздов // Станки и инструмент. – 1937. – № 22.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21-25.</w:t>
      </w:r>
    </w:p>
    <w:p w14:paraId="7FB5CF8B"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Каширин А. И. Исследование вибраций при резании / Каширин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М.-Л.: Изд-во АН СССР, 1944. – 262 с.</w:t>
      </w:r>
    </w:p>
    <w:p w14:paraId="7CE7F7A9"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Манжос Г. А. Исследование вибраций в условиях скоростного точения и изыскание методов борьбе с ними / 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Манжос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М.: Машгиз, 1951.</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47 с.</w:t>
      </w:r>
    </w:p>
    <w:p w14:paraId="6A150B73"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Ильницкий И. И. Колебания в металлорежущих станках и пути их устранения/ Ильницкий И. И. – М.: Машгиз, 1958. – 141 с.</w:t>
      </w:r>
    </w:p>
    <w:p w14:paraId="44651AC3"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Кривоухов В. А. Высокочастотные вибрации резца при точении / В. А. Кривоухов, А. Л. Воронов. – М.: </w:t>
      </w:r>
      <w:r w:rsidRPr="00AA6BF3">
        <w:rPr>
          <w:rFonts w:ascii="Times New Roman" w:eastAsia="Times New Roman" w:hAnsi="Times New Roman" w:cs="Times New Roman"/>
          <w:sz w:val="28"/>
          <w:szCs w:val="28"/>
          <w:lang w:eastAsia="ru-RU"/>
        </w:rPr>
        <w:t>O</w:t>
      </w:r>
      <w:r w:rsidRPr="00883E68">
        <w:rPr>
          <w:rFonts w:ascii="Times New Roman" w:eastAsia="Times New Roman" w:hAnsi="Times New Roman" w:cs="Times New Roman"/>
          <w:sz w:val="28"/>
          <w:szCs w:val="28"/>
          <w:lang w:val="ru-RU" w:eastAsia="ru-RU"/>
        </w:rPr>
        <w:t>боронгиз, 1956. – 77</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75C07876" w14:textId="77777777" w:rsidR="00AA6BF3" w:rsidRPr="00883E68" w:rsidRDefault="00AA6BF3" w:rsidP="00ED4D54">
      <w:pPr>
        <w:numPr>
          <w:ilvl w:val="0"/>
          <w:numId w:val="11"/>
        </w:numPr>
        <w:tabs>
          <w:tab w:val="clear" w:pos="921"/>
          <w:tab w:val="num" w:pos="0"/>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Мурашкин Л. С. Прикладная нелинейная механика станков / Л.</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Мурашкин, С. Л. Мурашкин. – Л.: Машиностроение, 1977. – 192</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73DA4DF6"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Заре В. В. Оценка некоторых механизмов возбуждения вибрации при точении / В. В. Заре // кн.: Вопросы механики и машиностроения. – Изд. </w:t>
      </w:r>
      <w:r w:rsidRPr="00AA6BF3">
        <w:rPr>
          <w:rFonts w:ascii="Times New Roman" w:eastAsia="Times New Roman" w:hAnsi="Times New Roman" w:cs="Times New Roman"/>
          <w:sz w:val="28"/>
          <w:szCs w:val="28"/>
          <w:lang w:eastAsia="ru-RU"/>
        </w:rPr>
        <w:t xml:space="preserve">РПИ, Рига: Зинантне, 1971. – Вып. 6. – </w:t>
      </w:r>
      <w:proofErr w:type="gramStart"/>
      <w:r w:rsidRPr="00AA6BF3">
        <w:rPr>
          <w:rFonts w:ascii="Times New Roman" w:eastAsia="Times New Roman" w:hAnsi="Times New Roman" w:cs="Times New Roman"/>
          <w:sz w:val="28"/>
          <w:szCs w:val="28"/>
          <w:lang w:eastAsia="ru-RU"/>
        </w:rPr>
        <w:t>С. 107</w:t>
      </w:r>
      <w:proofErr w:type="gramEnd"/>
      <w:r w:rsidRPr="00AA6BF3">
        <w:rPr>
          <w:rFonts w:ascii="Times New Roman" w:eastAsia="Times New Roman" w:hAnsi="Times New Roman" w:cs="Times New Roman"/>
          <w:sz w:val="28"/>
          <w:szCs w:val="28"/>
          <w:lang w:eastAsia="ru-RU"/>
        </w:rPr>
        <w:t xml:space="preserve">-121. </w:t>
      </w:r>
    </w:p>
    <w:p w14:paraId="18EDC364"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Эльясберг М. Е. Автоколебания металлорежущих станков: Теория и практика / Эльясберг М. Е. – Спб: ОКБС, 1993. – 180 с.</w:t>
      </w:r>
    </w:p>
    <w:p w14:paraId="746D91E4"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Вейц В. Л. Вынужденные колебания в металлорежущих станках / Вейц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Дондошанский В. К., Чиряев В.И. – М.-Л.: Машгиз. – 1959. – 288 с.</w:t>
      </w:r>
    </w:p>
    <w:p w14:paraId="2A82CB5F"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rPr>
      </w:pPr>
      <w:r w:rsidRPr="00883E68">
        <w:rPr>
          <w:rFonts w:ascii="Times New Roman" w:eastAsia="Times New Roman" w:hAnsi="Times New Roman" w:cs="Times New Roman"/>
          <w:bCs/>
          <w:sz w:val="28"/>
          <w:szCs w:val="28"/>
          <w:lang w:val="ru-RU"/>
        </w:rPr>
        <w:t xml:space="preserve">Подураев В. Н. Причины возникновения и средства гашения автоколебаний при обработке резанием / В. Н Подураев, </w:t>
      </w:r>
      <w:r w:rsidRPr="00883E68">
        <w:rPr>
          <w:rFonts w:ascii="Times New Roman" w:eastAsia="Times New Roman" w:hAnsi="Times New Roman" w:cs="Times New Roman"/>
          <w:bCs/>
          <w:sz w:val="28"/>
          <w:szCs w:val="28"/>
          <w:lang w:val="ru-RU"/>
        </w:rPr>
        <w:br/>
      </w:r>
      <w:r w:rsidRPr="00883E68">
        <w:rPr>
          <w:rFonts w:ascii="Times New Roman" w:eastAsia="Times New Roman" w:hAnsi="Times New Roman" w:cs="Times New Roman"/>
          <w:bCs/>
          <w:sz w:val="28"/>
          <w:szCs w:val="28"/>
          <w:lang w:val="ru-RU"/>
        </w:rPr>
        <w:lastRenderedPageBreak/>
        <w:t xml:space="preserve">Ю. Е.Захаров // кн. </w:t>
      </w:r>
      <w:r w:rsidRPr="00AA6BF3">
        <w:rPr>
          <w:rFonts w:ascii="Times New Roman" w:eastAsia="Times New Roman" w:hAnsi="Times New Roman" w:cs="Times New Roman"/>
          <w:bCs/>
          <w:sz w:val="28"/>
          <w:szCs w:val="28"/>
        </w:rPr>
        <w:t>«Научные доклады высшей школы», «Машиностроение и приборостроение». – 1959,. № 1.</w:t>
      </w:r>
    </w:p>
    <w:p w14:paraId="76C0B295"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Синопальников В. А. Надежность и диагностика обрабатывающих систем </w:t>
      </w:r>
      <w:r w:rsidRPr="00883E68">
        <w:rPr>
          <w:rFonts w:ascii="Times New Roman" w:eastAsia="Times New Roman" w:hAnsi="Times New Roman" w:cs="Times New Roman"/>
          <w:b/>
          <w:bCs/>
          <w:sz w:val="28"/>
          <w:szCs w:val="28"/>
          <w:lang w:val="ru-RU" w:eastAsia="ru-RU"/>
        </w:rPr>
        <w:t>/</w:t>
      </w:r>
      <w:r w:rsidRPr="00883E68">
        <w:rPr>
          <w:rFonts w:ascii="Times New Roman" w:eastAsia="Times New Roman" w:hAnsi="Times New Roman" w:cs="Times New Roman"/>
          <w:sz w:val="28"/>
          <w:szCs w:val="28"/>
          <w:lang w:val="ru-RU" w:eastAsia="ru-RU"/>
        </w:rPr>
        <w:t xml:space="preserve"> В. А. Синопальников, С. Н. Григорьев. – М.: Высшая школа, 2005. – 343с.</w:t>
      </w:r>
    </w:p>
    <w:p w14:paraId="598FEB60"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83" w:name="_Ref398378891"/>
      <w:r w:rsidRPr="00883E68">
        <w:rPr>
          <w:rFonts w:ascii="Times New Roman" w:eastAsia="Times New Roman" w:hAnsi="Times New Roman" w:cs="Times New Roman"/>
          <w:sz w:val="28"/>
          <w:szCs w:val="28"/>
          <w:lang w:val="ru-RU" w:eastAsia="ru-RU"/>
        </w:rPr>
        <w:t>Малафеев Ю. М. Выбор режущего инструмента и прогнозирование его стойкости при обработке пермаллоя 50Н / Ю. М. Малафеев, Д. Н. Приходько // Вестник НТУУ «КПИ», серия «Машиностроение». – 2012. – №64. – С. 15-18.</w:t>
      </w:r>
      <w:bookmarkEnd w:id="83"/>
    </w:p>
    <w:p w14:paraId="0145956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Плотников А. Л. Управление режимами резания на токарных станках с ЧПУ: монография / А. Л. Плотников, А. О. Таубе. – Волгоград: РПК "Политехник": ВолгГТУ, 2003. – 184 с.</w:t>
      </w:r>
    </w:p>
    <w:p w14:paraId="65821804"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Точность и надежность станков с числовым программным управлением</w:t>
      </w:r>
      <w:proofErr w:type="gramStart"/>
      <w:r w:rsidRPr="00883E68">
        <w:rPr>
          <w:rFonts w:ascii="Times New Roman" w:eastAsia="Times New Roman" w:hAnsi="Times New Roman" w:cs="Times New Roman"/>
          <w:sz w:val="28"/>
          <w:szCs w:val="28"/>
          <w:lang w:val="ru-RU" w:eastAsia="ru-RU"/>
        </w:rPr>
        <w:t xml:space="preserve"> / П</w:t>
      </w:r>
      <w:proofErr w:type="gramEnd"/>
      <w:r w:rsidRPr="00883E68">
        <w:rPr>
          <w:rFonts w:ascii="Times New Roman" w:eastAsia="Times New Roman" w:hAnsi="Times New Roman" w:cs="Times New Roman"/>
          <w:sz w:val="28"/>
          <w:szCs w:val="28"/>
          <w:lang w:val="ru-RU" w:eastAsia="ru-RU"/>
        </w:rPr>
        <w:t xml:space="preserve">од ред. </w:t>
      </w:r>
      <w:r w:rsidRPr="00AA6BF3">
        <w:rPr>
          <w:rFonts w:ascii="Times New Roman" w:eastAsia="Times New Roman" w:hAnsi="Times New Roman" w:cs="Times New Roman"/>
          <w:sz w:val="28"/>
          <w:szCs w:val="28"/>
          <w:lang w:eastAsia="ru-RU"/>
        </w:rPr>
        <w:t xml:space="preserve">А. С. Проникова. –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Машиностроение. – 1982. – 256 с.</w:t>
      </w:r>
    </w:p>
    <w:p w14:paraId="4AE02BBE"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Техническая диагностика процессов механообработки в ГАП /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Дорогова, Л. Н. Петрашина, В. Н. Тисенко [та ін] // Исследование надежности и долговечности деталей машин: Труды ЛПИ. – 1983. – № 396. – С. 92-97.</w:t>
      </w:r>
    </w:p>
    <w:p w14:paraId="14FAF89C"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Лоладзе Т. Н. Прочность и износостойкость режущего инструмента / Лоладзе Т. Н. – М.: Машиностроение, 1982. – 320с.</w:t>
      </w:r>
    </w:p>
    <w:p w14:paraId="7B203150"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Трусов В. В. Математическая модель вибраций при резании / Трусов В. В.// Производительная обработка и надежность деталей машин: Меж</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в</w:t>
      </w:r>
      <w:proofErr w:type="gramEnd"/>
      <w:r w:rsidRPr="00883E68">
        <w:rPr>
          <w:rFonts w:ascii="Times New Roman" w:eastAsia="Times New Roman" w:hAnsi="Times New Roman" w:cs="Times New Roman"/>
          <w:sz w:val="28"/>
          <w:szCs w:val="28"/>
          <w:lang w:val="ru-RU" w:eastAsia="ru-RU"/>
        </w:rPr>
        <w:t xml:space="preserve">уз. сб. тр. </w:t>
      </w:r>
      <w:r w:rsidRPr="00AA6BF3">
        <w:rPr>
          <w:rFonts w:ascii="Times New Roman" w:eastAsia="Times New Roman" w:hAnsi="Times New Roman" w:cs="Times New Roman"/>
          <w:sz w:val="28"/>
          <w:szCs w:val="28"/>
          <w:lang w:eastAsia="ru-RU"/>
        </w:rPr>
        <w:t xml:space="preserve">Ярославль, 1981. – </w:t>
      </w:r>
      <w:proofErr w:type="gramStart"/>
      <w:r w:rsidRPr="00AA6BF3">
        <w:rPr>
          <w:rFonts w:ascii="Times New Roman" w:eastAsia="Times New Roman" w:hAnsi="Times New Roman" w:cs="Times New Roman"/>
          <w:sz w:val="28"/>
          <w:szCs w:val="28"/>
          <w:lang w:eastAsia="ru-RU"/>
        </w:rPr>
        <w:t>С. 18</w:t>
      </w:r>
      <w:proofErr w:type="gramEnd"/>
      <w:r w:rsidRPr="00AA6BF3">
        <w:rPr>
          <w:rFonts w:ascii="Times New Roman" w:eastAsia="Times New Roman" w:hAnsi="Times New Roman" w:cs="Times New Roman"/>
          <w:sz w:val="28"/>
          <w:szCs w:val="28"/>
          <w:lang w:eastAsia="ru-RU"/>
        </w:rPr>
        <w:t>-29.</w:t>
      </w:r>
    </w:p>
    <w:p w14:paraId="1D10D68E"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Талантов Н. В. Физические основы процесса резания, изнашивания и разрушения инструмента / Н.В. Талантов– М.: Машиностроение, – 1992. – 240 с.</w:t>
      </w:r>
    </w:p>
    <w:p w14:paraId="2A03CF3E"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Макаров А. Д. Износ и стойкость режущих инструментов. / А. Д. Макаров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М.: Машиностроение. – 1966. – 264 с.</w:t>
      </w:r>
    </w:p>
    <w:p w14:paraId="6F324634"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Дудкин Е. В. Повышение надежности работы многолезвийного инструмента на автоматических линиях / Е. В. Дудкин, </w:t>
      </w:r>
      <w:r w:rsidRPr="00883E68">
        <w:rPr>
          <w:rFonts w:ascii="Times New Roman" w:eastAsia="Times New Roman" w:hAnsi="Times New Roman" w:cs="Times New Roman"/>
          <w:sz w:val="28"/>
          <w:szCs w:val="28"/>
          <w:lang w:val="ru-RU" w:eastAsia="ru-RU"/>
        </w:rPr>
        <w:br/>
        <w:t>А. Л. Плотников // Автоматизация обрабатывающих процессов в машиностроение: Межвуз. сб. науч. тр., ВолгГТУ, Волгоград. – 1994. – С. 43-47.</w:t>
      </w:r>
    </w:p>
    <w:p w14:paraId="76BC1A12"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Иващенко А.П. Анализ и синтез причин, приводящих к снижению стойкости режущего инструмента при резании материалов/ А. П. Иващенко // </w:t>
      </w:r>
      <w:r w:rsidRPr="00883E68">
        <w:rPr>
          <w:rFonts w:ascii="Times New Roman" w:eastAsia="Times New Roman" w:hAnsi="Times New Roman" w:cs="Times New Roman"/>
          <w:sz w:val="28"/>
          <w:szCs w:val="28"/>
          <w:lang w:val="ru-RU" w:eastAsia="ru-RU"/>
        </w:rPr>
        <w:lastRenderedPageBreak/>
        <w:t xml:space="preserve">Современные проблемы науки и образования. – 2013. – № 6; </w:t>
      </w:r>
      <w:r w:rsidRPr="00AA6BF3">
        <w:rPr>
          <w:rFonts w:ascii="Times New Roman" w:eastAsia="Times New Roman" w:hAnsi="Times New Roman" w:cs="Times New Roman"/>
          <w:sz w:val="28"/>
          <w:szCs w:val="28"/>
          <w:lang w:eastAsia="ru-RU"/>
        </w:rPr>
        <w:t>URL</w:t>
      </w:r>
      <w:r w:rsidRPr="00883E68">
        <w:rPr>
          <w:rFonts w:ascii="Times New Roman" w:eastAsia="Times New Roman" w:hAnsi="Times New Roman" w:cs="Times New Roman"/>
          <w:sz w:val="28"/>
          <w:szCs w:val="28"/>
          <w:lang w:val="ru-RU" w:eastAsia="ru-RU"/>
        </w:rPr>
        <w:t xml:space="preserve">: </w:t>
      </w:r>
      <w:r w:rsidRPr="00AA6BF3">
        <w:rPr>
          <w:rFonts w:ascii="Times New Roman" w:eastAsia="Times New Roman" w:hAnsi="Times New Roman" w:cs="Times New Roman"/>
          <w:sz w:val="28"/>
          <w:szCs w:val="28"/>
          <w:lang w:eastAsia="ru-RU"/>
        </w:rPr>
        <w:t>www</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science</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education</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/113-11435.</w:t>
      </w:r>
    </w:p>
    <w:p w14:paraId="29411502"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Бржозовский Б. М. Обеспечение надежности определения режимов лезвийной обработки для автоматизированного станочного оборудования / Б.</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Бржозовский,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Плотников. – Саратов: Сарат</w:t>
      </w:r>
      <w:proofErr w:type="gramStart"/>
      <w:r w:rsidRPr="00883E68">
        <w:rPr>
          <w:rFonts w:ascii="Times New Roman" w:eastAsia="Times New Roman" w:hAnsi="Times New Roman" w:cs="Times New Roman"/>
          <w:sz w:val="28"/>
          <w:szCs w:val="28"/>
          <w:lang w:val="ru-RU" w:eastAsia="ru-RU"/>
        </w:rPr>
        <w:t>.г</w:t>
      </w:r>
      <w:proofErr w:type="gramEnd"/>
      <w:r w:rsidRPr="00883E68">
        <w:rPr>
          <w:rFonts w:ascii="Times New Roman" w:eastAsia="Times New Roman" w:hAnsi="Times New Roman" w:cs="Times New Roman"/>
          <w:sz w:val="28"/>
          <w:szCs w:val="28"/>
          <w:lang w:val="ru-RU" w:eastAsia="ru-RU"/>
        </w:rPr>
        <w:t>ос.техн. ун-т., 2001. – 88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40CFB9EE"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Плотников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Управление режимами резания на токарных станках с ЧПУ: Монография /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Плотников,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О. Таубе – Волгоград: Волгоград. гос. техн. ун-т</w:t>
      </w:r>
      <w:proofErr w:type="gramStart"/>
      <w:r w:rsidRPr="00883E68">
        <w:rPr>
          <w:rFonts w:ascii="Times New Roman" w:eastAsia="Times New Roman" w:hAnsi="Times New Roman" w:cs="Times New Roman"/>
          <w:sz w:val="28"/>
          <w:szCs w:val="28"/>
          <w:lang w:val="ru-RU" w:eastAsia="ru-RU"/>
        </w:rPr>
        <w:t xml:space="preserve">., </w:t>
      </w:r>
      <w:proofErr w:type="gramEnd"/>
      <w:r w:rsidRPr="00883E68">
        <w:rPr>
          <w:rFonts w:ascii="Times New Roman" w:eastAsia="Times New Roman" w:hAnsi="Times New Roman" w:cs="Times New Roman"/>
          <w:sz w:val="28"/>
          <w:szCs w:val="28"/>
          <w:lang w:val="ru-RU" w:eastAsia="ru-RU"/>
        </w:rPr>
        <w:t>2003. – 184 с.</w:t>
      </w:r>
    </w:p>
    <w:p w14:paraId="7C1CAEE2"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Сидоров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 Мониторинг и прогнозирование износа режущего инструмента в мехатронных станочных системах: дис. … кандидата техн. наук: 05.13.06 «Автоматизация и управление технологическими процессами и производствами»/ Сидоров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 Уфа.–209 с.</w:t>
      </w:r>
    </w:p>
    <w:p w14:paraId="736E029E" w14:textId="77777777" w:rsidR="00AA6BF3" w:rsidRPr="00AA6BF3"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Багряцкий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Рентгенографическое изучение старения</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сплавов на никелевой основе /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Багряцкий,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Д. Тяпкин // Проблемы металловедения и физики металлов.– </w:t>
      </w:r>
      <w:r w:rsidRPr="00AA6BF3">
        <w:rPr>
          <w:rFonts w:ascii="Times New Roman" w:eastAsia="Times New Roman" w:hAnsi="Times New Roman" w:cs="Times New Roman"/>
          <w:sz w:val="28"/>
          <w:szCs w:val="28"/>
          <w:lang w:eastAsia="ru-RU"/>
        </w:rPr>
        <w:t>1958. – вып.5. – С. 241–265.</w:t>
      </w:r>
    </w:p>
    <w:p w14:paraId="5E67649A"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Надеинская Е. П. Исследование износа режущего инструмента с помощью</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радиоактивных изотопов / Е.</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 Надеинская– М.: Машгиз, 1956. – 168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3F8B55DE"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Деревянченко А. Г. Алгоритмы автоматического контроля износа лезвий</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инструментов в гибких производственных системах /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Деревянченко // Металлорежущие станки. –</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1985.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13.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37–46.</w:t>
      </w:r>
    </w:p>
    <w:p w14:paraId="5F69EB08" w14:textId="77777777" w:rsidR="00AA6BF3" w:rsidRPr="00883E68" w:rsidRDefault="00AA6BF3" w:rsidP="00ED4D54">
      <w:pPr>
        <w:widowControl w:val="0"/>
        <w:numPr>
          <w:ilvl w:val="0"/>
          <w:numId w:val="11"/>
        </w:numPr>
        <w:tabs>
          <w:tab w:val="clear" w:pos="921"/>
          <w:tab w:val="left" w:pos="709"/>
          <w:tab w:val="num" w:pos="851"/>
          <w:tab w:val="left" w:pos="1418"/>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Кибальченко А. В. Контроль состояния режущего инструмента обзорная</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информация / А. В Кибальченко, Выпуск 2. – М.: ВНИИТЭМР,1986. – 25</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7D6A7362"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Калашников М. А. Разработка и исследование переменно-частотного метода электрических измерений параметров поверхностных слоев металлических изделий: автореф. дис. на соискание наук</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с</w:t>
      </w:r>
      <w:proofErr w:type="gramEnd"/>
      <w:r w:rsidRPr="00883E68">
        <w:rPr>
          <w:rFonts w:ascii="Times New Roman" w:eastAsia="Times New Roman" w:hAnsi="Times New Roman" w:cs="Times New Roman"/>
          <w:sz w:val="28"/>
          <w:szCs w:val="28"/>
          <w:lang w:val="ru-RU" w:eastAsia="ru-RU"/>
        </w:rPr>
        <w:t>тепени канд. техн. наук: спец. 05.02.11 «Методы контроля и диагностика в машиностроении» / М. А. Калашников.–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Новочеркасский политехнический институт, 1974. – 24 с.</w:t>
      </w:r>
    </w:p>
    <w:p w14:paraId="77D982DD"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Контроль поломки износа режущего инструмента // Технология, оборудование,</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организация и экономика машиностроительного производства. </w:t>
      </w:r>
      <w:r w:rsidRPr="00AA6BF3">
        <w:rPr>
          <w:rFonts w:ascii="Times New Roman" w:eastAsia="Times New Roman" w:hAnsi="Times New Roman" w:cs="Times New Roman"/>
          <w:sz w:val="28"/>
          <w:szCs w:val="28"/>
          <w:lang w:eastAsia="ru-RU"/>
        </w:rPr>
        <w:t>Серия 2. Режущие</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инструменты</w:t>
      </w:r>
      <w:proofErr w:type="gramStart"/>
      <w:r w:rsidRPr="00AA6BF3">
        <w:rPr>
          <w:rFonts w:ascii="Times New Roman" w:eastAsia="Times New Roman" w:hAnsi="Times New Roman" w:cs="Times New Roman"/>
          <w:sz w:val="28"/>
          <w:szCs w:val="28"/>
          <w:lang w:eastAsia="ru-RU"/>
        </w:rPr>
        <w:t>,.</w:t>
      </w:r>
      <w:proofErr w:type="gramEnd"/>
      <w:r w:rsidRPr="00AA6BF3">
        <w:rPr>
          <w:rFonts w:ascii="Times New Roman" w:eastAsia="Times New Roman" w:hAnsi="Times New Roman" w:cs="Times New Roman"/>
          <w:sz w:val="28"/>
          <w:szCs w:val="28"/>
          <w:lang w:eastAsia="ru-RU"/>
        </w:rPr>
        <w:t xml:space="preserve"> –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1987. – Вып.15 – С. 1-5.</w:t>
      </w:r>
    </w:p>
    <w:p w14:paraId="6E7E59AF"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lastRenderedPageBreak/>
        <w:t>Подгорков В. В. Теория резания: учеб</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п</w:t>
      </w:r>
      <w:proofErr w:type="gramEnd"/>
      <w:r w:rsidRPr="00883E68">
        <w:rPr>
          <w:rFonts w:ascii="Times New Roman" w:eastAsia="Times New Roman" w:hAnsi="Times New Roman" w:cs="Times New Roman"/>
          <w:sz w:val="28"/>
          <w:szCs w:val="28"/>
          <w:lang w:val="ru-RU" w:eastAsia="ru-RU"/>
        </w:rPr>
        <w:t>особие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Подгорков. – Иваново: ИвГУ,1986. – 80</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00438318"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Зориктуев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Ц. Идентификация и оптимальное управление автоматизированными технологическими системами: учеб. пособие / В.</w:t>
      </w:r>
      <w:r w:rsidRPr="00AA6BF3">
        <w:rPr>
          <w:rFonts w:ascii="Times New Roman" w:eastAsia="Times New Roman" w:hAnsi="Times New Roman" w:cs="Times New Roman"/>
          <w:sz w:val="28"/>
          <w:szCs w:val="28"/>
          <w:lang w:eastAsia="ru-RU"/>
        </w:rPr>
        <w:t> </w:t>
      </w:r>
      <w:proofErr w:type="gramStart"/>
      <w:r w:rsidRPr="00883E68">
        <w:rPr>
          <w:rFonts w:ascii="Times New Roman" w:eastAsia="Times New Roman" w:hAnsi="Times New Roman" w:cs="Times New Roman"/>
          <w:sz w:val="28"/>
          <w:szCs w:val="28"/>
          <w:lang w:val="ru-RU" w:eastAsia="ru-RU"/>
        </w:rPr>
        <w:t>Ц</w:t>
      </w:r>
      <w:proofErr w:type="gramEnd"/>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Зориктуев. – Уфа: УАИ, 1992.</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118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3908CE37"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Маталин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Технология машиностроения /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Маталин. – Издательство: Лань, 2008 – 512</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21DBEB0D"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Барзов А. А., Диагностика обрабатывающей наследственности</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методом акустической эмиссии / А. А. Барзов, </w:t>
      </w:r>
      <w:r w:rsidRPr="00883E68">
        <w:rPr>
          <w:rFonts w:ascii="Times New Roman" w:eastAsia="Times New Roman" w:hAnsi="Times New Roman" w:cs="Times New Roman"/>
          <w:sz w:val="28"/>
          <w:szCs w:val="28"/>
          <w:lang w:val="ru-RU" w:eastAsia="ru-RU"/>
        </w:rPr>
        <w:br/>
        <w:t xml:space="preserve">А. И. Денчик. // Обработка резанием. – 1983.– </w:t>
      </w:r>
      <w:r w:rsidRPr="00AA6BF3">
        <w:rPr>
          <w:rFonts w:ascii="Times New Roman" w:eastAsia="Times New Roman" w:hAnsi="Times New Roman" w:cs="Times New Roman"/>
          <w:sz w:val="28"/>
          <w:szCs w:val="28"/>
          <w:lang w:eastAsia="ru-RU"/>
        </w:rPr>
        <w:t>№ 4. – С. 1–5.</w:t>
      </w:r>
    </w:p>
    <w:p w14:paraId="0CD5162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Янбухтин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Р.</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Интенсификация токарной обработки труднообрабатываемых</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материалов с учетом вибрационных явлений, Автоматизированные технологические</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и мехатронные системы в машиностроении / Р.</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Янбухтин // Сб. науч. трудов. – Уфа: УГАТУ, 1997.</w:t>
      </w:r>
    </w:p>
    <w:p w14:paraId="65BEE9F8"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Кретинин О.</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Исследование спектра термо ЭДС и сил при резании / О.</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Кретинин // Труды</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ГПИ (Горький).– </w:t>
      </w:r>
      <w:r w:rsidRPr="00AA6BF3">
        <w:rPr>
          <w:rFonts w:ascii="Times New Roman" w:eastAsia="Times New Roman" w:hAnsi="Times New Roman" w:cs="Times New Roman"/>
          <w:sz w:val="28"/>
          <w:szCs w:val="28"/>
          <w:lang w:eastAsia="ru-RU"/>
        </w:rPr>
        <w:t>1970.– Т.26, вып.4. – С. 17-18.</w:t>
      </w:r>
    </w:p>
    <w:p w14:paraId="6822C434"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Коробов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Электромеханический износ при трении и резании металлов /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Коробов, 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Прейс. – К.: Техн</w:t>
      </w:r>
      <w:r w:rsidRPr="00AA6BF3">
        <w:rPr>
          <w:rFonts w:ascii="Times New Roman" w:eastAsia="Times New Roman" w:hAnsi="Times New Roman" w:cs="Times New Roman"/>
          <w:sz w:val="28"/>
          <w:szCs w:val="28"/>
          <w:lang w:eastAsia="ru-RU"/>
        </w:rPr>
        <w:t>i</w:t>
      </w:r>
      <w:r w:rsidRPr="00883E68">
        <w:rPr>
          <w:rFonts w:ascii="Times New Roman" w:eastAsia="Times New Roman" w:hAnsi="Times New Roman" w:cs="Times New Roman"/>
          <w:sz w:val="28"/>
          <w:szCs w:val="28"/>
          <w:lang w:val="ru-RU" w:eastAsia="ru-RU"/>
        </w:rPr>
        <w:t>ка, 1976. – 200 с.</w:t>
      </w:r>
    </w:p>
    <w:p w14:paraId="18CDFB6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Коуров Г. Н. Идентификация температуры резания в</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САУ процесса точения на токарном станке / Г. Н. Коуров, Ю. М Кичко, </w:t>
      </w:r>
      <w:r w:rsidRPr="00883E68">
        <w:rPr>
          <w:rFonts w:ascii="Times New Roman" w:eastAsia="Times New Roman" w:hAnsi="Times New Roman" w:cs="Times New Roman"/>
          <w:sz w:val="28"/>
          <w:szCs w:val="28"/>
          <w:lang w:val="ru-RU" w:eastAsia="ru-RU"/>
        </w:rPr>
        <w:br/>
        <w:t>И. И. Зубарев // Сб. науч. трудов: Интеллектуальные</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мехатронные станочные системы. – Уфа, 2003. – 120 с.</w:t>
      </w:r>
    </w:p>
    <w:p w14:paraId="313333BB"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Телегин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Расчет максимальной температуры токарного резца по его</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инфракрасному излучению /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Телегин // Самолётостроение и техника воздушного флота: Республ.</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межвед. науч. техн. сб. </w:t>
      </w:r>
      <w:r w:rsidRPr="00AA6BF3">
        <w:rPr>
          <w:rFonts w:ascii="Times New Roman" w:eastAsia="Times New Roman" w:hAnsi="Times New Roman" w:cs="Times New Roman"/>
          <w:sz w:val="28"/>
          <w:szCs w:val="28"/>
          <w:lang w:eastAsia="ru-RU"/>
        </w:rPr>
        <w:t>Харьков. – 1967. – Вып.12. – С. 27-31.</w:t>
      </w:r>
    </w:p>
    <w:p w14:paraId="14544A14"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Манжурнет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К. Косвенный контроль размеров детали при точении по силе</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резания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К Манжурнет // Технология и автоматизация машиностроения: Респ. межвед. науч.-техн.</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сб. </w:t>
      </w:r>
      <w:r w:rsidRPr="00AA6BF3">
        <w:rPr>
          <w:rFonts w:ascii="Times New Roman" w:eastAsia="Times New Roman" w:hAnsi="Times New Roman" w:cs="Times New Roman"/>
          <w:sz w:val="28"/>
          <w:szCs w:val="28"/>
          <w:lang w:eastAsia="ru-RU"/>
        </w:rPr>
        <w:t>Харьков. – 1972. – Вып.9 – С. 81-84.</w:t>
      </w:r>
    </w:p>
    <w:p w14:paraId="00AA9D2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Силин С. С. Метод подобия при резании материалов / </w:t>
      </w:r>
      <w:r w:rsidRPr="00883E68">
        <w:rPr>
          <w:rFonts w:ascii="Times New Roman" w:eastAsia="Times New Roman" w:hAnsi="Times New Roman" w:cs="Times New Roman"/>
          <w:sz w:val="28"/>
          <w:szCs w:val="28"/>
          <w:lang w:val="ru-RU" w:eastAsia="ru-RU"/>
        </w:rPr>
        <w:br/>
      </w:r>
      <w:r w:rsidRPr="00883E68">
        <w:rPr>
          <w:rFonts w:ascii="Times New Roman" w:eastAsia="Times New Roman" w:hAnsi="Times New Roman" w:cs="Times New Roman"/>
          <w:sz w:val="28"/>
          <w:szCs w:val="28"/>
          <w:lang w:val="ru-RU" w:eastAsia="ru-RU"/>
        </w:rPr>
        <w:lastRenderedPageBreak/>
        <w:t>С.С. Силин. – 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Машиностроение,</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1979. – 152 с.</w:t>
      </w:r>
    </w:p>
    <w:p w14:paraId="2C5B0036"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Steven Y. Liang Machining Process Monitoring and</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Control: The State-of-the-Art / Y.Liang Steven, L. Hecker Rogelio, G. Robert // Landers Journal of Manufacturing Science and Engineering.</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 MAY 2004. – Vol.126/297. – P.137-142.</w:t>
      </w:r>
    </w:p>
    <w:p w14:paraId="3A23EFCF"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Gould L. Sensing Tool and Drive Element Condition in Machine Tools / L. Gould //</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Sensors.–1998. – P. 5–13.</w:t>
      </w:r>
    </w:p>
    <w:p w14:paraId="0FB3B587" w14:textId="77777777" w:rsidR="00AA6BF3" w:rsidRPr="00AA6BF3" w:rsidRDefault="00AA6BF3" w:rsidP="00ED4D54">
      <w:pPr>
        <w:widowControl w:val="0"/>
        <w:numPr>
          <w:ilvl w:val="0"/>
          <w:numId w:val="11"/>
        </w:numPr>
        <w:tabs>
          <w:tab w:val="clear" w:pos="921"/>
          <w:tab w:val="left" w:pos="709"/>
          <w:tab w:val="left" w:pos="757"/>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On Line Measure of Tool Wear: Ph.D. thesis ["Manufacturing</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and Machine Tools Division, Department of Mechanical Engineering, UMIST"]. –</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Manchester, United Kingdom. – 1993. – 250 p.</w:t>
      </w:r>
    </w:p>
    <w:p w14:paraId="7C47A540"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Oraby S. E. Development of Models for Tool Wear</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Force Relationship in Metal Cutting / S. E Oraby, D. R. Hayhurst // Int. J. Mach. Tools Manuf. – 1991. – № 33 – P. 125–138.</w:t>
      </w:r>
    </w:p>
    <w:p w14:paraId="639B84B4"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Bayramoglu M Systematic Investigation on the Use of</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Forces Ratios in Tool Condition Monitoring for Turning Operations / M. Bayramoglu, U. Dungel // Trans. Inst. Meas.</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Control. – London, 1998. – № 20 – P. 92–97.</w:t>
      </w:r>
    </w:p>
    <w:p w14:paraId="603EE25A"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Kuljanic E TWEM, a method based on cutting forces – monitoring tool</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wear in face milling / Е. Kuljanic, М. Sortino // Department of Electrical, Management and Mechanical</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Engineering – DIEGM. – University of Udine, Udine, Italy, June 2004.</w:t>
      </w:r>
    </w:p>
    <w:p w14:paraId="677E854A"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Shao H. A cutting power model for tool wear monitoring in</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milling / H. Shao, H. L. Wang, X. M. Zhao // International Journal of Machine Tools &amp; Manufacture. 2004. – February 2004. – № 44 – P. 105–108.</w:t>
      </w:r>
    </w:p>
    <w:p w14:paraId="7BCC459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Болотин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З. Диагностика ресурса режущего инструмента /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З. Болотин,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 Грановский // Машиностроитель. – 1989.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11. – С. 30. </w:t>
      </w:r>
    </w:p>
    <w:p w14:paraId="6697A127"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Calibri" w:hAnsi="Times New Roman" w:cs="Times New Roman"/>
          <w:sz w:val="28"/>
          <w:szCs w:val="28"/>
          <w:lang w:val="ru-RU"/>
        </w:rPr>
      </w:pPr>
      <w:r w:rsidRPr="00883E68">
        <w:rPr>
          <w:rFonts w:ascii="Times New Roman" w:eastAsia="Calibri" w:hAnsi="Times New Roman" w:cs="Times New Roman"/>
          <w:sz w:val="28"/>
          <w:szCs w:val="28"/>
          <w:lang w:val="ru-RU"/>
        </w:rPr>
        <w:t>Нахапетян</w:t>
      </w:r>
      <w:r w:rsidRPr="00AA6BF3">
        <w:rPr>
          <w:rFonts w:ascii="Times New Roman" w:eastAsia="Calibri" w:hAnsi="Times New Roman" w:cs="Times New Roman"/>
          <w:sz w:val="28"/>
          <w:szCs w:val="28"/>
        </w:rPr>
        <w:t> </w:t>
      </w:r>
      <w:r w:rsidRPr="00883E68">
        <w:rPr>
          <w:rFonts w:ascii="Times New Roman" w:eastAsia="Calibri" w:hAnsi="Times New Roman" w:cs="Times New Roman"/>
          <w:sz w:val="28"/>
          <w:szCs w:val="28"/>
          <w:lang w:val="ru-RU"/>
        </w:rPr>
        <w:t>Е.</w:t>
      </w:r>
      <w:r w:rsidRPr="00AA6BF3">
        <w:rPr>
          <w:rFonts w:ascii="Times New Roman" w:eastAsia="Calibri" w:hAnsi="Times New Roman" w:cs="Times New Roman"/>
          <w:sz w:val="28"/>
          <w:szCs w:val="28"/>
        </w:rPr>
        <w:t> </w:t>
      </w:r>
      <w:r w:rsidRPr="00883E68">
        <w:rPr>
          <w:rFonts w:ascii="Times New Roman" w:eastAsia="Calibri" w:hAnsi="Times New Roman" w:cs="Times New Roman"/>
          <w:sz w:val="28"/>
          <w:szCs w:val="28"/>
          <w:lang w:val="ru-RU"/>
        </w:rPr>
        <w:t>Г. Диагностирование оборудования гибкого автоматизированного производства / Е.</w:t>
      </w:r>
      <w:r w:rsidRPr="00AA6BF3">
        <w:rPr>
          <w:rFonts w:ascii="Times New Roman" w:eastAsia="Calibri" w:hAnsi="Times New Roman" w:cs="Times New Roman"/>
          <w:sz w:val="28"/>
          <w:szCs w:val="28"/>
        </w:rPr>
        <w:t> </w:t>
      </w:r>
      <w:r w:rsidRPr="00883E68">
        <w:rPr>
          <w:rFonts w:ascii="Times New Roman" w:eastAsia="Calibri" w:hAnsi="Times New Roman" w:cs="Times New Roman"/>
          <w:sz w:val="28"/>
          <w:szCs w:val="28"/>
          <w:lang w:val="ru-RU"/>
        </w:rPr>
        <w:t>Г. Нахапетян– М.: Наука, 1985. – 225 с.</w:t>
      </w:r>
    </w:p>
    <w:p w14:paraId="620E3E9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Автоматизация производственных процессов в машиностроении: Учеб. Для ВТУЗов /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Капустин, 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Кузнецов,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Г. Схиртладзе и др.]; под ред. </w:t>
      </w:r>
      <w:r w:rsidRPr="00AA6BF3">
        <w:rPr>
          <w:rFonts w:ascii="Times New Roman" w:eastAsia="Times New Roman" w:hAnsi="Times New Roman" w:cs="Times New Roman"/>
          <w:sz w:val="28"/>
          <w:szCs w:val="28"/>
          <w:lang w:eastAsia="ru-RU"/>
        </w:rPr>
        <w:t xml:space="preserve">Н. М. Капустина. –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Высш. шк. 2004. – 415 с.</w:t>
      </w:r>
    </w:p>
    <w:p w14:paraId="5784167F"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Litao Wang Tool wear</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 xml:space="preserve">monitoring in reconfigurable machining systems through Wavelet analysis / Wang Litao, G. Mehrabi. Mostafa, Kannatey-Asibu Jr. Elijah // </w:t>
      </w:r>
      <w:r w:rsidRPr="00AA6BF3">
        <w:rPr>
          <w:rFonts w:ascii="Times New Roman" w:eastAsia="Times New Roman" w:hAnsi="Times New Roman" w:cs="Times New Roman"/>
          <w:sz w:val="28"/>
          <w:szCs w:val="28"/>
          <w:lang w:eastAsia="ru-RU"/>
        </w:rPr>
        <w:lastRenderedPageBreak/>
        <w:t>Engineering</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Research Center for Reconfigurable Machining Systems University of Michigan. – Ann</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Arbor, MI 48109-2125.</w:t>
      </w:r>
    </w:p>
    <w:p w14:paraId="015FF8B5"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Добеши И. Десять лекций по </w:t>
      </w:r>
      <w:r w:rsidR="00305D35" w:rsidRPr="00883E68">
        <w:rPr>
          <w:rFonts w:ascii="Times New Roman" w:eastAsia="Times New Roman" w:hAnsi="Times New Roman" w:cs="Times New Roman"/>
          <w:sz w:val="28"/>
          <w:szCs w:val="28"/>
          <w:lang w:val="ru-RU" w:eastAsia="ru-RU"/>
        </w:rPr>
        <w:t>вейвлетам / И. Добеши. — Ижевск</w:t>
      </w:r>
      <w:r w:rsidRPr="00883E68">
        <w:rPr>
          <w:rFonts w:ascii="Times New Roman" w:eastAsia="Times New Roman" w:hAnsi="Times New Roman" w:cs="Times New Roman"/>
          <w:sz w:val="28"/>
          <w:szCs w:val="28"/>
          <w:lang w:val="ru-RU" w:eastAsia="ru-RU"/>
        </w:rPr>
        <w:t>: НИЦ</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регулярная и хаотическая динамика, 2001. – 156 с.</w:t>
      </w:r>
    </w:p>
    <w:p w14:paraId="59D4E0D0"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Дьяконов В. П. Вейвлеты. От теории к практике / В. П. Дьяконов. – 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СОЛОН-Пресс, 2004. –</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400 с.</w:t>
      </w:r>
    </w:p>
    <w:p w14:paraId="56C17A15"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Models for Speech</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Recognition / [Huang X. D., Ariki Y., Jack M. A. Hidden Markov] – Edinburgh University Press, 1990. – 275 p.</w:t>
      </w:r>
    </w:p>
    <w:p w14:paraId="577559DC"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Scheffer C. Wear monitoring in turning operations using vibration</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and strain measurements / С. Scheffer, P. S. Heyns – Department of Mechanical and Aeronautical Engineering,</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University of Pretoria, Pretoria, 0002, South Africa, 2004. – 210 р.</w:t>
      </w:r>
    </w:p>
    <w:p w14:paraId="4C052BC8"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Blum T. A Study of Acoustic Emission from Orthogonal</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Cutting Process / Т. Blum, I. Inasaki. // ASME J. Eng. Ind. – 1990. – № 112. – P. 203–211.</w:t>
      </w:r>
    </w:p>
    <w:p w14:paraId="7D6D6FD8"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Moriwaki T. A New Approach to Automatic Detection of</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Life of Coated Tool Based on Acoustic Emission Measurement / Т. Moriwaki, М. Tobito // ASME J. Eng. Ind. – 1990. – № 112. – P. 212-218.</w:t>
      </w:r>
    </w:p>
    <w:p w14:paraId="6A68A9A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Richard Y. Chiou a Analysis of acoustic emission in chatter</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vibration with tool wear effect in turning / Y. Chiou a Richard, Y. Liang b Steven // International Journal of Machine Tools &amp;</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Manufacture. – 2000. – № 40 – P. 114-118.</w:t>
      </w:r>
    </w:p>
    <w:p w14:paraId="4C4152FE"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Liang S. Y. Detection of Cutting Tool Wear Using Time</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Series Modeling of Acoustic Emission Signals / S.Y.Liang, D.A, Dornfeld // ASME J. Eng. Ind. – 1989. – № 111 –P. 199–205.</w:t>
      </w:r>
    </w:p>
    <w:p w14:paraId="0119C6A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Подураев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Активный контроль износа инструмента методом акустической эмиссии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Подураев,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А. Барзов, </w:t>
      </w:r>
      <w:r w:rsidRPr="00883E68">
        <w:rPr>
          <w:rFonts w:ascii="Times New Roman" w:eastAsia="Times New Roman" w:hAnsi="Times New Roman" w:cs="Times New Roman"/>
          <w:sz w:val="28"/>
          <w:szCs w:val="28"/>
          <w:lang w:val="ru-RU" w:eastAsia="ru-RU"/>
        </w:rPr>
        <w:br/>
        <w:t>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Кибальченко // Вестник машиностроения. – 1985. – №4.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14-19</w:t>
      </w:r>
    </w:p>
    <w:p w14:paraId="54E58E4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Постников С. Н. Электрические явления при трении и резании / С.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Постников, С. Н. Горький. – Волго-Вятское кн. изд-во, 1975. – 280 с.</w:t>
      </w:r>
    </w:p>
    <w:p w14:paraId="058F8BA4"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Кретинин О. В. К вопросу получения оперативной оценки параметров изнашивания быстрорежущего инструмента / </w:t>
      </w:r>
      <w:r w:rsidRPr="00883E68">
        <w:rPr>
          <w:rFonts w:ascii="Times New Roman" w:eastAsia="Times New Roman" w:hAnsi="Times New Roman" w:cs="Times New Roman"/>
          <w:sz w:val="28"/>
          <w:szCs w:val="28"/>
          <w:lang w:val="ru-RU" w:eastAsia="ru-RU"/>
        </w:rPr>
        <w:br/>
        <w:t xml:space="preserve">О. В.Кретинин, А. П. Клепин, А. Р. Кварталов [и др.] // Теория трения, смазки и </w:t>
      </w:r>
      <w:r w:rsidRPr="00883E68">
        <w:rPr>
          <w:rFonts w:ascii="Times New Roman" w:eastAsia="Times New Roman" w:hAnsi="Times New Roman" w:cs="Times New Roman"/>
          <w:sz w:val="28"/>
          <w:szCs w:val="28"/>
          <w:lang w:val="ru-RU" w:eastAsia="ru-RU"/>
        </w:rPr>
        <w:lastRenderedPageBreak/>
        <w:t xml:space="preserve">обрабатываемость металлов: Труды ГПИ, Горький – 1977. – Вып. </w:t>
      </w:r>
      <w:r w:rsidRPr="00AA6BF3">
        <w:rPr>
          <w:rFonts w:ascii="Times New Roman" w:eastAsia="Times New Roman" w:hAnsi="Times New Roman" w:cs="Times New Roman"/>
          <w:sz w:val="28"/>
          <w:szCs w:val="28"/>
          <w:lang w:eastAsia="ru-RU"/>
        </w:rPr>
        <w:t>№ 4. – С. 112 - 121.</w:t>
      </w:r>
    </w:p>
    <w:p w14:paraId="6EECD5B6" w14:textId="77777777" w:rsidR="00AA6BF3" w:rsidRPr="00883E68" w:rsidRDefault="00AA6BF3" w:rsidP="00ED4D54">
      <w:pPr>
        <w:widowControl w:val="0"/>
        <w:numPr>
          <w:ilvl w:val="0"/>
          <w:numId w:val="11"/>
        </w:numPr>
        <w:tabs>
          <w:tab w:val="clear" w:pos="921"/>
          <w:tab w:val="left" w:pos="709"/>
          <w:tab w:val="num" w:pos="851"/>
          <w:tab w:val="left" w:pos="1309"/>
          <w:tab w:val="left" w:pos="133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Кретинин О. В. О возможном подходе к оценке контактных</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явлений при граничном трении / О. В. Кретинин, С. А. Кудрявцев // Автоматизированные технологические и</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мехатронные системы в машиностроении: Сб. науч. трудов. – Уфа: УГАТУ, 1997. –</w:t>
      </w:r>
      <w:r w:rsidRPr="00883E68">
        <w:rPr>
          <w:rFonts w:ascii="Times New Roman" w:eastAsia="Times New Roman" w:hAnsi="Times New Roman" w:cs="Times New Roman"/>
          <w:w w:val="99"/>
          <w:sz w:val="28"/>
          <w:szCs w:val="28"/>
          <w:lang w:val="ru-RU" w:eastAsia="ru-RU"/>
        </w:rPr>
        <w:t xml:space="preserve"> </w:t>
      </w:r>
      <w:r w:rsidRPr="00883E68">
        <w:rPr>
          <w:rFonts w:ascii="Times New Roman" w:eastAsia="Times New Roman" w:hAnsi="Times New Roman" w:cs="Times New Roman"/>
          <w:sz w:val="28"/>
          <w:szCs w:val="28"/>
          <w:lang w:val="ru-RU" w:eastAsia="ru-RU"/>
        </w:rPr>
        <w:t>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152-159.</w:t>
      </w:r>
    </w:p>
    <w:p w14:paraId="0ECF9DBB"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Ибатуллин И.Д. Кинетика усталостной повреждаемости и разрушения поверхностных слоев: монография / И.</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 Ибатуллин. – Самара: Самар. гос. техн.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ун-т, 2008. – 387 с.</w:t>
      </w:r>
    </w:p>
    <w:p w14:paraId="4DE2D717"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 xml:space="preserve">Lo S., An adaptive-network based fuzzy inference system for prediction of workpiece surface roughness in end milling. / S. Lo // Journal of Materials Processing Technology – 2003. –№ 142 (3). – P. 665-675. </w:t>
      </w:r>
    </w:p>
    <w:p w14:paraId="12626420"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Zain, A.M, Prediction of surface roughness in the end milling machining using Artificial Neural Network / A.</w:t>
      </w:r>
      <w:r w:rsidRPr="00AA6BF3">
        <w:rPr>
          <w:rFonts w:ascii="Times New Roman" w:eastAsia="Times New Roman" w:hAnsi="Times New Roman" w:cs="Times New Roman"/>
          <w:sz w:val="28"/>
          <w:szCs w:val="28"/>
          <w:lang w:eastAsia="ru-RU"/>
        </w:rPr>
        <w:t> </w:t>
      </w:r>
      <w:r w:rsidRPr="00AA6BF3">
        <w:rPr>
          <w:rFonts w:ascii="Times New Roman" w:eastAsia="Times New Roman" w:hAnsi="Times New Roman" w:cs="Times New Roman"/>
          <w:color w:val="000000"/>
          <w:sz w:val="28"/>
          <w:szCs w:val="28"/>
          <w:lang w:eastAsia="ru-RU"/>
        </w:rPr>
        <w:t xml:space="preserve">M. Zain, H. Haron, S. Sharif // Expert Systems with Applications.— 2010. – № 37 (2). – P. 1755-1768. </w:t>
      </w:r>
    </w:p>
    <w:p w14:paraId="63A7E023"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Lou S. Development of four in-process surface recognition systems to predict surface roughness in end milling / S. Lou. – Iowa: Iowa State University, 1997.</w:t>
      </w:r>
    </w:p>
    <w:p w14:paraId="3A4E879D"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 xml:space="preserve">Lou B. M. S. Surface Roughness Prediction Technique </w:t>
      </w:r>
      <w:proofErr w:type="gramStart"/>
      <w:r w:rsidRPr="00AA6BF3">
        <w:rPr>
          <w:rFonts w:ascii="Times New Roman" w:eastAsia="Times New Roman" w:hAnsi="Times New Roman" w:cs="Times New Roman"/>
          <w:color w:val="000000"/>
          <w:sz w:val="28"/>
          <w:szCs w:val="28"/>
          <w:lang w:eastAsia="ru-RU"/>
        </w:rPr>
        <w:t>For</w:t>
      </w:r>
      <w:proofErr w:type="gramEnd"/>
      <w:r w:rsidRPr="00AA6BF3">
        <w:rPr>
          <w:rFonts w:ascii="Times New Roman" w:eastAsia="Times New Roman" w:hAnsi="Times New Roman" w:cs="Times New Roman"/>
          <w:color w:val="000000"/>
          <w:sz w:val="28"/>
          <w:szCs w:val="28"/>
          <w:lang w:eastAsia="ru-RU"/>
        </w:rPr>
        <w:t xml:space="preserve"> CNC End-Milling / B. M. S. Lou, J. C. Chen and C. M. Li // Journal Of Industrial Technology. – 1999. – № 15 (1). – P. 1-6.</w:t>
      </w:r>
    </w:p>
    <w:p w14:paraId="71B57743"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Huang L. A multiple regression model to predict in-process surface roughness in turning operation via accelerometer / L. Huang, J. Chen // Journal of Industrial Technology. – 2001. – № 17 (2) – P. 1-8.</w:t>
      </w:r>
    </w:p>
    <w:p w14:paraId="59AD2E63"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Davidson Joseph Surface roughness prediction of flow-formed AA6061 alloy by design of experiments / Joseph Davidson, M. K. Balasubramanian, G. R. N. Tagore // Journal of Materials Processing Technology. – 2008. – № 202 (1-3) – P. 41-46.</w:t>
      </w:r>
    </w:p>
    <w:p w14:paraId="63D97F4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Prediction of surface roughness in the end milling machining using Artificial Neural Network / A. Zain [et al] // Expert Systems with Applications. – 2010. – № 37 (2). – P. 1755-1768.</w:t>
      </w:r>
    </w:p>
    <w:p w14:paraId="29F4B58A"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 xml:space="preserve">Dong M. Adaptive network-based fuzzy inference system with leave-one-out </w:t>
      </w:r>
      <w:r w:rsidRPr="00AA6BF3">
        <w:rPr>
          <w:rFonts w:ascii="Times New Roman" w:eastAsia="Times New Roman" w:hAnsi="Times New Roman" w:cs="Times New Roman"/>
          <w:color w:val="000000"/>
          <w:sz w:val="28"/>
          <w:szCs w:val="28"/>
          <w:lang w:eastAsia="ru-RU"/>
        </w:rPr>
        <w:lastRenderedPageBreak/>
        <w:t>cross-validation approach for prediction of surface roughness / M. Dong, N. Wang, // Applied Mathematical Modelling. – 2010.</w:t>
      </w:r>
    </w:p>
    <w:p w14:paraId="2BE53471"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Adaptive network-based fuzzy inference system for prediction of surface roughness in end milling process using hybrid Taguchi-genetic learning algorithm / Ho, W., [et al] // Expert Systems with Applications. – 2009. – № 36 (2, Part 2). – P. 3216-3222.</w:t>
      </w:r>
    </w:p>
    <w:p w14:paraId="1319AD91"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Candida F. Programming: A New Adaptive Algorithm for Solving Problems / F. Candida, Gene Expression // Complex System. – 2001. – № 13 (2) – P. 87-129.</w:t>
      </w:r>
    </w:p>
    <w:p w14:paraId="5B245756"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Ferreira C. Gene expression programming in problem solving / C. Ferreira // Soft Computing and Industry - Recent Applications. – 2002. – P. 635-653.</w:t>
      </w:r>
    </w:p>
    <w:p w14:paraId="1C3758E8"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color w:val="000000"/>
          <w:sz w:val="28"/>
          <w:szCs w:val="28"/>
          <w:lang w:eastAsia="ru-RU"/>
        </w:rPr>
      </w:pPr>
      <w:r w:rsidRPr="00AA6BF3">
        <w:rPr>
          <w:rFonts w:ascii="Times New Roman" w:eastAsia="Times New Roman" w:hAnsi="Times New Roman" w:cs="Times New Roman"/>
          <w:color w:val="000000"/>
          <w:sz w:val="28"/>
          <w:szCs w:val="28"/>
          <w:lang w:eastAsia="ru-RU"/>
        </w:rPr>
        <w:t xml:space="preserve">Lou S. J. In-Process Surface Roughness Recognition (ISRR) System in End-Milling Operations / S. J. Lou, J. C. Chen // </w:t>
      </w:r>
      <w:proofErr w:type="gramStart"/>
      <w:r w:rsidRPr="00AA6BF3">
        <w:rPr>
          <w:rFonts w:ascii="Times New Roman" w:eastAsia="Times New Roman" w:hAnsi="Times New Roman" w:cs="Times New Roman"/>
          <w:color w:val="000000"/>
          <w:sz w:val="28"/>
          <w:szCs w:val="28"/>
          <w:lang w:eastAsia="ru-RU"/>
        </w:rPr>
        <w:t>The</w:t>
      </w:r>
      <w:proofErr w:type="gramEnd"/>
      <w:r w:rsidRPr="00AA6BF3">
        <w:rPr>
          <w:rFonts w:ascii="Times New Roman" w:eastAsia="Times New Roman" w:hAnsi="Times New Roman" w:cs="Times New Roman"/>
          <w:color w:val="000000"/>
          <w:sz w:val="28"/>
          <w:szCs w:val="28"/>
          <w:lang w:eastAsia="ru-RU"/>
        </w:rPr>
        <w:t xml:space="preserve"> International Journal of Advanced Manufacturing Technology. – 1999. – № 15 (3). – P. 200-209.</w:t>
      </w:r>
    </w:p>
    <w:p w14:paraId="125A8DE2"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Ингеманссон А. Р. Повышение качества обработки и математическая модель формирования шероховатости поверхности при точении с опережающим пластическим деформированием / А. Р. Ингеманссон // Математическое моделирование, численные методы и комплексы программ. </w:t>
      </w:r>
      <w:r w:rsidRPr="00AA6BF3">
        <w:rPr>
          <w:rFonts w:ascii="Times New Roman" w:eastAsia="Times New Roman" w:hAnsi="Times New Roman" w:cs="Times New Roman"/>
          <w:sz w:val="28"/>
          <w:szCs w:val="28"/>
          <w:lang w:eastAsia="ru-RU"/>
        </w:rPr>
        <w:t>Вестник УГАТУ</w:t>
      </w:r>
      <w:r w:rsidRPr="00AA6BF3">
        <w:rPr>
          <w:rFonts w:ascii="Times New Roman" w:eastAsia="Times New Roman" w:hAnsi="Times New Roman" w:cs="Times New Roman"/>
          <w:color w:val="000000"/>
          <w:sz w:val="28"/>
          <w:szCs w:val="28"/>
          <w:lang w:eastAsia="ru-RU"/>
        </w:rPr>
        <w:t xml:space="preserve">). – </w:t>
      </w:r>
      <w:r w:rsidRPr="00AA6BF3">
        <w:rPr>
          <w:rFonts w:ascii="Times New Roman" w:eastAsia="Times New Roman" w:hAnsi="Times New Roman" w:cs="Times New Roman"/>
          <w:sz w:val="28"/>
          <w:szCs w:val="28"/>
          <w:lang w:eastAsia="ru-RU"/>
        </w:rPr>
        <w:t>Уфа, 2012</w:t>
      </w:r>
      <w:r w:rsidRPr="00AA6BF3">
        <w:rPr>
          <w:rFonts w:ascii="Times New Roman" w:eastAsia="Times New Roman" w:hAnsi="Times New Roman" w:cs="Times New Roman"/>
          <w:color w:val="000000"/>
          <w:sz w:val="28"/>
          <w:szCs w:val="28"/>
          <w:lang w:eastAsia="ru-RU"/>
        </w:rPr>
        <w:t xml:space="preserve">. – </w:t>
      </w:r>
      <w:r w:rsidRPr="00AA6BF3">
        <w:rPr>
          <w:rFonts w:ascii="Times New Roman" w:eastAsia="Times New Roman" w:hAnsi="Times New Roman" w:cs="Times New Roman"/>
          <w:sz w:val="28"/>
          <w:szCs w:val="28"/>
          <w:lang w:eastAsia="ru-RU"/>
        </w:rPr>
        <w:t>Т. 16, № 4 (49)</w:t>
      </w:r>
      <w:r w:rsidRPr="00AA6BF3">
        <w:rPr>
          <w:rFonts w:ascii="Times New Roman" w:eastAsia="Times New Roman" w:hAnsi="Times New Roman" w:cs="Times New Roman"/>
          <w:color w:val="000000"/>
          <w:sz w:val="28"/>
          <w:szCs w:val="28"/>
          <w:lang w:eastAsia="ru-RU"/>
        </w:rPr>
        <w:t xml:space="preserve">. – </w:t>
      </w:r>
      <w:proofErr w:type="gramStart"/>
      <w:r w:rsidRPr="00AA6BF3">
        <w:rPr>
          <w:rFonts w:ascii="Times New Roman" w:eastAsia="Times New Roman" w:hAnsi="Times New Roman" w:cs="Times New Roman"/>
          <w:sz w:val="28"/>
          <w:szCs w:val="28"/>
          <w:lang w:eastAsia="ru-RU"/>
        </w:rPr>
        <w:t>С. 165</w:t>
      </w:r>
      <w:proofErr w:type="gramEnd"/>
      <w:r w:rsidRPr="00AA6BF3">
        <w:rPr>
          <w:rFonts w:ascii="Times New Roman" w:eastAsia="Times New Roman" w:hAnsi="Times New Roman" w:cs="Times New Roman"/>
          <w:sz w:val="28"/>
          <w:szCs w:val="28"/>
          <w:lang w:eastAsia="ru-RU"/>
        </w:rPr>
        <w:t>-170.</w:t>
      </w:r>
    </w:p>
    <w:p w14:paraId="3701C329"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Пат. </w:t>
      </w:r>
      <w:r w:rsidRPr="00883E68">
        <w:rPr>
          <w:rFonts w:ascii="Times New Roman" w:eastAsia="Times New Roman" w:hAnsi="Times New Roman" w:cs="Times New Roman"/>
          <w:color w:val="000000"/>
          <w:sz w:val="28"/>
          <w:szCs w:val="28"/>
          <w:lang w:val="ru-RU" w:eastAsia="ru-RU"/>
        </w:rPr>
        <w:t>2163182</w:t>
      </w:r>
      <w:r w:rsidRPr="00883E68">
        <w:rPr>
          <w:rFonts w:ascii="Times New Roman" w:eastAsia="Times New Roman" w:hAnsi="Times New Roman" w:cs="Times New Roman"/>
          <w:sz w:val="28"/>
          <w:szCs w:val="28"/>
          <w:lang w:val="ru-RU" w:eastAsia="ru-RU"/>
        </w:rPr>
        <w:t xml:space="preserve"> Российская Федерация, МПК</w:t>
      </w:r>
      <w:r w:rsidRPr="00883E68">
        <w:rPr>
          <w:rFonts w:ascii="Times New Roman" w:eastAsia="Times New Roman" w:hAnsi="Times New Roman" w:cs="Times New Roman"/>
          <w:sz w:val="28"/>
          <w:szCs w:val="28"/>
          <w:vertAlign w:val="superscript"/>
          <w:lang w:val="ru-RU" w:eastAsia="ru-RU"/>
        </w:rPr>
        <w:t xml:space="preserve">7 </w:t>
      </w:r>
      <w:r w:rsidRPr="00AA6BF3">
        <w:rPr>
          <w:rFonts w:ascii="Times New Roman" w:eastAsia="Times New Roman" w:hAnsi="Times New Roman" w:cs="Times New Roman"/>
          <w:sz w:val="28"/>
          <w:szCs w:val="28"/>
          <w:lang w:eastAsia="ru-RU"/>
        </w:rPr>
        <w:t>G</w:t>
      </w:r>
      <w:r w:rsidRPr="00883E68">
        <w:rPr>
          <w:rFonts w:ascii="Times New Roman" w:eastAsia="Times New Roman" w:hAnsi="Times New Roman" w:cs="Times New Roman"/>
          <w:sz w:val="28"/>
          <w:szCs w:val="28"/>
          <w:lang w:val="ru-RU" w:eastAsia="ru-RU"/>
        </w:rPr>
        <w:t xml:space="preserve"> 01 </w:t>
      </w:r>
      <w:r w:rsidRPr="00AA6BF3">
        <w:rPr>
          <w:rFonts w:ascii="Times New Roman" w:eastAsia="Times New Roman" w:hAnsi="Times New Roman" w:cs="Times New Roman"/>
          <w:sz w:val="28"/>
          <w:szCs w:val="28"/>
          <w:lang w:eastAsia="ru-RU"/>
        </w:rPr>
        <w:t>B</w:t>
      </w:r>
      <w:r w:rsidRPr="00883E68">
        <w:rPr>
          <w:rFonts w:ascii="Times New Roman" w:eastAsia="Times New Roman" w:hAnsi="Times New Roman" w:cs="Times New Roman"/>
          <w:sz w:val="28"/>
          <w:szCs w:val="28"/>
          <w:lang w:val="ru-RU" w:eastAsia="ru-RU"/>
        </w:rPr>
        <w:t xml:space="preserve"> 7/34. </w:t>
      </w:r>
      <w:r w:rsidRPr="00883E68">
        <w:rPr>
          <w:rFonts w:ascii="Times New Roman" w:eastAsia="Times New Roman" w:hAnsi="Times New Roman" w:cs="Times New Roman"/>
          <w:bCs/>
          <w:color w:val="000000"/>
          <w:sz w:val="28"/>
          <w:szCs w:val="28"/>
          <w:lang w:val="ru-RU" w:eastAsia="ru-RU"/>
        </w:rPr>
        <w:t>Способ определения шероховатости поверхности детали при обработке на металлорежущем станке</w:t>
      </w:r>
      <w:r w:rsidRPr="00883E68">
        <w:rPr>
          <w:rFonts w:ascii="Times New Roman" w:eastAsia="Times New Roman" w:hAnsi="Times New Roman" w:cs="Times New Roman"/>
          <w:sz w:val="28"/>
          <w:szCs w:val="28"/>
          <w:lang w:val="ru-RU" w:eastAsia="ru-RU"/>
        </w:rPr>
        <w:t xml:space="preserve">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Н. </w:t>
      </w:r>
      <w:hyperlink r:id="rId850" w:history="1">
        <w:r w:rsidRPr="00883E68">
          <w:rPr>
            <w:rFonts w:ascii="Times New Roman" w:eastAsia="Times New Roman" w:hAnsi="Times New Roman" w:cs="Times New Roman"/>
            <w:bCs/>
            <w:color w:val="000000"/>
            <w:sz w:val="28"/>
            <w:szCs w:val="28"/>
            <w:lang w:val="ru-RU" w:eastAsia="ru-RU"/>
          </w:rPr>
          <w:t>Дорофеев</w:t>
        </w:r>
      </w:hyperlink>
      <w:r w:rsidRPr="00883E68">
        <w:rPr>
          <w:rFonts w:ascii="Times New Roman" w:eastAsia="Times New Roman" w:hAnsi="Times New Roman" w:cs="Times New Roman"/>
          <w:color w:val="000000"/>
          <w:sz w:val="28"/>
          <w:szCs w:val="28"/>
          <w:lang w:val="ru-RU" w:eastAsia="ru-RU"/>
        </w:rPr>
        <w:t>, А.</w:t>
      </w:r>
      <w:r w:rsidRPr="00AA6BF3">
        <w:rPr>
          <w:rFonts w:ascii="Times New Roman" w:eastAsia="Times New Roman" w:hAnsi="Times New Roman" w:cs="Times New Roman"/>
          <w:color w:val="000000"/>
          <w:sz w:val="28"/>
          <w:szCs w:val="28"/>
          <w:lang w:eastAsia="ru-RU"/>
        </w:rPr>
        <w:t> </w:t>
      </w:r>
      <w:r w:rsidRPr="00883E68">
        <w:rPr>
          <w:rFonts w:ascii="Times New Roman" w:eastAsia="Times New Roman" w:hAnsi="Times New Roman" w:cs="Times New Roman"/>
          <w:color w:val="000000"/>
          <w:sz w:val="28"/>
          <w:szCs w:val="28"/>
          <w:lang w:val="ru-RU" w:eastAsia="ru-RU"/>
        </w:rPr>
        <w:t xml:space="preserve">С. </w:t>
      </w:r>
      <w:hyperlink r:id="rId851" w:history="1">
        <w:r w:rsidRPr="00883E68">
          <w:rPr>
            <w:rFonts w:ascii="Times New Roman" w:eastAsia="Times New Roman" w:hAnsi="Times New Roman" w:cs="Times New Roman"/>
            <w:bCs/>
            <w:color w:val="000000"/>
            <w:sz w:val="28"/>
            <w:szCs w:val="28"/>
            <w:lang w:val="ru-RU" w:eastAsia="ru-RU"/>
          </w:rPr>
          <w:t xml:space="preserve">Горшков, </w:t>
        </w:r>
      </w:hyperlink>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bCs/>
          <w:color w:val="000000"/>
          <w:sz w:val="28"/>
          <w:szCs w:val="28"/>
          <w:lang w:val="ru-RU" w:eastAsia="ru-RU"/>
        </w:rPr>
        <w:t>В.</w:t>
      </w:r>
      <w:r w:rsidRPr="00AA6BF3">
        <w:rPr>
          <w:rFonts w:ascii="Times New Roman" w:eastAsia="Times New Roman" w:hAnsi="Times New Roman" w:cs="Times New Roman"/>
          <w:bCs/>
          <w:color w:val="000000"/>
          <w:sz w:val="28"/>
          <w:szCs w:val="28"/>
          <w:lang w:eastAsia="ru-RU"/>
        </w:rPr>
        <w:t> </w:t>
      </w:r>
      <w:r w:rsidRPr="00883E68">
        <w:rPr>
          <w:rFonts w:ascii="Times New Roman" w:eastAsia="Times New Roman" w:hAnsi="Times New Roman" w:cs="Times New Roman"/>
          <w:bCs/>
          <w:color w:val="000000"/>
          <w:sz w:val="28"/>
          <w:szCs w:val="28"/>
          <w:lang w:val="ru-RU" w:eastAsia="ru-RU"/>
        </w:rPr>
        <w:t>В.</w:t>
      </w:r>
      <w:r w:rsidRPr="00883E68">
        <w:rPr>
          <w:rFonts w:ascii="Times New Roman" w:eastAsia="Times New Roman" w:hAnsi="Times New Roman" w:cs="Times New Roman"/>
          <w:color w:val="000000"/>
          <w:sz w:val="28"/>
          <w:szCs w:val="28"/>
          <w:lang w:val="ru-RU" w:eastAsia="ru-RU"/>
        </w:rPr>
        <w:t xml:space="preserve"> </w:t>
      </w:r>
      <w:hyperlink r:id="rId852" w:history="1">
        <w:r w:rsidRPr="00883E68">
          <w:rPr>
            <w:rFonts w:ascii="Times New Roman" w:eastAsia="Times New Roman" w:hAnsi="Times New Roman" w:cs="Times New Roman"/>
            <w:bCs/>
            <w:color w:val="000000"/>
            <w:sz w:val="28"/>
            <w:szCs w:val="28"/>
            <w:lang w:val="ru-RU" w:eastAsia="ru-RU"/>
          </w:rPr>
          <w:t>Летуновский</w:t>
        </w:r>
      </w:hyperlink>
      <w:r w:rsidRPr="00883E68">
        <w:rPr>
          <w:rFonts w:ascii="Times New Roman" w:eastAsia="Times New Roman" w:hAnsi="Times New Roman" w:cs="Times New Roman"/>
          <w:color w:val="000000"/>
          <w:sz w:val="28"/>
          <w:szCs w:val="28"/>
          <w:lang w:val="ru-RU" w:eastAsia="ru-RU"/>
        </w:rPr>
        <w:t>,</w:t>
      </w:r>
      <w:r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color w:val="000000"/>
          <w:sz w:val="28"/>
          <w:szCs w:val="28"/>
          <w:lang w:val="ru-RU" w:eastAsia="ru-RU"/>
        </w:rPr>
        <w:t>В.</w:t>
      </w:r>
      <w:r w:rsidRPr="00AA6BF3">
        <w:rPr>
          <w:rFonts w:ascii="Times New Roman" w:eastAsia="Times New Roman" w:hAnsi="Times New Roman" w:cs="Times New Roman"/>
          <w:color w:val="000000"/>
          <w:sz w:val="28"/>
          <w:szCs w:val="28"/>
          <w:lang w:eastAsia="ru-RU"/>
        </w:rPr>
        <w:t> </w:t>
      </w:r>
      <w:r w:rsidRPr="00883E68">
        <w:rPr>
          <w:rFonts w:ascii="Times New Roman" w:eastAsia="Times New Roman" w:hAnsi="Times New Roman" w:cs="Times New Roman"/>
          <w:color w:val="000000"/>
          <w:sz w:val="28"/>
          <w:szCs w:val="28"/>
          <w:lang w:val="ru-RU" w:eastAsia="ru-RU"/>
        </w:rPr>
        <w:t xml:space="preserve">А. </w:t>
      </w:r>
      <w:hyperlink r:id="rId853" w:history="1">
        <w:r w:rsidRPr="00883E68">
          <w:rPr>
            <w:rFonts w:ascii="Times New Roman" w:eastAsia="Times New Roman" w:hAnsi="Times New Roman" w:cs="Times New Roman"/>
            <w:bCs/>
            <w:color w:val="000000"/>
            <w:sz w:val="28"/>
            <w:szCs w:val="28"/>
            <w:lang w:val="ru-RU" w:eastAsia="ru-RU"/>
          </w:rPr>
          <w:t xml:space="preserve">Моисеев </w:t>
        </w:r>
      </w:hyperlink>
      <w:r w:rsidRPr="00883E68">
        <w:rPr>
          <w:rFonts w:ascii="Times New Roman" w:eastAsia="Times New Roman" w:hAnsi="Times New Roman" w:cs="Times New Roman"/>
          <w:color w:val="000000"/>
          <w:sz w:val="28"/>
          <w:szCs w:val="28"/>
          <w:lang w:val="ru-RU" w:eastAsia="ru-RU"/>
        </w:rPr>
        <w:t xml:space="preserve"> </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xml:space="preserve">); заявитель и патентообладатель </w:t>
      </w:r>
      <w:hyperlink r:id="rId854" w:history="1">
        <w:r w:rsidRPr="00883E68">
          <w:rPr>
            <w:rFonts w:ascii="Times New Roman" w:eastAsia="Times New Roman" w:hAnsi="Times New Roman" w:cs="Times New Roman"/>
            <w:bCs/>
            <w:color w:val="000000"/>
            <w:sz w:val="28"/>
            <w:szCs w:val="28"/>
            <w:lang w:val="ru-RU" w:eastAsia="ru-RU"/>
          </w:rPr>
          <w:t>Закр. акц-ное об-тво "КОМПОМАШ-ТЭК"</w:t>
        </w:r>
      </w:hyperlink>
      <w:r w:rsidRPr="00883E68">
        <w:rPr>
          <w:rFonts w:ascii="Times New Roman" w:eastAsia="Times New Roman" w:hAnsi="Times New Roman" w:cs="Times New Roman"/>
          <w:color w:val="000000"/>
          <w:sz w:val="28"/>
          <w:szCs w:val="28"/>
          <w:lang w:val="ru-RU" w:eastAsia="ru-RU"/>
        </w:rPr>
        <w:t xml:space="preserve">. – </w:t>
      </w:r>
      <w:r w:rsidRPr="00883E68">
        <w:rPr>
          <w:rFonts w:ascii="Times New Roman" w:eastAsia="Times New Roman" w:hAnsi="Times New Roman" w:cs="Times New Roman"/>
          <w:iCs/>
          <w:color w:val="000000"/>
          <w:sz w:val="28"/>
          <w:szCs w:val="28"/>
          <w:lang w:val="ru-RU" w:eastAsia="ru-RU"/>
        </w:rPr>
        <w:t>№</w:t>
      </w:r>
      <w:r w:rsidRPr="00AA6BF3">
        <w:rPr>
          <w:rFonts w:ascii="Times New Roman" w:eastAsia="Times New Roman" w:hAnsi="Times New Roman" w:cs="Times New Roman"/>
          <w:i/>
          <w:iCs/>
          <w:color w:val="000000"/>
          <w:sz w:val="28"/>
          <w:szCs w:val="28"/>
          <w:lang w:eastAsia="ru-RU"/>
        </w:rPr>
        <w:t> </w:t>
      </w:r>
      <w:r w:rsidRPr="00883E68">
        <w:rPr>
          <w:rFonts w:ascii="Times New Roman" w:eastAsia="Times New Roman" w:hAnsi="Times New Roman" w:cs="Times New Roman"/>
          <w:color w:val="000000"/>
          <w:sz w:val="28"/>
          <w:szCs w:val="28"/>
          <w:lang w:val="ru-RU" w:eastAsia="ru-RU"/>
        </w:rPr>
        <w:t>2000103090/02</w:t>
      </w:r>
      <w:r w:rsidRPr="00883E68">
        <w:rPr>
          <w:rFonts w:ascii="Times New Roman" w:eastAsia="Times New Roman" w:hAnsi="Times New Roman" w:cs="Times New Roman"/>
          <w:iCs/>
          <w:color w:val="000000"/>
          <w:sz w:val="28"/>
          <w:szCs w:val="28"/>
          <w:lang w:val="ru-RU" w:eastAsia="ru-RU"/>
        </w:rPr>
        <w:t>;</w:t>
      </w:r>
      <w:r w:rsidRPr="00883E68">
        <w:rPr>
          <w:rFonts w:ascii="Times New Roman" w:eastAsia="Times New Roman" w:hAnsi="Times New Roman" w:cs="Times New Roman"/>
          <w:i/>
          <w:iCs/>
          <w:color w:val="000000"/>
          <w:sz w:val="28"/>
          <w:szCs w:val="28"/>
          <w:lang w:val="ru-RU" w:eastAsia="ru-RU"/>
        </w:rPr>
        <w:t xml:space="preserve"> </w:t>
      </w:r>
      <w:r w:rsidRPr="00883E68">
        <w:rPr>
          <w:rFonts w:ascii="Times New Roman" w:eastAsia="Times New Roman" w:hAnsi="Times New Roman" w:cs="Times New Roman"/>
          <w:iCs/>
          <w:color w:val="000000"/>
          <w:sz w:val="28"/>
          <w:szCs w:val="28"/>
          <w:lang w:val="ru-RU" w:eastAsia="ru-RU"/>
        </w:rPr>
        <w:t xml:space="preserve">заявл. </w:t>
      </w:r>
      <w:r w:rsidRPr="00AA6BF3">
        <w:rPr>
          <w:rFonts w:ascii="Times New Roman" w:eastAsia="Times New Roman" w:hAnsi="Times New Roman" w:cs="Times New Roman"/>
          <w:color w:val="000000"/>
          <w:sz w:val="28"/>
          <w:szCs w:val="28"/>
          <w:lang w:eastAsia="ru-RU"/>
        </w:rPr>
        <w:t>11.02.2000</w:t>
      </w:r>
      <w:r w:rsidRPr="00AA6BF3">
        <w:rPr>
          <w:rFonts w:ascii="Times New Roman" w:eastAsia="Times New Roman" w:hAnsi="Times New Roman" w:cs="Times New Roman"/>
          <w:iCs/>
          <w:color w:val="000000"/>
          <w:sz w:val="28"/>
          <w:szCs w:val="28"/>
          <w:lang w:eastAsia="ru-RU"/>
        </w:rPr>
        <w:t>;</w:t>
      </w:r>
      <w:r w:rsidRPr="00AA6BF3">
        <w:rPr>
          <w:rFonts w:ascii="Times New Roman" w:eastAsia="Times New Roman" w:hAnsi="Times New Roman" w:cs="Times New Roman"/>
          <w:color w:val="000000"/>
          <w:sz w:val="28"/>
          <w:szCs w:val="28"/>
          <w:lang w:eastAsia="ru-RU"/>
        </w:rPr>
        <w:t xml:space="preserve"> опубл. 20.02.2001, Бюл. № 9</w:t>
      </w:r>
      <w:r w:rsidRPr="00AA6BF3">
        <w:rPr>
          <w:rFonts w:ascii="Times New Roman" w:eastAsia="Times New Roman" w:hAnsi="Times New Roman" w:cs="Times New Roman"/>
          <w:sz w:val="28"/>
          <w:szCs w:val="28"/>
          <w:lang w:eastAsia="ru-RU"/>
        </w:rPr>
        <w:t>.- 2 с.</w:t>
      </w:r>
    </w:p>
    <w:p w14:paraId="59A8CE3D"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Пат. 2379737 Российская Федерация, МПК</w:t>
      </w:r>
      <w:r w:rsidRPr="00883E68">
        <w:rPr>
          <w:rFonts w:ascii="Times New Roman" w:eastAsia="Times New Roman" w:hAnsi="Times New Roman" w:cs="Times New Roman"/>
          <w:sz w:val="28"/>
          <w:szCs w:val="28"/>
          <w:vertAlign w:val="superscript"/>
          <w:lang w:val="ru-RU" w:eastAsia="ru-RU"/>
        </w:rPr>
        <w:t xml:space="preserve">7 </w:t>
      </w:r>
      <w:r w:rsidRPr="00AA6BF3">
        <w:rPr>
          <w:rFonts w:ascii="Times New Roman" w:eastAsia="Times New Roman" w:hAnsi="Times New Roman" w:cs="Times New Roman"/>
          <w:iCs/>
          <w:sz w:val="28"/>
          <w:szCs w:val="28"/>
          <w:lang w:eastAsia="ru-RU"/>
        </w:rPr>
        <w:t>G</w:t>
      </w:r>
      <w:r w:rsidRPr="00883E68">
        <w:rPr>
          <w:rFonts w:ascii="Times New Roman" w:eastAsia="Times New Roman" w:hAnsi="Times New Roman" w:cs="Times New Roman"/>
          <w:iCs/>
          <w:sz w:val="28"/>
          <w:szCs w:val="28"/>
          <w:lang w:val="ru-RU" w:eastAsia="ru-RU"/>
        </w:rPr>
        <w:t xml:space="preserve"> 05 </w:t>
      </w:r>
      <w:r w:rsidRPr="00AA6BF3">
        <w:rPr>
          <w:rFonts w:ascii="Times New Roman" w:eastAsia="Times New Roman" w:hAnsi="Times New Roman" w:cs="Times New Roman"/>
          <w:iCs/>
          <w:sz w:val="28"/>
          <w:szCs w:val="28"/>
          <w:lang w:eastAsia="ru-RU"/>
        </w:rPr>
        <w:t>B</w:t>
      </w:r>
      <w:r w:rsidRPr="00883E68">
        <w:rPr>
          <w:rFonts w:ascii="Times New Roman" w:eastAsia="Times New Roman" w:hAnsi="Times New Roman" w:cs="Times New Roman"/>
          <w:iCs/>
          <w:sz w:val="28"/>
          <w:szCs w:val="28"/>
          <w:lang w:val="ru-RU" w:eastAsia="ru-RU"/>
        </w:rPr>
        <w:t xml:space="preserve"> 19/18</w:t>
      </w:r>
      <w:r w:rsidRPr="00883E68">
        <w:rPr>
          <w:rFonts w:ascii="Times New Roman" w:eastAsia="Times New Roman" w:hAnsi="Times New Roman" w:cs="Times New Roman"/>
          <w:sz w:val="28"/>
          <w:szCs w:val="28"/>
          <w:lang w:val="ru-RU" w:eastAsia="ru-RU"/>
        </w:rPr>
        <w:t>. Способ поддержания предельно допустимых обрабатывающих режимов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Агапов,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Ю. Сидякина, О.</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Ф. Корпелянский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xml:space="preserve">); заявитель и патентообладатель Гос. </w:t>
      </w:r>
      <w:proofErr w:type="gramStart"/>
      <w:r w:rsidRPr="00883E68">
        <w:rPr>
          <w:rFonts w:ascii="Times New Roman" w:eastAsia="Times New Roman" w:hAnsi="Times New Roman" w:cs="Times New Roman"/>
          <w:sz w:val="28"/>
          <w:szCs w:val="28"/>
          <w:lang w:val="ru-RU" w:eastAsia="ru-RU"/>
        </w:rPr>
        <w:t>образ-ное</w:t>
      </w:r>
      <w:proofErr w:type="gramEnd"/>
      <w:r w:rsidRPr="00883E68">
        <w:rPr>
          <w:rFonts w:ascii="Times New Roman" w:eastAsia="Times New Roman" w:hAnsi="Times New Roman" w:cs="Times New Roman"/>
          <w:sz w:val="28"/>
          <w:szCs w:val="28"/>
          <w:lang w:val="ru-RU" w:eastAsia="ru-RU"/>
        </w:rPr>
        <w:t xml:space="preserve"> уч-дение высшего проф. обр-ния Волгоградский Гос. </w:t>
      </w:r>
      <w:r w:rsidRPr="00AA6BF3">
        <w:rPr>
          <w:rFonts w:ascii="Times New Roman" w:eastAsia="Times New Roman" w:hAnsi="Times New Roman" w:cs="Times New Roman"/>
          <w:sz w:val="28"/>
          <w:szCs w:val="28"/>
          <w:lang w:eastAsia="ru-RU"/>
        </w:rPr>
        <w:t>Техн. Уни-тет (ВолгГТУ). – № 2008109281/09; заявл. 11.03.2008; опубл. 20.01.2010, Бюл. № 23. – 3 с.</w:t>
      </w:r>
    </w:p>
    <w:p w14:paraId="3BFCEBE7"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bCs/>
          <w:color w:val="000000"/>
          <w:sz w:val="28"/>
          <w:szCs w:val="28"/>
          <w:lang w:val="ru-RU" w:eastAsia="ru-RU"/>
        </w:rPr>
        <w:lastRenderedPageBreak/>
        <w:t xml:space="preserve">Пат. 872052 </w:t>
      </w:r>
      <w:r w:rsidRPr="00883E68">
        <w:rPr>
          <w:rFonts w:ascii="Times New Roman" w:eastAsia="Times New Roman" w:hAnsi="Times New Roman" w:cs="Times New Roman"/>
          <w:sz w:val="28"/>
          <w:szCs w:val="28"/>
          <w:lang w:val="ru-RU" w:eastAsia="ru-RU"/>
        </w:rPr>
        <w:t>Российская Федерация, МПК</w:t>
      </w:r>
      <w:r w:rsidRPr="00883E68">
        <w:rPr>
          <w:rFonts w:ascii="Times New Roman" w:eastAsia="Times New Roman" w:hAnsi="Times New Roman" w:cs="Times New Roman"/>
          <w:sz w:val="28"/>
          <w:szCs w:val="28"/>
          <w:vertAlign w:val="superscript"/>
          <w:lang w:val="ru-RU" w:eastAsia="ru-RU"/>
        </w:rPr>
        <w:t xml:space="preserve">7 </w:t>
      </w:r>
      <w:r w:rsidRPr="00883E68">
        <w:rPr>
          <w:rFonts w:ascii="Times New Roman" w:eastAsia="Times New Roman" w:hAnsi="Times New Roman" w:cs="Times New Roman"/>
          <w:sz w:val="28"/>
          <w:szCs w:val="28"/>
          <w:lang w:val="ru-RU" w:eastAsia="ru-RU"/>
        </w:rPr>
        <w:t xml:space="preserve">В 23 В 49/00. </w:t>
      </w:r>
      <w:r w:rsidRPr="00883E68">
        <w:rPr>
          <w:rFonts w:ascii="Times New Roman" w:eastAsia="Times New Roman" w:hAnsi="Times New Roman" w:cs="Times New Roman"/>
          <w:bCs/>
          <w:color w:val="000000"/>
          <w:sz w:val="28"/>
          <w:szCs w:val="28"/>
          <w:lang w:val="ru-RU" w:eastAsia="ru-RU"/>
        </w:rPr>
        <w:t xml:space="preserve">Способ оценки шероховатости поверхности в процессе резания </w:t>
      </w:r>
      <w:r w:rsidRPr="00883E68">
        <w:rPr>
          <w:rFonts w:ascii="Times New Roman" w:eastAsia="Times New Roman" w:hAnsi="Times New Roman" w:cs="Times New Roman"/>
          <w:sz w:val="28"/>
          <w:szCs w:val="28"/>
          <w:lang w:val="ru-RU" w:eastAsia="ru-RU"/>
        </w:rPr>
        <w:t>/ Астапов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Морозов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Шантин И.</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Д.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xml:space="preserve">); –№ 2840742/25-08; заявл. </w:t>
      </w:r>
      <w:r w:rsidRPr="00AA6BF3">
        <w:rPr>
          <w:rFonts w:ascii="Times New Roman" w:eastAsia="Times New Roman" w:hAnsi="Times New Roman" w:cs="Times New Roman"/>
          <w:sz w:val="28"/>
          <w:szCs w:val="28"/>
          <w:lang w:eastAsia="ru-RU"/>
        </w:rPr>
        <w:t>12.11.79; опубл. 15.10.81, Бюл. № 9. – 3 с.</w:t>
      </w:r>
    </w:p>
    <w:p w14:paraId="70F2CC6A"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Грановский 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Резание металлов / 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Грановский,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 Грановский. – М.: Высшая школа, 1985. – 304 с.</w:t>
      </w:r>
    </w:p>
    <w:p w14:paraId="2D98F3FF"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Грановский</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Обработка результатов экспериментальных исследований резания металла / 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Грановский. – М.: Машиностроение, 1982. – 112</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5FD55048"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 Малафеев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Выбор режущего инструмента и прогнозирование его стойкости при обработке пермаллоя 50Н / Ю.</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 Малафеев, Д.</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Приходько // Вестник НТУУ «КПИ», серия «Машиностроение» – 2012,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64,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15-18.</w:t>
      </w:r>
    </w:p>
    <w:p w14:paraId="1575C169"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bCs/>
          <w:color w:val="000000"/>
          <w:sz w:val="28"/>
          <w:szCs w:val="28"/>
          <w:lang w:val="ru-RU" w:eastAsia="ru-RU"/>
        </w:rPr>
        <w:t>Пат. 2260786</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bCs/>
          <w:color w:val="000000"/>
          <w:sz w:val="28"/>
          <w:szCs w:val="28"/>
          <w:lang w:val="ru-RU" w:eastAsia="ru-RU"/>
        </w:rPr>
        <w:t xml:space="preserve">Российская </w:t>
      </w:r>
      <w:r w:rsidRPr="00883E68">
        <w:rPr>
          <w:rFonts w:ascii="Times New Roman" w:eastAsia="Times New Roman" w:hAnsi="Times New Roman" w:cs="Times New Roman"/>
          <w:sz w:val="28"/>
          <w:szCs w:val="28"/>
          <w:lang w:val="ru-RU" w:eastAsia="ru-RU"/>
        </w:rPr>
        <w:t>Федерация, МПК</w:t>
      </w:r>
      <w:r w:rsidRPr="00883E68">
        <w:rPr>
          <w:rFonts w:ascii="Times New Roman" w:eastAsia="Times New Roman" w:hAnsi="Times New Roman" w:cs="Times New Roman"/>
          <w:sz w:val="28"/>
          <w:szCs w:val="28"/>
          <w:vertAlign w:val="superscript"/>
          <w:lang w:val="ru-RU" w:eastAsia="ru-RU"/>
        </w:rPr>
        <w:t xml:space="preserve">7 </w:t>
      </w:r>
      <w:r w:rsidRPr="00AA6BF3">
        <w:rPr>
          <w:rFonts w:ascii="Times New Roman" w:eastAsia="Times New Roman" w:hAnsi="Times New Roman" w:cs="Times New Roman"/>
          <w:sz w:val="28"/>
          <w:szCs w:val="28"/>
          <w:lang w:eastAsia="ru-RU"/>
        </w:rPr>
        <w:t>G</w:t>
      </w:r>
      <w:r w:rsidRPr="00883E68">
        <w:rPr>
          <w:rFonts w:ascii="Times New Roman" w:eastAsia="Times New Roman" w:hAnsi="Times New Roman" w:cs="Times New Roman"/>
          <w:sz w:val="28"/>
          <w:szCs w:val="28"/>
          <w:lang w:val="ru-RU" w:eastAsia="ru-RU"/>
        </w:rPr>
        <w:t xml:space="preserve"> 01 </w:t>
      </w:r>
      <w:r w:rsidRPr="00AA6BF3">
        <w:rPr>
          <w:rFonts w:ascii="Times New Roman" w:eastAsia="Times New Roman" w:hAnsi="Times New Roman" w:cs="Times New Roman"/>
          <w:sz w:val="28"/>
          <w:szCs w:val="28"/>
          <w:lang w:eastAsia="ru-RU"/>
        </w:rPr>
        <w:t>N</w:t>
      </w:r>
      <w:r w:rsidRPr="00883E68">
        <w:rPr>
          <w:rFonts w:ascii="Times New Roman" w:eastAsia="Times New Roman" w:hAnsi="Times New Roman" w:cs="Times New Roman"/>
          <w:sz w:val="28"/>
          <w:szCs w:val="28"/>
          <w:lang w:val="ru-RU" w:eastAsia="ru-RU"/>
        </w:rPr>
        <w:t xml:space="preserve"> 3/58</w:t>
      </w:r>
      <w:r w:rsidRPr="00883E68">
        <w:rPr>
          <w:rFonts w:ascii="Times New Roman" w:eastAsia="Times New Roman" w:hAnsi="Times New Roman" w:cs="Times New Roman"/>
          <w:color w:val="0000FF"/>
          <w:sz w:val="28"/>
          <w:szCs w:val="28"/>
          <w:lang w:val="ru-RU" w:eastAsia="ru-RU"/>
        </w:rPr>
        <w:t>.</w:t>
      </w:r>
      <w:r w:rsidRPr="00883E68">
        <w:rPr>
          <w:rFonts w:ascii="Times New Roman" w:eastAsia="Times New Roman" w:hAnsi="Times New Roman" w:cs="Times New Roman"/>
          <w:sz w:val="28"/>
          <w:szCs w:val="28"/>
          <w:lang w:val="ru-RU" w:eastAsia="ru-RU"/>
        </w:rPr>
        <w:t xml:space="preserve"> Способ прогнозирования износостойкости твердосплавных режущих инструментов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 Нестеренко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заявитель и патентообладатель Томский политехнический университет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 2004124849/28; заявл. </w:t>
      </w:r>
      <w:r w:rsidRPr="00AA6BF3">
        <w:rPr>
          <w:rFonts w:ascii="Times New Roman" w:eastAsia="Times New Roman" w:hAnsi="Times New Roman" w:cs="Times New Roman"/>
          <w:sz w:val="28"/>
          <w:szCs w:val="28"/>
          <w:lang w:eastAsia="ru-RU"/>
        </w:rPr>
        <w:t>13.08.2004, опубл. 20.09.2005, Бюл. № 28/2005. – 3 с.</w:t>
      </w:r>
    </w:p>
    <w:p w14:paraId="61899828"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bCs/>
          <w:color w:val="000000"/>
          <w:sz w:val="28"/>
          <w:szCs w:val="28"/>
          <w:lang w:val="ru-RU" w:eastAsia="ru-RU"/>
        </w:rPr>
        <w:t xml:space="preserve">Пат. </w:t>
      </w:r>
      <w:r w:rsidRPr="00883E68">
        <w:rPr>
          <w:rFonts w:ascii="Times New Roman" w:eastAsia="Times New Roman" w:hAnsi="Times New Roman" w:cs="Times New Roman"/>
          <w:sz w:val="28"/>
          <w:szCs w:val="28"/>
          <w:lang w:val="ru-RU" w:eastAsia="ru-RU"/>
        </w:rPr>
        <w:t>2417140</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bCs/>
          <w:color w:val="000000"/>
          <w:sz w:val="28"/>
          <w:szCs w:val="28"/>
          <w:lang w:val="ru-RU" w:eastAsia="ru-RU"/>
        </w:rPr>
        <w:t xml:space="preserve">Российская </w:t>
      </w:r>
      <w:r w:rsidRPr="00883E68">
        <w:rPr>
          <w:rFonts w:ascii="Times New Roman" w:eastAsia="Times New Roman" w:hAnsi="Times New Roman" w:cs="Times New Roman"/>
          <w:sz w:val="28"/>
          <w:szCs w:val="28"/>
          <w:lang w:val="ru-RU" w:eastAsia="ru-RU"/>
        </w:rPr>
        <w:t>Федерация, МПК</w:t>
      </w:r>
      <w:r w:rsidRPr="00883E68">
        <w:rPr>
          <w:rFonts w:ascii="Times New Roman" w:eastAsia="Times New Roman" w:hAnsi="Times New Roman" w:cs="Times New Roman"/>
          <w:sz w:val="28"/>
          <w:szCs w:val="28"/>
          <w:vertAlign w:val="superscript"/>
          <w:lang w:val="ru-RU" w:eastAsia="ru-RU"/>
        </w:rPr>
        <w:t xml:space="preserve">7 </w:t>
      </w:r>
      <w:r w:rsidRPr="00AA6BF3">
        <w:rPr>
          <w:rFonts w:ascii="Times New Roman" w:eastAsia="Times New Roman" w:hAnsi="Times New Roman" w:cs="Times New Roman"/>
          <w:sz w:val="28"/>
          <w:szCs w:val="28"/>
          <w:lang w:eastAsia="ru-RU"/>
        </w:rPr>
        <w:t>G</w:t>
      </w:r>
      <w:r w:rsidRPr="00883E68">
        <w:rPr>
          <w:rFonts w:ascii="Times New Roman" w:eastAsia="Times New Roman" w:hAnsi="Times New Roman" w:cs="Times New Roman"/>
          <w:sz w:val="28"/>
          <w:szCs w:val="28"/>
          <w:lang w:val="ru-RU" w:eastAsia="ru-RU"/>
        </w:rPr>
        <w:t xml:space="preserve"> 01 </w:t>
      </w:r>
      <w:r w:rsidRPr="00AA6BF3">
        <w:rPr>
          <w:rFonts w:ascii="Times New Roman" w:eastAsia="Times New Roman" w:hAnsi="Times New Roman" w:cs="Times New Roman"/>
          <w:sz w:val="28"/>
          <w:szCs w:val="28"/>
          <w:lang w:eastAsia="ru-RU"/>
        </w:rPr>
        <w:t>N</w:t>
      </w:r>
      <w:r w:rsidRPr="00883E68">
        <w:rPr>
          <w:rFonts w:ascii="Times New Roman" w:eastAsia="Times New Roman" w:hAnsi="Times New Roman" w:cs="Times New Roman"/>
          <w:sz w:val="28"/>
          <w:szCs w:val="28"/>
          <w:lang w:val="ru-RU" w:eastAsia="ru-RU"/>
        </w:rPr>
        <w:t xml:space="preserve"> 3/58. Устройство контроля износа и прогнозирования остаточной стойкости режущего инструмента для системы чпу станка</w:t>
      </w:r>
      <w:r w:rsidRPr="00883E68">
        <w:rPr>
          <w:rFonts w:ascii="Times New Roman" w:eastAsia="Times New Roman" w:hAnsi="Times New Roman" w:cs="Times New Roman"/>
          <w:bCs/>
          <w:color w:val="000000"/>
          <w:sz w:val="28"/>
          <w:szCs w:val="28"/>
          <w:lang w:val="ru-RU" w:eastAsia="ru-RU"/>
        </w:rPr>
        <w:t xml:space="preserve"> </w:t>
      </w:r>
      <w:r w:rsidRPr="00883E68">
        <w:rPr>
          <w:rFonts w:ascii="Times New Roman" w:eastAsia="Times New Roman" w:hAnsi="Times New Roman" w:cs="Times New Roman"/>
          <w:sz w:val="28"/>
          <w:szCs w:val="28"/>
          <w:lang w:val="ru-RU" w:eastAsia="ru-RU"/>
        </w:rPr>
        <w:t>/ Г. М. Мартинов, Синопальников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А. С. Григорьев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заявитель и патентообладатель Государственное Образовательное Учреждение Высшего Профессионального Образования Московский Государственный Технологический Университет "Станкин" (</w:t>
      </w:r>
      <w:r w:rsidRPr="00AA6BF3">
        <w:rPr>
          <w:rFonts w:ascii="Times New Roman" w:eastAsia="Times New Roman" w:hAnsi="Times New Roman" w:cs="Times New Roman"/>
          <w:sz w:val="28"/>
          <w:szCs w:val="28"/>
          <w:lang w:eastAsia="ru-RU"/>
        </w:rPr>
        <w:t>RU</w:t>
      </w:r>
      <w:r w:rsidRPr="00883E68">
        <w:rPr>
          <w:rFonts w:ascii="Times New Roman" w:eastAsia="Times New Roman" w:hAnsi="Times New Roman" w:cs="Times New Roman"/>
          <w:sz w:val="28"/>
          <w:szCs w:val="28"/>
          <w:lang w:val="ru-RU" w:eastAsia="ru-RU"/>
        </w:rPr>
        <w:t xml:space="preserve">). – № 2417140/25-08; заявл. </w:t>
      </w:r>
      <w:r w:rsidRPr="00AA6BF3">
        <w:rPr>
          <w:rFonts w:ascii="Times New Roman" w:eastAsia="Times New Roman" w:hAnsi="Times New Roman" w:cs="Times New Roman"/>
          <w:sz w:val="28"/>
          <w:szCs w:val="28"/>
          <w:lang w:eastAsia="ru-RU"/>
        </w:rPr>
        <w:t>11.11.2009, опубл. 27.04.2011, Бюл. № 06/2008. – 3 с.</w:t>
      </w:r>
    </w:p>
    <w:p w14:paraId="769F2D84"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bCs/>
          <w:color w:val="000000"/>
          <w:sz w:val="28"/>
          <w:szCs w:val="28"/>
          <w:lang w:val="ru-RU" w:eastAsia="ru-RU"/>
        </w:rPr>
        <w:t>Пат. 1682888</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bCs/>
          <w:color w:val="000000"/>
          <w:sz w:val="28"/>
          <w:szCs w:val="28"/>
          <w:lang w:val="ru-RU" w:eastAsia="ru-RU"/>
        </w:rPr>
        <w:t xml:space="preserve">Российская </w:t>
      </w:r>
      <w:r w:rsidRPr="00883E68">
        <w:rPr>
          <w:rFonts w:ascii="Times New Roman" w:eastAsia="Times New Roman" w:hAnsi="Times New Roman" w:cs="Times New Roman"/>
          <w:sz w:val="28"/>
          <w:szCs w:val="28"/>
          <w:lang w:val="ru-RU" w:eastAsia="ru-RU"/>
        </w:rPr>
        <w:t>Федерация, МПК</w:t>
      </w:r>
      <w:r w:rsidRPr="00883E68">
        <w:rPr>
          <w:rFonts w:ascii="Times New Roman" w:eastAsia="Times New Roman" w:hAnsi="Times New Roman" w:cs="Times New Roman"/>
          <w:sz w:val="28"/>
          <w:szCs w:val="28"/>
          <w:vertAlign w:val="superscript"/>
          <w:lang w:val="ru-RU" w:eastAsia="ru-RU"/>
        </w:rPr>
        <w:t xml:space="preserve">7 </w:t>
      </w:r>
      <w:r w:rsidRPr="00AA6BF3">
        <w:rPr>
          <w:rFonts w:ascii="Times New Roman" w:eastAsia="Times New Roman" w:hAnsi="Times New Roman" w:cs="Times New Roman"/>
          <w:sz w:val="28"/>
          <w:szCs w:val="28"/>
          <w:lang w:eastAsia="ru-RU"/>
        </w:rPr>
        <w:t>G</w:t>
      </w:r>
      <w:r w:rsidRPr="00883E68">
        <w:rPr>
          <w:rFonts w:ascii="Times New Roman" w:eastAsia="Times New Roman" w:hAnsi="Times New Roman" w:cs="Times New Roman"/>
          <w:sz w:val="28"/>
          <w:szCs w:val="28"/>
          <w:lang w:val="ru-RU" w:eastAsia="ru-RU"/>
        </w:rPr>
        <w:t xml:space="preserve"> 01 </w:t>
      </w:r>
      <w:r w:rsidRPr="00AA6BF3">
        <w:rPr>
          <w:rFonts w:ascii="Times New Roman" w:eastAsia="Times New Roman" w:hAnsi="Times New Roman" w:cs="Times New Roman"/>
          <w:sz w:val="28"/>
          <w:szCs w:val="28"/>
          <w:lang w:eastAsia="ru-RU"/>
        </w:rPr>
        <w:t>N</w:t>
      </w:r>
      <w:r w:rsidRPr="00883E68">
        <w:rPr>
          <w:rFonts w:ascii="Times New Roman" w:eastAsia="Times New Roman" w:hAnsi="Times New Roman" w:cs="Times New Roman"/>
          <w:sz w:val="28"/>
          <w:szCs w:val="28"/>
          <w:lang w:val="ru-RU" w:eastAsia="ru-RU"/>
        </w:rPr>
        <w:t xml:space="preserve"> 3/58.</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sz w:val="28"/>
          <w:szCs w:val="28"/>
          <w:lang w:val="ru-RU" w:eastAsia="ru-RU"/>
        </w:rPr>
        <w:t>Способ прогнозирования стойкости режущего инструмента</w:t>
      </w:r>
      <w:r w:rsidRPr="00883E68">
        <w:rPr>
          <w:rFonts w:ascii="Times New Roman" w:eastAsia="Times New Roman" w:hAnsi="Times New Roman" w:cs="Times New Roman"/>
          <w:bCs/>
          <w:color w:val="000000"/>
          <w:sz w:val="28"/>
          <w:szCs w:val="28"/>
          <w:lang w:val="ru-RU" w:eastAsia="ru-RU"/>
        </w:rPr>
        <w:t xml:space="preserve"> </w:t>
      </w:r>
      <w:r w:rsidRPr="00883E68">
        <w:rPr>
          <w:rFonts w:ascii="Times New Roman" w:eastAsia="Times New Roman" w:hAnsi="Times New Roman" w:cs="Times New Roman"/>
          <w:sz w:val="28"/>
          <w:szCs w:val="28"/>
          <w:lang w:val="ru-RU" w:eastAsia="ru-RU"/>
        </w:rPr>
        <w:t>/ Новиков 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 Девин Л.</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 Пискунов А.</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К., Дрожжин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Ф., Доброскок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А); заявитель и патентообладатель: Институт сверхтвёрдых материалов (</w:t>
      </w:r>
      <w:r w:rsidRPr="00AA6BF3">
        <w:rPr>
          <w:rFonts w:ascii="Times New Roman" w:eastAsia="Times New Roman" w:hAnsi="Times New Roman" w:cs="Times New Roman"/>
          <w:sz w:val="28"/>
          <w:szCs w:val="28"/>
          <w:lang w:eastAsia="ru-RU"/>
        </w:rPr>
        <w:t>U</w:t>
      </w:r>
      <w:r w:rsidRPr="00883E68">
        <w:rPr>
          <w:rFonts w:ascii="Times New Roman" w:eastAsia="Times New Roman" w:hAnsi="Times New Roman" w:cs="Times New Roman"/>
          <w:sz w:val="28"/>
          <w:szCs w:val="28"/>
          <w:lang w:val="ru-RU" w:eastAsia="ru-RU"/>
        </w:rPr>
        <w:t>А).</w:t>
      </w:r>
      <w:r w:rsidRPr="00883E68">
        <w:rPr>
          <w:rFonts w:ascii="Times New Roman" w:eastAsia="Times New Roman" w:hAnsi="Times New Roman" w:cs="Times New Roman"/>
          <w:color w:val="0000FF"/>
          <w:sz w:val="28"/>
          <w:szCs w:val="28"/>
          <w:lang w:val="ru-RU" w:eastAsia="ru-RU"/>
        </w:rPr>
        <w:t xml:space="preserve"> </w:t>
      </w:r>
      <w:r w:rsidRPr="00883E68">
        <w:rPr>
          <w:rFonts w:ascii="Times New Roman" w:eastAsia="Times New Roman" w:hAnsi="Times New Roman" w:cs="Times New Roman"/>
          <w:sz w:val="28"/>
          <w:szCs w:val="28"/>
          <w:lang w:val="ru-RU" w:eastAsia="ru-RU"/>
        </w:rPr>
        <w:t xml:space="preserve">– № 46874070/28; заявл. </w:t>
      </w:r>
      <w:r w:rsidRPr="00AA6BF3">
        <w:rPr>
          <w:rFonts w:ascii="Times New Roman" w:eastAsia="Times New Roman" w:hAnsi="Times New Roman" w:cs="Times New Roman"/>
          <w:sz w:val="28"/>
          <w:szCs w:val="28"/>
          <w:lang w:eastAsia="ru-RU"/>
        </w:rPr>
        <w:t>3.05.89, опубл. 7.10.91, Бюл. № 37. – 3 с.</w:t>
      </w:r>
    </w:p>
    <w:p w14:paraId="53A20BE0"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rPr>
      </w:pPr>
      <w:r w:rsidRPr="00883E68">
        <w:rPr>
          <w:rFonts w:ascii="Times New Roman" w:eastAsia="Times New Roman" w:hAnsi="Times New Roman" w:cs="Times New Roman"/>
          <w:sz w:val="28"/>
          <w:szCs w:val="28"/>
          <w:lang w:val="ru-RU"/>
        </w:rPr>
        <w:lastRenderedPageBreak/>
        <w:t>Брюханов В.</w:t>
      </w:r>
      <w:r w:rsidRPr="00AA6BF3">
        <w:rPr>
          <w:rFonts w:ascii="Times New Roman" w:eastAsia="Times New Roman" w:hAnsi="Times New Roman" w:cs="Times New Roman"/>
          <w:sz w:val="28"/>
          <w:szCs w:val="28"/>
        </w:rPr>
        <w:t> </w:t>
      </w:r>
      <w:r w:rsidRPr="00883E68">
        <w:rPr>
          <w:rFonts w:ascii="Times New Roman" w:eastAsia="Times New Roman" w:hAnsi="Times New Roman" w:cs="Times New Roman"/>
          <w:sz w:val="28"/>
          <w:szCs w:val="28"/>
          <w:lang w:val="ru-RU"/>
        </w:rPr>
        <w:t>Н. Теория автоматического управления / В.</w:t>
      </w:r>
      <w:r w:rsidRPr="00AA6BF3">
        <w:rPr>
          <w:rFonts w:ascii="Times New Roman" w:eastAsia="Times New Roman" w:hAnsi="Times New Roman" w:cs="Times New Roman"/>
          <w:sz w:val="28"/>
          <w:szCs w:val="28"/>
        </w:rPr>
        <w:t> </w:t>
      </w:r>
      <w:r w:rsidRPr="00883E68">
        <w:rPr>
          <w:rFonts w:ascii="Times New Roman" w:eastAsia="Times New Roman" w:hAnsi="Times New Roman" w:cs="Times New Roman"/>
          <w:sz w:val="28"/>
          <w:szCs w:val="28"/>
          <w:lang w:val="ru-RU"/>
        </w:rPr>
        <w:t>Н. Брюханов, М.</w:t>
      </w:r>
      <w:r w:rsidRPr="00AA6BF3">
        <w:rPr>
          <w:rFonts w:ascii="Times New Roman" w:eastAsia="Times New Roman" w:hAnsi="Times New Roman" w:cs="Times New Roman"/>
          <w:sz w:val="28"/>
          <w:szCs w:val="28"/>
        </w:rPr>
        <w:t> </w:t>
      </w:r>
      <w:r w:rsidRPr="00883E68">
        <w:rPr>
          <w:rFonts w:ascii="Times New Roman" w:eastAsia="Times New Roman" w:hAnsi="Times New Roman" w:cs="Times New Roman"/>
          <w:sz w:val="28"/>
          <w:szCs w:val="28"/>
          <w:lang w:val="ru-RU"/>
        </w:rPr>
        <w:t>Г. Косов, С.</w:t>
      </w:r>
      <w:r w:rsidRPr="00AA6BF3">
        <w:rPr>
          <w:rFonts w:ascii="Times New Roman" w:eastAsia="Times New Roman" w:hAnsi="Times New Roman" w:cs="Times New Roman"/>
          <w:sz w:val="28"/>
          <w:szCs w:val="28"/>
        </w:rPr>
        <w:t> </w:t>
      </w:r>
      <w:r w:rsidRPr="00883E68">
        <w:rPr>
          <w:rFonts w:ascii="Times New Roman" w:eastAsia="Times New Roman" w:hAnsi="Times New Roman" w:cs="Times New Roman"/>
          <w:sz w:val="28"/>
          <w:szCs w:val="28"/>
          <w:lang w:val="ru-RU"/>
        </w:rPr>
        <w:t>П. Протопопов и др.]; под ред. Ю.</w:t>
      </w:r>
      <w:r w:rsidRPr="00AA6BF3">
        <w:rPr>
          <w:rFonts w:ascii="Times New Roman" w:eastAsia="Times New Roman" w:hAnsi="Times New Roman" w:cs="Times New Roman"/>
          <w:sz w:val="28"/>
          <w:szCs w:val="28"/>
        </w:rPr>
        <w:t> </w:t>
      </w:r>
      <w:r w:rsidRPr="00883E68">
        <w:rPr>
          <w:rFonts w:ascii="Times New Roman" w:eastAsia="Times New Roman" w:hAnsi="Times New Roman" w:cs="Times New Roman"/>
          <w:sz w:val="28"/>
          <w:szCs w:val="28"/>
          <w:lang w:val="ru-RU"/>
        </w:rPr>
        <w:t>М. Соломенцева. – [3-е изд., стер.] – М.: Высш. шк., 2000. – 268 с.</w:t>
      </w:r>
    </w:p>
    <w:p w14:paraId="0AAE720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Остафьев В. А. Диагностика процесса металлообработки / Остафьев В. А., В. С. Антонюк, Г. С. Тымчик– К.: Техніка, 1991, – 152</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6158843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Синопальников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А. Надежность и диагностика обрабатывающих систем </w:t>
      </w:r>
      <w:r w:rsidRPr="00883E68">
        <w:rPr>
          <w:rFonts w:ascii="Times New Roman" w:eastAsia="Times New Roman" w:hAnsi="Times New Roman" w:cs="Times New Roman"/>
          <w:b/>
          <w:bCs/>
          <w:sz w:val="28"/>
          <w:szCs w:val="28"/>
          <w:lang w:val="ru-RU" w:eastAsia="ru-RU"/>
        </w:rPr>
        <w:t>/</w:t>
      </w:r>
      <w:r w:rsidRPr="00883E68">
        <w:rPr>
          <w:rFonts w:ascii="Times New Roman" w:eastAsia="Times New Roman" w:hAnsi="Times New Roman" w:cs="Times New Roman"/>
          <w:sz w:val="28"/>
          <w:szCs w:val="28"/>
          <w:lang w:val="ru-RU" w:eastAsia="ru-RU"/>
        </w:rPr>
        <w:t xml:space="preserve">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Синопальников,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 Григорьев – М.: Высшая школа, 2005. – 343</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p>
    <w:p w14:paraId="1BD491B0"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Acoustic</w:t>
      </w:r>
      <w:r w:rsidRPr="00AA6BF3">
        <w:rPr>
          <w:rFonts w:ascii="Times New Roman" w:eastAsia="Times New Roman" w:hAnsi="Times New Roman" w:cs="Times New Roman"/>
          <w:w w:val="99"/>
          <w:sz w:val="28"/>
          <w:szCs w:val="28"/>
          <w:lang w:eastAsia="ru-RU"/>
        </w:rPr>
        <w:t xml:space="preserve"> </w:t>
      </w:r>
      <w:r w:rsidRPr="00AA6BF3">
        <w:rPr>
          <w:rFonts w:ascii="Times New Roman" w:eastAsia="Times New Roman" w:hAnsi="Times New Roman" w:cs="Times New Roman"/>
          <w:sz w:val="28"/>
          <w:szCs w:val="28"/>
          <w:lang w:eastAsia="ru-RU"/>
        </w:rPr>
        <w:t>emission technique as a means for monitoring single point cutting tool wear / P. K. Ramakrishna Rao, P. Prasad, P. Srinivasa Pai [</w:t>
      </w:r>
      <w:r w:rsidRPr="00AA6BF3">
        <w:rPr>
          <w:rFonts w:ascii="Times New Roman" w:eastAsia="Times New Roman" w:hAnsi="Times New Roman" w:cs="Times New Roman"/>
          <w:color w:val="000000"/>
          <w:sz w:val="28"/>
          <w:szCs w:val="28"/>
          <w:lang w:eastAsia="ru-RU"/>
        </w:rPr>
        <w:t>et al</w:t>
      </w:r>
      <w:r w:rsidRPr="00AA6BF3">
        <w:rPr>
          <w:rFonts w:ascii="Times New Roman" w:eastAsia="Times New Roman" w:hAnsi="Times New Roman" w:cs="Times New Roman"/>
          <w:sz w:val="28"/>
          <w:szCs w:val="28"/>
          <w:lang w:eastAsia="ru-RU"/>
        </w:rPr>
        <w:t>] // Trends in NDE Science &amp; Technology – New Delhi, 1986. – Vol. 4. – P. 2513-2518.</w:t>
      </w:r>
    </w:p>
    <w:p w14:paraId="44E5DBC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Синопальников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А. Контроль и прогнозирование состояния инструмента при чистовой обработке </w:t>
      </w:r>
      <w:r w:rsidRPr="00883E68">
        <w:rPr>
          <w:rFonts w:ascii="Times New Roman" w:eastAsia="Times New Roman" w:hAnsi="Times New Roman" w:cs="Times New Roman"/>
          <w:b/>
          <w:bCs/>
          <w:sz w:val="28"/>
          <w:szCs w:val="28"/>
          <w:lang w:val="ru-RU" w:eastAsia="ru-RU"/>
        </w:rPr>
        <w:t>/</w:t>
      </w:r>
      <w:r w:rsidRPr="00883E68">
        <w:rPr>
          <w:rFonts w:ascii="Times New Roman" w:eastAsia="Times New Roman" w:hAnsi="Times New Roman" w:cs="Times New Roman"/>
          <w:sz w:val="28"/>
          <w:szCs w:val="28"/>
          <w:lang w:val="ru-RU" w:eastAsia="ru-RU"/>
        </w:rPr>
        <w:t xml:space="preserve">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А. Синопальников // Комплект: ИТО – 2007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9.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60-63.</w:t>
      </w:r>
    </w:p>
    <w:p w14:paraId="412CA4FA"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Козочкин 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П. Оснащение технологического оборудования информационно-измерительными системами </w:t>
      </w:r>
      <w:r w:rsidRPr="00883E68">
        <w:rPr>
          <w:rFonts w:ascii="Times New Roman" w:eastAsia="Times New Roman" w:hAnsi="Times New Roman" w:cs="Times New Roman"/>
          <w:b/>
          <w:bCs/>
          <w:sz w:val="28"/>
          <w:szCs w:val="28"/>
          <w:lang w:val="ru-RU" w:eastAsia="ru-RU"/>
        </w:rPr>
        <w:t>/</w:t>
      </w:r>
      <w:r w:rsidRPr="00883E68">
        <w:rPr>
          <w:rFonts w:ascii="Times New Roman" w:eastAsia="Times New Roman" w:hAnsi="Times New Roman" w:cs="Times New Roman"/>
          <w:sz w:val="28"/>
          <w:szCs w:val="28"/>
          <w:lang w:val="ru-RU" w:eastAsia="ru-RU"/>
        </w:rPr>
        <w:t xml:space="preserve"> М. П. Козочкин, А. Н. Порватов, Ф.</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Сабиров // Измерительная техника. – 2012. – №</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5. – С.</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29-32.</w:t>
      </w:r>
    </w:p>
    <w:p w14:paraId="68C1DC31"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Макаров В. Ф. Оптимизация процессов чистовой лезвийной и абразивной обработки сложно-профильных тяжелонагруженных деталей ГТД из жаропрочных сталей и сплавов / В. Ф. Макаров, В. А. Иванов // Автоматизированные технологические и механотронные системы в машиностроении: </w:t>
      </w:r>
      <w:r w:rsidRPr="00AA6BF3">
        <w:rPr>
          <w:rFonts w:ascii="Times New Roman" w:eastAsia="Times New Roman" w:hAnsi="Times New Roman" w:cs="Times New Roman"/>
          <w:sz w:val="28"/>
          <w:szCs w:val="28"/>
          <w:lang w:eastAsia="ru-RU"/>
        </w:rPr>
        <w:t>c</w:t>
      </w:r>
      <w:r w:rsidRPr="00883E68">
        <w:rPr>
          <w:rFonts w:ascii="Times New Roman" w:eastAsia="Times New Roman" w:hAnsi="Times New Roman" w:cs="Times New Roman"/>
          <w:sz w:val="28"/>
          <w:szCs w:val="28"/>
          <w:lang w:val="ru-RU" w:eastAsia="ru-RU"/>
        </w:rPr>
        <w:t>борник научных трудов. – Уфа: УГАТУ, 1997. – С. 134-135.</w:t>
      </w:r>
    </w:p>
    <w:p w14:paraId="702927A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lang w:val="ru-RU" w:eastAsia="ru-RU"/>
        </w:rPr>
      </w:pPr>
      <w:r w:rsidRPr="00883E68">
        <w:rPr>
          <w:rFonts w:ascii="Times New Roman" w:eastAsia="Times New Roman" w:hAnsi="Times New Roman" w:cs="Times New Roman"/>
          <w:sz w:val="28"/>
          <w:szCs w:val="28"/>
          <w:lang w:val="ru-RU" w:eastAsia="ru-RU"/>
        </w:rPr>
        <w:t>Вейц, В. Л. Вынужденные колебания в металлорежущих станках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Л. Вейц,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Е. Дондошанский,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И. Чиреев– М.: Машгиз, 1959. – 288 с.</w:t>
      </w:r>
    </w:p>
    <w:p w14:paraId="75E41CEB"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bCs/>
          <w:sz w:val="28"/>
          <w:szCs w:val="28"/>
          <w:lang w:val="ru-RU" w:eastAsia="ru-RU"/>
        </w:rPr>
      </w:pPr>
      <w:r w:rsidRPr="00883E68">
        <w:rPr>
          <w:rFonts w:ascii="Times New Roman" w:eastAsia="Times New Roman" w:hAnsi="Times New Roman" w:cs="Times New Roman"/>
          <w:bCs/>
          <w:sz w:val="28"/>
          <w:szCs w:val="28"/>
          <w:lang w:val="ru-RU" w:eastAsia="ru-RU"/>
        </w:rPr>
        <w:t>Дурко Е.</w:t>
      </w:r>
      <w:r w:rsidRPr="00AA6BF3">
        <w:rPr>
          <w:rFonts w:ascii="Times New Roman" w:eastAsia="Times New Roman" w:hAnsi="Times New Roman" w:cs="Times New Roman"/>
          <w:bCs/>
          <w:sz w:val="28"/>
          <w:szCs w:val="28"/>
          <w:lang w:eastAsia="ru-RU"/>
        </w:rPr>
        <w:t> </w:t>
      </w:r>
      <w:r w:rsidRPr="00883E68">
        <w:rPr>
          <w:rFonts w:ascii="Times New Roman" w:eastAsia="Times New Roman" w:hAnsi="Times New Roman" w:cs="Times New Roman"/>
          <w:bCs/>
          <w:sz w:val="28"/>
          <w:szCs w:val="28"/>
          <w:lang w:val="ru-RU" w:eastAsia="ru-RU"/>
        </w:rPr>
        <w:t>М. Динамика станков: учебное пособие / Е.</w:t>
      </w:r>
      <w:r w:rsidRPr="00AA6BF3">
        <w:rPr>
          <w:rFonts w:ascii="Times New Roman" w:eastAsia="Times New Roman" w:hAnsi="Times New Roman" w:cs="Times New Roman"/>
          <w:bCs/>
          <w:sz w:val="28"/>
          <w:szCs w:val="28"/>
          <w:lang w:eastAsia="ru-RU"/>
        </w:rPr>
        <w:t> </w:t>
      </w:r>
      <w:r w:rsidRPr="00883E68">
        <w:rPr>
          <w:rFonts w:ascii="Times New Roman" w:eastAsia="Times New Roman" w:hAnsi="Times New Roman" w:cs="Times New Roman"/>
          <w:bCs/>
          <w:sz w:val="28"/>
          <w:szCs w:val="28"/>
          <w:lang w:val="ru-RU" w:eastAsia="ru-RU"/>
        </w:rPr>
        <w:t>М.Дурко, С.</w:t>
      </w:r>
      <w:r w:rsidRPr="00AA6BF3">
        <w:rPr>
          <w:rFonts w:ascii="Times New Roman" w:eastAsia="Times New Roman" w:hAnsi="Times New Roman" w:cs="Times New Roman"/>
          <w:bCs/>
          <w:sz w:val="28"/>
          <w:szCs w:val="28"/>
          <w:lang w:eastAsia="ru-RU"/>
        </w:rPr>
        <w:t> </w:t>
      </w:r>
      <w:r w:rsidRPr="00883E68">
        <w:rPr>
          <w:rFonts w:ascii="Times New Roman" w:eastAsia="Times New Roman" w:hAnsi="Times New Roman" w:cs="Times New Roman"/>
          <w:bCs/>
          <w:sz w:val="28"/>
          <w:szCs w:val="28"/>
          <w:lang w:val="ru-RU" w:eastAsia="ru-RU"/>
        </w:rPr>
        <w:t>И.</w:t>
      </w:r>
      <w:r w:rsidRPr="00AA6BF3">
        <w:rPr>
          <w:rFonts w:ascii="Times New Roman" w:eastAsia="Times New Roman" w:hAnsi="Times New Roman" w:cs="Times New Roman"/>
          <w:bCs/>
          <w:sz w:val="28"/>
          <w:szCs w:val="28"/>
          <w:lang w:eastAsia="ru-RU"/>
        </w:rPr>
        <w:t> </w:t>
      </w:r>
      <w:r w:rsidRPr="00883E68">
        <w:rPr>
          <w:rFonts w:ascii="Times New Roman" w:eastAsia="Times New Roman" w:hAnsi="Times New Roman" w:cs="Times New Roman"/>
          <w:bCs/>
          <w:sz w:val="28"/>
          <w:szCs w:val="28"/>
          <w:lang w:val="ru-RU" w:eastAsia="ru-RU"/>
        </w:rPr>
        <w:t>Фецак. – Уфа:</w:t>
      </w:r>
      <w:r w:rsidRPr="00883E68">
        <w:rPr>
          <w:rFonts w:ascii="Times New Roman" w:eastAsia="Times New Roman" w:hAnsi="Times New Roman" w:cs="Times New Roman"/>
          <w:sz w:val="28"/>
          <w:szCs w:val="28"/>
          <w:lang w:val="ru-RU" w:eastAsia="ru-RU"/>
        </w:rPr>
        <w:t xml:space="preserve"> УГАТУ</w:t>
      </w:r>
      <w:r w:rsidRPr="00883E68">
        <w:rPr>
          <w:rFonts w:ascii="Times New Roman" w:eastAsia="Times New Roman" w:hAnsi="Times New Roman" w:cs="Times New Roman"/>
          <w:bCs/>
          <w:sz w:val="28"/>
          <w:szCs w:val="28"/>
          <w:lang w:val="ru-RU" w:eastAsia="ru-RU"/>
        </w:rPr>
        <w:t>, 1996. – 92 с.</w:t>
      </w:r>
    </w:p>
    <w:p w14:paraId="4B3653FD"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uk-UA"/>
        </w:rPr>
      </w:pPr>
      <w:r w:rsidRPr="00883E68">
        <w:rPr>
          <w:rFonts w:ascii="Times New Roman" w:eastAsia="Times New Roman" w:hAnsi="Times New Roman" w:cs="Times New Roman"/>
          <w:sz w:val="28"/>
          <w:szCs w:val="28"/>
          <w:lang w:val="ru-RU" w:eastAsia="ru-RU"/>
        </w:rPr>
        <w:t>Введение в математическое моделирование: учебное пособие</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Н.</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Ашихмин, М. Б. Гитман, И. Э. Келлер и др.]; под ред. </w:t>
      </w:r>
      <w:r w:rsidRPr="00AA6BF3">
        <w:rPr>
          <w:rFonts w:ascii="Times New Roman" w:eastAsia="Times New Roman" w:hAnsi="Times New Roman" w:cs="Times New Roman"/>
          <w:sz w:val="28"/>
          <w:szCs w:val="28"/>
          <w:lang w:eastAsia="ru-RU"/>
        </w:rPr>
        <w:t>П. В. Трусова. – М: Логос, 2005. – 440 с.</w:t>
      </w:r>
    </w:p>
    <w:p w14:paraId="7E40EB0C"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uk-UA"/>
        </w:rPr>
      </w:pPr>
      <w:bookmarkStart w:id="84" w:name="_Ref398045068"/>
      <w:r w:rsidRPr="00883E68">
        <w:rPr>
          <w:rFonts w:ascii="Times New Roman" w:eastAsia="Times New Roman" w:hAnsi="Times New Roman" w:cs="Times New Roman"/>
          <w:sz w:val="28"/>
          <w:szCs w:val="28"/>
          <w:lang w:val="ru-RU" w:eastAsia="ru-RU"/>
        </w:rPr>
        <w:t xml:space="preserve">Лепендин Л. Ф. Акустика / Л. Ф. Лепендин. – М.: Высш. </w:t>
      </w:r>
      <w:r w:rsidRPr="00AA6BF3">
        <w:rPr>
          <w:rFonts w:ascii="Times New Roman" w:eastAsia="Times New Roman" w:hAnsi="Times New Roman" w:cs="Times New Roman"/>
          <w:sz w:val="28"/>
          <w:szCs w:val="28"/>
          <w:lang w:eastAsia="ru-RU"/>
        </w:rPr>
        <w:t>Школа, 1978. – 448 с.</w:t>
      </w:r>
      <w:bookmarkEnd w:id="84"/>
    </w:p>
    <w:p w14:paraId="1B8618E8"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uk-UA"/>
        </w:rPr>
      </w:pPr>
      <w:bookmarkStart w:id="85" w:name="_Ref398046782"/>
      <w:r w:rsidRPr="00883E68">
        <w:rPr>
          <w:rFonts w:ascii="Times New Roman" w:eastAsia="Times New Roman" w:hAnsi="Times New Roman" w:cs="Times New Roman"/>
          <w:sz w:val="28"/>
          <w:szCs w:val="28"/>
          <w:lang w:val="ru-RU" w:eastAsia="ru-RU"/>
        </w:rPr>
        <w:lastRenderedPageBreak/>
        <w:t>Ден-Гартог Дж. П. Механические колебания / Дж. П. Ден-Гартог. – М.: Гос. изд. физ. математическое лит, 1960. – 580 с.</w:t>
      </w:r>
      <w:bookmarkEnd w:id="85"/>
    </w:p>
    <w:p w14:paraId="0276455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uk-UA"/>
        </w:rPr>
      </w:pPr>
      <w:bookmarkStart w:id="86" w:name="_Ref398046825"/>
      <w:r w:rsidRPr="00883E68">
        <w:rPr>
          <w:rFonts w:ascii="Times New Roman" w:eastAsia="Times New Roman" w:hAnsi="Times New Roman" w:cs="Times New Roman"/>
          <w:sz w:val="28"/>
          <w:szCs w:val="28"/>
          <w:lang w:val="ru-RU" w:eastAsia="uk-UA"/>
        </w:rPr>
        <w:t xml:space="preserve">Эйкхоффа П. Основы идентификации систем управления. Оценивание параметров и состояния / П. Эйкхоффа; [пер. с англ. под ред. </w:t>
      </w:r>
      <w:r w:rsidRPr="00AA6BF3">
        <w:rPr>
          <w:rFonts w:ascii="Times New Roman" w:eastAsia="Times New Roman" w:hAnsi="Times New Roman" w:cs="Times New Roman"/>
          <w:sz w:val="28"/>
          <w:szCs w:val="28"/>
          <w:lang w:eastAsia="uk-UA"/>
        </w:rPr>
        <w:t xml:space="preserve">Н.С. Райбмана]. – </w:t>
      </w:r>
      <w:proofErr w:type="gramStart"/>
      <w:r w:rsidRPr="00AA6BF3">
        <w:rPr>
          <w:rFonts w:ascii="Times New Roman" w:eastAsia="Times New Roman" w:hAnsi="Times New Roman" w:cs="Times New Roman"/>
          <w:sz w:val="28"/>
          <w:szCs w:val="28"/>
          <w:lang w:eastAsia="uk-UA"/>
        </w:rPr>
        <w:t>М.:</w:t>
      </w:r>
      <w:proofErr w:type="gramEnd"/>
      <w:r w:rsidRPr="00AA6BF3">
        <w:rPr>
          <w:rFonts w:ascii="Times New Roman" w:eastAsia="Times New Roman" w:hAnsi="Times New Roman" w:cs="Times New Roman"/>
          <w:sz w:val="28"/>
          <w:szCs w:val="28"/>
          <w:lang w:eastAsia="uk-UA"/>
        </w:rPr>
        <w:t> Мир, 1975. – 681 с.</w:t>
      </w:r>
      <w:bookmarkEnd w:id="86"/>
    </w:p>
    <w:p w14:paraId="0E4ED1E8"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uk-UA"/>
        </w:rPr>
      </w:pPr>
      <w:bookmarkStart w:id="87" w:name="_Ref398046852"/>
      <w:r w:rsidRPr="00883E68">
        <w:rPr>
          <w:rFonts w:ascii="Times New Roman" w:eastAsia="Times New Roman" w:hAnsi="Times New Roman" w:cs="Times New Roman"/>
          <w:sz w:val="28"/>
          <w:szCs w:val="28"/>
          <w:lang w:val="ru-RU" w:eastAsia="uk-UA"/>
        </w:rPr>
        <w:t>Павлов Б. В. Акустическая диагностика механизмов / Б. В. Павлов. – М.:</w:t>
      </w:r>
      <w:r w:rsidRPr="00AA6BF3">
        <w:rPr>
          <w:rFonts w:ascii="Times New Roman" w:eastAsia="Times New Roman" w:hAnsi="Times New Roman" w:cs="Times New Roman"/>
          <w:sz w:val="28"/>
          <w:szCs w:val="28"/>
          <w:lang w:eastAsia="uk-UA"/>
        </w:rPr>
        <w:t> </w:t>
      </w:r>
      <w:r w:rsidRPr="00883E68">
        <w:rPr>
          <w:rFonts w:ascii="Times New Roman" w:eastAsia="Times New Roman" w:hAnsi="Times New Roman" w:cs="Times New Roman"/>
          <w:sz w:val="28"/>
          <w:szCs w:val="28"/>
          <w:lang w:val="ru-RU" w:eastAsia="uk-UA"/>
        </w:rPr>
        <w:t>Машиностроение, 1971. – 224 с.</w:t>
      </w:r>
      <w:bookmarkEnd w:id="87"/>
      <w:r w:rsidRPr="00883E68">
        <w:rPr>
          <w:rFonts w:ascii="Times New Roman" w:eastAsia="Times New Roman" w:hAnsi="Times New Roman" w:cs="Times New Roman"/>
          <w:sz w:val="28"/>
          <w:szCs w:val="28"/>
          <w:lang w:val="ru-RU" w:eastAsia="uk-UA"/>
        </w:rPr>
        <w:t xml:space="preserve"> </w:t>
      </w:r>
    </w:p>
    <w:p w14:paraId="00D766B6"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88" w:name="_Ref398046914"/>
      <w:r w:rsidRPr="00883E68">
        <w:rPr>
          <w:rFonts w:ascii="Times New Roman" w:eastAsia="Times New Roman" w:hAnsi="Times New Roman" w:cs="Times New Roman"/>
          <w:sz w:val="28"/>
          <w:szCs w:val="28"/>
          <w:lang w:val="ru-RU" w:eastAsia="ru-RU"/>
        </w:rPr>
        <w:t>Шероховатость поверхности. Параметры и характеристики: ГОСТ 2789-73. – [Введ. 1975-01-01]. – М.: Изд-во стандартов, 1975. – 7</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bookmarkEnd w:id="88"/>
    </w:p>
    <w:p w14:paraId="628C0BCA"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89" w:name="_Ref398046939"/>
      <w:r w:rsidRPr="00883E68">
        <w:rPr>
          <w:rFonts w:ascii="Times New Roman" w:eastAsia="Times New Roman" w:hAnsi="Times New Roman" w:cs="Times New Roman"/>
          <w:sz w:val="28"/>
          <w:szCs w:val="28"/>
          <w:lang w:val="ru-RU" w:eastAsia="ru-RU"/>
        </w:rPr>
        <w:t>Фейнман Р. Фейнмановские лекции по физике</w:t>
      </w:r>
      <w:r w:rsidRPr="00883E68">
        <w:rPr>
          <w:rFonts w:ascii="Times New Roman" w:eastAsia="Times New Roman" w:hAnsi="Times New Roman" w:cs="Times New Roman"/>
          <w:sz w:val="28"/>
          <w:szCs w:val="28"/>
          <w:lang w:val="ru-RU" w:eastAsia="uk-UA"/>
        </w:rPr>
        <w:t xml:space="preserve"> в 10 т. / Р.</w:t>
      </w:r>
      <w:r w:rsidRPr="00AA6BF3">
        <w:rPr>
          <w:rFonts w:ascii="Times New Roman" w:eastAsia="Times New Roman" w:hAnsi="Times New Roman" w:cs="Times New Roman"/>
          <w:sz w:val="28"/>
          <w:szCs w:val="28"/>
          <w:lang w:eastAsia="uk-UA"/>
        </w:rPr>
        <w:t> </w:t>
      </w:r>
      <w:r w:rsidRPr="00883E68">
        <w:rPr>
          <w:rFonts w:ascii="Times New Roman" w:eastAsia="Times New Roman" w:hAnsi="Times New Roman" w:cs="Times New Roman"/>
          <w:sz w:val="28"/>
          <w:szCs w:val="28"/>
          <w:lang w:val="ru-RU" w:eastAsia="uk-UA"/>
        </w:rPr>
        <w:t>Фейнман, Р.</w:t>
      </w:r>
      <w:r w:rsidRPr="00AA6BF3">
        <w:rPr>
          <w:rFonts w:ascii="Times New Roman" w:eastAsia="Times New Roman" w:hAnsi="Times New Roman" w:cs="Times New Roman"/>
          <w:sz w:val="28"/>
          <w:szCs w:val="28"/>
          <w:lang w:eastAsia="uk-UA"/>
        </w:rPr>
        <w:t> </w:t>
      </w:r>
      <w:r w:rsidRPr="00883E68">
        <w:rPr>
          <w:rFonts w:ascii="Times New Roman" w:eastAsia="Times New Roman" w:hAnsi="Times New Roman" w:cs="Times New Roman"/>
          <w:sz w:val="28"/>
          <w:szCs w:val="28"/>
          <w:lang w:val="ru-RU" w:eastAsia="uk-UA"/>
        </w:rPr>
        <w:t>Лейтон, М. Сэндс</w:t>
      </w:r>
      <w:r w:rsidRPr="00883E68">
        <w:rPr>
          <w:rFonts w:ascii="Times New Roman" w:eastAsia="Times New Roman" w:hAnsi="Times New Roman" w:cs="Times New Roman"/>
          <w:sz w:val="28"/>
          <w:szCs w:val="28"/>
          <w:lang w:val="ru-RU" w:eastAsia="ru-RU"/>
        </w:rPr>
        <w:t>. – М.: Мир, 1965. – 4т. – 261 с.</w:t>
      </w:r>
      <w:bookmarkEnd w:id="89"/>
    </w:p>
    <w:p w14:paraId="31AD1CA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bookmarkStart w:id="90" w:name="_Ref398047067"/>
      <w:r w:rsidRPr="00883E68">
        <w:rPr>
          <w:rFonts w:ascii="Times New Roman" w:eastAsia="Times New Roman" w:hAnsi="Times New Roman" w:cs="Times New Roman"/>
          <w:sz w:val="28"/>
          <w:szCs w:val="28"/>
          <w:lang w:val="ru-RU" w:eastAsia="ru-RU"/>
        </w:rPr>
        <w:t xml:space="preserve">Вибрации в технике: Справочник. В 6 т. / Ред. совет: В. Н. Челомей (пред.). - Москва: Машиностроение, 1978. - Т. 1. </w:t>
      </w:r>
      <w:r w:rsidRPr="00AA6BF3">
        <w:rPr>
          <w:rFonts w:ascii="Times New Roman" w:eastAsia="Times New Roman" w:hAnsi="Times New Roman" w:cs="Times New Roman"/>
          <w:sz w:val="28"/>
          <w:szCs w:val="28"/>
          <w:lang w:eastAsia="ru-RU"/>
        </w:rPr>
        <w:t>Колебания линейных систем / Под ред. В. В. Болотина. 1978</w:t>
      </w:r>
      <w:proofErr w:type="gramStart"/>
      <w:r w:rsidRPr="00AA6BF3">
        <w:rPr>
          <w:rFonts w:ascii="Times New Roman" w:eastAsia="Times New Roman" w:hAnsi="Times New Roman" w:cs="Times New Roman"/>
          <w:sz w:val="28"/>
          <w:szCs w:val="28"/>
          <w:lang w:eastAsia="ru-RU"/>
        </w:rPr>
        <w:t>.–</w:t>
      </w:r>
      <w:proofErr w:type="gramEnd"/>
      <w:r w:rsidRPr="00AA6BF3">
        <w:rPr>
          <w:rFonts w:ascii="Times New Roman" w:eastAsia="Times New Roman" w:hAnsi="Times New Roman" w:cs="Times New Roman"/>
          <w:sz w:val="28"/>
          <w:szCs w:val="28"/>
          <w:lang w:eastAsia="ru-RU"/>
        </w:rPr>
        <w:t xml:space="preserve"> 352 с.</w:t>
      </w:r>
      <w:bookmarkEnd w:id="90"/>
    </w:p>
    <w:p w14:paraId="5930F08F"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Грешилов А. А. Математические методы построения прогнозов / А. А. Грешилов, В. А. Стакун, А. А. Стакун– М.:</w:t>
      </w:r>
      <w:r w:rsidR="00305D35"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Радио и связь. – 1997. – 112 с.</w:t>
      </w:r>
    </w:p>
    <w:p w14:paraId="4589792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1" w:name="_Ref398047289"/>
      <w:r w:rsidRPr="00883E68">
        <w:rPr>
          <w:rFonts w:ascii="Times New Roman" w:eastAsia="Times New Roman" w:hAnsi="Times New Roman" w:cs="Times New Roman"/>
          <w:sz w:val="28"/>
          <w:szCs w:val="28"/>
          <w:lang w:val="ru-RU" w:eastAsia="ru-RU"/>
        </w:rPr>
        <w:t>Шеннон К. Работы по теории информации и кибернетике/ К. Шеннон. — М.: Изд-во ин</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л</w:t>
      </w:r>
      <w:proofErr w:type="gramEnd"/>
      <w:r w:rsidRPr="00883E68">
        <w:rPr>
          <w:rFonts w:ascii="Times New Roman" w:eastAsia="Times New Roman" w:hAnsi="Times New Roman" w:cs="Times New Roman"/>
          <w:sz w:val="28"/>
          <w:szCs w:val="28"/>
          <w:lang w:val="ru-RU" w:eastAsia="ru-RU"/>
        </w:rPr>
        <w:t>ит. – 1963. — 830 с.</w:t>
      </w:r>
      <w:bookmarkEnd w:id="91"/>
    </w:p>
    <w:p w14:paraId="45F90FBA"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Серенсен С. В. Несущая способность и расчет деталей машин на прочность/ С. В. Серенсен, В. П. Когаев, Р. М. Шнейдерович–М.: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Машиностроение. – 1975. – 488 с.</w:t>
      </w:r>
    </w:p>
    <w:p w14:paraId="7EDD2E81"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2" w:name="_Ref398380335"/>
      <w:r w:rsidRPr="00883E68">
        <w:rPr>
          <w:rFonts w:ascii="Times New Roman" w:eastAsia="Times New Roman" w:hAnsi="Times New Roman" w:cs="Times New Roman"/>
          <w:sz w:val="28"/>
          <w:szCs w:val="28"/>
          <w:lang w:val="ru-RU" w:eastAsia="ru-RU"/>
        </w:rPr>
        <w:t>Голубков Е. П. Маркетинговые исследования / Е.</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П</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Голубков. – М.: Финпресс. – 1998. – 379 с.</w:t>
      </w:r>
      <w:bookmarkEnd w:id="92"/>
    </w:p>
    <w:p w14:paraId="064E0633"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Якушев А. И. Взаимозаменяемость, стандартизация и технические измерения/ А. И. Якушев, Л. Н. Воронцов, Н. М. Федотов // — М.: Машиностроение. – 1986. — 352 с.</w:t>
      </w:r>
    </w:p>
    <w:p w14:paraId="7A508567"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bookmarkStart w:id="93" w:name="_Ref398380456"/>
      <w:r w:rsidRPr="00883E68">
        <w:rPr>
          <w:rFonts w:ascii="Times New Roman" w:eastAsia="Times New Roman" w:hAnsi="Times New Roman" w:cs="Times New Roman"/>
          <w:sz w:val="28"/>
          <w:szCs w:val="28"/>
          <w:lang w:val="ru-RU" w:eastAsia="ru-RU"/>
        </w:rPr>
        <w:t xml:space="preserve">Пичкалев А. В. Применение кривой желательности Харрингтона для сравнительного анализа автоматизированных систем контроля / А. В. Пичкалев // Вестник КГТУ. </w:t>
      </w:r>
      <w:r w:rsidRPr="00AA6BF3">
        <w:rPr>
          <w:rFonts w:ascii="Times New Roman" w:eastAsia="Times New Roman" w:hAnsi="Times New Roman" w:cs="Times New Roman"/>
          <w:sz w:val="28"/>
          <w:szCs w:val="28"/>
          <w:lang w:eastAsia="ru-RU"/>
        </w:rPr>
        <w:t>Красноярск: КГТУ. – 1997. – С. 128−132.</w:t>
      </w:r>
      <w:bookmarkEnd w:id="93"/>
    </w:p>
    <w:p w14:paraId="7E1AA711"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4" w:name="_Ref398380494"/>
      <w:r w:rsidRPr="00883E68">
        <w:rPr>
          <w:rFonts w:ascii="Times New Roman" w:eastAsia="Times New Roman" w:hAnsi="Times New Roman" w:cs="Times New Roman"/>
          <w:sz w:val="28"/>
          <w:szCs w:val="28"/>
          <w:lang w:val="ru-RU" w:eastAsia="ru-RU"/>
        </w:rPr>
        <w:t xml:space="preserve">Проников А. С. Надёжность машин / А. С. Проников. – </w:t>
      </w:r>
      <w:r w:rsidRPr="00883E68">
        <w:rPr>
          <w:rFonts w:ascii="Times New Roman" w:eastAsia="Times New Roman" w:hAnsi="Times New Roman" w:cs="Times New Roman"/>
          <w:sz w:val="28"/>
          <w:szCs w:val="28"/>
          <w:lang w:val="ru-RU" w:eastAsia="ru-RU"/>
        </w:rPr>
        <w:lastRenderedPageBreak/>
        <w:t>М.:Машиностроение. – 1978. – 592 с.</w:t>
      </w:r>
      <w:bookmarkEnd w:id="94"/>
    </w:p>
    <w:p w14:paraId="5F8831AF"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5" w:name="_Ref398380614"/>
      <w:r w:rsidRPr="00883E68">
        <w:rPr>
          <w:rFonts w:ascii="Times New Roman" w:eastAsia="Times New Roman" w:hAnsi="Times New Roman" w:cs="Times New Roman"/>
          <w:sz w:val="28"/>
          <w:szCs w:val="28"/>
          <w:lang w:val="ru-RU" w:eastAsia="ru-RU"/>
        </w:rPr>
        <w:t>Справочник технолога-машиностроителя. В 2-х т. Т. 2 / Под ред. А. Г. Косиловой и Р. К. Мещерякова. — 4-е изд., перераб. и доп. — М.: Машиностроение. – 1985. – 496 с.</w:t>
      </w:r>
      <w:bookmarkEnd w:id="95"/>
    </w:p>
    <w:p w14:paraId="06E6DFD1"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bookmarkStart w:id="96" w:name="_Ref398380931"/>
      <w:r w:rsidRPr="00883E68">
        <w:rPr>
          <w:rFonts w:ascii="Times New Roman" w:eastAsia="Times New Roman" w:hAnsi="Times New Roman" w:cs="Times New Roman"/>
          <w:sz w:val="28"/>
          <w:szCs w:val="28"/>
          <w:lang w:val="ru-RU" w:eastAsia="ru-RU"/>
        </w:rPr>
        <w:t>Ковальчук</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Е.</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Р. Основы автоматизации машиностроительного производства: Учеб</w:t>
      </w:r>
      <w:proofErr w:type="gramStart"/>
      <w:r w:rsidRPr="00883E68">
        <w:rPr>
          <w:rFonts w:ascii="Times New Roman" w:eastAsia="Times New Roman" w:hAnsi="Times New Roman" w:cs="Times New Roman"/>
          <w:sz w:val="28"/>
          <w:szCs w:val="28"/>
          <w:lang w:val="ru-RU" w:eastAsia="ru-RU"/>
        </w:rPr>
        <w:t>.</w:t>
      </w:r>
      <w:proofErr w:type="gramEnd"/>
      <w:r w:rsidRPr="00883E68">
        <w:rPr>
          <w:rFonts w:ascii="Times New Roman" w:eastAsia="Times New Roman" w:hAnsi="Times New Roman" w:cs="Times New Roman"/>
          <w:sz w:val="28"/>
          <w:szCs w:val="28"/>
          <w:lang w:val="ru-RU" w:eastAsia="ru-RU"/>
        </w:rPr>
        <w:t xml:space="preserve"> </w:t>
      </w:r>
      <w:proofErr w:type="gramStart"/>
      <w:r w:rsidRPr="00883E68">
        <w:rPr>
          <w:rFonts w:ascii="Times New Roman" w:eastAsia="Times New Roman" w:hAnsi="Times New Roman" w:cs="Times New Roman"/>
          <w:sz w:val="28"/>
          <w:szCs w:val="28"/>
          <w:lang w:val="ru-RU" w:eastAsia="ru-RU"/>
        </w:rPr>
        <w:t>д</w:t>
      </w:r>
      <w:proofErr w:type="gramEnd"/>
      <w:r w:rsidRPr="00883E68">
        <w:rPr>
          <w:rFonts w:ascii="Times New Roman" w:eastAsia="Times New Roman" w:hAnsi="Times New Roman" w:cs="Times New Roman"/>
          <w:sz w:val="28"/>
          <w:szCs w:val="28"/>
          <w:lang w:val="ru-RU" w:eastAsia="ru-RU"/>
        </w:rPr>
        <w:t xml:space="preserve">ля машиностроит. спец. вузов / Е. Р. Ковальчук, М. Г. Косов, В. Г. Митрофанов и др.; Под ред. </w:t>
      </w:r>
      <w:r w:rsidRPr="00AA6BF3">
        <w:rPr>
          <w:rFonts w:ascii="Times New Roman" w:eastAsia="Times New Roman" w:hAnsi="Times New Roman" w:cs="Times New Roman"/>
          <w:sz w:val="28"/>
          <w:szCs w:val="28"/>
          <w:lang w:eastAsia="ru-RU"/>
        </w:rPr>
        <w:t xml:space="preserve">Ю. М. Соломенцева. –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Высш. шк. – 1999. – 312 с.</w:t>
      </w:r>
      <w:bookmarkEnd w:id="96"/>
    </w:p>
    <w:p w14:paraId="62251536"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7" w:name="_Ref398380934"/>
      <w:r w:rsidRPr="00883E68">
        <w:rPr>
          <w:rFonts w:ascii="Times New Roman" w:eastAsia="Times New Roman" w:hAnsi="Times New Roman" w:cs="Times New Roman"/>
          <w:sz w:val="28"/>
          <w:szCs w:val="28"/>
          <w:lang w:val="ru-RU" w:eastAsia="ru-RU"/>
        </w:rPr>
        <w:t>Хлытчиев М. С. Основы автоматики и автоматизации производственных процессов / М. С. Хлытчиев. – М.:</w:t>
      </w:r>
      <w:r w:rsidR="00305D35" w:rsidRPr="00883E68">
        <w:rPr>
          <w:rFonts w:ascii="Times New Roman" w:eastAsia="Times New Roman" w:hAnsi="Times New Roman" w:cs="Times New Roman"/>
          <w:sz w:val="28"/>
          <w:szCs w:val="28"/>
          <w:lang w:val="ru-RU" w:eastAsia="ru-RU"/>
        </w:rPr>
        <w:t xml:space="preserve"> </w:t>
      </w:r>
      <w:r w:rsidRPr="00883E68">
        <w:rPr>
          <w:rFonts w:ascii="Times New Roman" w:eastAsia="Times New Roman" w:hAnsi="Times New Roman" w:cs="Times New Roman"/>
          <w:sz w:val="28"/>
          <w:szCs w:val="28"/>
          <w:lang w:val="ru-RU" w:eastAsia="ru-RU"/>
        </w:rPr>
        <w:t>Радио и связь. – 1985.</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258</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с.</w:t>
      </w:r>
      <w:bookmarkEnd w:id="97"/>
    </w:p>
    <w:p w14:paraId="43ABB2FA" w14:textId="77777777" w:rsidR="00AA6BF3" w:rsidRPr="00883E68" w:rsidRDefault="00AA6BF3" w:rsidP="00ED4D54">
      <w:pPr>
        <w:numPr>
          <w:ilvl w:val="0"/>
          <w:numId w:val="11"/>
        </w:numPr>
        <w:tabs>
          <w:tab w:val="clear" w:pos="921"/>
          <w:tab w:val="left" w:pos="709"/>
          <w:tab w:val="num" w:pos="851"/>
          <w:tab w:val="left" w:pos="1014"/>
          <w:tab w:val="left" w:pos="1309"/>
        </w:tabs>
        <w:spacing w:line="360" w:lineRule="auto"/>
        <w:ind w:left="0" w:firstLine="567"/>
        <w:contextualSpacing/>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 Суркова А. И. Повышение эффективности обработки на станках с ЧПУ за счет применения систем автоматизированного контроля/ А. И. Суркова,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М.</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 xml:space="preserve">Буртовой // Прогрессивные технологии в машиностроении: тематический сборник научных трудов. — Челябинск: Изд-во ЮУрГУ, 2006. — С. 39-42 </w:t>
      </w:r>
    </w:p>
    <w:p w14:paraId="2CFDEC0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bookmarkStart w:id="98" w:name="_Ref398381040"/>
      <w:r w:rsidRPr="00883E68">
        <w:rPr>
          <w:rFonts w:ascii="Times New Roman" w:eastAsia="Times New Roman" w:hAnsi="Times New Roman" w:cs="Times New Roman"/>
          <w:sz w:val="28"/>
          <w:szCs w:val="28"/>
          <w:lang w:val="ru-RU" w:eastAsia="ru-RU"/>
        </w:rPr>
        <w:t>Ширман А. И. Практическая вибродиагностика и мониторинг состояния механического оборудования / А. И. Ширман, А. Г. Соловьёв. – М.: Машиностроение. – 1996. – 276с.</w:t>
      </w:r>
      <w:bookmarkEnd w:id="98"/>
    </w:p>
    <w:p w14:paraId="24557049"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 xml:space="preserve">Цивінда Н. І. </w:t>
      </w:r>
      <w:proofErr w:type="gramStart"/>
      <w:r w:rsidRPr="00883E68">
        <w:rPr>
          <w:rFonts w:ascii="Times New Roman" w:eastAsia="Times New Roman" w:hAnsi="Times New Roman" w:cs="Times New Roman"/>
          <w:sz w:val="28"/>
          <w:szCs w:val="28"/>
          <w:lang w:val="ru-RU" w:eastAsia="ru-RU"/>
        </w:rPr>
        <w:t>П</w:t>
      </w:r>
      <w:proofErr w:type="gramEnd"/>
      <w:r w:rsidRPr="00883E68">
        <w:rPr>
          <w:rFonts w:ascii="Times New Roman" w:eastAsia="Times New Roman" w:hAnsi="Times New Roman" w:cs="Times New Roman"/>
          <w:sz w:val="28"/>
          <w:szCs w:val="28"/>
          <w:lang w:val="ru-RU" w:eastAsia="ru-RU"/>
        </w:rPr>
        <w:t>ідвищення ефективності процесу обробки деталей із високомарганцевих сталей шляхом діагностики стану інструменту: автореф. дис. канд. техн. наук: 05.03.01 / Н. І. Цивінда; Донбас. держ. машинобуд. академія, Краматорськ, 2012. – 20 с.</w:t>
      </w:r>
    </w:p>
    <w:p w14:paraId="7CC177E2"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Жарков И. Г. Вибрации при обработке лезвийным інструментом/ И.</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Г.</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Жарков. – Л.: Машиностроение, 1986. – 184 с.</w:t>
      </w:r>
    </w:p>
    <w:p w14:paraId="2521115D" w14:textId="77777777" w:rsidR="00AA6BF3" w:rsidRPr="00AA6BF3"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Raja E. Tool flank wear condition monitoring during turning process by SVD analysis on emitted sound signal/ E.Raja// European Journal of scientific research Vol. 49, No., 2011 C. 503-509.</w:t>
      </w:r>
    </w:p>
    <w:p w14:paraId="00A3E4CC"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Sundaram S., P. Senthilkumar P., A. Kumaravel A., Manoharan N. Study of flank wear in single point cutting tool using acoustic emission sensor techniques / S. Sundaram и др. // ARPN Journal of Engineering and Applied Sciences Vol. 3, No. 4, August 2008. – C. 32-36.</w:t>
      </w:r>
    </w:p>
    <w:p w14:paraId="2A8D0894" w14:textId="77777777" w:rsidR="00AA6BF3" w:rsidRPr="00AA6BF3" w:rsidRDefault="00AA6BF3" w:rsidP="00ED4D54">
      <w:pPr>
        <w:numPr>
          <w:ilvl w:val="0"/>
          <w:numId w:val="11"/>
        </w:numPr>
        <w:tabs>
          <w:tab w:val="clear" w:pos="921"/>
          <w:tab w:val="num" w:pos="0"/>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lastRenderedPageBreak/>
        <w:t>Prateepasen A. Acoustik Emission and vibration for tool wear monitoring in single-point machining using Belief network/ A. Prateepasen A.//IEEE Instrumentation and Measurement Technology conference. Budapest, Hungary, May21-23, 2001.</w:t>
      </w:r>
    </w:p>
    <w:p w14:paraId="7F8EDE85" w14:textId="77777777" w:rsidR="00AA6BF3" w:rsidRPr="00AA6BF3" w:rsidRDefault="00AA6BF3" w:rsidP="00ED4D54">
      <w:pPr>
        <w:numPr>
          <w:ilvl w:val="0"/>
          <w:numId w:val="11"/>
        </w:numPr>
        <w:tabs>
          <w:tab w:val="clear" w:pos="921"/>
          <w:tab w:val="num" w:pos="0"/>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AA6BF3">
        <w:rPr>
          <w:rFonts w:ascii="Times New Roman" w:eastAsia="Times New Roman" w:hAnsi="Times New Roman" w:cs="Times New Roman"/>
          <w:sz w:val="28"/>
          <w:szCs w:val="28"/>
          <w:lang w:eastAsia="ru-RU"/>
        </w:rPr>
        <w:t xml:space="preserve">Fiala Z. On the analysis of the sound spektrum at machining of the glass-polyester composite material / Z. </w:t>
      </w:r>
      <w:proofErr w:type="gramStart"/>
      <w:r w:rsidRPr="00AA6BF3">
        <w:rPr>
          <w:rFonts w:ascii="Times New Roman" w:eastAsia="Times New Roman" w:hAnsi="Times New Roman" w:cs="Times New Roman"/>
          <w:sz w:val="28"/>
          <w:szCs w:val="28"/>
          <w:lang w:eastAsia="ru-RU"/>
        </w:rPr>
        <w:t>Fiala ,</w:t>
      </w:r>
      <w:proofErr w:type="gramEnd"/>
      <w:r w:rsidRPr="00AA6BF3">
        <w:rPr>
          <w:rFonts w:ascii="Times New Roman" w:eastAsia="Times New Roman" w:hAnsi="Times New Roman" w:cs="Times New Roman"/>
          <w:sz w:val="28"/>
          <w:szCs w:val="28"/>
          <w:lang w:eastAsia="ru-RU"/>
        </w:rPr>
        <w:t xml:space="preserve"> M. Piska, A. Jaros // MM Science Journal, March 2013. – </w:t>
      </w:r>
      <w:proofErr w:type="gramStart"/>
      <w:r w:rsidRPr="00AA6BF3">
        <w:rPr>
          <w:rFonts w:ascii="Times New Roman" w:eastAsia="Times New Roman" w:hAnsi="Times New Roman" w:cs="Times New Roman"/>
          <w:sz w:val="28"/>
          <w:szCs w:val="28"/>
          <w:lang w:eastAsia="ru-RU"/>
        </w:rPr>
        <w:t>c.</w:t>
      </w:r>
      <w:r w:rsidR="00305D35" w:rsidRPr="00305D35">
        <w:rPr>
          <w:rFonts w:ascii="Times New Roman" w:eastAsia="Times New Roman" w:hAnsi="Times New Roman" w:cs="Times New Roman"/>
          <w:sz w:val="28"/>
          <w:szCs w:val="28"/>
          <w:lang w:eastAsia="ru-RU"/>
        </w:rPr>
        <w:t xml:space="preserve"> </w:t>
      </w:r>
      <w:r w:rsidRPr="00AA6BF3">
        <w:rPr>
          <w:rFonts w:ascii="Times New Roman" w:eastAsia="Times New Roman" w:hAnsi="Times New Roman" w:cs="Times New Roman"/>
          <w:sz w:val="28"/>
          <w:szCs w:val="28"/>
          <w:lang w:eastAsia="ru-RU"/>
        </w:rPr>
        <w:t>450</w:t>
      </w:r>
      <w:proofErr w:type="gramEnd"/>
      <w:r w:rsidRPr="00AA6BF3">
        <w:rPr>
          <w:rFonts w:ascii="Times New Roman" w:eastAsia="Times New Roman" w:hAnsi="Times New Roman" w:cs="Times New Roman"/>
          <w:sz w:val="28"/>
          <w:szCs w:val="28"/>
          <w:lang w:eastAsia="ru-RU"/>
        </w:rPr>
        <w:t>-459.</w:t>
      </w:r>
    </w:p>
    <w:p w14:paraId="26FB87F8"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Сапожков М.А. Електроакустика. Учебник / М.А. Сапожков. – М., Связь, 1978. – 272 с.</w:t>
      </w:r>
    </w:p>
    <w:p w14:paraId="1A9C09B1" w14:textId="77777777" w:rsidR="00AA6BF3" w:rsidRPr="00883E68"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Данилевский В. В. Технология машиностроения / В.</w:t>
      </w:r>
      <w:r w:rsidRPr="00AA6BF3">
        <w:rPr>
          <w:rFonts w:ascii="Times New Roman" w:eastAsia="Times New Roman" w:hAnsi="Times New Roman" w:cs="Times New Roman"/>
          <w:sz w:val="28"/>
          <w:szCs w:val="28"/>
          <w:lang w:eastAsia="ru-RU"/>
        </w:rPr>
        <w:t> </w:t>
      </w:r>
      <w:r w:rsidRPr="00883E68">
        <w:rPr>
          <w:rFonts w:ascii="Times New Roman" w:eastAsia="Times New Roman" w:hAnsi="Times New Roman" w:cs="Times New Roman"/>
          <w:sz w:val="28"/>
          <w:szCs w:val="28"/>
          <w:lang w:val="ru-RU" w:eastAsia="ru-RU"/>
        </w:rPr>
        <w:t>В.Данилевский. – М., Высш. школа, 1977. – 479 с.</w:t>
      </w:r>
    </w:p>
    <w:p w14:paraId="6F2C818C"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Ананьев В. А. Система вентиляции и кондиционирования / В. А. Ананьев, Л. Н. Балуева, В. П. Мурашко.–  </w:t>
      </w:r>
      <w:proofErr w:type="gramStart"/>
      <w:r w:rsidRPr="00AA6BF3">
        <w:rPr>
          <w:rFonts w:ascii="Times New Roman" w:eastAsia="Times New Roman" w:hAnsi="Times New Roman" w:cs="Times New Roman"/>
          <w:sz w:val="28"/>
          <w:szCs w:val="28"/>
          <w:lang w:eastAsia="ru-RU"/>
        </w:rPr>
        <w:t>М.,</w:t>
      </w:r>
      <w:proofErr w:type="gramEnd"/>
      <w:r w:rsidRPr="00AA6BF3">
        <w:rPr>
          <w:rFonts w:ascii="Times New Roman" w:eastAsia="Times New Roman" w:hAnsi="Times New Roman" w:cs="Times New Roman"/>
          <w:sz w:val="28"/>
          <w:szCs w:val="28"/>
          <w:lang w:eastAsia="ru-RU"/>
        </w:rPr>
        <w:t xml:space="preserve"> «Евроклимат», 2008. – 516 с.</w:t>
      </w:r>
    </w:p>
    <w:p w14:paraId="1972C52F" w14:textId="77777777" w:rsidR="00AA6BF3" w:rsidRPr="00AA6BF3" w:rsidRDefault="00AA6BF3" w:rsidP="00ED4D54">
      <w:pPr>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eastAsia="ru-RU"/>
        </w:rPr>
      </w:pPr>
      <w:r w:rsidRPr="00883E68">
        <w:rPr>
          <w:rFonts w:ascii="Times New Roman" w:eastAsia="Times New Roman" w:hAnsi="Times New Roman" w:cs="Times New Roman"/>
          <w:sz w:val="28"/>
          <w:szCs w:val="28"/>
          <w:lang w:val="ru-RU" w:eastAsia="ru-RU"/>
        </w:rPr>
        <w:t xml:space="preserve">Пановко Я.Г. Введение в теорию механического удара / Я.Г.Пановко. – М., Наука, 1977.– </w:t>
      </w:r>
      <w:r w:rsidRPr="00AA6BF3">
        <w:rPr>
          <w:rFonts w:ascii="Times New Roman" w:eastAsia="Times New Roman" w:hAnsi="Times New Roman" w:cs="Times New Roman"/>
          <w:sz w:val="28"/>
          <w:szCs w:val="28"/>
          <w:lang w:eastAsia="ru-RU"/>
        </w:rPr>
        <w:t>224 с.</w:t>
      </w:r>
    </w:p>
    <w:p w14:paraId="63035026"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Четыркин Е.М. Статистические методы прогнозирования/ Е.М.Четыркин – М., Статистика, 1977. – 200 с.</w:t>
      </w:r>
    </w:p>
    <w:p w14:paraId="1126A4DD"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Заде Л.А. Понятие лингвистической переменной и его применение к принятию приблизительных решение / Л.А. Заде – М., Мир, 1976. – 165 с.</w:t>
      </w:r>
    </w:p>
    <w:p w14:paraId="128F6AB6" w14:textId="77777777" w:rsidR="00AA6BF3" w:rsidRPr="00883E68" w:rsidRDefault="00AA6BF3" w:rsidP="00ED4D54">
      <w:pPr>
        <w:widowControl w:val="0"/>
        <w:numPr>
          <w:ilvl w:val="0"/>
          <w:numId w:val="11"/>
        </w:numPr>
        <w:tabs>
          <w:tab w:val="clear" w:pos="921"/>
          <w:tab w:val="left" w:pos="709"/>
          <w:tab w:val="num" w:pos="851"/>
          <w:tab w:val="left" w:pos="1309"/>
        </w:tabs>
        <w:spacing w:line="360" w:lineRule="auto"/>
        <w:ind w:left="0" w:firstLine="567"/>
        <w:jc w:val="both"/>
        <w:rPr>
          <w:rFonts w:ascii="Times New Roman" w:eastAsia="Times New Roman" w:hAnsi="Times New Roman" w:cs="Times New Roman"/>
          <w:sz w:val="28"/>
          <w:szCs w:val="28"/>
          <w:lang w:val="ru-RU" w:eastAsia="ru-RU"/>
        </w:rPr>
      </w:pPr>
      <w:r w:rsidRPr="00883E68">
        <w:rPr>
          <w:rFonts w:ascii="Times New Roman" w:eastAsia="Times New Roman" w:hAnsi="Times New Roman" w:cs="Times New Roman"/>
          <w:sz w:val="28"/>
          <w:szCs w:val="28"/>
          <w:lang w:val="ru-RU" w:eastAsia="ru-RU"/>
        </w:rPr>
        <w:t>Залога В. А. Контроль состояния фрезы по звуку, сопровождающему процесс фрезерования / В. А. Залога, В. В. Нагорный // Вестник машиностроения. – М., Машиностроение, 2015. – № 5. – С. 77–81.</w:t>
      </w:r>
    </w:p>
    <w:p w14:paraId="22FD72FA" w14:textId="77777777" w:rsidR="00DD06D4" w:rsidRPr="00883E68" w:rsidRDefault="00DD06D4">
      <w:pPr>
        <w:rPr>
          <w:rFonts w:ascii="Times New Roman" w:hAnsi="Times New Roman"/>
          <w:sz w:val="28"/>
          <w:szCs w:val="28"/>
          <w:lang w:val="ru-RU"/>
        </w:rPr>
      </w:pPr>
    </w:p>
    <w:sectPr w:rsidR="00DD06D4" w:rsidRPr="00883E68" w:rsidSect="00AA6BF3">
      <w:pgSz w:w="11906" w:h="16838"/>
      <w:pgMar w:top="993"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E831BD" w14:textId="77777777" w:rsidR="00134F47" w:rsidRDefault="00134F47" w:rsidP="002230C7">
      <w:r>
        <w:separator/>
      </w:r>
    </w:p>
  </w:endnote>
  <w:endnote w:type="continuationSeparator" w:id="0">
    <w:p w14:paraId="52DEA0BD" w14:textId="77777777" w:rsidR="00134F47" w:rsidRDefault="00134F47" w:rsidP="00223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
    <w:altName w:val="Times New Roman"/>
    <w:charset w:val="00"/>
    <w:family w:val="auto"/>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Journal">
    <w:altName w:val="Times New Roman"/>
    <w:panose1 w:val="00000000000000000000"/>
    <w:charset w:val="00"/>
    <w:family w:val="auto"/>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SymbolMT">
    <w:altName w:val="Meiryo"/>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1EB07F" w14:textId="77777777" w:rsidR="00134F47" w:rsidRDefault="00134F47" w:rsidP="002230C7">
      <w:r>
        <w:separator/>
      </w:r>
    </w:p>
  </w:footnote>
  <w:footnote w:type="continuationSeparator" w:id="0">
    <w:p w14:paraId="395D9F31" w14:textId="77777777" w:rsidR="00134F47" w:rsidRDefault="00134F47" w:rsidP="002230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494105056"/>
    </w:sdtPr>
    <w:sdtEndPr/>
    <w:sdtContent>
      <w:p w14:paraId="629F9B23" w14:textId="77777777" w:rsidR="00F552F5" w:rsidRPr="00703D60" w:rsidRDefault="00F552F5">
        <w:pPr>
          <w:pStyle w:val="aff3"/>
          <w:jc w:val="right"/>
          <w:rPr>
            <w:rFonts w:ascii="Times New Roman" w:hAnsi="Times New Roman" w:cs="Times New Roman"/>
            <w:sz w:val="24"/>
            <w:szCs w:val="24"/>
          </w:rPr>
        </w:pPr>
        <w:r w:rsidRPr="00703D60">
          <w:rPr>
            <w:rFonts w:ascii="Times New Roman" w:hAnsi="Times New Roman" w:cs="Times New Roman"/>
            <w:sz w:val="24"/>
            <w:szCs w:val="24"/>
          </w:rPr>
          <w:fldChar w:fldCharType="begin"/>
        </w:r>
        <w:r w:rsidRPr="00703D60">
          <w:rPr>
            <w:rFonts w:ascii="Times New Roman" w:hAnsi="Times New Roman" w:cs="Times New Roman"/>
            <w:sz w:val="24"/>
            <w:szCs w:val="24"/>
          </w:rPr>
          <w:instrText>PAGE   \* MERGEFORMAT</w:instrText>
        </w:r>
        <w:r w:rsidRPr="00703D60">
          <w:rPr>
            <w:rFonts w:ascii="Times New Roman" w:hAnsi="Times New Roman" w:cs="Times New Roman"/>
            <w:sz w:val="24"/>
            <w:szCs w:val="24"/>
          </w:rPr>
          <w:fldChar w:fldCharType="separate"/>
        </w:r>
        <w:r w:rsidR="00B3789E">
          <w:rPr>
            <w:rFonts w:ascii="Times New Roman" w:hAnsi="Times New Roman" w:cs="Times New Roman"/>
            <w:noProof/>
            <w:sz w:val="24"/>
            <w:szCs w:val="24"/>
          </w:rPr>
          <w:t>8</w:t>
        </w:r>
        <w:r w:rsidRPr="00703D60">
          <w:rPr>
            <w:rFonts w:ascii="Times New Roman" w:hAnsi="Times New Roman" w:cs="Times New Roman"/>
            <w:noProof/>
            <w:sz w:val="24"/>
            <w:szCs w:val="24"/>
          </w:rPr>
          <w:fldChar w:fldCharType="end"/>
        </w:r>
      </w:p>
    </w:sdtContent>
  </w:sdt>
  <w:p w14:paraId="200F6C80" w14:textId="77777777" w:rsidR="00F552F5" w:rsidRDefault="00F552F5">
    <w:pPr>
      <w:pStyle w:val="af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5633"/>
    <w:multiLevelType w:val="hybridMultilevel"/>
    <w:tmpl w:val="68C6DF7A"/>
    <w:name w:val="WW8Num6"/>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160"/>
        </w:tabs>
        <w:ind w:left="2160" w:hanging="360"/>
      </w:pPr>
      <w:rPr>
        <w:rFonts w:ascii="Symbol" w:hAnsi="Symbol"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
      <w:lvlJc w:val="left"/>
      <w:pPr>
        <w:tabs>
          <w:tab w:val="num" w:pos="3600"/>
        </w:tabs>
        <w:ind w:left="3600" w:hanging="360"/>
      </w:pPr>
      <w:rPr>
        <w:rFonts w:ascii="Symbol" w:hAnsi="Symbol" w:hint="default"/>
      </w:rPr>
    </w:lvl>
    <w:lvl w:ilvl="5" w:tplc="FFFFFFFF">
      <w:start w:val="1"/>
      <w:numFmt w:val="bullet"/>
      <w:lvlText w:val=""/>
      <w:lvlJc w:val="left"/>
      <w:pPr>
        <w:tabs>
          <w:tab w:val="num" w:pos="4320"/>
        </w:tabs>
        <w:ind w:left="4320" w:hanging="360"/>
      </w:pPr>
      <w:rPr>
        <w:rFonts w:ascii="Symbol" w:hAnsi="Symbol"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
      <w:lvlJc w:val="left"/>
      <w:pPr>
        <w:tabs>
          <w:tab w:val="num" w:pos="5760"/>
        </w:tabs>
        <w:ind w:left="5760" w:hanging="360"/>
      </w:pPr>
      <w:rPr>
        <w:rFonts w:ascii="Symbol" w:hAnsi="Symbol" w:hint="default"/>
      </w:rPr>
    </w:lvl>
    <w:lvl w:ilvl="8" w:tplc="FFFFFFFF">
      <w:start w:val="1"/>
      <w:numFmt w:val="bullet"/>
      <w:lvlText w:val=""/>
      <w:lvlJc w:val="left"/>
      <w:pPr>
        <w:tabs>
          <w:tab w:val="num" w:pos="6480"/>
        </w:tabs>
        <w:ind w:left="6480" w:hanging="360"/>
      </w:pPr>
      <w:rPr>
        <w:rFonts w:ascii="Symbol" w:hAnsi="Symbol" w:hint="default"/>
      </w:rPr>
    </w:lvl>
  </w:abstractNum>
  <w:abstractNum w:abstractNumId="1">
    <w:nsid w:val="01457362"/>
    <w:multiLevelType w:val="hybridMultilevel"/>
    <w:tmpl w:val="BB6E170A"/>
    <w:lvl w:ilvl="0" w:tplc="C5B2E08A">
      <w:start w:val="3"/>
      <w:numFmt w:val="bullet"/>
      <w:lvlText w:val="–"/>
      <w:lvlJc w:val="left"/>
      <w:pPr>
        <w:ind w:left="720" w:hanging="360"/>
      </w:pPr>
      <w:rPr>
        <w:rFonts w:ascii="Times New Roman" w:eastAsia="Times New Roman" w:hAnsi="Times New Roman" w:cs="Times New Roman" w:hint="default"/>
      </w:rPr>
    </w:lvl>
    <w:lvl w:ilvl="1" w:tplc="C61EFBDA" w:tentative="1">
      <w:start w:val="1"/>
      <w:numFmt w:val="bullet"/>
      <w:lvlText w:val="o"/>
      <w:lvlJc w:val="left"/>
      <w:pPr>
        <w:ind w:left="1440" w:hanging="360"/>
      </w:pPr>
      <w:rPr>
        <w:rFonts w:ascii="Courier New" w:hAnsi="Courier New" w:cs="Courier New" w:hint="default"/>
      </w:rPr>
    </w:lvl>
    <w:lvl w:ilvl="2" w:tplc="6230503E" w:tentative="1">
      <w:start w:val="1"/>
      <w:numFmt w:val="bullet"/>
      <w:lvlText w:val=""/>
      <w:lvlJc w:val="left"/>
      <w:pPr>
        <w:ind w:left="2160" w:hanging="360"/>
      </w:pPr>
      <w:rPr>
        <w:rFonts w:ascii="Wingdings" w:hAnsi="Wingdings" w:hint="default"/>
      </w:rPr>
    </w:lvl>
    <w:lvl w:ilvl="3" w:tplc="BD807B08" w:tentative="1">
      <w:start w:val="1"/>
      <w:numFmt w:val="bullet"/>
      <w:lvlText w:val=""/>
      <w:lvlJc w:val="left"/>
      <w:pPr>
        <w:ind w:left="2880" w:hanging="360"/>
      </w:pPr>
      <w:rPr>
        <w:rFonts w:ascii="Symbol" w:hAnsi="Symbol" w:hint="default"/>
      </w:rPr>
    </w:lvl>
    <w:lvl w:ilvl="4" w:tplc="70EC84C0" w:tentative="1">
      <w:start w:val="1"/>
      <w:numFmt w:val="bullet"/>
      <w:lvlText w:val="o"/>
      <w:lvlJc w:val="left"/>
      <w:pPr>
        <w:ind w:left="3600" w:hanging="360"/>
      </w:pPr>
      <w:rPr>
        <w:rFonts w:ascii="Courier New" w:hAnsi="Courier New" w:cs="Courier New" w:hint="default"/>
      </w:rPr>
    </w:lvl>
    <w:lvl w:ilvl="5" w:tplc="60FE61A4" w:tentative="1">
      <w:start w:val="1"/>
      <w:numFmt w:val="bullet"/>
      <w:lvlText w:val=""/>
      <w:lvlJc w:val="left"/>
      <w:pPr>
        <w:ind w:left="4320" w:hanging="360"/>
      </w:pPr>
      <w:rPr>
        <w:rFonts w:ascii="Wingdings" w:hAnsi="Wingdings" w:hint="default"/>
      </w:rPr>
    </w:lvl>
    <w:lvl w:ilvl="6" w:tplc="567EAF64" w:tentative="1">
      <w:start w:val="1"/>
      <w:numFmt w:val="bullet"/>
      <w:lvlText w:val=""/>
      <w:lvlJc w:val="left"/>
      <w:pPr>
        <w:ind w:left="5040" w:hanging="360"/>
      </w:pPr>
      <w:rPr>
        <w:rFonts w:ascii="Symbol" w:hAnsi="Symbol" w:hint="default"/>
      </w:rPr>
    </w:lvl>
    <w:lvl w:ilvl="7" w:tplc="21F2A34C" w:tentative="1">
      <w:start w:val="1"/>
      <w:numFmt w:val="bullet"/>
      <w:lvlText w:val="o"/>
      <w:lvlJc w:val="left"/>
      <w:pPr>
        <w:ind w:left="5760" w:hanging="360"/>
      </w:pPr>
      <w:rPr>
        <w:rFonts w:ascii="Courier New" w:hAnsi="Courier New" w:cs="Courier New" w:hint="default"/>
      </w:rPr>
    </w:lvl>
    <w:lvl w:ilvl="8" w:tplc="442EE7A6" w:tentative="1">
      <w:start w:val="1"/>
      <w:numFmt w:val="bullet"/>
      <w:lvlText w:val=""/>
      <w:lvlJc w:val="left"/>
      <w:pPr>
        <w:ind w:left="6480" w:hanging="360"/>
      </w:pPr>
      <w:rPr>
        <w:rFonts w:ascii="Wingdings" w:hAnsi="Wingdings" w:hint="default"/>
      </w:rPr>
    </w:lvl>
  </w:abstractNum>
  <w:abstractNum w:abstractNumId="2">
    <w:nsid w:val="053A31CE"/>
    <w:multiLevelType w:val="hybridMultilevel"/>
    <w:tmpl w:val="90FE0A14"/>
    <w:lvl w:ilvl="0" w:tplc="FFFFFFFF">
      <w:start w:val="1"/>
      <w:numFmt w:val="decimal"/>
      <w:pStyle w:val="311"/>
      <w:lvlText w:val="%1."/>
      <w:lvlJc w:val="left"/>
      <w:pPr>
        <w:tabs>
          <w:tab w:val="num" w:pos="680"/>
        </w:tabs>
        <w:ind w:left="0" w:firstLine="284"/>
      </w:pPr>
      <w:rPr>
        <w:rFonts w:ascii="SchoolBook" w:hAnsi="SchoolBook" w:hint="default"/>
        <w:b/>
        <w:i w:val="0"/>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
    <w:nsid w:val="25991FB2"/>
    <w:multiLevelType w:val="singleLevel"/>
    <w:tmpl w:val="0419000F"/>
    <w:lvl w:ilvl="0">
      <w:start w:val="1"/>
      <w:numFmt w:val="decimal"/>
      <w:pStyle w:val="a"/>
      <w:lvlText w:val="%1."/>
      <w:lvlJc w:val="left"/>
      <w:pPr>
        <w:tabs>
          <w:tab w:val="num" w:pos="360"/>
        </w:tabs>
        <w:ind w:left="360" w:hanging="360"/>
      </w:pPr>
    </w:lvl>
  </w:abstractNum>
  <w:abstractNum w:abstractNumId="4">
    <w:nsid w:val="26E00DD3"/>
    <w:multiLevelType w:val="hybridMultilevel"/>
    <w:tmpl w:val="186E8792"/>
    <w:lvl w:ilvl="0" w:tplc="3E188CC0">
      <w:start w:val="1"/>
      <w:numFmt w:val="decimal"/>
      <w:pStyle w:val="a0"/>
      <w:lvlText w:val="%1."/>
      <w:lvlJc w:val="left"/>
      <w:pPr>
        <w:tabs>
          <w:tab w:val="num" w:pos="284"/>
        </w:tabs>
        <w:ind w:left="284" w:hanging="284"/>
      </w:pPr>
      <w:rPr>
        <w:rFonts w:ascii="SchoolBook" w:hAnsi="SchoolBook" w:hint="default"/>
        <w:b w:val="0"/>
        <w:i w:val="0"/>
        <w:sz w:val="16"/>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27454DC0"/>
    <w:multiLevelType w:val="multilevel"/>
    <w:tmpl w:val="1FD82710"/>
    <w:lvl w:ilvl="0">
      <w:start w:val="1"/>
      <w:numFmt w:val="decimal"/>
      <w:lvlText w:val="%1"/>
      <w:lvlJc w:val="left"/>
      <w:pPr>
        <w:ind w:left="525" w:hanging="525"/>
      </w:pPr>
      <w:rPr>
        <w:rFonts w:hint="default"/>
      </w:rPr>
    </w:lvl>
    <w:lvl w:ilvl="1">
      <w:start w:val="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nsid w:val="3257003E"/>
    <w:multiLevelType w:val="hybridMultilevel"/>
    <w:tmpl w:val="88FC92F2"/>
    <w:lvl w:ilvl="0" w:tplc="FFFFFFFF">
      <w:start w:val="1"/>
      <w:numFmt w:val="decimal"/>
      <w:lvlText w:val="%1."/>
      <w:lvlJc w:val="left"/>
      <w:pPr>
        <w:tabs>
          <w:tab w:val="num" w:pos="921"/>
        </w:tabs>
        <w:ind w:left="921" w:hanging="360"/>
      </w:pPr>
      <w:rPr>
        <w:b w:val="0"/>
      </w:rPr>
    </w:lvl>
    <w:lvl w:ilvl="1" w:tplc="FFFFFFFF">
      <w:start w:val="1"/>
      <w:numFmt w:val="decimal"/>
      <w:lvlText w:val="%2."/>
      <w:lvlJc w:val="left"/>
      <w:pPr>
        <w:tabs>
          <w:tab w:val="num" w:pos="1440"/>
        </w:tabs>
        <w:ind w:left="1440" w:hanging="360"/>
      </w:pPr>
      <w:rPr>
        <w:b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3C181AF4"/>
    <w:multiLevelType w:val="hybridMultilevel"/>
    <w:tmpl w:val="863E8332"/>
    <w:lvl w:ilvl="0" w:tplc="20467E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0B35B21"/>
    <w:multiLevelType w:val="hybridMultilevel"/>
    <w:tmpl w:val="90A4471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417A22F5"/>
    <w:multiLevelType w:val="singleLevel"/>
    <w:tmpl w:val="316A01BE"/>
    <w:lvl w:ilvl="0">
      <w:start w:val="1"/>
      <w:numFmt w:val="bullet"/>
      <w:pStyle w:val="a1"/>
      <w:lvlText w:val=""/>
      <w:lvlJc w:val="left"/>
      <w:pPr>
        <w:tabs>
          <w:tab w:val="num" w:pos="644"/>
        </w:tabs>
        <w:ind w:left="284" w:firstLine="0"/>
      </w:pPr>
      <w:rPr>
        <w:rFonts w:ascii="Symbol" w:hAnsi="Symbol" w:hint="default"/>
      </w:rPr>
    </w:lvl>
  </w:abstractNum>
  <w:abstractNum w:abstractNumId="10">
    <w:nsid w:val="442158C9"/>
    <w:multiLevelType w:val="hybridMultilevel"/>
    <w:tmpl w:val="A52C07EC"/>
    <w:lvl w:ilvl="0" w:tplc="3E188CC0">
      <w:start w:val="1"/>
      <w:numFmt w:val="bullet"/>
      <w:lvlText w:val=""/>
      <w:lvlJc w:val="left"/>
      <w:pPr>
        <w:ind w:left="1428" w:hanging="360"/>
      </w:pPr>
      <w:rPr>
        <w:rFonts w:ascii="Symbol" w:hAnsi="Symbol"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nsid w:val="539E1A7C"/>
    <w:multiLevelType w:val="hybridMultilevel"/>
    <w:tmpl w:val="7F4A9F66"/>
    <w:lvl w:ilvl="0" w:tplc="20467EB2">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2">
    <w:nsid w:val="616478EA"/>
    <w:multiLevelType w:val="hybridMultilevel"/>
    <w:tmpl w:val="B680BADA"/>
    <w:lvl w:ilvl="0" w:tplc="8D36B2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D6D4F88"/>
    <w:multiLevelType w:val="hybridMultilevel"/>
    <w:tmpl w:val="D2CC68BE"/>
    <w:lvl w:ilvl="0" w:tplc="8D36B28C">
      <w:start w:val="1"/>
      <w:numFmt w:val="decimal"/>
      <w:lvlText w:val="%1."/>
      <w:lvlJc w:val="left"/>
      <w:pPr>
        <w:ind w:left="531"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num w:numId="1">
    <w:abstractNumId w:val="9"/>
  </w:num>
  <w:num w:numId="2">
    <w:abstractNumId w:val="4"/>
  </w:num>
  <w:num w:numId="3">
    <w:abstractNumId w:val="3"/>
  </w:num>
  <w:num w:numId="4">
    <w:abstractNumId w:val="2"/>
  </w:num>
  <w:num w:numId="5">
    <w:abstractNumId w:val="11"/>
  </w:num>
  <w:num w:numId="6">
    <w:abstractNumId w:val="7"/>
  </w:num>
  <w:num w:numId="7">
    <w:abstractNumId w:val="12"/>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
  </w:num>
  <w:num w:numId="11">
    <w:abstractNumId w:val="6"/>
  </w:num>
  <w:num w:numId="1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ru-RU" w:vendorID="64" w:dllVersion="131078" w:nlCheck="1" w:checkStyle="0"/>
  <w:activeWritingStyle w:appName="MSWord" w:lang="en-US" w:vendorID="64" w:dllVersion="131078" w:nlCheck="1" w:checkStyle="1"/>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489"/>
    <w:rsid w:val="00014783"/>
    <w:rsid w:val="000171F7"/>
    <w:rsid w:val="00020459"/>
    <w:rsid w:val="00021169"/>
    <w:rsid w:val="00031BDF"/>
    <w:rsid w:val="0003410C"/>
    <w:rsid w:val="0003477C"/>
    <w:rsid w:val="00037489"/>
    <w:rsid w:val="00037F3F"/>
    <w:rsid w:val="000405E8"/>
    <w:rsid w:val="0004062D"/>
    <w:rsid w:val="000406E9"/>
    <w:rsid w:val="0004118C"/>
    <w:rsid w:val="00043A32"/>
    <w:rsid w:val="00043D87"/>
    <w:rsid w:val="000456F4"/>
    <w:rsid w:val="00046111"/>
    <w:rsid w:val="00056321"/>
    <w:rsid w:val="00061710"/>
    <w:rsid w:val="000632CF"/>
    <w:rsid w:val="00063D26"/>
    <w:rsid w:val="00067838"/>
    <w:rsid w:val="00072782"/>
    <w:rsid w:val="000773C4"/>
    <w:rsid w:val="00085F9A"/>
    <w:rsid w:val="00093A60"/>
    <w:rsid w:val="000A0190"/>
    <w:rsid w:val="000A1142"/>
    <w:rsid w:val="000A223C"/>
    <w:rsid w:val="000A533F"/>
    <w:rsid w:val="000A7339"/>
    <w:rsid w:val="000B5A24"/>
    <w:rsid w:val="000C6828"/>
    <w:rsid w:val="000D0379"/>
    <w:rsid w:val="000D14D6"/>
    <w:rsid w:val="000D740B"/>
    <w:rsid w:val="000E2151"/>
    <w:rsid w:val="000E3E6B"/>
    <w:rsid w:val="000F1C98"/>
    <w:rsid w:val="000F24DA"/>
    <w:rsid w:val="000F54FE"/>
    <w:rsid w:val="000F6675"/>
    <w:rsid w:val="000F7AA3"/>
    <w:rsid w:val="0010081F"/>
    <w:rsid w:val="001016C9"/>
    <w:rsid w:val="00104F28"/>
    <w:rsid w:val="001141D2"/>
    <w:rsid w:val="00115BAA"/>
    <w:rsid w:val="00124548"/>
    <w:rsid w:val="001247CB"/>
    <w:rsid w:val="00127DFB"/>
    <w:rsid w:val="00130FC1"/>
    <w:rsid w:val="00131BCA"/>
    <w:rsid w:val="001329A3"/>
    <w:rsid w:val="00134363"/>
    <w:rsid w:val="00134F47"/>
    <w:rsid w:val="00136903"/>
    <w:rsid w:val="00137912"/>
    <w:rsid w:val="00141E6F"/>
    <w:rsid w:val="00146DEC"/>
    <w:rsid w:val="001546A9"/>
    <w:rsid w:val="00154F2B"/>
    <w:rsid w:val="00160CF1"/>
    <w:rsid w:val="00166464"/>
    <w:rsid w:val="00170F10"/>
    <w:rsid w:val="00171422"/>
    <w:rsid w:val="00172AED"/>
    <w:rsid w:val="00172F04"/>
    <w:rsid w:val="001742F2"/>
    <w:rsid w:val="00174888"/>
    <w:rsid w:val="00174E7C"/>
    <w:rsid w:val="0017672D"/>
    <w:rsid w:val="00192327"/>
    <w:rsid w:val="001969B5"/>
    <w:rsid w:val="001A1113"/>
    <w:rsid w:val="001B2891"/>
    <w:rsid w:val="001B68C6"/>
    <w:rsid w:val="001C4BCE"/>
    <w:rsid w:val="001C665E"/>
    <w:rsid w:val="001C7463"/>
    <w:rsid w:val="001D03DB"/>
    <w:rsid w:val="001D0AD9"/>
    <w:rsid w:val="001D42E6"/>
    <w:rsid w:val="001E41DF"/>
    <w:rsid w:val="001E4F82"/>
    <w:rsid w:val="001F14DF"/>
    <w:rsid w:val="001F18E1"/>
    <w:rsid w:val="001F40A2"/>
    <w:rsid w:val="00212B35"/>
    <w:rsid w:val="00221477"/>
    <w:rsid w:val="002221E2"/>
    <w:rsid w:val="002230C7"/>
    <w:rsid w:val="00232796"/>
    <w:rsid w:val="00235976"/>
    <w:rsid w:val="0023730C"/>
    <w:rsid w:val="0024627A"/>
    <w:rsid w:val="002468BE"/>
    <w:rsid w:val="00247CA9"/>
    <w:rsid w:val="00250C22"/>
    <w:rsid w:val="00251A84"/>
    <w:rsid w:val="0025539D"/>
    <w:rsid w:val="00257DDA"/>
    <w:rsid w:val="00275DBA"/>
    <w:rsid w:val="002760A6"/>
    <w:rsid w:val="002800AF"/>
    <w:rsid w:val="00281020"/>
    <w:rsid w:val="00283ED5"/>
    <w:rsid w:val="00285087"/>
    <w:rsid w:val="00286FCA"/>
    <w:rsid w:val="00287BFD"/>
    <w:rsid w:val="0029170E"/>
    <w:rsid w:val="00295C3F"/>
    <w:rsid w:val="002A296A"/>
    <w:rsid w:val="002A5CBF"/>
    <w:rsid w:val="002A623B"/>
    <w:rsid w:val="002A77C7"/>
    <w:rsid w:val="002B1334"/>
    <w:rsid w:val="002B15FA"/>
    <w:rsid w:val="002B19DF"/>
    <w:rsid w:val="002B1C29"/>
    <w:rsid w:val="002B7906"/>
    <w:rsid w:val="002B7AC7"/>
    <w:rsid w:val="002C4E75"/>
    <w:rsid w:val="002D4B0A"/>
    <w:rsid w:val="002E3082"/>
    <w:rsid w:val="002E3953"/>
    <w:rsid w:val="002E6537"/>
    <w:rsid w:val="002E6E44"/>
    <w:rsid w:val="002E74C5"/>
    <w:rsid w:val="002F1C62"/>
    <w:rsid w:val="002F55D1"/>
    <w:rsid w:val="002F7110"/>
    <w:rsid w:val="00302051"/>
    <w:rsid w:val="00305238"/>
    <w:rsid w:val="00305D35"/>
    <w:rsid w:val="00310225"/>
    <w:rsid w:val="00311EA9"/>
    <w:rsid w:val="003147DC"/>
    <w:rsid w:val="003164E9"/>
    <w:rsid w:val="003164F0"/>
    <w:rsid w:val="00320578"/>
    <w:rsid w:val="003255CC"/>
    <w:rsid w:val="00334D42"/>
    <w:rsid w:val="00334E69"/>
    <w:rsid w:val="00342C24"/>
    <w:rsid w:val="00351E0B"/>
    <w:rsid w:val="00355080"/>
    <w:rsid w:val="00356E32"/>
    <w:rsid w:val="00365CA2"/>
    <w:rsid w:val="00372C2E"/>
    <w:rsid w:val="00374173"/>
    <w:rsid w:val="00382E4E"/>
    <w:rsid w:val="0038585A"/>
    <w:rsid w:val="00385AA3"/>
    <w:rsid w:val="00386A50"/>
    <w:rsid w:val="0039009F"/>
    <w:rsid w:val="00390566"/>
    <w:rsid w:val="0039520F"/>
    <w:rsid w:val="00396D71"/>
    <w:rsid w:val="003A6578"/>
    <w:rsid w:val="003B060A"/>
    <w:rsid w:val="003B20A7"/>
    <w:rsid w:val="003B39BE"/>
    <w:rsid w:val="003C5C94"/>
    <w:rsid w:val="003D1C57"/>
    <w:rsid w:val="003D43DB"/>
    <w:rsid w:val="003F66C2"/>
    <w:rsid w:val="003F72C8"/>
    <w:rsid w:val="00401829"/>
    <w:rsid w:val="00410309"/>
    <w:rsid w:val="00426C60"/>
    <w:rsid w:val="004315B2"/>
    <w:rsid w:val="004405AE"/>
    <w:rsid w:val="004442E6"/>
    <w:rsid w:val="00444489"/>
    <w:rsid w:val="004458CD"/>
    <w:rsid w:val="004478E5"/>
    <w:rsid w:val="00454905"/>
    <w:rsid w:val="004551A8"/>
    <w:rsid w:val="0046447A"/>
    <w:rsid w:val="0046604A"/>
    <w:rsid w:val="004664E6"/>
    <w:rsid w:val="00470B15"/>
    <w:rsid w:val="004759AC"/>
    <w:rsid w:val="004801FB"/>
    <w:rsid w:val="00484C4A"/>
    <w:rsid w:val="0048665F"/>
    <w:rsid w:val="00491F5A"/>
    <w:rsid w:val="00493017"/>
    <w:rsid w:val="00497222"/>
    <w:rsid w:val="004A1FA6"/>
    <w:rsid w:val="004A375F"/>
    <w:rsid w:val="004A7446"/>
    <w:rsid w:val="004B383B"/>
    <w:rsid w:val="004B43D3"/>
    <w:rsid w:val="004C0987"/>
    <w:rsid w:val="004C2A9F"/>
    <w:rsid w:val="004C6550"/>
    <w:rsid w:val="004D5C15"/>
    <w:rsid w:val="004E08D1"/>
    <w:rsid w:val="004E0E7A"/>
    <w:rsid w:val="004E3487"/>
    <w:rsid w:val="004E3872"/>
    <w:rsid w:val="004E4938"/>
    <w:rsid w:val="004E5A86"/>
    <w:rsid w:val="00500C5F"/>
    <w:rsid w:val="00501421"/>
    <w:rsid w:val="00503965"/>
    <w:rsid w:val="005064F1"/>
    <w:rsid w:val="00511EED"/>
    <w:rsid w:val="00517349"/>
    <w:rsid w:val="00520BE3"/>
    <w:rsid w:val="00522BE9"/>
    <w:rsid w:val="0052570E"/>
    <w:rsid w:val="0052695D"/>
    <w:rsid w:val="0053309F"/>
    <w:rsid w:val="00533826"/>
    <w:rsid w:val="005347DE"/>
    <w:rsid w:val="0054019B"/>
    <w:rsid w:val="005437FA"/>
    <w:rsid w:val="0055255C"/>
    <w:rsid w:val="00554D7E"/>
    <w:rsid w:val="00555415"/>
    <w:rsid w:val="00556D88"/>
    <w:rsid w:val="005572ED"/>
    <w:rsid w:val="00557D79"/>
    <w:rsid w:val="00562212"/>
    <w:rsid w:val="00564450"/>
    <w:rsid w:val="005665E5"/>
    <w:rsid w:val="005713EC"/>
    <w:rsid w:val="00572BFE"/>
    <w:rsid w:val="005732FA"/>
    <w:rsid w:val="00573340"/>
    <w:rsid w:val="00582F42"/>
    <w:rsid w:val="00594897"/>
    <w:rsid w:val="00595FC8"/>
    <w:rsid w:val="005960AF"/>
    <w:rsid w:val="005965CA"/>
    <w:rsid w:val="005A4A8A"/>
    <w:rsid w:val="005A728F"/>
    <w:rsid w:val="005B4E54"/>
    <w:rsid w:val="005B6B0E"/>
    <w:rsid w:val="005B789B"/>
    <w:rsid w:val="005C7556"/>
    <w:rsid w:val="005D01F2"/>
    <w:rsid w:val="005D2271"/>
    <w:rsid w:val="005E10BB"/>
    <w:rsid w:val="005E1390"/>
    <w:rsid w:val="005E1E21"/>
    <w:rsid w:val="005E1FDB"/>
    <w:rsid w:val="005E595E"/>
    <w:rsid w:val="005F66A8"/>
    <w:rsid w:val="00602AF2"/>
    <w:rsid w:val="006044B6"/>
    <w:rsid w:val="00611970"/>
    <w:rsid w:val="006265F7"/>
    <w:rsid w:val="00631634"/>
    <w:rsid w:val="00631673"/>
    <w:rsid w:val="0065050D"/>
    <w:rsid w:val="00656064"/>
    <w:rsid w:val="00657F03"/>
    <w:rsid w:val="0066251C"/>
    <w:rsid w:val="00672D79"/>
    <w:rsid w:val="006764A7"/>
    <w:rsid w:val="00682AE3"/>
    <w:rsid w:val="00682DDB"/>
    <w:rsid w:val="006841D7"/>
    <w:rsid w:val="00684DF2"/>
    <w:rsid w:val="00692630"/>
    <w:rsid w:val="006A2F10"/>
    <w:rsid w:val="006A415B"/>
    <w:rsid w:val="006A712E"/>
    <w:rsid w:val="006B0B5D"/>
    <w:rsid w:val="006B4C3B"/>
    <w:rsid w:val="006B507E"/>
    <w:rsid w:val="006B56CB"/>
    <w:rsid w:val="006B5C6F"/>
    <w:rsid w:val="006B6933"/>
    <w:rsid w:val="006C015E"/>
    <w:rsid w:val="006C1585"/>
    <w:rsid w:val="006C5930"/>
    <w:rsid w:val="006D4045"/>
    <w:rsid w:val="006D4BAA"/>
    <w:rsid w:val="006D7A13"/>
    <w:rsid w:val="006E3AD4"/>
    <w:rsid w:val="006E3E47"/>
    <w:rsid w:val="006F2934"/>
    <w:rsid w:val="006F35B6"/>
    <w:rsid w:val="006F362C"/>
    <w:rsid w:val="006F3FEF"/>
    <w:rsid w:val="00703122"/>
    <w:rsid w:val="0070325A"/>
    <w:rsid w:val="00703D60"/>
    <w:rsid w:val="00705CFF"/>
    <w:rsid w:val="00710242"/>
    <w:rsid w:val="00711C54"/>
    <w:rsid w:val="00734D8E"/>
    <w:rsid w:val="0073524F"/>
    <w:rsid w:val="00736617"/>
    <w:rsid w:val="0074092A"/>
    <w:rsid w:val="0074380D"/>
    <w:rsid w:val="00743C49"/>
    <w:rsid w:val="00747178"/>
    <w:rsid w:val="00754FAA"/>
    <w:rsid w:val="00755740"/>
    <w:rsid w:val="00755ED3"/>
    <w:rsid w:val="0075719B"/>
    <w:rsid w:val="007609C6"/>
    <w:rsid w:val="00766395"/>
    <w:rsid w:val="0076692A"/>
    <w:rsid w:val="007677A5"/>
    <w:rsid w:val="00767EEA"/>
    <w:rsid w:val="00770D35"/>
    <w:rsid w:val="0077193A"/>
    <w:rsid w:val="00772812"/>
    <w:rsid w:val="00774AC7"/>
    <w:rsid w:val="00780478"/>
    <w:rsid w:val="0078174D"/>
    <w:rsid w:val="0078215A"/>
    <w:rsid w:val="00787BA1"/>
    <w:rsid w:val="00795161"/>
    <w:rsid w:val="00796145"/>
    <w:rsid w:val="007A4D75"/>
    <w:rsid w:val="007B2B7D"/>
    <w:rsid w:val="007B4EE8"/>
    <w:rsid w:val="007B5FB0"/>
    <w:rsid w:val="007B6F65"/>
    <w:rsid w:val="007C0DA4"/>
    <w:rsid w:val="007C175B"/>
    <w:rsid w:val="007C503D"/>
    <w:rsid w:val="007D1C33"/>
    <w:rsid w:val="007D5262"/>
    <w:rsid w:val="007D53BE"/>
    <w:rsid w:val="007D5D6F"/>
    <w:rsid w:val="007D631A"/>
    <w:rsid w:val="007D75BB"/>
    <w:rsid w:val="007E3454"/>
    <w:rsid w:val="007F581A"/>
    <w:rsid w:val="007F7CEA"/>
    <w:rsid w:val="007F7EE9"/>
    <w:rsid w:val="00800EC2"/>
    <w:rsid w:val="00806AF1"/>
    <w:rsid w:val="008078B4"/>
    <w:rsid w:val="008079F5"/>
    <w:rsid w:val="00812043"/>
    <w:rsid w:val="00813C9B"/>
    <w:rsid w:val="008179B6"/>
    <w:rsid w:val="00820980"/>
    <w:rsid w:val="008222F0"/>
    <w:rsid w:val="00833F27"/>
    <w:rsid w:val="00844EC0"/>
    <w:rsid w:val="008545E9"/>
    <w:rsid w:val="00860870"/>
    <w:rsid w:val="00864053"/>
    <w:rsid w:val="00870CB7"/>
    <w:rsid w:val="0087339B"/>
    <w:rsid w:val="0087520D"/>
    <w:rsid w:val="00880E09"/>
    <w:rsid w:val="00883E68"/>
    <w:rsid w:val="008901DC"/>
    <w:rsid w:val="00892D24"/>
    <w:rsid w:val="00895884"/>
    <w:rsid w:val="00896EBC"/>
    <w:rsid w:val="008A4C6C"/>
    <w:rsid w:val="008A5FA8"/>
    <w:rsid w:val="008B21BA"/>
    <w:rsid w:val="008B3E6D"/>
    <w:rsid w:val="008B635C"/>
    <w:rsid w:val="008C5ED3"/>
    <w:rsid w:val="008D0766"/>
    <w:rsid w:val="008D24BE"/>
    <w:rsid w:val="008D45B0"/>
    <w:rsid w:val="008D46C7"/>
    <w:rsid w:val="008D76C9"/>
    <w:rsid w:val="008E1AA7"/>
    <w:rsid w:val="008E3173"/>
    <w:rsid w:val="008F02AB"/>
    <w:rsid w:val="008F2F5E"/>
    <w:rsid w:val="008F4AB5"/>
    <w:rsid w:val="008F6054"/>
    <w:rsid w:val="008F64E2"/>
    <w:rsid w:val="008F7896"/>
    <w:rsid w:val="00900B8B"/>
    <w:rsid w:val="00902094"/>
    <w:rsid w:val="0090301A"/>
    <w:rsid w:val="00905D5F"/>
    <w:rsid w:val="00912011"/>
    <w:rsid w:val="009210D5"/>
    <w:rsid w:val="00927EA6"/>
    <w:rsid w:val="00942443"/>
    <w:rsid w:val="00945536"/>
    <w:rsid w:val="0095029A"/>
    <w:rsid w:val="009509D6"/>
    <w:rsid w:val="009534B0"/>
    <w:rsid w:val="00964A01"/>
    <w:rsid w:val="00972A46"/>
    <w:rsid w:val="00974F64"/>
    <w:rsid w:val="009752FE"/>
    <w:rsid w:val="00976E30"/>
    <w:rsid w:val="00980416"/>
    <w:rsid w:val="00980A62"/>
    <w:rsid w:val="009837F2"/>
    <w:rsid w:val="009871CD"/>
    <w:rsid w:val="00987D9E"/>
    <w:rsid w:val="00994E9A"/>
    <w:rsid w:val="009A28CB"/>
    <w:rsid w:val="009A62AD"/>
    <w:rsid w:val="009B53AA"/>
    <w:rsid w:val="009B77CE"/>
    <w:rsid w:val="009C0ADA"/>
    <w:rsid w:val="009C0BE4"/>
    <w:rsid w:val="009C3D32"/>
    <w:rsid w:val="009C41C3"/>
    <w:rsid w:val="009D19E6"/>
    <w:rsid w:val="009D2C58"/>
    <w:rsid w:val="009D70F8"/>
    <w:rsid w:val="009E28AB"/>
    <w:rsid w:val="009F3CF8"/>
    <w:rsid w:val="009F7EB1"/>
    <w:rsid w:val="00A009A2"/>
    <w:rsid w:val="00A02900"/>
    <w:rsid w:val="00A075C7"/>
    <w:rsid w:val="00A137FF"/>
    <w:rsid w:val="00A26A0A"/>
    <w:rsid w:val="00A407E2"/>
    <w:rsid w:val="00A4351C"/>
    <w:rsid w:val="00A45AF8"/>
    <w:rsid w:val="00A52ADD"/>
    <w:rsid w:val="00A55881"/>
    <w:rsid w:val="00A570B9"/>
    <w:rsid w:val="00A57A33"/>
    <w:rsid w:val="00A6097D"/>
    <w:rsid w:val="00A61F45"/>
    <w:rsid w:val="00A63276"/>
    <w:rsid w:val="00A670B1"/>
    <w:rsid w:val="00A70243"/>
    <w:rsid w:val="00A70526"/>
    <w:rsid w:val="00A732B3"/>
    <w:rsid w:val="00A7332B"/>
    <w:rsid w:val="00A77782"/>
    <w:rsid w:val="00A867EC"/>
    <w:rsid w:val="00A86D8F"/>
    <w:rsid w:val="00A87157"/>
    <w:rsid w:val="00A931B8"/>
    <w:rsid w:val="00AA0274"/>
    <w:rsid w:val="00AA474F"/>
    <w:rsid w:val="00AA49C0"/>
    <w:rsid w:val="00AA6770"/>
    <w:rsid w:val="00AA6BF3"/>
    <w:rsid w:val="00AB1C9C"/>
    <w:rsid w:val="00AB30FE"/>
    <w:rsid w:val="00AB7F5B"/>
    <w:rsid w:val="00AC0AF0"/>
    <w:rsid w:val="00AC18DE"/>
    <w:rsid w:val="00AC54DF"/>
    <w:rsid w:val="00AC5C13"/>
    <w:rsid w:val="00AD0D6D"/>
    <w:rsid w:val="00AE77C1"/>
    <w:rsid w:val="00AF3855"/>
    <w:rsid w:val="00AF7CAC"/>
    <w:rsid w:val="00B03010"/>
    <w:rsid w:val="00B03330"/>
    <w:rsid w:val="00B0516E"/>
    <w:rsid w:val="00B05E25"/>
    <w:rsid w:val="00B068E4"/>
    <w:rsid w:val="00B1250E"/>
    <w:rsid w:val="00B13868"/>
    <w:rsid w:val="00B21D20"/>
    <w:rsid w:val="00B234F4"/>
    <w:rsid w:val="00B32999"/>
    <w:rsid w:val="00B3789E"/>
    <w:rsid w:val="00B440D9"/>
    <w:rsid w:val="00B51B3D"/>
    <w:rsid w:val="00B60108"/>
    <w:rsid w:val="00B61433"/>
    <w:rsid w:val="00B63C56"/>
    <w:rsid w:val="00B66A21"/>
    <w:rsid w:val="00B675ED"/>
    <w:rsid w:val="00B761A1"/>
    <w:rsid w:val="00B8110C"/>
    <w:rsid w:val="00B85F92"/>
    <w:rsid w:val="00B90D59"/>
    <w:rsid w:val="00B94B39"/>
    <w:rsid w:val="00B97B79"/>
    <w:rsid w:val="00BA2E50"/>
    <w:rsid w:val="00BA3046"/>
    <w:rsid w:val="00BA4106"/>
    <w:rsid w:val="00BA540B"/>
    <w:rsid w:val="00BB0001"/>
    <w:rsid w:val="00BB0D17"/>
    <w:rsid w:val="00BC2337"/>
    <w:rsid w:val="00BC31A2"/>
    <w:rsid w:val="00BC32AD"/>
    <w:rsid w:val="00BD4CB9"/>
    <w:rsid w:val="00BD65E0"/>
    <w:rsid w:val="00BD67E2"/>
    <w:rsid w:val="00BE02BD"/>
    <w:rsid w:val="00BE0C47"/>
    <w:rsid w:val="00BE3619"/>
    <w:rsid w:val="00C01155"/>
    <w:rsid w:val="00C04568"/>
    <w:rsid w:val="00C1005F"/>
    <w:rsid w:val="00C11886"/>
    <w:rsid w:val="00C24C68"/>
    <w:rsid w:val="00C30407"/>
    <w:rsid w:val="00C36F2C"/>
    <w:rsid w:val="00C3708B"/>
    <w:rsid w:val="00C42702"/>
    <w:rsid w:val="00C43BFF"/>
    <w:rsid w:val="00C5023C"/>
    <w:rsid w:val="00C506DE"/>
    <w:rsid w:val="00C52001"/>
    <w:rsid w:val="00C5619C"/>
    <w:rsid w:val="00C564E3"/>
    <w:rsid w:val="00C56C70"/>
    <w:rsid w:val="00C61D83"/>
    <w:rsid w:val="00C67483"/>
    <w:rsid w:val="00C8414F"/>
    <w:rsid w:val="00C86742"/>
    <w:rsid w:val="00C92B69"/>
    <w:rsid w:val="00C93BF0"/>
    <w:rsid w:val="00C941C3"/>
    <w:rsid w:val="00C950B7"/>
    <w:rsid w:val="00C958C8"/>
    <w:rsid w:val="00C96CFB"/>
    <w:rsid w:val="00CA35D8"/>
    <w:rsid w:val="00CB6B5A"/>
    <w:rsid w:val="00CC0E91"/>
    <w:rsid w:val="00CC0EF7"/>
    <w:rsid w:val="00CC2539"/>
    <w:rsid w:val="00CC3D02"/>
    <w:rsid w:val="00CC72C7"/>
    <w:rsid w:val="00CD1A91"/>
    <w:rsid w:val="00CD4034"/>
    <w:rsid w:val="00CD4CAA"/>
    <w:rsid w:val="00CF0151"/>
    <w:rsid w:val="00CF0C7A"/>
    <w:rsid w:val="00CF2B2F"/>
    <w:rsid w:val="00CF7107"/>
    <w:rsid w:val="00D0223E"/>
    <w:rsid w:val="00D04886"/>
    <w:rsid w:val="00D12736"/>
    <w:rsid w:val="00D141E7"/>
    <w:rsid w:val="00D144A9"/>
    <w:rsid w:val="00D16BE8"/>
    <w:rsid w:val="00D178CE"/>
    <w:rsid w:val="00D224B1"/>
    <w:rsid w:val="00D24815"/>
    <w:rsid w:val="00D271D5"/>
    <w:rsid w:val="00D3349B"/>
    <w:rsid w:val="00D364B5"/>
    <w:rsid w:val="00D45D05"/>
    <w:rsid w:val="00D50188"/>
    <w:rsid w:val="00D50257"/>
    <w:rsid w:val="00D50B49"/>
    <w:rsid w:val="00D533CB"/>
    <w:rsid w:val="00D55CD7"/>
    <w:rsid w:val="00D60660"/>
    <w:rsid w:val="00D60D3B"/>
    <w:rsid w:val="00D63FA2"/>
    <w:rsid w:val="00D64C26"/>
    <w:rsid w:val="00D652DF"/>
    <w:rsid w:val="00D66C44"/>
    <w:rsid w:val="00D7102C"/>
    <w:rsid w:val="00D76047"/>
    <w:rsid w:val="00D76B2B"/>
    <w:rsid w:val="00D80B6B"/>
    <w:rsid w:val="00D86D22"/>
    <w:rsid w:val="00D87D98"/>
    <w:rsid w:val="00DA56EA"/>
    <w:rsid w:val="00DA5CAE"/>
    <w:rsid w:val="00DA7070"/>
    <w:rsid w:val="00DB6A4C"/>
    <w:rsid w:val="00DC29BF"/>
    <w:rsid w:val="00DC7CD6"/>
    <w:rsid w:val="00DD06D4"/>
    <w:rsid w:val="00DE0FA2"/>
    <w:rsid w:val="00DF202D"/>
    <w:rsid w:val="00DF3084"/>
    <w:rsid w:val="00E05670"/>
    <w:rsid w:val="00E17197"/>
    <w:rsid w:val="00E301A6"/>
    <w:rsid w:val="00E31A14"/>
    <w:rsid w:val="00E44D0B"/>
    <w:rsid w:val="00E453F2"/>
    <w:rsid w:val="00E45F7A"/>
    <w:rsid w:val="00E4605F"/>
    <w:rsid w:val="00E62878"/>
    <w:rsid w:val="00E62CD5"/>
    <w:rsid w:val="00E65461"/>
    <w:rsid w:val="00E73222"/>
    <w:rsid w:val="00E7711B"/>
    <w:rsid w:val="00E8068F"/>
    <w:rsid w:val="00E80760"/>
    <w:rsid w:val="00E85544"/>
    <w:rsid w:val="00E86A53"/>
    <w:rsid w:val="00E91D43"/>
    <w:rsid w:val="00E97DB4"/>
    <w:rsid w:val="00EA3F96"/>
    <w:rsid w:val="00EA4257"/>
    <w:rsid w:val="00EA7FA4"/>
    <w:rsid w:val="00EB0585"/>
    <w:rsid w:val="00EB3A2E"/>
    <w:rsid w:val="00EB7813"/>
    <w:rsid w:val="00EC1B91"/>
    <w:rsid w:val="00ED198C"/>
    <w:rsid w:val="00ED4D54"/>
    <w:rsid w:val="00ED513B"/>
    <w:rsid w:val="00ED6939"/>
    <w:rsid w:val="00EE028C"/>
    <w:rsid w:val="00EE3B88"/>
    <w:rsid w:val="00EF15B8"/>
    <w:rsid w:val="00EF2E05"/>
    <w:rsid w:val="00EF6C59"/>
    <w:rsid w:val="00F014ED"/>
    <w:rsid w:val="00F03677"/>
    <w:rsid w:val="00F03C5B"/>
    <w:rsid w:val="00F07561"/>
    <w:rsid w:val="00F10C5A"/>
    <w:rsid w:val="00F13D67"/>
    <w:rsid w:val="00F2226A"/>
    <w:rsid w:val="00F222FF"/>
    <w:rsid w:val="00F22EED"/>
    <w:rsid w:val="00F26A96"/>
    <w:rsid w:val="00F30012"/>
    <w:rsid w:val="00F310D7"/>
    <w:rsid w:val="00F35C85"/>
    <w:rsid w:val="00F41182"/>
    <w:rsid w:val="00F552F5"/>
    <w:rsid w:val="00F567B6"/>
    <w:rsid w:val="00F56803"/>
    <w:rsid w:val="00F57E3A"/>
    <w:rsid w:val="00F62EC8"/>
    <w:rsid w:val="00F64FD5"/>
    <w:rsid w:val="00F66021"/>
    <w:rsid w:val="00F774E1"/>
    <w:rsid w:val="00F84BDD"/>
    <w:rsid w:val="00F8512A"/>
    <w:rsid w:val="00F85DF8"/>
    <w:rsid w:val="00F86A3B"/>
    <w:rsid w:val="00F93AF5"/>
    <w:rsid w:val="00FA25C0"/>
    <w:rsid w:val="00FA3A52"/>
    <w:rsid w:val="00FB090C"/>
    <w:rsid w:val="00FB5C30"/>
    <w:rsid w:val="00FB7220"/>
    <w:rsid w:val="00FC14E4"/>
    <w:rsid w:val="00FC386F"/>
    <w:rsid w:val="00FD294E"/>
    <w:rsid w:val="00FD34B9"/>
    <w:rsid w:val="00FD7501"/>
    <w:rsid w:val="00FE3D2D"/>
    <w:rsid w:val="00FE476E"/>
    <w:rsid w:val="00FF0BAA"/>
    <w:rsid w:val="00FF32A7"/>
    <w:rsid w:val="00FF3677"/>
    <w:rsid w:val="00FF4353"/>
    <w:rsid w:val="00FF590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99"/>
    <o:shapelayout v:ext="edit">
      <o:idmap v:ext="edit" data="1"/>
    </o:shapelayout>
  </w:shapeDefaults>
  <w:decimalSymbol w:val=","/>
  <w:listSeparator w:val=";"/>
  <w14:docId w14:val="2F9D6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en-US"/>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qFormat="1"/>
    <w:lsdException w:name="toc 5" w:uiPriority="0" w:qFormat="1"/>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First Indent"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2">
    <w:name w:val="Normal"/>
    <w:qFormat/>
    <w:rsid w:val="00E73222"/>
  </w:style>
  <w:style w:type="paragraph" w:styleId="1">
    <w:name w:val="heading 1"/>
    <w:aliases w:val="Заголовок раздела,Заголовок главы"/>
    <w:basedOn w:val="a2"/>
    <w:next w:val="a2"/>
    <w:link w:val="10"/>
    <w:uiPriority w:val="9"/>
    <w:qFormat/>
    <w:rsid w:val="00E73222"/>
    <w:pPr>
      <w:pBdr>
        <w:bottom w:val="single" w:sz="12" w:space="1" w:color="2E74B5" w:themeColor="accent1" w:themeShade="BF"/>
      </w:pBdr>
      <w:spacing w:before="600" w:after="80"/>
      <w:ind w:firstLine="0"/>
      <w:outlineLvl w:val="0"/>
    </w:pPr>
    <w:rPr>
      <w:rFonts w:asciiTheme="majorHAnsi" w:eastAsiaTheme="majorEastAsia" w:hAnsiTheme="majorHAnsi" w:cstheme="majorBidi"/>
      <w:b/>
      <w:bCs/>
      <w:color w:val="2E74B5" w:themeColor="accent1" w:themeShade="BF"/>
      <w:sz w:val="24"/>
      <w:szCs w:val="24"/>
    </w:rPr>
  </w:style>
  <w:style w:type="paragraph" w:styleId="2">
    <w:name w:val="heading 2"/>
    <w:basedOn w:val="a2"/>
    <w:next w:val="a2"/>
    <w:link w:val="20"/>
    <w:uiPriority w:val="9"/>
    <w:unhideWhenUsed/>
    <w:qFormat/>
    <w:rsid w:val="00E73222"/>
    <w:pPr>
      <w:pBdr>
        <w:bottom w:val="single" w:sz="8" w:space="1" w:color="5B9BD5" w:themeColor="accent1"/>
      </w:pBdr>
      <w:spacing w:before="200" w:after="80"/>
      <w:ind w:firstLine="0"/>
      <w:outlineLvl w:val="1"/>
    </w:pPr>
    <w:rPr>
      <w:rFonts w:asciiTheme="majorHAnsi" w:eastAsiaTheme="majorEastAsia" w:hAnsiTheme="majorHAnsi" w:cstheme="majorBidi"/>
      <w:color w:val="2E74B5" w:themeColor="accent1" w:themeShade="BF"/>
      <w:sz w:val="24"/>
      <w:szCs w:val="24"/>
    </w:rPr>
  </w:style>
  <w:style w:type="paragraph" w:styleId="3">
    <w:name w:val="heading 3"/>
    <w:aliases w:val="Знак, Знак"/>
    <w:basedOn w:val="a2"/>
    <w:next w:val="a2"/>
    <w:link w:val="30"/>
    <w:uiPriority w:val="9"/>
    <w:unhideWhenUsed/>
    <w:qFormat/>
    <w:rsid w:val="00E73222"/>
    <w:pPr>
      <w:pBdr>
        <w:bottom w:val="single" w:sz="4" w:space="1" w:color="9CC2E5" w:themeColor="accent1" w:themeTint="99"/>
      </w:pBdr>
      <w:spacing w:before="200" w:after="80"/>
      <w:ind w:firstLine="0"/>
      <w:outlineLvl w:val="2"/>
    </w:pPr>
    <w:rPr>
      <w:rFonts w:asciiTheme="majorHAnsi" w:eastAsiaTheme="majorEastAsia" w:hAnsiTheme="majorHAnsi" w:cstheme="majorBidi"/>
      <w:color w:val="5B9BD5" w:themeColor="accent1"/>
      <w:sz w:val="24"/>
      <w:szCs w:val="24"/>
    </w:rPr>
  </w:style>
  <w:style w:type="paragraph" w:styleId="4">
    <w:name w:val="heading 4"/>
    <w:basedOn w:val="a2"/>
    <w:next w:val="a2"/>
    <w:link w:val="40"/>
    <w:uiPriority w:val="9"/>
    <w:unhideWhenUsed/>
    <w:qFormat/>
    <w:rsid w:val="00E73222"/>
    <w:pPr>
      <w:pBdr>
        <w:bottom w:val="single" w:sz="4" w:space="2" w:color="BDD6EE" w:themeColor="accent1" w:themeTint="66"/>
      </w:pBdr>
      <w:spacing w:before="200" w:after="80"/>
      <w:ind w:firstLine="0"/>
      <w:outlineLvl w:val="3"/>
    </w:pPr>
    <w:rPr>
      <w:rFonts w:asciiTheme="majorHAnsi" w:eastAsiaTheme="majorEastAsia" w:hAnsiTheme="majorHAnsi" w:cstheme="majorBidi"/>
      <w:i/>
      <w:iCs/>
      <w:color w:val="5B9BD5" w:themeColor="accent1"/>
      <w:sz w:val="24"/>
      <w:szCs w:val="24"/>
    </w:rPr>
  </w:style>
  <w:style w:type="paragraph" w:styleId="5">
    <w:name w:val="heading 5"/>
    <w:basedOn w:val="a2"/>
    <w:next w:val="a2"/>
    <w:link w:val="50"/>
    <w:uiPriority w:val="9"/>
    <w:unhideWhenUsed/>
    <w:qFormat/>
    <w:rsid w:val="00E73222"/>
    <w:pPr>
      <w:spacing w:before="200" w:after="80"/>
      <w:ind w:firstLine="0"/>
      <w:outlineLvl w:val="4"/>
    </w:pPr>
    <w:rPr>
      <w:rFonts w:asciiTheme="majorHAnsi" w:eastAsiaTheme="majorEastAsia" w:hAnsiTheme="majorHAnsi" w:cstheme="majorBidi"/>
      <w:color w:val="5B9BD5" w:themeColor="accent1"/>
    </w:rPr>
  </w:style>
  <w:style w:type="paragraph" w:styleId="6">
    <w:name w:val="heading 6"/>
    <w:basedOn w:val="a2"/>
    <w:next w:val="a2"/>
    <w:link w:val="60"/>
    <w:uiPriority w:val="9"/>
    <w:unhideWhenUsed/>
    <w:qFormat/>
    <w:rsid w:val="00E73222"/>
    <w:pPr>
      <w:spacing w:before="280" w:after="100"/>
      <w:ind w:firstLine="0"/>
      <w:outlineLvl w:val="5"/>
    </w:pPr>
    <w:rPr>
      <w:rFonts w:asciiTheme="majorHAnsi" w:eastAsiaTheme="majorEastAsia" w:hAnsiTheme="majorHAnsi" w:cstheme="majorBidi"/>
      <w:i/>
      <w:iCs/>
      <w:color w:val="5B9BD5" w:themeColor="accent1"/>
    </w:rPr>
  </w:style>
  <w:style w:type="paragraph" w:styleId="7">
    <w:name w:val="heading 7"/>
    <w:basedOn w:val="a2"/>
    <w:next w:val="a2"/>
    <w:link w:val="70"/>
    <w:uiPriority w:val="9"/>
    <w:unhideWhenUsed/>
    <w:qFormat/>
    <w:rsid w:val="00E73222"/>
    <w:pPr>
      <w:spacing w:before="320" w:after="100"/>
      <w:ind w:firstLine="0"/>
      <w:outlineLvl w:val="6"/>
    </w:pPr>
    <w:rPr>
      <w:rFonts w:asciiTheme="majorHAnsi" w:eastAsiaTheme="majorEastAsia" w:hAnsiTheme="majorHAnsi" w:cstheme="majorBidi"/>
      <w:b/>
      <w:bCs/>
      <w:color w:val="A5A5A5" w:themeColor="accent3"/>
      <w:sz w:val="20"/>
      <w:szCs w:val="20"/>
    </w:rPr>
  </w:style>
  <w:style w:type="paragraph" w:styleId="8">
    <w:name w:val="heading 8"/>
    <w:basedOn w:val="a2"/>
    <w:next w:val="a2"/>
    <w:link w:val="80"/>
    <w:uiPriority w:val="9"/>
    <w:unhideWhenUsed/>
    <w:qFormat/>
    <w:rsid w:val="00E73222"/>
    <w:pPr>
      <w:spacing w:before="320" w:after="100"/>
      <w:ind w:firstLine="0"/>
      <w:outlineLvl w:val="7"/>
    </w:pPr>
    <w:rPr>
      <w:rFonts w:asciiTheme="majorHAnsi" w:eastAsiaTheme="majorEastAsia" w:hAnsiTheme="majorHAnsi" w:cstheme="majorBidi"/>
      <w:b/>
      <w:bCs/>
      <w:i/>
      <w:iCs/>
      <w:color w:val="A5A5A5" w:themeColor="accent3"/>
      <w:sz w:val="20"/>
      <w:szCs w:val="20"/>
    </w:rPr>
  </w:style>
  <w:style w:type="paragraph" w:styleId="9">
    <w:name w:val="heading 9"/>
    <w:basedOn w:val="a2"/>
    <w:next w:val="a2"/>
    <w:link w:val="90"/>
    <w:uiPriority w:val="9"/>
    <w:unhideWhenUsed/>
    <w:qFormat/>
    <w:rsid w:val="00E73222"/>
    <w:pPr>
      <w:spacing w:before="320" w:after="100"/>
      <w:ind w:firstLine="0"/>
      <w:outlineLvl w:val="8"/>
    </w:pPr>
    <w:rPr>
      <w:rFonts w:asciiTheme="majorHAnsi" w:eastAsiaTheme="majorEastAsia" w:hAnsiTheme="majorHAnsi" w:cstheme="majorBidi"/>
      <w:i/>
      <w:iCs/>
      <w:color w:val="A5A5A5" w:themeColor="accent3"/>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table" w:styleId="a6">
    <w:name w:val="Table Grid"/>
    <w:basedOn w:val="a4"/>
    <w:uiPriority w:val="59"/>
    <w:rsid w:val="00B601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2"/>
    <w:uiPriority w:val="34"/>
    <w:qFormat/>
    <w:rsid w:val="00E73222"/>
    <w:pPr>
      <w:ind w:left="720"/>
      <w:contextualSpacing/>
    </w:pPr>
  </w:style>
  <w:style w:type="character" w:customStyle="1" w:styleId="10">
    <w:name w:val="Заголовок 1 Знак"/>
    <w:aliases w:val="Заголовок раздела Знак,Заголовок главы Знак"/>
    <w:basedOn w:val="a3"/>
    <w:link w:val="1"/>
    <w:uiPriority w:val="9"/>
    <w:rsid w:val="00E73222"/>
    <w:rPr>
      <w:rFonts w:asciiTheme="majorHAnsi" w:eastAsiaTheme="majorEastAsia" w:hAnsiTheme="majorHAnsi" w:cstheme="majorBidi"/>
      <w:b/>
      <w:bCs/>
      <w:color w:val="2E74B5" w:themeColor="accent1" w:themeShade="BF"/>
      <w:sz w:val="24"/>
      <w:szCs w:val="24"/>
    </w:rPr>
  </w:style>
  <w:style w:type="paragraph" w:styleId="a8">
    <w:name w:val="TOC Heading"/>
    <w:basedOn w:val="1"/>
    <w:next w:val="a2"/>
    <w:uiPriority w:val="39"/>
    <w:unhideWhenUsed/>
    <w:qFormat/>
    <w:rsid w:val="00E73222"/>
    <w:pPr>
      <w:outlineLvl w:val="9"/>
    </w:pPr>
  </w:style>
  <w:style w:type="paragraph" w:styleId="11">
    <w:name w:val="toc 1"/>
    <w:basedOn w:val="a2"/>
    <w:uiPriority w:val="39"/>
    <w:qFormat/>
    <w:rsid w:val="00E73222"/>
    <w:pPr>
      <w:spacing w:before="360"/>
    </w:pPr>
    <w:rPr>
      <w:rFonts w:ascii="Arial" w:hAnsi="Arial" w:cs="Arial"/>
      <w:b/>
      <w:bCs/>
      <w:caps/>
    </w:rPr>
  </w:style>
  <w:style w:type="paragraph" w:styleId="21">
    <w:name w:val="toc 2"/>
    <w:basedOn w:val="a2"/>
    <w:uiPriority w:val="39"/>
    <w:qFormat/>
    <w:rsid w:val="00E73222"/>
    <w:pPr>
      <w:spacing w:before="240"/>
    </w:pPr>
    <w:rPr>
      <w:b/>
      <w:bCs/>
      <w:sz w:val="20"/>
      <w:szCs w:val="20"/>
    </w:rPr>
  </w:style>
  <w:style w:type="character" w:styleId="a9">
    <w:name w:val="Hyperlink"/>
    <w:basedOn w:val="a3"/>
    <w:uiPriority w:val="99"/>
    <w:unhideWhenUsed/>
    <w:rsid w:val="006A712E"/>
    <w:rPr>
      <w:color w:val="0563C1" w:themeColor="hyperlink"/>
      <w:u w:val="single"/>
    </w:rPr>
  </w:style>
  <w:style w:type="paragraph" w:styleId="31">
    <w:name w:val="toc 3"/>
    <w:basedOn w:val="a2"/>
    <w:uiPriority w:val="39"/>
    <w:qFormat/>
    <w:rsid w:val="00E73222"/>
    <w:pPr>
      <w:ind w:left="240"/>
    </w:pPr>
    <w:rPr>
      <w:sz w:val="20"/>
      <w:szCs w:val="20"/>
    </w:rPr>
  </w:style>
  <w:style w:type="paragraph" w:styleId="aa">
    <w:name w:val="No Spacing"/>
    <w:aliases w:val="Для рисунков"/>
    <w:basedOn w:val="a2"/>
    <w:link w:val="ab"/>
    <w:uiPriority w:val="1"/>
    <w:qFormat/>
    <w:rsid w:val="00E73222"/>
    <w:pPr>
      <w:ind w:firstLine="0"/>
    </w:pPr>
  </w:style>
  <w:style w:type="paragraph" w:customStyle="1" w:styleId="ac">
    <w:name w:val="Название рисунка"/>
    <w:basedOn w:val="ad"/>
    <w:rsid w:val="00980A62"/>
    <w:pPr>
      <w:framePr w:w="10206" w:hSpace="170" w:vSpace="142" w:wrap="around" w:hAnchor="margin" w:xAlign="center" w:yAlign="bottom"/>
      <w:suppressAutoHyphens/>
    </w:pPr>
    <w:rPr>
      <w:rFonts w:ascii="Times New Roman" w:eastAsia="Times New Roman" w:hAnsi="Times New Roman" w:cs="Times New Roman"/>
      <w:sz w:val="28"/>
      <w:szCs w:val="20"/>
      <w:lang w:eastAsia="ru-RU"/>
    </w:rPr>
  </w:style>
  <w:style w:type="paragraph" w:styleId="ad">
    <w:name w:val="caption"/>
    <w:aliases w:val="Название объекта 2"/>
    <w:basedOn w:val="a2"/>
    <w:next w:val="a2"/>
    <w:uiPriority w:val="35"/>
    <w:unhideWhenUsed/>
    <w:qFormat/>
    <w:rsid w:val="00E73222"/>
    <w:rPr>
      <w:b/>
      <w:bCs/>
      <w:sz w:val="18"/>
      <w:szCs w:val="18"/>
    </w:rPr>
  </w:style>
  <w:style w:type="character" w:customStyle="1" w:styleId="12">
    <w:name w:val="Основной текст Знак1"/>
    <w:aliases w:val="Основной текст Знак Знак Знак Знак Знак,Основной текст Знак Знак Знак Знак Знак Знак Знак Знак Знак,Основной текст Знак Знак Знак Знак Знак Знак Знак Знак Знак Знак Знак Знак Знак Знак,Основной текст Знак Знак Char Знак"/>
    <w:basedOn w:val="a3"/>
    <w:link w:val="ae"/>
    <w:locked/>
    <w:rsid w:val="00980A62"/>
    <w:rPr>
      <w:rFonts w:ascii="Times New Roman" w:eastAsia="Times New Roman" w:hAnsi="Times New Roman" w:cs="Times New Roman"/>
      <w:sz w:val="28"/>
      <w:szCs w:val="20"/>
      <w:lang w:eastAsia="ru-RU"/>
    </w:rPr>
  </w:style>
  <w:style w:type="paragraph" w:styleId="ae">
    <w:name w:val="Body Text"/>
    <w:aliases w:val="Основной текст Знак Знак Знак Знак,Основной текст Знак Знак Знак Знак Знак Знак Знак Знак,Основной текст Знак Знак Знак Знак Знак Знак Знак Знак Знак Знак Знак Знак Знак,Основной текст Знак Знак Char,Основной текст Знак Знак"/>
    <w:basedOn w:val="a2"/>
    <w:link w:val="12"/>
    <w:unhideWhenUsed/>
    <w:rsid w:val="00980A62"/>
    <w:pPr>
      <w:spacing w:line="360" w:lineRule="auto"/>
      <w:ind w:firstLine="567"/>
      <w:jc w:val="both"/>
    </w:pPr>
    <w:rPr>
      <w:rFonts w:ascii="Times New Roman" w:eastAsia="Times New Roman" w:hAnsi="Times New Roman" w:cs="Times New Roman"/>
      <w:sz w:val="28"/>
      <w:szCs w:val="20"/>
      <w:lang w:eastAsia="ru-RU"/>
    </w:rPr>
  </w:style>
  <w:style w:type="character" w:customStyle="1" w:styleId="af">
    <w:name w:val="Основной текст Знак"/>
    <w:aliases w:val="Основной текст Знак Знак Знак"/>
    <w:basedOn w:val="a3"/>
    <w:uiPriority w:val="99"/>
    <w:rsid w:val="00980A62"/>
  </w:style>
  <w:style w:type="paragraph" w:customStyle="1" w:styleId="a1">
    <w:name w:val="заголовок пункта"/>
    <w:basedOn w:val="a2"/>
    <w:next w:val="ae"/>
    <w:link w:val="af0"/>
    <w:rsid w:val="00980A62"/>
    <w:pPr>
      <w:numPr>
        <w:numId w:val="1"/>
      </w:numPr>
      <w:tabs>
        <w:tab w:val="clear" w:pos="644"/>
        <w:tab w:val="num" w:pos="993"/>
      </w:tabs>
      <w:suppressAutoHyphens/>
      <w:spacing w:before="240" w:after="240"/>
      <w:ind w:left="993" w:hanging="993"/>
      <w:outlineLvl w:val="2"/>
    </w:pPr>
    <w:rPr>
      <w:rFonts w:ascii="Times New Roman" w:eastAsia="Times New Roman" w:hAnsi="Times New Roman" w:cs="Times New Roman"/>
      <w:spacing w:val="60"/>
      <w:sz w:val="28"/>
      <w:szCs w:val="20"/>
      <w:lang w:eastAsia="ru-RU"/>
    </w:rPr>
  </w:style>
  <w:style w:type="paragraph" w:customStyle="1" w:styleId="af1">
    <w:name w:val="Формула"/>
    <w:basedOn w:val="ae"/>
    <w:rsid w:val="00594897"/>
    <w:pPr>
      <w:tabs>
        <w:tab w:val="center" w:pos="4536"/>
        <w:tab w:val="right" w:pos="10206"/>
      </w:tabs>
      <w:ind w:firstLine="0"/>
      <w:jc w:val="left"/>
    </w:pPr>
    <w:rPr>
      <w:szCs w:val="28"/>
    </w:rPr>
  </w:style>
  <w:style w:type="paragraph" w:styleId="af2">
    <w:name w:val="Normal (Web)"/>
    <w:basedOn w:val="a2"/>
    <w:uiPriority w:val="99"/>
    <w:unhideWhenUsed/>
    <w:rsid w:val="0045490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af3">
    <w:name w:val="Вісник_пуста строка"/>
    <w:basedOn w:val="a2"/>
    <w:rsid w:val="008F64E2"/>
    <w:rPr>
      <w:rFonts w:ascii="SchoolBook" w:eastAsia="Times New Roman" w:hAnsi="SchoolBook" w:cs="Times New Roman"/>
      <w:sz w:val="20"/>
      <w:szCs w:val="20"/>
      <w:lang w:eastAsia="ru-RU"/>
    </w:rPr>
  </w:style>
  <w:style w:type="character" w:customStyle="1" w:styleId="af4">
    <w:name w:val="Вісник_основний текст Знак"/>
    <w:basedOn w:val="a3"/>
    <w:link w:val="af5"/>
    <w:locked/>
    <w:rsid w:val="008F64E2"/>
    <w:rPr>
      <w:rFonts w:ascii="SchoolBook" w:hAnsi="SchoolBook"/>
      <w:lang w:val="uk-UA"/>
    </w:rPr>
  </w:style>
  <w:style w:type="paragraph" w:customStyle="1" w:styleId="af5">
    <w:name w:val="Вісник_основний текст"/>
    <w:basedOn w:val="a2"/>
    <w:link w:val="af4"/>
    <w:rsid w:val="008F64E2"/>
    <w:pPr>
      <w:tabs>
        <w:tab w:val="left" w:pos="284"/>
      </w:tabs>
      <w:ind w:firstLine="284"/>
      <w:jc w:val="both"/>
    </w:pPr>
    <w:rPr>
      <w:rFonts w:ascii="SchoolBook" w:hAnsi="SchoolBook"/>
      <w:lang w:val="uk-UA"/>
    </w:rPr>
  </w:style>
  <w:style w:type="paragraph" w:customStyle="1" w:styleId="af6">
    <w:name w:val="Вісник_формула"/>
    <w:basedOn w:val="a2"/>
    <w:rsid w:val="00E4605F"/>
    <w:pPr>
      <w:tabs>
        <w:tab w:val="center" w:pos="5103"/>
        <w:tab w:val="right" w:pos="10206"/>
      </w:tabs>
      <w:jc w:val="both"/>
    </w:pPr>
    <w:rPr>
      <w:rFonts w:ascii="SchoolBook" w:eastAsia="Times New Roman" w:hAnsi="SchoolBook" w:cs="Times New Roman"/>
      <w:sz w:val="20"/>
      <w:szCs w:val="20"/>
      <w:lang w:val="uk-UA" w:eastAsia="ru-RU"/>
    </w:rPr>
  </w:style>
  <w:style w:type="character" w:customStyle="1" w:styleId="af7">
    <w:name w:val="Вісник_рис Знак"/>
    <w:basedOn w:val="a3"/>
    <w:link w:val="af8"/>
    <w:locked/>
    <w:rsid w:val="008F64E2"/>
    <w:rPr>
      <w:rFonts w:ascii="SchoolBook" w:hAnsi="SchoolBook"/>
      <w:bCs/>
      <w:i/>
      <w:sz w:val="18"/>
      <w:lang w:val="uk-UA"/>
    </w:rPr>
  </w:style>
  <w:style w:type="paragraph" w:customStyle="1" w:styleId="af8">
    <w:name w:val="Вісник_рис"/>
    <w:basedOn w:val="a2"/>
    <w:link w:val="af7"/>
    <w:rsid w:val="008F64E2"/>
    <w:pPr>
      <w:tabs>
        <w:tab w:val="left" w:pos="284"/>
      </w:tabs>
      <w:jc w:val="both"/>
    </w:pPr>
    <w:rPr>
      <w:rFonts w:ascii="SchoolBook" w:hAnsi="SchoolBook"/>
      <w:bCs/>
      <w:i/>
      <w:sz w:val="18"/>
      <w:lang w:val="uk-UA"/>
    </w:rPr>
  </w:style>
  <w:style w:type="character" w:customStyle="1" w:styleId="13">
    <w:name w:val="Основной текст1"/>
    <w:basedOn w:val="a3"/>
    <w:rsid w:val="001969B5"/>
    <w:rPr>
      <w:rFonts w:ascii="Century Gothic" w:eastAsia="Century Gothic" w:hAnsi="Century Gothic" w:cs="Century Gothic"/>
      <w:b w:val="0"/>
      <w:bCs w:val="0"/>
      <w:i w:val="0"/>
      <w:iCs w:val="0"/>
      <w:smallCaps w:val="0"/>
      <w:strike w:val="0"/>
      <w:color w:val="000000"/>
      <w:spacing w:val="0"/>
      <w:w w:val="100"/>
      <w:position w:val="0"/>
      <w:sz w:val="21"/>
      <w:szCs w:val="21"/>
      <w:u w:val="none"/>
      <w:lang w:val="ru-RU" w:eastAsia="ru-RU" w:bidi="ru-RU"/>
    </w:rPr>
  </w:style>
  <w:style w:type="character" w:customStyle="1" w:styleId="1pt">
    <w:name w:val="Основной текст + Интервал 1 pt"/>
    <w:basedOn w:val="a3"/>
    <w:rsid w:val="001969B5"/>
    <w:rPr>
      <w:rFonts w:ascii="Century Gothic" w:eastAsia="Century Gothic" w:hAnsi="Century Gothic" w:cs="Century Gothic"/>
      <w:b w:val="0"/>
      <w:bCs w:val="0"/>
      <w:i w:val="0"/>
      <w:iCs w:val="0"/>
      <w:smallCaps w:val="0"/>
      <w:strike w:val="0"/>
      <w:color w:val="000000"/>
      <w:spacing w:val="30"/>
      <w:w w:val="100"/>
      <w:position w:val="0"/>
      <w:sz w:val="21"/>
      <w:szCs w:val="21"/>
      <w:u w:val="none"/>
      <w:lang w:val="ru-RU" w:eastAsia="ru-RU" w:bidi="ru-RU"/>
    </w:rPr>
  </w:style>
  <w:style w:type="character" w:customStyle="1" w:styleId="af9">
    <w:name w:val="Основной текст_"/>
    <w:basedOn w:val="a3"/>
    <w:link w:val="41"/>
    <w:rsid w:val="00AA474F"/>
    <w:rPr>
      <w:rFonts w:ascii="Century Gothic" w:eastAsia="Century Gothic" w:hAnsi="Century Gothic" w:cs="Century Gothic"/>
      <w:sz w:val="21"/>
      <w:szCs w:val="21"/>
      <w:shd w:val="clear" w:color="auto" w:fill="FFFFFF"/>
    </w:rPr>
  </w:style>
  <w:style w:type="paragraph" w:customStyle="1" w:styleId="41">
    <w:name w:val="Основной текст4"/>
    <w:basedOn w:val="a2"/>
    <w:link w:val="af9"/>
    <w:rsid w:val="00AA474F"/>
    <w:pPr>
      <w:widowControl w:val="0"/>
      <w:shd w:val="clear" w:color="auto" w:fill="FFFFFF"/>
      <w:spacing w:after="600" w:line="0" w:lineRule="atLeast"/>
      <w:ind w:hanging="1680"/>
      <w:jc w:val="center"/>
    </w:pPr>
    <w:rPr>
      <w:rFonts w:ascii="Century Gothic" w:eastAsia="Century Gothic" w:hAnsi="Century Gothic" w:cs="Century Gothic"/>
      <w:sz w:val="21"/>
      <w:szCs w:val="21"/>
    </w:rPr>
  </w:style>
  <w:style w:type="character" w:customStyle="1" w:styleId="22">
    <w:name w:val="Основной текст2"/>
    <w:basedOn w:val="af9"/>
    <w:rsid w:val="00AA474F"/>
    <w:rPr>
      <w:rFonts w:ascii="Century Gothic" w:eastAsia="Century Gothic" w:hAnsi="Century Gothic" w:cs="Century Gothic"/>
      <w:b w:val="0"/>
      <w:bCs w:val="0"/>
      <w:i w:val="0"/>
      <w:iCs w:val="0"/>
      <w:smallCaps w:val="0"/>
      <w:strike w:val="0"/>
      <w:color w:val="000000"/>
      <w:spacing w:val="0"/>
      <w:w w:val="100"/>
      <w:position w:val="0"/>
      <w:sz w:val="21"/>
      <w:szCs w:val="21"/>
      <w:u w:val="single"/>
      <w:shd w:val="clear" w:color="auto" w:fill="FFFFFF"/>
      <w:lang w:val="ru-RU" w:eastAsia="ru-RU" w:bidi="ru-RU"/>
    </w:rPr>
  </w:style>
  <w:style w:type="character" w:customStyle="1" w:styleId="afa">
    <w:name w:val="Основной текст + Малые прописные"/>
    <w:basedOn w:val="af9"/>
    <w:rsid w:val="00657F03"/>
    <w:rPr>
      <w:rFonts w:ascii="Century Gothic" w:eastAsia="Century Gothic" w:hAnsi="Century Gothic" w:cs="Century Gothic"/>
      <w:b w:val="0"/>
      <w:bCs w:val="0"/>
      <w:i w:val="0"/>
      <w:iCs w:val="0"/>
      <w:smallCaps/>
      <w:strike w:val="0"/>
      <w:color w:val="000000"/>
      <w:spacing w:val="0"/>
      <w:w w:val="100"/>
      <w:position w:val="0"/>
      <w:sz w:val="21"/>
      <w:szCs w:val="21"/>
      <w:u w:val="none"/>
      <w:shd w:val="clear" w:color="auto" w:fill="FFFFFF"/>
      <w:lang w:val="en-US" w:eastAsia="en-US" w:bidi="en-US"/>
    </w:rPr>
  </w:style>
  <w:style w:type="character" w:styleId="afb">
    <w:name w:val="annotation reference"/>
    <w:basedOn w:val="a3"/>
    <w:unhideWhenUsed/>
    <w:rsid w:val="006F362C"/>
    <w:rPr>
      <w:sz w:val="16"/>
      <w:szCs w:val="16"/>
    </w:rPr>
  </w:style>
  <w:style w:type="paragraph" w:styleId="afc">
    <w:name w:val="annotation text"/>
    <w:basedOn w:val="a2"/>
    <w:link w:val="afd"/>
    <w:unhideWhenUsed/>
    <w:rsid w:val="006F362C"/>
    <w:rPr>
      <w:sz w:val="20"/>
      <w:szCs w:val="20"/>
    </w:rPr>
  </w:style>
  <w:style w:type="character" w:customStyle="1" w:styleId="afd">
    <w:name w:val="Текст примечания Знак"/>
    <w:basedOn w:val="a3"/>
    <w:link w:val="afc"/>
    <w:rsid w:val="006F362C"/>
    <w:rPr>
      <w:sz w:val="20"/>
      <w:szCs w:val="20"/>
    </w:rPr>
  </w:style>
  <w:style w:type="paragraph" w:styleId="afe">
    <w:name w:val="annotation subject"/>
    <w:basedOn w:val="afc"/>
    <w:next w:val="afc"/>
    <w:link w:val="aff"/>
    <w:unhideWhenUsed/>
    <w:rsid w:val="006F362C"/>
    <w:rPr>
      <w:b/>
      <w:bCs/>
    </w:rPr>
  </w:style>
  <w:style w:type="character" w:customStyle="1" w:styleId="aff">
    <w:name w:val="Тема примечания Знак"/>
    <w:basedOn w:val="afd"/>
    <w:link w:val="afe"/>
    <w:rsid w:val="006F362C"/>
    <w:rPr>
      <w:b/>
      <w:bCs/>
      <w:sz w:val="20"/>
      <w:szCs w:val="20"/>
    </w:rPr>
  </w:style>
  <w:style w:type="paragraph" w:styleId="aff0">
    <w:name w:val="Balloon Text"/>
    <w:basedOn w:val="a2"/>
    <w:link w:val="aff1"/>
    <w:uiPriority w:val="99"/>
    <w:unhideWhenUsed/>
    <w:rsid w:val="006F362C"/>
    <w:rPr>
      <w:rFonts w:ascii="Segoe UI" w:hAnsi="Segoe UI" w:cs="Segoe UI"/>
      <w:sz w:val="18"/>
      <w:szCs w:val="18"/>
    </w:rPr>
  </w:style>
  <w:style w:type="character" w:customStyle="1" w:styleId="aff1">
    <w:name w:val="Текст выноски Знак"/>
    <w:basedOn w:val="a3"/>
    <w:link w:val="aff0"/>
    <w:uiPriority w:val="99"/>
    <w:rsid w:val="006F362C"/>
    <w:rPr>
      <w:rFonts w:ascii="Segoe UI" w:hAnsi="Segoe UI" w:cs="Segoe UI"/>
      <w:sz w:val="18"/>
      <w:szCs w:val="18"/>
    </w:rPr>
  </w:style>
  <w:style w:type="character" w:customStyle="1" w:styleId="apple-converted-space">
    <w:name w:val="apple-converted-space"/>
    <w:basedOn w:val="a3"/>
    <w:rsid w:val="009D2C58"/>
  </w:style>
  <w:style w:type="paragraph" w:customStyle="1" w:styleId="a0">
    <w:name w:val="Вісник_література"/>
    <w:basedOn w:val="aff2"/>
    <w:rsid w:val="00BA540B"/>
    <w:pPr>
      <w:numPr>
        <w:numId w:val="2"/>
      </w:numPr>
      <w:tabs>
        <w:tab w:val="clear" w:pos="284"/>
        <w:tab w:val="num" w:pos="644"/>
      </w:tabs>
      <w:ind w:firstLine="0"/>
      <w:contextualSpacing w:val="0"/>
      <w:jc w:val="both"/>
    </w:pPr>
    <w:rPr>
      <w:rFonts w:ascii="SchoolBook" w:eastAsia="Times New Roman" w:hAnsi="SchoolBook" w:cs="Times New Roman"/>
      <w:sz w:val="16"/>
      <w:szCs w:val="16"/>
      <w:lang w:eastAsia="ru-RU"/>
    </w:rPr>
  </w:style>
  <w:style w:type="paragraph" w:styleId="aff2">
    <w:name w:val="List"/>
    <w:basedOn w:val="a2"/>
    <w:unhideWhenUsed/>
    <w:rsid w:val="00BA540B"/>
    <w:pPr>
      <w:ind w:left="283" w:hanging="283"/>
      <w:contextualSpacing/>
    </w:pPr>
  </w:style>
  <w:style w:type="character" w:customStyle="1" w:styleId="js-phone-number">
    <w:name w:val="js-phone-number"/>
    <w:basedOn w:val="a3"/>
    <w:rsid w:val="00C1005F"/>
  </w:style>
  <w:style w:type="paragraph" w:styleId="aff3">
    <w:name w:val="header"/>
    <w:basedOn w:val="a2"/>
    <w:link w:val="aff4"/>
    <w:unhideWhenUsed/>
    <w:rsid w:val="002230C7"/>
    <w:pPr>
      <w:tabs>
        <w:tab w:val="center" w:pos="4677"/>
        <w:tab w:val="right" w:pos="9355"/>
      </w:tabs>
    </w:pPr>
  </w:style>
  <w:style w:type="character" w:customStyle="1" w:styleId="aff4">
    <w:name w:val="Верхний колонтитул Знак"/>
    <w:basedOn w:val="a3"/>
    <w:link w:val="aff3"/>
    <w:rsid w:val="002230C7"/>
  </w:style>
  <w:style w:type="paragraph" w:styleId="aff5">
    <w:name w:val="footer"/>
    <w:basedOn w:val="a2"/>
    <w:link w:val="aff6"/>
    <w:unhideWhenUsed/>
    <w:rsid w:val="002230C7"/>
    <w:pPr>
      <w:tabs>
        <w:tab w:val="center" w:pos="4677"/>
        <w:tab w:val="right" w:pos="9355"/>
      </w:tabs>
    </w:pPr>
  </w:style>
  <w:style w:type="character" w:customStyle="1" w:styleId="aff6">
    <w:name w:val="Нижний колонтитул Знак"/>
    <w:basedOn w:val="a3"/>
    <w:link w:val="aff5"/>
    <w:rsid w:val="002230C7"/>
  </w:style>
  <w:style w:type="character" w:customStyle="1" w:styleId="20">
    <w:name w:val="Заголовок 2 Знак"/>
    <w:basedOn w:val="a3"/>
    <w:link w:val="2"/>
    <w:uiPriority w:val="9"/>
    <w:rsid w:val="00E73222"/>
    <w:rPr>
      <w:rFonts w:asciiTheme="majorHAnsi" w:eastAsiaTheme="majorEastAsia" w:hAnsiTheme="majorHAnsi" w:cstheme="majorBidi"/>
      <w:color w:val="2E74B5" w:themeColor="accent1" w:themeShade="BF"/>
      <w:sz w:val="24"/>
      <w:szCs w:val="24"/>
    </w:rPr>
  </w:style>
  <w:style w:type="character" w:customStyle="1" w:styleId="30">
    <w:name w:val="Заголовок 3 Знак"/>
    <w:aliases w:val="Знак Знак6, Знак Знак"/>
    <w:basedOn w:val="a3"/>
    <w:link w:val="3"/>
    <w:uiPriority w:val="9"/>
    <w:rsid w:val="00E73222"/>
    <w:rPr>
      <w:rFonts w:asciiTheme="majorHAnsi" w:eastAsiaTheme="majorEastAsia" w:hAnsiTheme="majorHAnsi" w:cstheme="majorBidi"/>
      <w:color w:val="5B9BD5" w:themeColor="accent1"/>
      <w:sz w:val="24"/>
      <w:szCs w:val="24"/>
    </w:rPr>
  </w:style>
  <w:style w:type="character" w:customStyle="1" w:styleId="FontStyle11">
    <w:name w:val="Font Style11"/>
    <w:uiPriority w:val="99"/>
    <w:rsid w:val="00247CA9"/>
    <w:rPr>
      <w:rFonts w:ascii="Times New Roman" w:hAnsi="Times New Roman" w:cs="Times New Roman" w:hint="default"/>
      <w:b/>
      <w:bCs/>
      <w:i/>
      <w:iCs/>
      <w:sz w:val="18"/>
      <w:szCs w:val="18"/>
    </w:rPr>
  </w:style>
  <w:style w:type="character" w:customStyle="1" w:styleId="FontStyle12">
    <w:name w:val="Font Style12"/>
    <w:uiPriority w:val="99"/>
    <w:rsid w:val="00247CA9"/>
    <w:rPr>
      <w:rFonts w:ascii="Times New Roman" w:hAnsi="Times New Roman" w:cs="Times New Roman" w:hint="default"/>
      <w:sz w:val="18"/>
      <w:szCs w:val="18"/>
    </w:rPr>
  </w:style>
  <w:style w:type="character" w:customStyle="1" w:styleId="40">
    <w:name w:val="Заголовок 4 Знак"/>
    <w:basedOn w:val="a3"/>
    <w:link w:val="4"/>
    <w:uiPriority w:val="9"/>
    <w:rsid w:val="00E73222"/>
    <w:rPr>
      <w:rFonts w:asciiTheme="majorHAnsi" w:eastAsiaTheme="majorEastAsia" w:hAnsiTheme="majorHAnsi" w:cstheme="majorBidi"/>
      <w:i/>
      <w:iCs/>
      <w:color w:val="5B9BD5" w:themeColor="accent1"/>
      <w:sz w:val="24"/>
      <w:szCs w:val="24"/>
    </w:rPr>
  </w:style>
  <w:style w:type="character" w:customStyle="1" w:styleId="ab">
    <w:name w:val="Без интервала Знак"/>
    <w:aliases w:val="Для рисунков Знак"/>
    <w:basedOn w:val="a3"/>
    <w:link w:val="aa"/>
    <w:uiPriority w:val="1"/>
    <w:locked/>
    <w:rsid w:val="00E73222"/>
  </w:style>
  <w:style w:type="character" w:customStyle="1" w:styleId="aff7">
    <w:name w:val="Основной текст + Курсив"/>
    <w:rsid w:val="009871CD"/>
    <w:rPr>
      <w:rFonts w:ascii="Times New Roman" w:hAnsi="Times New Roman" w:cs="Times New Roman" w:hint="default"/>
      <w:i/>
      <w:iCs/>
      <w:sz w:val="19"/>
      <w:szCs w:val="19"/>
      <w:shd w:val="clear" w:color="auto" w:fill="FFFFFF"/>
    </w:rPr>
  </w:style>
  <w:style w:type="character" w:customStyle="1" w:styleId="14">
    <w:name w:val="Основной текст + Курсив1"/>
    <w:rsid w:val="009871CD"/>
    <w:rPr>
      <w:rFonts w:ascii="Times New Roman" w:hAnsi="Times New Roman" w:cs="Times New Roman" w:hint="default"/>
      <w:i/>
      <w:iCs/>
      <w:spacing w:val="0"/>
      <w:sz w:val="20"/>
      <w:szCs w:val="20"/>
      <w:shd w:val="clear" w:color="auto" w:fill="FFFFFF"/>
    </w:rPr>
  </w:style>
  <w:style w:type="paragraph" w:styleId="aff8">
    <w:name w:val="Body Text Indent"/>
    <w:basedOn w:val="a2"/>
    <w:link w:val="aff9"/>
    <w:unhideWhenUsed/>
    <w:rsid w:val="00DC29BF"/>
    <w:pPr>
      <w:spacing w:after="120"/>
      <w:ind w:left="283"/>
    </w:pPr>
  </w:style>
  <w:style w:type="character" w:customStyle="1" w:styleId="aff9">
    <w:name w:val="Основной текст с отступом Знак"/>
    <w:basedOn w:val="a3"/>
    <w:link w:val="aff8"/>
    <w:rsid w:val="00DC29BF"/>
  </w:style>
  <w:style w:type="character" w:customStyle="1" w:styleId="50">
    <w:name w:val="Заголовок 5 Знак"/>
    <w:basedOn w:val="a3"/>
    <w:link w:val="5"/>
    <w:uiPriority w:val="9"/>
    <w:rsid w:val="00E73222"/>
    <w:rPr>
      <w:rFonts w:asciiTheme="majorHAnsi" w:eastAsiaTheme="majorEastAsia" w:hAnsiTheme="majorHAnsi" w:cstheme="majorBidi"/>
      <w:color w:val="5B9BD5" w:themeColor="accent1"/>
    </w:rPr>
  </w:style>
  <w:style w:type="character" w:customStyle="1" w:styleId="60">
    <w:name w:val="Заголовок 6 Знак"/>
    <w:basedOn w:val="a3"/>
    <w:link w:val="6"/>
    <w:uiPriority w:val="9"/>
    <w:rsid w:val="00E73222"/>
    <w:rPr>
      <w:rFonts w:asciiTheme="majorHAnsi" w:eastAsiaTheme="majorEastAsia" w:hAnsiTheme="majorHAnsi" w:cstheme="majorBidi"/>
      <w:i/>
      <w:iCs/>
      <w:color w:val="5B9BD5" w:themeColor="accent1"/>
    </w:rPr>
  </w:style>
  <w:style w:type="character" w:customStyle="1" w:styleId="70">
    <w:name w:val="Заголовок 7 Знак"/>
    <w:basedOn w:val="a3"/>
    <w:link w:val="7"/>
    <w:uiPriority w:val="9"/>
    <w:rsid w:val="00E73222"/>
    <w:rPr>
      <w:rFonts w:asciiTheme="majorHAnsi" w:eastAsiaTheme="majorEastAsia" w:hAnsiTheme="majorHAnsi" w:cstheme="majorBidi"/>
      <w:b/>
      <w:bCs/>
      <w:color w:val="A5A5A5" w:themeColor="accent3"/>
      <w:sz w:val="20"/>
      <w:szCs w:val="20"/>
    </w:rPr>
  </w:style>
  <w:style w:type="character" w:customStyle="1" w:styleId="80">
    <w:name w:val="Заголовок 8 Знак"/>
    <w:basedOn w:val="a3"/>
    <w:link w:val="8"/>
    <w:uiPriority w:val="9"/>
    <w:rsid w:val="00E73222"/>
    <w:rPr>
      <w:rFonts w:asciiTheme="majorHAnsi" w:eastAsiaTheme="majorEastAsia" w:hAnsiTheme="majorHAnsi" w:cstheme="majorBidi"/>
      <w:b/>
      <w:bCs/>
      <w:i/>
      <w:iCs/>
      <w:color w:val="A5A5A5" w:themeColor="accent3"/>
      <w:sz w:val="20"/>
      <w:szCs w:val="20"/>
    </w:rPr>
  </w:style>
  <w:style w:type="character" w:customStyle="1" w:styleId="90">
    <w:name w:val="Заголовок 9 Знак"/>
    <w:basedOn w:val="a3"/>
    <w:link w:val="9"/>
    <w:uiPriority w:val="9"/>
    <w:rsid w:val="00E73222"/>
    <w:rPr>
      <w:rFonts w:asciiTheme="majorHAnsi" w:eastAsiaTheme="majorEastAsia" w:hAnsiTheme="majorHAnsi" w:cstheme="majorBidi"/>
      <w:i/>
      <w:iCs/>
      <w:color w:val="A5A5A5" w:themeColor="accent3"/>
      <w:sz w:val="20"/>
      <w:szCs w:val="20"/>
    </w:rPr>
  </w:style>
  <w:style w:type="numbering" w:customStyle="1" w:styleId="15">
    <w:name w:val="Нет списка1"/>
    <w:next w:val="a5"/>
    <w:uiPriority w:val="99"/>
    <w:semiHidden/>
    <w:unhideWhenUsed/>
    <w:rsid w:val="00AF3855"/>
  </w:style>
  <w:style w:type="character" w:styleId="affa">
    <w:name w:val="FollowedHyperlink"/>
    <w:unhideWhenUsed/>
    <w:rsid w:val="00AF3855"/>
    <w:rPr>
      <w:color w:val="800080"/>
      <w:u w:val="single"/>
    </w:rPr>
  </w:style>
  <w:style w:type="character" w:styleId="affb">
    <w:name w:val="Emphasis"/>
    <w:aliases w:val="Текст обічній"/>
    <w:uiPriority w:val="20"/>
    <w:qFormat/>
    <w:rsid w:val="00E73222"/>
    <w:rPr>
      <w:b/>
      <w:bCs/>
      <w:i/>
      <w:iCs/>
      <w:color w:val="5A5A5A" w:themeColor="text1" w:themeTint="A5"/>
    </w:rPr>
  </w:style>
  <w:style w:type="character" w:styleId="affc">
    <w:name w:val="Strong"/>
    <w:basedOn w:val="a3"/>
    <w:uiPriority w:val="22"/>
    <w:qFormat/>
    <w:rsid w:val="00E73222"/>
    <w:rPr>
      <w:b/>
      <w:bCs/>
      <w:spacing w:val="0"/>
    </w:rPr>
  </w:style>
  <w:style w:type="paragraph" w:styleId="42">
    <w:name w:val="toc 4"/>
    <w:basedOn w:val="a2"/>
    <w:qFormat/>
    <w:rsid w:val="00E73222"/>
    <w:pPr>
      <w:ind w:left="480"/>
    </w:pPr>
    <w:rPr>
      <w:sz w:val="20"/>
      <w:szCs w:val="20"/>
    </w:rPr>
  </w:style>
  <w:style w:type="paragraph" w:styleId="51">
    <w:name w:val="toc 5"/>
    <w:basedOn w:val="a2"/>
    <w:qFormat/>
    <w:rsid w:val="00E73222"/>
    <w:pPr>
      <w:ind w:left="720"/>
    </w:pPr>
    <w:rPr>
      <w:sz w:val="20"/>
      <w:szCs w:val="20"/>
    </w:rPr>
  </w:style>
  <w:style w:type="paragraph" w:styleId="61">
    <w:name w:val="toc 6"/>
    <w:basedOn w:val="a2"/>
    <w:next w:val="a2"/>
    <w:autoRedefine/>
    <w:unhideWhenUsed/>
    <w:rsid w:val="00AF3855"/>
    <w:pPr>
      <w:ind w:left="960"/>
    </w:pPr>
    <w:rPr>
      <w:rFonts w:ascii="Calibri" w:eastAsia="Times New Roman" w:hAnsi="Calibri" w:cs="Calibri"/>
      <w:sz w:val="20"/>
      <w:szCs w:val="20"/>
      <w:lang w:eastAsia="ru-RU"/>
    </w:rPr>
  </w:style>
  <w:style w:type="paragraph" w:styleId="71">
    <w:name w:val="toc 7"/>
    <w:basedOn w:val="a2"/>
    <w:next w:val="a2"/>
    <w:autoRedefine/>
    <w:unhideWhenUsed/>
    <w:rsid w:val="00AF3855"/>
    <w:pPr>
      <w:ind w:left="1200"/>
    </w:pPr>
    <w:rPr>
      <w:rFonts w:ascii="Calibri" w:eastAsia="Times New Roman" w:hAnsi="Calibri" w:cs="Calibri"/>
      <w:sz w:val="20"/>
      <w:szCs w:val="20"/>
      <w:lang w:eastAsia="ru-RU"/>
    </w:rPr>
  </w:style>
  <w:style w:type="paragraph" w:styleId="81">
    <w:name w:val="toc 8"/>
    <w:basedOn w:val="a2"/>
    <w:next w:val="a2"/>
    <w:autoRedefine/>
    <w:unhideWhenUsed/>
    <w:rsid w:val="00AF3855"/>
    <w:pPr>
      <w:ind w:left="1440"/>
    </w:pPr>
    <w:rPr>
      <w:rFonts w:ascii="Calibri" w:eastAsia="Times New Roman" w:hAnsi="Calibri" w:cs="Calibri"/>
      <w:sz w:val="20"/>
      <w:szCs w:val="20"/>
      <w:lang w:eastAsia="ru-RU"/>
    </w:rPr>
  </w:style>
  <w:style w:type="paragraph" w:styleId="91">
    <w:name w:val="toc 9"/>
    <w:basedOn w:val="a2"/>
    <w:next w:val="a2"/>
    <w:autoRedefine/>
    <w:unhideWhenUsed/>
    <w:rsid w:val="00AF3855"/>
    <w:pPr>
      <w:ind w:left="1680"/>
    </w:pPr>
    <w:rPr>
      <w:rFonts w:ascii="Calibri" w:eastAsia="Times New Roman" w:hAnsi="Calibri" w:cs="Calibri"/>
      <w:sz w:val="20"/>
      <w:szCs w:val="20"/>
      <w:lang w:eastAsia="ru-RU"/>
    </w:rPr>
  </w:style>
  <w:style w:type="paragraph" w:styleId="affd">
    <w:name w:val="footnote text"/>
    <w:basedOn w:val="a2"/>
    <w:link w:val="affe"/>
    <w:unhideWhenUsed/>
    <w:rsid w:val="00AF3855"/>
    <w:rPr>
      <w:rFonts w:ascii="Times New Roman" w:eastAsia="Times New Roman" w:hAnsi="Times New Roman" w:cs="Times New Roman"/>
      <w:sz w:val="20"/>
      <w:szCs w:val="20"/>
      <w:lang w:eastAsia="uk-UA"/>
    </w:rPr>
  </w:style>
  <w:style w:type="character" w:customStyle="1" w:styleId="affe">
    <w:name w:val="Текст сноски Знак"/>
    <w:basedOn w:val="a3"/>
    <w:link w:val="affd"/>
    <w:rsid w:val="00AF3855"/>
    <w:rPr>
      <w:rFonts w:ascii="Times New Roman" w:eastAsia="Times New Roman" w:hAnsi="Times New Roman" w:cs="Times New Roman"/>
      <w:sz w:val="20"/>
      <w:szCs w:val="20"/>
      <w:lang w:eastAsia="uk-UA"/>
    </w:rPr>
  </w:style>
  <w:style w:type="paragraph" w:styleId="afff">
    <w:name w:val="endnote text"/>
    <w:basedOn w:val="a2"/>
    <w:link w:val="afff0"/>
    <w:unhideWhenUsed/>
    <w:rsid w:val="00AF3855"/>
    <w:rPr>
      <w:rFonts w:ascii="Times New Roman" w:eastAsia="Times New Roman" w:hAnsi="Times New Roman" w:cs="Times New Roman"/>
      <w:sz w:val="20"/>
      <w:szCs w:val="20"/>
      <w:lang w:eastAsia="ru-RU"/>
    </w:rPr>
  </w:style>
  <w:style w:type="character" w:customStyle="1" w:styleId="afff0">
    <w:name w:val="Текст концевой сноски Знак"/>
    <w:basedOn w:val="a3"/>
    <w:link w:val="afff"/>
    <w:rsid w:val="00AF3855"/>
    <w:rPr>
      <w:rFonts w:ascii="Times New Roman" w:eastAsia="Times New Roman" w:hAnsi="Times New Roman" w:cs="Times New Roman"/>
      <w:sz w:val="20"/>
      <w:szCs w:val="20"/>
      <w:lang w:eastAsia="ru-RU"/>
    </w:rPr>
  </w:style>
  <w:style w:type="paragraph" w:styleId="a">
    <w:name w:val="List Bullet"/>
    <w:basedOn w:val="a2"/>
    <w:autoRedefine/>
    <w:unhideWhenUsed/>
    <w:rsid w:val="00AF3855"/>
    <w:pPr>
      <w:numPr>
        <w:numId w:val="3"/>
      </w:numPr>
      <w:spacing w:line="480" w:lineRule="auto"/>
    </w:pPr>
    <w:rPr>
      <w:rFonts w:ascii="Times New Roman" w:eastAsia="Times New Roman" w:hAnsi="Times New Roman" w:cs="Times New Roman"/>
      <w:sz w:val="21"/>
      <w:szCs w:val="20"/>
      <w:lang w:eastAsia="ru-RU"/>
    </w:rPr>
  </w:style>
  <w:style w:type="paragraph" w:styleId="afff1">
    <w:name w:val="Title"/>
    <w:basedOn w:val="a2"/>
    <w:next w:val="a2"/>
    <w:link w:val="afff2"/>
    <w:uiPriority w:val="10"/>
    <w:qFormat/>
    <w:rsid w:val="00E73222"/>
    <w:pPr>
      <w:pBdr>
        <w:top w:val="single" w:sz="8" w:space="10" w:color="ADCCEA" w:themeColor="accent1" w:themeTint="7F"/>
        <w:bottom w:val="single" w:sz="24" w:space="15" w:color="A5A5A5" w:themeColor="accent3"/>
      </w:pBdr>
      <w:ind w:firstLine="0"/>
      <w:jc w:val="center"/>
    </w:pPr>
    <w:rPr>
      <w:rFonts w:asciiTheme="majorHAnsi" w:eastAsiaTheme="majorEastAsia" w:hAnsiTheme="majorHAnsi" w:cstheme="majorBidi"/>
      <w:i/>
      <w:iCs/>
      <w:color w:val="1F4D78" w:themeColor="accent1" w:themeShade="7F"/>
      <w:sz w:val="60"/>
      <w:szCs w:val="60"/>
    </w:rPr>
  </w:style>
  <w:style w:type="character" w:customStyle="1" w:styleId="afff2">
    <w:name w:val="Название Знак"/>
    <w:basedOn w:val="a3"/>
    <w:link w:val="afff1"/>
    <w:uiPriority w:val="10"/>
    <w:rsid w:val="00E73222"/>
    <w:rPr>
      <w:rFonts w:asciiTheme="majorHAnsi" w:eastAsiaTheme="majorEastAsia" w:hAnsiTheme="majorHAnsi" w:cstheme="majorBidi"/>
      <w:i/>
      <w:iCs/>
      <w:color w:val="1F4D78" w:themeColor="accent1" w:themeShade="7F"/>
      <w:sz w:val="60"/>
      <w:szCs w:val="60"/>
    </w:rPr>
  </w:style>
  <w:style w:type="character" w:customStyle="1" w:styleId="23">
    <w:name w:val="Основной текст Знак2"/>
    <w:aliases w:val="Основной текст Знак Знак Знак1,Основной текст Знак Знак Знак Знак Знак Знак Знак Знак Знак1,Основной текст Знак Знак Знак Знак Знак Знак Знак Знак Знак Знак Знак Знак Знак Знак1,Основной текст Знак Знак Char Знак1"/>
    <w:basedOn w:val="a3"/>
    <w:semiHidden/>
    <w:rsid w:val="00AF3855"/>
    <w:rPr>
      <w:sz w:val="24"/>
      <w:szCs w:val="24"/>
    </w:rPr>
  </w:style>
  <w:style w:type="paragraph" w:styleId="24">
    <w:name w:val="List Continue 2"/>
    <w:basedOn w:val="a2"/>
    <w:unhideWhenUsed/>
    <w:rsid w:val="00AF3855"/>
    <w:pPr>
      <w:spacing w:after="120"/>
      <w:ind w:left="566"/>
    </w:pPr>
    <w:rPr>
      <w:rFonts w:ascii="Times New Roman" w:eastAsia="Times New Roman" w:hAnsi="Times New Roman" w:cs="Times New Roman"/>
      <w:sz w:val="20"/>
      <w:szCs w:val="20"/>
      <w:lang w:eastAsia="uk-UA"/>
    </w:rPr>
  </w:style>
  <w:style w:type="paragraph" w:styleId="afff3">
    <w:name w:val="Body Text First Indent"/>
    <w:basedOn w:val="ae"/>
    <w:link w:val="afff4"/>
    <w:unhideWhenUsed/>
    <w:rsid w:val="00AF3855"/>
    <w:pPr>
      <w:spacing w:after="120" w:line="240" w:lineRule="auto"/>
      <w:ind w:firstLine="210"/>
      <w:jc w:val="left"/>
    </w:pPr>
    <w:rPr>
      <w:rFonts w:asciiTheme="minorHAnsi" w:eastAsiaTheme="minorHAnsi" w:hAnsiTheme="minorHAnsi" w:cstheme="minorBidi"/>
      <w:sz w:val="24"/>
      <w:szCs w:val="24"/>
      <w:lang w:eastAsia="en-US"/>
    </w:rPr>
  </w:style>
  <w:style w:type="character" w:customStyle="1" w:styleId="afff4">
    <w:name w:val="Красная строка Знак"/>
    <w:basedOn w:val="12"/>
    <w:link w:val="afff3"/>
    <w:rsid w:val="00AF3855"/>
    <w:rPr>
      <w:rFonts w:ascii="Times New Roman" w:eastAsia="Times New Roman" w:hAnsi="Times New Roman" w:cs="Times New Roman"/>
      <w:sz w:val="24"/>
      <w:szCs w:val="24"/>
      <w:lang w:eastAsia="ru-RU"/>
    </w:rPr>
  </w:style>
  <w:style w:type="paragraph" w:styleId="25">
    <w:name w:val="Body Text 2"/>
    <w:basedOn w:val="a2"/>
    <w:link w:val="26"/>
    <w:uiPriority w:val="99"/>
    <w:unhideWhenUsed/>
    <w:rsid w:val="00AF3855"/>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3"/>
    <w:link w:val="25"/>
    <w:uiPriority w:val="99"/>
    <w:rsid w:val="00AF3855"/>
    <w:rPr>
      <w:rFonts w:ascii="Times New Roman" w:eastAsia="Times New Roman" w:hAnsi="Times New Roman" w:cs="Times New Roman"/>
      <w:sz w:val="24"/>
      <w:szCs w:val="24"/>
    </w:rPr>
  </w:style>
  <w:style w:type="paragraph" w:styleId="32">
    <w:name w:val="Body Text 3"/>
    <w:basedOn w:val="a2"/>
    <w:link w:val="33"/>
    <w:unhideWhenUsed/>
    <w:rsid w:val="00AF3855"/>
    <w:pPr>
      <w:jc w:val="both"/>
    </w:pPr>
    <w:rPr>
      <w:rFonts w:ascii="Times New Roman" w:eastAsia="Times New Roman" w:hAnsi="Times New Roman" w:cs="Times New Roman"/>
      <w:kern w:val="28"/>
      <w:sz w:val="29"/>
      <w:szCs w:val="20"/>
      <w:lang w:eastAsia="uk-UA"/>
    </w:rPr>
  </w:style>
  <w:style w:type="character" w:customStyle="1" w:styleId="33">
    <w:name w:val="Основной текст 3 Знак"/>
    <w:basedOn w:val="a3"/>
    <w:link w:val="32"/>
    <w:rsid w:val="00AF3855"/>
    <w:rPr>
      <w:rFonts w:ascii="Times New Roman" w:eastAsia="Times New Roman" w:hAnsi="Times New Roman" w:cs="Times New Roman"/>
      <w:kern w:val="28"/>
      <w:sz w:val="29"/>
      <w:szCs w:val="20"/>
      <w:lang w:eastAsia="uk-UA"/>
    </w:rPr>
  </w:style>
  <w:style w:type="paragraph" w:styleId="27">
    <w:name w:val="Body Text Indent 2"/>
    <w:basedOn w:val="a2"/>
    <w:link w:val="28"/>
    <w:unhideWhenUsed/>
    <w:rsid w:val="00AF3855"/>
    <w:pPr>
      <w:spacing w:after="120" w:line="480" w:lineRule="auto"/>
      <w:ind w:left="283" w:firstLine="851"/>
    </w:pPr>
    <w:rPr>
      <w:rFonts w:ascii="Times New Roman" w:eastAsia="Times New Roman" w:hAnsi="Times New Roman" w:cs="Times New Roman"/>
      <w:sz w:val="28"/>
      <w:szCs w:val="24"/>
      <w:lang w:eastAsia="ru-RU"/>
    </w:rPr>
  </w:style>
  <w:style w:type="character" w:customStyle="1" w:styleId="28">
    <w:name w:val="Основной текст с отступом 2 Знак"/>
    <w:basedOn w:val="a3"/>
    <w:link w:val="27"/>
    <w:rsid w:val="00AF3855"/>
    <w:rPr>
      <w:rFonts w:ascii="Times New Roman" w:eastAsia="Times New Roman" w:hAnsi="Times New Roman" w:cs="Times New Roman"/>
      <w:sz w:val="28"/>
      <w:szCs w:val="24"/>
      <w:lang w:eastAsia="ru-RU"/>
    </w:rPr>
  </w:style>
  <w:style w:type="paragraph" w:styleId="34">
    <w:name w:val="Body Text Indent 3"/>
    <w:basedOn w:val="a2"/>
    <w:link w:val="35"/>
    <w:unhideWhenUsed/>
    <w:rsid w:val="00AF3855"/>
    <w:pPr>
      <w:ind w:hanging="142"/>
      <w:jc w:val="center"/>
    </w:pPr>
    <w:rPr>
      <w:rFonts w:ascii="Times New Roman" w:eastAsia="Times New Roman" w:hAnsi="Times New Roman" w:cs="Times New Roman"/>
      <w:kern w:val="28"/>
      <w:sz w:val="26"/>
      <w:szCs w:val="20"/>
      <w:lang w:eastAsia="uk-UA"/>
    </w:rPr>
  </w:style>
  <w:style w:type="character" w:customStyle="1" w:styleId="35">
    <w:name w:val="Основной текст с отступом 3 Знак"/>
    <w:basedOn w:val="a3"/>
    <w:link w:val="34"/>
    <w:rsid w:val="00AF3855"/>
    <w:rPr>
      <w:rFonts w:ascii="Times New Roman" w:eastAsia="Times New Roman" w:hAnsi="Times New Roman" w:cs="Times New Roman"/>
      <w:kern w:val="28"/>
      <w:sz w:val="26"/>
      <w:szCs w:val="20"/>
      <w:lang w:eastAsia="uk-UA"/>
    </w:rPr>
  </w:style>
  <w:style w:type="paragraph" w:styleId="afff5">
    <w:name w:val="Block Text"/>
    <w:basedOn w:val="a2"/>
    <w:unhideWhenUsed/>
    <w:rsid w:val="00AF3855"/>
    <w:pPr>
      <w:ind w:left="113" w:right="113"/>
    </w:pPr>
    <w:rPr>
      <w:rFonts w:ascii="Times New Roman" w:eastAsia="Times New Roman" w:hAnsi="Times New Roman" w:cs="Times New Roman"/>
      <w:spacing w:val="40"/>
      <w:szCs w:val="20"/>
      <w:lang w:eastAsia="ru-RU"/>
    </w:rPr>
  </w:style>
  <w:style w:type="paragraph" w:styleId="afff6">
    <w:name w:val="Document Map"/>
    <w:basedOn w:val="a2"/>
    <w:link w:val="afff7"/>
    <w:unhideWhenUsed/>
    <w:rsid w:val="00AF3855"/>
    <w:pPr>
      <w:shd w:val="clear" w:color="auto" w:fill="000080"/>
    </w:pPr>
    <w:rPr>
      <w:rFonts w:ascii="Tahoma" w:eastAsia="Times New Roman" w:hAnsi="Tahoma" w:cs="Times New Roman"/>
      <w:sz w:val="20"/>
      <w:szCs w:val="20"/>
    </w:rPr>
  </w:style>
  <w:style w:type="character" w:customStyle="1" w:styleId="afff7">
    <w:name w:val="Схема документа Знак"/>
    <w:basedOn w:val="a3"/>
    <w:link w:val="afff6"/>
    <w:rsid w:val="00AF3855"/>
    <w:rPr>
      <w:rFonts w:ascii="Tahoma" w:eastAsia="Times New Roman" w:hAnsi="Tahoma" w:cs="Times New Roman"/>
      <w:sz w:val="20"/>
      <w:szCs w:val="20"/>
      <w:shd w:val="clear" w:color="auto" w:fill="000080"/>
    </w:rPr>
  </w:style>
  <w:style w:type="paragraph" w:styleId="afff8">
    <w:name w:val="Plain Text"/>
    <w:basedOn w:val="a2"/>
    <w:link w:val="afff9"/>
    <w:unhideWhenUsed/>
    <w:rsid w:val="00AF3855"/>
    <w:pPr>
      <w:spacing w:line="360" w:lineRule="auto"/>
      <w:ind w:firstLine="709"/>
      <w:jc w:val="both"/>
    </w:pPr>
    <w:rPr>
      <w:rFonts w:ascii="Courier New" w:eastAsia="Times New Roman" w:hAnsi="Courier New" w:cs="Times New Roman"/>
      <w:sz w:val="28"/>
      <w:szCs w:val="28"/>
      <w:lang w:val="uk-UA" w:eastAsia="ru-RU"/>
    </w:rPr>
  </w:style>
  <w:style w:type="character" w:customStyle="1" w:styleId="afff9">
    <w:name w:val="Текст Знак"/>
    <w:basedOn w:val="a3"/>
    <w:link w:val="afff8"/>
    <w:rsid w:val="00AF3855"/>
    <w:rPr>
      <w:rFonts w:ascii="Courier New" w:eastAsia="Times New Roman" w:hAnsi="Courier New" w:cs="Times New Roman"/>
      <w:sz w:val="28"/>
      <w:szCs w:val="28"/>
      <w:lang w:val="uk-UA" w:eastAsia="ru-RU"/>
    </w:rPr>
  </w:style>
  <w:style w:type="paragraph" w:styleId="afffa">
    <w:name w:val="Bibliography"/>
    <w:basedOn w:val="a2"/>
    <w:next w:val="a2"/>
    <w:unhideWhenUsed/>
    <w:rsid w:val="00AF3855"/>
    <w:rPr>
      <w:rFonts w:ascii="Times New Roman" w:eastAsia="Times New Roman" w:hAnsi="Times New Roman" w:cs="Times New Roman"/>
      <w:sz w:val="20"/>
      <w:szCs w:val="20"/>
      <w:lang w:eastAsia="uk-UA"/>
    </w:rPr>
  </w:style>
  <w:style w:type="character" w:customStyle="1" w:styleId="16">
    <w:name w:val="обычный Знак1"/>
    <w:link w:val="afffb"/>
    <w:locked/>
    <w:rsid w:val="00AF3855"/>
    <w:rPr>
      <w:rFonts w:ascii="Arial" w:hAnsi="Arial" w:cs="Arial"/>
    </w:rPr>
  </w:style>
  <w:style w:type="paragraph" w:customStyle="1" w:styleId="afffb">
    <w:name w:val="обычный"/>
    <w:link w:val="16"/>
    <w:rsid w:val="00AF3855"/>
    <w:pPr>
      <w:snapToGrid w:val="0"/>
      <w:ind w:firstLine="510"/>
      <w:jc w:val="both"/>
    </w:pPr>
    <w:rPr>
      <w:rFonts w:ascii="Arial" w:hAnsi="Arial" w:cs="Arial"/>
    </w:rPr>
  </w:style>
  <w:style w:type="paragraph" w:customStyle="1" w:styleId="17">
    <w:name w:val="Абзац списка1"/>
    <w:basedOn w:val="a2"/>
    <w:rsid w:val="00AF3855"/>
    <w:pPr>
      <w:widowControl w:val="0"/>
    </w:pPr>
    <w:rPr>
      <w:rFonts w:ascii="Calibri" w:eastAsia="Calibri" w:hAnsi="Calibri" w:cs="Times New Roman"/>
    </w:rPr>
  </w:style>
  <w:style w:type="character" w:customStyle="1" w:styleId="TableParagraph">
    <w:name w:val="Table Paragraph Знак"/>
    <w:link w:val="TableParagraph0"/>
    <w:locked/>
    <w:rsid w:val="00E73222"/>
    <w:rPr>
      <w:rFonts w:ascii="Calibri" w:eastAsia="Calibri" w:hAnsi="Calibri"/>
    </w:rPr>
  </w:style>
  <w:style w:type="paragraph" w:customStyle="1" w:styleId="TableParagraph0">
    <w:name w:val="Table Paragraph"/>
    <w:basedOn w:val="a2"/>
    <w:link w:val="TableParagraph"/>
    <w:qFormat/>
    <w:rsid w:val="00E73222"/>
    <w:pPr>
      <w:widowControl w:val="0"/>
    </w:pPr>
    <w:rPr>
      <w:rFonts w:ascii="Calibri" w:eastAsia="Calibri" w:hAnsi="Calibri"/>
    </w:rPr>
  </w:style>
  <w:style w:type="paragraph" w:customStyle="1" w:styleId="18">
    <w:name w:val="Стиль1"/>
    <w:basedOn w:val="a2"/>
    <w:autoRedefine/>
    <w:rsid w:val="00AF3855"/>
    <w:pPr>
      <w:widowControl w:val="0"/>
      <w:spacing w:line="360" w:lineRule="auto"/>
      <w:ind w:firstLine="709"/>
      <w:jc w:val="both"/>
    </w:pPr>
    <w:rPr>
      <w:rFonts w:ascii="Times New Roman" w:eastAsia="Calibri" w:hAnsi="Times New Roman" w:cs="Times New Roman"/>
      <w:sz w:val="28"/>
    </w:rPr>
  </w:style>
  <w:style w:type="paragraph" w:customStyle="1" w:styleId="lt">
    <w:name w:val="lt"/>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rt">
    <w:name w:val="rt"/>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19">
    <w:name w:val="Обычный (веб)1"/>
    <w:basedOn w:val="a2"/>
    <w:rsid w:val="00AF3855"/>
    <w:pPr>
      <w:suppressAutoHyphens/>
      <w:spacing w:before="28" w:after="100" w:line="100" w:lineRule="atLeast"/>
    </w:pPr>
    <w:rPr>
      <w:rFonts w:ascii="Times New Roman" w:eastAsia="Times New Roman" w:hAnsi="Times New Roman" w:cs="Times New Roman"/>
      <w:kern w:val="2"/>
      <w:sz w:val="24"/>
      <w:szCs w:val="24"/>
      <w:lang w:eastAsia="ar-SA"/>
    </w:rPr>
  </w:style>
  <w:style w:type="character" w:customStyle="1" w:styleId="101">
    <w:name w:val="Основной текст (101)_"/>
    <w:link w:val="1011"/>
    <w:locked/>
    <w:rsid w:val="00AF3855"/>
    <w:rPr>
      <w:b/>
      <w:bCs/>
      <w:shd w:val="clear" w:color="auto" w:fill="FFFFFF"/>
    </w:rPr>
  </w:style>
  <w:style w:type="paragraph" w:customStyle="1" w:styleId="1011">
    <w:name w:val="Основной текст (101)1"/>
    <w:basedOn w:val="a2"/>
    <w:link w:val="101"/>
    <w:rsid w:val="00AF3855"/>
    <w:pPr>
      <w:shd w:val="clear" w:color="auto" w:fill="FFFFFF"/>
      <w:spacing w:after="1020" w:line="216" w:lineRule="exact"/>
      <w:ind w:hanging="720"/>
      <w:jc w:val="right"/>
    </w:pPr>
    <w:rPr>
      <w:b/>
      <w:bCs/>
    </w:rPr>
  </w:style>
  <w:style w:type="character" w:customStyle="1" w:styleId="130">
    <w:name w:val="Подпись к картинке (13)_"/>
    <w:link w:val="131"/>
    <w:locked/>
    <w:rsid w:val="00AF3855"/>
    <w:rPr>
      <w:b/>
      <w:bCs/>
      <w:sz w:val="17"/>
      <w:szCs w:val="17"/>
      <w:shd w:val="clear" w:color="auto" w:fill="FFFFFF"/>
    </w:rPr>
  </w:style>
  <w:style w:type="paragraph" w:customStyle="1" w:styleId="131">
    <w:name w:val="Подпись к картинке (13)1"/>
    <w:basedOn w:val="a2"/>
    <w:link w:val="130"/>
    <w:rsid w:val="00AF3855"/>
    <w:pPr>
      <w:shd w:val="clear" w:color="auto" w:fill="FFFFFF"/>
      <w:spacing w:line="240" w:lineRule="atLeast"/>
    </w:pPr>
    <w:rPr>
      <w:b/>
      <w:bCs/>
      <w:sz w:val="17"/>
      <w:szCs w:val="17"/>
    </w:rPr>
  </w:style>
  <w:style w:type="character" w:customStyle="1" w:styleId="afffc">
    <w:name w:val="Подпись к картинке_"/>
    <w:link w:val="1a"/>
    <w:locked/>
    <w:rsid w:val="00AF3855"/>
    <w:rPr>
      <w:sz w:val="17"/>
      <w:szCs w:val="17"/>
      <w:shd w:val="clear" w:color="auto" w:fill="FFFFFF"/>
    </w:rPr>
  </w:style>
  <w:style w:type="paragraph" w:customStyle="1" w:styleId="1a">
    <w:name w:val="Подпись к картинке1"/>
    <w:basedOn w:val="a2"/>
    <w:link w:val="afffc"/>
    <w:rsid w:val="00AF3855"/>
    <w:pPr>
      <w:shd w:val="clear" w:color="auto" w:fill="FFFFFF"/>
      <w:spacing w:line="240" w:lineRule="atLeast"/>
    </w:pPr>
    <w:rPr>
      <w:sz w:val="17"/>
      <w:szCs w:val="17"/>
    </w:rPr>
  </w:style>
  <w:style w:type="paragraph" w:customStyle="1" w:styleId="afffd">
    <w:name w:val="Лекция"/>
    <w:basedOn w:val="a2"/>
    <w:autoRedefine/>
    <w:rsid w:val="00AF3855"/>
    <w:rPr>
      <w:rFonts w:ascii="Times New Roman" w:eastAsia="Times New Roman" w:hAnsi="Times New Roman" w:cs="Times New Roman"/>
      <w:position w:val="-7"/>
      <w:sz w:val="36"/>
      <w:szCs w:val="36"/>
      <w:u w:val="single"/>
      <w:lang w:eastAsia="ru-RU"/>
    </w:rPr>
  </w:style>
  <w:style w:type="paragraph" w:customStyle="1" w:styleId="afffe">
    <w:name w:val="Тема"/>
    <w:basedOn w:val="a2"/>
    <w:autoRedefine/>
    <w:rsid w:val="00AF3855"/>
    <w:rPr>
      <w:rFonts w:ascii="Times New Roman" w:eastAsia="Times New Roman" w:hAnsi="Times New Roman" w:cs="Times New Roman"/>
      <w:position w:val="-7"/>
      <w:sz w:val="36"/>
      <w:szCs w:val="36"/>
      <w:lang w:eastAsia="ru-RU"/>
    </w:rPr>
  </w:style>
  <w:style w:type="paragraph" w:customStyle="1" w:styleId="affff">
    <w:name w:val="Пункт"/>
    <w:basedOn w:val="a2"/>
    <w:rsid w:val="00AF3855"/>
    <w:pPr>
      <w:keepNext/>
      <w:keepLines/>
      <w:widowControl w:val="0"/>
      <w:spacing w:line="360" w:lineRule="auto"/>
      <w:outlineLvl w:val="8"/>
    </w:pPr>
    <w:rPr>
      <w:rFonts w:ascii="Times New Roman" w:eastAsia="Times New Roman" w:hAnsi="Times New Roman" w:cs="Times New Roman"/>
      <w:bCs/>
      <w:sz w:val="28"/>
      <w:szCs w:val="28"/>
      <w:lang w:eastAsia="ru-RU"/>
    </w:rPr>
  </w:style>
  <w:style w:type="paragraph" w:customStyle="1" w:styleId="affff0">
    <w:name w:val="Подраздел"/>
    <w:basedOn w:val="a2"/>
    <w:autoRedefine/>
    <w:rsid w:val="00AF3855"/>
    <w:pPr>
      <w:spacing w:before="240" w:after="120"/>
      <w:jc w:val="center"/>
    </w:pPr>
    <w:rPr>
      <w:rFonts w:ascii="Times New Roman" w:eastAsia="Times New Roman" w:hAnsi="Times New Roman" w:cs="Times New Roman"/>
      <w:position w:val="-7"/>
      <w:sz w:val="32"/>
      <w:szCs w:val="32"/>
      <w:lang w:eastAsia="ru-RU"/>
    </w:rPr>
  </w:style>
  <w:style w:type="paragraph" w:customStyle="1" w:styleId="1b">
    <w:name w:val="Подраздел1"/>
    <w:basedOn w:val="affff0"/>
    <w:autoRedefine/>
    <w:rsid w:val="00AF3855"/>
    <w:rPr>
      <w:i/>
    </w:rPr>
  </w:style>
  <w:style w:type="paragraph" w:customStyle="1" w:styleId="29">
    <w:name w:val="Стиль2"/>
    <w:basedOn w:val="a2"/>
    <w:autoRedefine/>
    <w:rsid w:val="00AF3855"/>
    <w:pPr>
      <w:ind w:left="720"/>
      <w:jc w:val="center"/>
    </w:pPr>
    <w:rPr>
      <w:rFonts w:ascii="Times New Roman" w:eastAsia="Times New Roman" w:hAnsi="Times New Roman" w:cs="Times New Roman"/>
      <w:b/>
      <w:sz w:val="36"/>
      <w:szCs w:val="36"/>
      <w:lang w:val="uk-UA" w:eastAsia="ru-RU"/>
    </w:rPr>
  </w:style>
  <w:style w:type="paragraph" w:customStyle="1" w:styleId="36">
    <w:name w:val="Стиль3"/>
    <w:basedOn w:val="a2"/>
    <w:autoRedefine/>
    <w:rsid w:val="00AF3855"/>
    <w:pPr>
      <w:ind w:left="720"/>
      <w:jc w:val="center"/>
    </w:pPr>
    <w:rPr>
      <w:rFonts w:ascii="Times New Roman" w:eastAsia="Times New Roman" w:hAnsi="Times New Roman" w:cs="Times New Roman"/>
      <w:b/>
      <w:i/>
      <w:sz w:val="32"/>
      <w:szCs w:val="32"/>
      <w:lang w:val="uk-UA" w:eastAsia="ru-RU"/>
    </w:rPr>
  </w:style>
  <w:style w:type="paragraph" w:customStyle="1" w:styleId="43">
    <w:name w:val="Стиль4"/>
    <w:basedOn w:val="a2"/>
    <w:autoRedefine/>
    <w:rsid w:val="00AF3855"/>
    <w:pPr>
      <w:jc w:val="center"/>
    </w:pPr>
    <w:rPr>
      <w:rFonts w:ascii="Times New Roman" w:eastAsia="Times New Roman" w:hAnsi="Times New Roman" w:cs="Times New Roman"/>
      <w:b/>
      <w:sz w:val="32"/>
      <w:szCs w:val="32"/>
      <w:lang w:eastAsia="ru-RU"/>
    </w:rPr>
  </w:style>
  <w:style w:type="paragraph" w:customStyle="1" w:styleId="52">
    <w:name w:val="Стиль5"/>
    <w:basedOn w:val="a2"/>
    <w:autoRedefine/>
    <w:rsid w:val="00AF3855"/>
    <w:pPr>
      <w:jc w:val="center"/>
    </w:pPr>
    <w:rPr>
      <w:rFonts w:ascii="Times New Roman" w:eastAsia="Times New Roman" w:hAnsi="Times New Roman" w:cs="Times New Roman"/>
      <w:i/>
      <w:sz w:val="32"/>
      <w:szCs w:val="32"/>
      <w:lang w:val="uk-UA" w:eastAsia="ru-RU"/>
    </w:rPr>
  </w:style>
  <w:style w:type="paragraph" w:customStyle="1" w:styleId="info">
    <w:name w:val="info"/>
    <w:basedOn w:val="a2"/>
    <w:rsid w:val="00AF3855"/>
    <w:pPr>
      <w:spacing w:before="120" w:after="240"/>
      <w:ind w:left="150"/>
    </w:pPr>
    <w:rPr>
      <w:rFonts w:ascii="Times New Roman" w:eastAsia="Times New Roman" w:hAnsi="Times New Roman" w:cs="Times New Roman"/>
      <w:caps/>
      <w:color w:val="880000"/>
      <w:sz w:val="14"/>
      <w:szCs w:val="14"/>
      <w:lang w:eastAsia="ru-RU"/>
    </w:rPr>
  </w:style>
  <w:style w:type="paragraph" w:customStyle="1" w:styleId="62">
    <w:name w:val="Стиль6"/>
    <w:basedOn w:val="a2"/>
    <w:rsid w:val="00AF3855"/>
    <w:pPr>
      <w:jc w:val="center"/>
    </w:pPr>
    <w:rPr>
      <w:rFonts w:ascii="Times New Roman" w:eastAsia="Times New Roman" w:hAnsi="Times New Roman" w:cs="Times New Roman"/>
      <w:sz w:val="32"/>
      <w:szCs w:val="32"/>
      <w:lang w:eastAsia="ru-RU"/>
    </w:rPr>
  </w:style>
  <w:style w:type="paragraph" w:customStyle="1" w:styleId="72">
    <w:name w:val="Стиль7"/>
    <w:basedOn w:val="ad"/>
    <w:rsid w:val="00AF3855"/>
    <w:rPr>
      <w:rFonts w:ascii="Times New Roman" w:eastAsia="Times New Roman" w:hAnsi="Times New Roman" w:cs="Times New Roman"/>
      <w:sz w:val="28"/>
      <w:szCs w:val="28"/>
      <w:lang w:eastAsia="ru-RU"/>
    </w:rPr>
  </w:style>
  <w:style w:type="paragraph" w:customStyle="1" w:styleId="82">
    <w:name w:val="Стиль8"/>
    <w:basedOn w:val="a2"/>
    <w:rsid w:val="00AF3855"/>
    <w:pPr>
      <w:ind w:firstLine="709"/>
      <w:jc w:val="center"/>
    </w:pPr>
    <w:rPr>
      <w:rFonts w:ascii="Times New Roman" w:eastAsia="Times New Roman" w:hAnsi="Times New Roman" w:cs="Times New Roman"/>
      <w:sz w:val="32"/>
      <w:szCs w:val="28"/>
      <w:lang w:eastAsia="ru-RU"/>
    </w:rPr>
  </w:style>
  <w:style w:type="character" w:customStyle="1" w:styleId="37">
    <w:name w:val="Подпись к картинке (3)_"/>
    <w:link w:val="38"/>
    <w:locked/>
    <w:rsid w:val="00AF3855"/>
    <w:rPr>
      <w:rFonts w:ascii="Bookman Old Style" w:hAnsi="Bookman Old Style"/>
      <w:i/>
      <w:iCs/>
      <w:sz w:val="16"/>
      <w:szCs w:val="16"/>
      <w:shd w:val="clear" w:color="auto" w:fill="FFFFFF"/>
    </w:rPr>
  </w:style>
  <w:style w:type="paragraph" w:customStyle="1" w:styleId="38">
    <w:name w:val="Подпись к картинке (3)"/>
    <w:basedOn w:val="a2"/>
    <w:link w:val="37"/>
    <w:rsid w:val="00AF3855"/>
    <w:pPr>
      <w:shd w:val="clear" w:color="auto" w:fill="FFFFFF"/>
      <w:spacing w:line="240" w:lineRule="atLeast"/>
    </w:pPr>
    <w:rPr>
      <w:rFonts w:ascii="Bookman Old Style" w:hAnsi="Bookman Old Style"/>
      <w:i/>
      <w:iCs/>
      <w:sz w:val="16"/>
      <w:szCs w:val="16"/>
    </w:rPr>
  </w:style>
  <w:style w:type="character" w:customStyle="1" w:styleId="39">
    <w:name w:val="Основной текст (39)_"/>
    <w:link w:val="390"/>
    <w:locked/>
    <w:rsid w:val="00AF3855"/>
    <w:rPr>
      <w:rFonts w:ascii="Bookman Old Style" w:hAnsi="Bookman Old Style"/>
      <w:sz w:val="17"/>
      <w:szCs w:val="17"/>
      <w:shd w:val="clear" w:color="auto" w:fill="FFFFFF"/>
    </w:rPr>
  </w:style>
  <w:style w:type="paragraph" w:customStyle="1" w:styleId="390">
    <w:name w:val="Основной текст (39)"/>
    <w:basedOn w:val="a2"/>
    <w:link w:val="39"/>
    <w:rsid w:val="00AF3855"/>
    <w:pPr>
      <w:shd w:val="clear" w:color="auto" w:fill="FFFFFF"/>
      <w:spacing w:after="240" w:line="240" w:lineRule="atLeast"/>
      <w:jc w:val="both"/>
    </w:pPr>
    <w:rPr>
      <w:rFonts w:ascii="Bookman Old Style" w:hAnsi="Bookman Old Style"/>
      <w:sz w:val="17"/>
      <w:szCs w:val="17"/>
    </w:rPr>
  </w:style>
  <w:style w:type="character" w:customStyle="1" w:styleId="310">
    <w:name w:val="Основной текст (31)_"/>
    <w:link w:val="311"/>
    <w:locked/>
    <w:rsid w:val="00AF3855"/>
    <w:rPr>
      <w:rFonts w:ascii="Book Antiqua" w:hAnsi="Book Antiqua"/>
      <w:sz w:val="19"/>
      <w:szCs w:val="19"/>
      <w:shd w:val="clear" w:color="auto" w:fill="FFFFFF"/>
    </w:rPr>
  </w:style>
  <w:style w:type="paragraph" w:customStyle="1" w:styleId="311">
    <w:name w:val="Основной текст (31)1"/>
    <w:basedOn w:val="a2"/>
    <w:link w:val="310"/>
    <w:rsid w:val="00AF3855"/>
    <w:pPr>
      <w:numPr>
        <w:numId w:val="4"/>
      </w:numPr>
      <w:shd w:val="clear" w:color="auto" w:fill="FFFFFF"/>
      <w:spacing w:before="360" w:after="60" w:line="363" w:lineRule="exact"/>
      <w:ind w:firstLine="0"/>
      <w:jc w:val="both"/>
    </w:pPr>
    <w:rPr>
      <w:rFonts w:ascii="Book Antiqua" w:hAnsi="Book Antiqua"/>
      <w:sz w:val="19"/>
      <w:szCs w:val="19"/>
    </w:rPr>
  </w:style>
  <w:style w:type="paragraph" w:customStyle="1" w:styleId="affff1">
    <w:name w:val="Вісник_таблиця"/>
    <w:basedOn w:val="a2"/>
    <w:rsid w:val="00AF3855"/>
    <w:pPr>
      <w:tabs>
        <w:tab w:val="left" w:pos="284"/>
      </w:tabs>
      <w:spacing w:after="120"/>
      <w:jc w:val="center"/>
    </w:pPr>
    <w:rPr>
      <w:rFonts w:ascii="SchoolBook" w:eastAsia="Times New Roman" w:hAnsi="SchoolBook" w:cs="Times New Roman"/>
      <w:bCs/>
      <w:i/>
      <w:iCs/>
      <w:sz w:val="20"/>
      <w:szCs w:val="20"/>
      <w:lang w:val="uk-UA" w:eastAsia="ru-RU"/>
    </w:rPr>
  </w:style>
  <w:style w:type="paragraph" w:customStyle="1" w:styleId="affff2">
    <w:name w:val="Вісник_СПИСОК ЛІТЕРАТУРИ"/>
    <w:basedOn w:val="a2"/>
    <w:rsid w:val="00AF3855"/>
    <w:pPr>
      <w:tabs>
        <w:tab w:val="left" w:pos="284"/>
      </w:tabs>
      <w:spacing w:after="60"/>
      <w:outlineLvl w:val="0"/>
    </w:pPr>
    <w:rPr>
      <w:rFonts w:ascii="SchoolBook" w:eastAsia="Times New Roman" w:hAnsi="SchoolBook" w:cs="Arial"/>
      <w:b/>
      <w:bCs/>
      <w:caps/>
      <w:kern w:val="28"/>
      <w:sz w:val="20"/>
      <w:szCs w:val="18"/>
      <w:lang w:eastAsia="ru-RU"/>
    </w:rPr>
  </w:style>
  <w:style w:type="character" w:customStyle="1" w:styleId="53">
    <w:name w:val="Основной текст (5)_"/>
    <w:link w:val="510"/>
    <w:locked/>
    <w:rsid w:val="00AF3855"/>
    <w:rPr>
      <w:rFonts w:ascii="Century Schoolbook" w:hAnsi="Century Schoolbook"/>
      <w:sz w:val="15"/>
      <w:szCs w:val="15"/>
      <w:shd w:val="clear" w:color="auto" w:fill="FFFFFF"/>
    </w:rPr>
  </w:style>
  <w:style w:type="paragraph" w:customStyle="1" w:styleId="510">
    <w:name w:val="Основной текст (5)1"/>
    <w:basedOn w:val="a2"/>
    <w:link w:val="53"/>
    <w:rsid w:val="00AF3855"/>
    <w:pPr>
      <w:shd w:val="clear" w:color="auto" w:fill="FFFFFF"/>
      <w:spacing w:line="178" w:lineRule="exact"/>
      <w:ind w:hanging="320"/>
      <w:jc w:val="both"/>
    </w:pPr>
    <w:rPr>
      <w:rFonts w:ascii="Century Schoolbook" w:hAnsi="Century Schoolbook"/>
      <w:sz w:val="15"/>
      <w:szCs w:val="15"/>
    </w:rPr>
  </w:style>
  <w:style w:type="paragraph" w:customStyle="1" w:styleId="ConsPlusCell">
    <w:name w:val="ConsPlusCell"/>
    <w:rsid w:val="00AF3855"/>
    <w:pPr>
      <w:widowControl w:val="0"/>
      <w:autoSpaceDE w:val="0"/>
      <w:autoSpaceDN w:val="0"/>
      <w:adjustRightInd w:val="0"/>
    </w:pPr>
    <w:rPr>
      <w:rFonts w:ascii="Calibri" w:eastAsia="Times New Roman" w:hAnsi="Calibri" w:cs="Calibri"/>
      <w:lang w:eastAsia="ru-RU"/>
    </w:rPr>
  </w:style>
  <w:style w:type="paragraph" w:customStyle="1" w:styleId="affff3">
    <w:name w:val="Подпункт"/>
    <w:basedOn w:val="a2"/>
    <w:rsid w:val="00AF3855"/>
    <w:pPr>
      <w:spacing w:line="360" w:lineRule="auto"/>
      <w:ind w:firstLine="709"/>
      <w:jc w:val="center"/>
    </w:pPr>
    <w:rPr>
      <w:rFonts w:ascii="Times New Roman" w:eastAsia="Times New Roman" w:hAnsi="Times New Roman" w:cs="Times New Roman"/>
      <w:sz w:val="28"/>
      <w:szCs w:val="28"/>
      <w:lang w:eastAsia="ru-RU"/>
    </w:rPr>
  </w:style>
  <w:style w:type="paragraph" w:customStyle="1" w:styleId="affff4">
    <w:name w:val="Параграф"/>
    <w:basedOn w:val="TableParagraph0"/>
    <w:autoRedefine/>
    <w:rsid w:val="00AF3855"/>
    <w:pPr>
      <w:spacing w:line="360" w:lineRule="auto"/>
      <w:jc w:val="center"/>
    </w:pPr>
    <w:rPr>
      <w:rFonts w:ascii="Times New Roman" w:hAnsi="Times New Roman"/>
      <w:spacing w:val="-8"/>
      <w:sz w:val="28"/>
      <w:szCs w:val="28"/>
      <w:lang w:val="ru-RU"/>
    </w:rPr>
  </w:style>
  <w:style w:type="paragraph" w:customStyle="1" w:styleId="affff5">
    <w:name w:val="РАЗДЕЛ"/>
    <w:basedOn w:val="a2"/>
    <w:rsid w:val="00AF3855"/>
    <w:pPr>
      <w:spacing w:line="240" w:lineRule="exact"/>
      <w:jc w:val="center"/>
    </w:pPr>
    <w:rPr>
      <w:rFonts w:ascii="Times New Roman" w:eastAsia="Times New Roman" w:hAnsi="Times New Roman" w:cs="Times New Roman"/>
      <w:sz w:val="28"/>
      <w:szCs w:val="28"/>
      <w:lang w:eastAsia="ru-RU"/>
    </w:rPr>
  </w:style>
  <w:style w:type="paragraph" w:customStyle="1" w:styleId="1c">
    <w:name w:val="Пункт1"/>
    <w:basedOn w:val="affff"/>
    <w:rsid w:val="00AF3855"/>
    <w:pPr>
      <w:jc w:val="center"/>
    </w:pPr>
    <w:rPr>
      <w:bCs w:val="0"/>
      <w:spacing w:val="-1"/>
    </w:rPr>
  </w:style>
  <w:style w:type="paragraph" w:customStyle="1" w:styleId="1d">
    <w:name w:val="РАЗДЕЛ1"/>
    <w:basedOn w:val="affff5"/>
    <w:autoRedefine/>
    <w:rsid w:val="00AF3855"/>
    <w:pPr>
      <w:spacing w:before="120" w:after="120" w:line="240" w:lineRule="auto"/>
    </w:pPr>
    <w:rPr>
      <w:sz w:val="32"/>
      <w:szCs w:val="32"/>
    </w:rPr>
  </w:style>
  <w:style w:type="paragraph" w:customStyle="1" w:styleId="1e">
    <w:name w:val="Подпункт1"/>
    <w:basedOn w:val="affff3"/>
    <w:rsid w:val="00AF3855"/>
    <w:pPr>
      <w:ind w:firstLine="0"/>
    </w:pPr>
  </w:style>
  <w:style w:type="paragraph" w:customStyle="1" w:styleId="1f">
    <w:name w:val="Параграф1"/>
    <w:basedOn w:val="affff4"/>
    <w:rsid w:val="00AF3855"/>
  </w:style>
  <w:style w:type="paragraph" w:customStyle="1" w:styleId="affff6">
    <w:name w:val="Ашки"/>
    <w:basedOn w:val="a2"/>
    <w:rsid w:val="00AF3855"/>
    <w:pPr>
      <w:jc w:val="both"/>
    </w:pPr>
    <w:rPr>
      <w:rFonts w:ascii="Times New Roman" w:eastAsia="Times New Roman" w:hAnsi="Times New Roman" w:cs="Times New Roman"/>
      <w:sz w:val="28"/>
      <w:szCs w:val="28"/>
      <w:lang w:eastAsia="ru-RU"/>
    </w:rPr>
  </w:style>
  <w:style w:type="paragraph" w:customStyle="1" w:styleId="affff7">
    <w:name w:val="Пятый уровень"/>
    <w:basedOn w:val="a2"/>
    <w:autoRedefine/>
    <w:rsid w:val="00AF3855"/>
    <w:pPr>
      <w:spacing w:before="120" w:after="120"/>
    </w:pPr>
    <w:rPr>
      <w:rFonts w:ascii="Times New Roman" w:eastAsia="Times New Roman" w:hAnsi="Times New Roman" w:cs="Times New Roman"/>
      <w:sz w:val="32"/>
      <w:szCs w:val="32"/>
      <w:lang w:eastAsia="ru-RU"/>
    </w:rPr>
  </w:style>
  <w:style w:type="paragraph" w:customStyle="1" w:styleId="affff8">
    <w:name w:val="Шестой уровень"/>
    <w:basedOn w:val="affff7"/>
    <w:rsid w:val="00AF3855"/>
  </w:style>
  <w:style w:type="paragraph" w:customStyle="1" w:styleId="92">
    <w:name w:val="Стиль9"/>
    <w:basedOn w:val="1"/>
    <w:autoRedefine/>
    <w:rsid w:val="00AF3855"/>
    <w:pPr>
      <w:spacing w:before="0" w:after="100" w:afterAutospacing="1" w:line="360" w:lineRule="auto"/>
      <w:jc w:val="center"/>
    </w:pPr>
    <w:rPr>
      <w:rFonts w:ascii="Times New Roman" w:eastAsia="Times New Roman" w:hAnsi="Times New Roman" w:cs="Times New Roman"/>
      <w:caps/>
      <w:color w:val="auto"/>
      <w:sz w:val="28"/>
      <w:lang w:eastAsia="ru-RU"/>
    </w:rPr>
  </w:style>
  <w:style w:type="paragraph" w:customStyle="1" w:styleId="100">
    <w:name w:val="Стиль10"/>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110">
    <w:name w:val="Стиль11"/>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20">
    <w:name w:val="Стиль12"/>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32">
    <w:name w:val="Стиль13"/>
    <w:basedOn w:val="a2"/>
    <w:autoRedefine/>
    <w:rsid w:val="00AF3855"/>
    <w:pPr>
      <w:widowControl w:val="0"/>
      <w:tabs>
        <w:tab w:val="num" w:pos="8460"/>
      </w:tabs>
      <w:spacing w:line="360" w:lineRule="auto"/>
      <w:ind w:left="8460" w:hanging="1080"/>
      <w:jc w:val="center"/>
    </w:pPr>
    <w:rPr>
      <w:rFonts w:ascii="Times New Roman" w:eastAsia="Calibri" w:hAnsi="Times New Roman" w:cs="Times New Roman"/>
      <w:spacing w:val="-8"/>
      <w:sz w:val="28"/>
      <w:szCs w:val="28"/>
    </w:rPr>
  </w:style>
  <w:style w:type="paragraph" w:customStyle="1" w:styleId="140">
    <w:name w:val="Стиль14"/>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50">
    <w:name w:val="Стиль15"/>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60">
    <w:name w:val="Стиль16"/>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70">
    <w:name w:val="Стиль17"/>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80">
    <w:name w:val="Стиль18"/>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90">
    <w:name w:val="Стиль19"/>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00">
    <w:name w:val="Стиль20"/>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10">
    <w:name w:val="Стиль21"/>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20">
    <w:name w:val="Стиль22"/>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30">
    <w:name w:val="Стиль23"/>
    <w:basedOn w:val="a2"/>
    <w:autoRedefine/>
    <w:rsid w:val="00AF3855"/>
    <w:pPr>
      <w:keepNext/>
      <w:keepLines/>
      <w:widowControl w:val="0"/>
      <w:spacing w:line="360" w:lineRule="auto"/>
      <w:jc w:val="center"/>
      <w:outlineLvl w:val="8"/>
    </w:pPr>
    <w:rPr>
      <w:rFonts w:ascii="Times New Roman" w:eastAsia="Times New Roman" w:hAnsi="Times New Roman" w:cs="Times New Roman"/>
      <w:caps/>
      <w:spacing w:val="-1"/>
      <w:sz w:val="28"/>
      <w:szCs w:val="28"/>
      <w:lang w:eastAsia="ru-RU"/>
    </w:rPr>
  </w:style>
  <w:style w:type="paragraph" w:customStyle="1" w:styleId="240">
    <w:name w:val="Стиль24"/>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50">
    <w:name w:val="Стиль25"/>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60">
    <w:name w:val="Стиль26"/>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70">
    <w:name w:val="Стиль27"/>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80">
    <w:name w:val="Стиль28"/>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90">
    <w:name w:val="Стиль29"/>
    <w:basedOn w:val="a2"/>
    <w:autoRedefine/>
    <w:rsid w:val="00AF3855"/>
    <w:pPr>
      <w:ind w:firstLine="709"/>
    </w:pPr>
    <w:rPr>
      <w:rFonts w:ascii="Times New Roman" w:eastAsia="Times New Roman" w:hAnsi="Times New Roman" w:cs="Times New Roman"/>
      <w:sz w:val="28"/>
      <w:szCs w:val="28"/>
      <w:lang w:eastAsia="ru-RU"/>
    </w:rPr>
  </w:style>
  <w:style w:type="paragraph" w:customStyle="1" w:styleId="300">
    <w:name w:val="Стиль30"/>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312">
    <w:name w:val="Стиль31"/>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01">
    <w:name w:val="Подраздел_0х1п"/>
    <w:basedOn w:val="affff0"/>
    <w:rsid w:val="00AF3855"/>
    <w:pPr>
      <w:keepNext/>
      <w:keepLines/>
      <w:widowControl w:val="0"/>
      <w:spacing w:after="480" w:line="360" w:lineRule="auto"/>
      <w:ind w:firstLine="709"/>
      <w:jc w:val="both"/>
      <w:outlineLvl w:val="8"/>
    </w:pPr>
    <w:rPr>
      <w:bCs/>
      <w:position w:val="0"/>
      <w:sz w:val="28"/>
      <w:szCs w:val="28"/>
    </w:rPr>
  </w:style>
  <w:style w:type="paragraph" w:customStyle="1" w:styleId="new">
    <w:name w:val="Пункт_new"/>
    <w:basedOn w:val="a2"/>
    <w:rsid w:val="00AF3855"/>
    <w:pPr>
      <w:spacing w:before="240" w:after="120" w:line="360" w:lineRule="auto"/>
      <w:ind w:firstLine="709"/>
      <w:jc w:val="center"/>
    </w:pPr>
    <w:rPr>
      <w:rFonts w:ascii="Times New Roman" w:eastAsia="Times New Roman" w:hAnsi="Times New Roman" w:cs="Times New Roman"/>
      <w:sz w:val="28"/>
      <w:szCs w:val="28"/>
      <w:lang w:eastAsia="ru-RU"/>
    </w:rPr>
  </w:style>
  <w:style w:type="paragraph" w:customStyle="1" w:styleId="012">
    <w:name w:val="Подраздел_0х12п"/>
    <w:basedOn w:val="01"/>
    <w:rsid w:val="00AF3855"/>
    <w:pPr>
      <w:spacing w:after="240"/>
    </w:pPr>
  </w:style>
  <w:style w:type="paragraph" w:customStyle="1" w:styleId="320">
    <w:name w:val="Стиль32"/>
    <w:basedOn w:val="1d"/>
    <w:rsid w:val="00AF3855"/>
    <w:pPr>
      <w:ind w:firstLine="709"/>
    </w:pPr>
  </w:style>
  <w:style w:type="paragraph" w:customStyle="1" w:styleId="330">
    <w:name w:val="Стиль33"/>
    <w:basedOn w:val="a2"/>
    <w:rsid w:val="00AF3855"/>
    <w:pPr>
      <w:tabs>
        <w:tab w:val="left" w:pos="4035"/>
      </w:tabs>
      <w:spacing w:line="360" w:lineRule="auto"/>
      <w:ind w:left="708" w:firstLine="709"/>
      <w:jc w:val="both"/>
    </w:pPr>
    <w:rPr>
      <w:rFonts w:ascii="Times New Roman" w:eastAsia="Times New Roman" w:hAnsi="Times New Roman" w:cs="Times New Roman"/>
      <w:sz w:val="28"/>
      <w:szCs w:val="28"/>
      <w:lang w:eastAsia="ru-RU"/>
    </w:rPr>
  </w:style>
  <w:style w:type="paragraph" w:customStyle="1" w:styleId="340">
    <w:name w:val="Стиль34"/>
    <w:basedOn w:val="1c"/>
    <w:autoRedefine/>
    <w:rsid w:val="00AF3855"/>
    <w:pPr>
      <w:spacing w:before="60" w:after="60"/>
      <w:ind w:firstLine="709"/>
      <w:outlineLvl w:val="9"/>
    </w:pPr>
  </w:style>
  <w:style w:type="paragraph" w:customStyle="1" w:styleId="350">
    <w:name w:val="Стиль35"/>
    <w:basedOn w:val="TableParagraph0"/>
    <w:autoRedefine/>
    <w:rsid w:val="00AF3855"/>
    <w:pPr>
      <w:spacing w:before="60" w:after="60" w:line="360" w:lineRule="auto"/>
      <w:ind w:firstLine="709"/>
      <w:jc w:val="both"/>
    </w:pPr>
    <w:rPr>
      <w:rFonts w:ascii="Times New Roman" w:hAnsi="Times New Roman"/>
      <w:spacing w:val="-8"/>
      <w:sz w:val="28"/>
      <w:szCs w:val="28"/>
      <w:lang w:val="ru-RU"/>
    </w:rPr>
  </w:style>
  <w:style w:type="paragraph" w:customStyle="1" w:styleId="2a">
    <w:name w:val="Раздел_2п"/>
    <w:basedOn w:val="21"/>
    <w:next w:val="a2"/>
    <w:rsid w:val="00AF3855"/>
    <w:pPr>
      <w:tabs>
        <w:tab w:val="right" w:leader="dot" w:pos="9911"/>
      </w:tabs>
      <w:spacing w:after="480"/>
      <w:ind w:firstLine="709"/>
      <w:jc w:val="center"/>
    </w:pPr>
    <w:rPr>
      <w:rFonts w:ascii="Calibri" w:eastAsia="Times New Roman" w:hAnsi="Calibri" w:cs="Calibri"/>
      <w:lang w:val="ru-RU" w:eastAsia="ru-RU"/>
    </w:rPr>
  </w:style>
  <w:style w:type="paragraph" w:customStyle="1" w:styleId="1f0">
    <w:name w:val="Раздел 1"/>
    <w:basedOn w:val="2a"/>
    <w:rsid w:val="00AF3855"/>
    <w:pPr>
      <w:spacing w:after="240"/>
      <w:ind w:firstLine="0"/>
    </w:pPr>
  </w:style>
  <w:style w:type="paragraph" w:customStyle="1" w:styleId="affff9">
    <w:name w:val="раздел_приложение"/>
    <w:basedOn w:val="2a"/>
    <w:rsid w:val="00AF3855"/>
    <w:pPr>
      <w:spacing w:after="5760"/>
    </w:pPr>
  </w:style>
  <w:style w:type="paragraph" w:customStyle="1" w:styleId="new0">
    <w:name w:val="текст_new"/>
    <w:basedOn w:val="a2"/>
    <w:qFormat/>
    <w:rsid w:val="00AF3855"/>
    <w:pPr>
      <w:spacing w:line="360" w:lineRule="auto"/>
      <w:ind w:firstLine="709"/>
      <w:jc w:val="both"/>
    </w:pPr>
    <w:rPr>
      <w:rFonts w:ascii="Times New Roman" w:eastAsia="Times New Roman" w:hAnsi="Times New Roman" w:cs="Times New Roman"/>
      <w:sz w:val="28"/>
      <w:szCs w:val="20"/>
      <w:lang w:eastAsia="ru-RU"/>
    </w:rPr>
  </w:style>
  <w:style w:type="paragraph" w:customStyle="1" w:styleId="06">
    <w:name w:val="пункт_0х6"/>
    <w:basedOn w:val="new"/>
    <w:rsid w:val="00AF3855"/>
    <w:pPr>
      <w:spacing w:before="0"/>
    </w:pPr>
  </w:style>
  <w:style w:type="paragraph" w:customStyle="1" w:styleId="Basic1">
    <w:name w:val="Basic1"/>
    <w:basedOn w:val="a2"/>
    <w:rsid w:val="00AF3855"/>
    <w:pPr>
      <w:widowControl w:val="0"/>
      <w:spacing w:line="360" w:lineRule="auto"/>
      <w:ind w:firstLine="567"/>
      <w:jc w:val="both"/>
    </w:pPr>
    <w:rPr>
      <w:rFonts w:ascii="Times New Roman" w:eastAsia="Times New Roman" w:hAnsi="Times New Roman" w:cs="Times New Roman"/>
      <w:sz w:val="28"/>
      <w:szCs w:val="20"/>
      <w:lang w:eastAsia="ru-RU"/>
    </w:rPr>
  </w:style>
  <w:style w:type="paragraph" w:customStyle="1" w:styleId="111">
    <w:name w:val="Абзац списка11"/>
    <w:basedOn w:val="a2"/>
    <w:rsid w:val="00AF3855"/>
    <w:pPr>
      <w:widowControl w:val="0"/>
      <w:spacing w:line="360" w:lineRule="auto"/>
      <w:ind w:firstLine="709"/>
      <w:jc w:val="both"/>
    </w:pPr>
    <w:rPr>
      <w:rFonts w:ascii="Calibri" w:eastAsia="Calibri" w:hAnsi="Calibri" w:cs="Times New Roman"/>
    </w:rPr>
  </w:style>
  <w:style w:type="paragraph" w:customStyle="1" w:styleId="112">
    <w:name w:val="Обычный (веб)11"/>
    <w:basedOn w:val="a2"/>
    <w:rsid w:val="00AF3855"/>
    <w:pPr>
      <w:suppressAutoHyphens/>
      <w:spacing w:before="28" w:after="100" w:line="100" w:lineRule="atLeast"/>
      <w:ind w:firstLine="709"/>
      <w:jc w:val="both"/>
    </w:pPr>
    <w:rPr>
      <w:rFonts w:ascii="Times New Roman" w:eastAsia="Calibri" w:hAnsi="Times New Roman" w:cs="Times New Roman"/>
      <w:kern w:val="2"/>
      <w:sz w:val="28"/>
      <w:szCs w:val="28"/>
      <w:lang w:eastAsia="ar-SA"/>
    </w:rPr>
  </w:style>
  <w:style w:type="paragraph" w:customStyle="1" w:styleId="1212">
    <w:name w:val="Подраздел_12х12п"/>
    <w:basedOn w:val="a2"/>
    <w:rsid w:val="00AF3855"/>
    <w:pPr>
      <w:keepNext/>
      <w:keepLines/>
      <w:widowControl w:val="0"/>
      <w:spacing w:before="240" w:after="240" w:line="360" w:lineRule="auto"/>
      <w:jc w:val="center"/>
      <w:outlineLvl w:val="8"/>
    </w:pPr>
    <w:rPr>
      <w:rFonts w:ascii="Times New Roman" w:eastAsia="Times New Roman" w:hAnsi="Times New Roman" w:cs="Times New Roman"/>
      <w:b/>
      <w:bCs/>
      <w:sz w:val="28"/>
      <w:szCs w:val="28"/>
      <w:lang w:eastAsia="ru-RU"/>
    </w:rPr>
  </w:style>
  <w:style w:type="paragraph" w:customStyle="1" w:styleId="1f1">
    <w:name w:val="Раздел_1п"/>
    <w:basedOn w:val="2a"/>
    <w:rsid w:val="00AF3855"/>
    <w:pPr>
      <w:ind w:firstLine="0"/>
    </w:pPr>
  </w:style>
  <w:style w:type="paragraph" w:customStyle="1" w:styleId="affffa">
    <w:name w:val="Приложение"/>
    <w:basedOn w:val="affff9"/>
    <w:rsid w:val="00AF3855"/>
    <w:pPr>
      <w:spacing w:after="0"/>
    </w:pPr>
    <w:rPr>
      <w:b w:val="0"/>
    </w:rPr>
  </w:style>
  <w:style w:type="paragraph" w:customStyle="1" w:styleId="Default">
    <w:name w:val="Default"/>
    <w:rsid w:val="00AF3855"/>
    <w:pPr>
      <w:autoSpaceDE w:val="0"/>
      <w:autoSpaceDN w:val="0"/>
      <w:adjustRightInd w:val="0"/>
    </w:pPr>
    <w:rPr>
      <w:rFonts w:ascii="Times New Roman" w:eastAsia="Times New Roman" w:hAnsi="Times New Roman" w:cs="Times New Roman"/>
      <w:color w:val="000000"/>
      <w:sz w:val="24"/>
      <w:szCs w:val="24"/>
      <w:lang w:eastAsia="ru-RU"/>
    </w:rPr>
  </w:style>
  <w:style w:type="character" w:customStyle="1" w:styleId="73">
    <w:name w:val="Основной текст (7)_"/>
    <w:link w:val="710"/>
    <w:locked/>
    <w:rsid w:val="00AF3855"/>
    <w:rPr>
      <w:rFonts w:ascii="Century Schoolbook" w:hAnsi="Century Schoolbook"/>
      <w:b/>
      <w:bCs/>
      <w:sz w:val="18"/>
      <w:szCs w:val="18"/>
      <w:shd w:val="clear" w:color="auto" w:fill="FFFFFF"/>
    </w:rPr>
  </w:style>
  <w:style w:type="paragraph" w:customStyle="1" w:styleId="710">
    <w:name w:val="Основной текст (7)1"/>
    <w:basedOn w:val="a2"/>
    <w:link w:val="73"/>
    <w:rsid w:val="00AF3855"/>
    <w:pPr>
      <w:shd w:val="clear" w:color="auto" w:fill="FFFFFF"/>
      <w:spacing w:before="3780" w:after="120" w:line="240" w:lineRule="atLeast"/>
    </w:pPr>
    <w:rPr>
      <w:rFonts w:ascii="Century Schoolbook" w:hAnsi="Century Schoolbook"/>
      <w:b/>
      <w:bCs/>
      <w:sz w:val="18"/>
      <w:szCs w:val="18"/>
    </w:rPr>
  </w:style>
  <w:style w:type="paragraph" w:customStyle="1" w:styleId="54">
    <w:name w:val="Стиль Заголовок 5 + По центру"/>
    <w:basedOn w:val="5"/>
    <w:rsid w:val="00AF3855"/>
    <w:pPr>
      <w:spacing w:before="100" w:beforeAutospacing="1" w:after="100" w:afterAutospacing="1"/>
      <w:ind w:firstLine="709"/>
      <w:jc w:val="center"/>
    </w:pPr>
    <w:rPr>
      <w:rFonts w:ascii="Times New Roman" w:eastAsia="Times New Roman" w:hAnsi="Times New Roman" w:cs="Times New Roman"/>
      <w:b/>
      <w:color w:val="auto"/>
      <w:sz w:val="32"/>
      <w:szCs w:val="20"/>
    </w:rPr>
  </w:style>
  <w:style w:type="paragraph" w:customStyle="1" w:styleId="2b">
    <w:name w:val="Стиль Заголовок 2 + все прописные"/>
    <w:basedOn w:val="2"/>
    <w:rsid w:val="00AF3855"/>
    <w:pPr>
      <w:widowControl w:val="0"/>
      <w:spacing w:before="100" w:beforeAutospacing="1" w:after="100" w:afterAutospacing="1"/>
      <w:ind w:firstLine="709"/>
      <w:jc w:val="both"/>
    </w:pPr>
    <w:rPr>
      <w:rFonts w:ascii="Times New Roman" w:eastAsia="Times New Roman" w:hAnsi="Times New Roman" w:cs="Times New Roman"/>
      <w:b/>
      <w:caps/>
      <w:color w:val="auto"/>
      <w:spacing w:val="-1"/>
      <w:sz w:val="32"/>
      <w:szCs w:val="32"/>
      <w:lang w:eastAsia="ru-RU"/>
    </w:rPr>
  </w:style>
  <w:style w:type="character" w:customStyle="1" w:styleId="313">
    <w:name w:val="Заголовок 3 Знак1"/>
    <w:aliases w:val="Знак Знак1"/>
    <w:basedOn w:val="a3"/>
    <w:semiHidden/>
    <w:locked/>
    <w:rsid w:val="00AF3855"/>
    <w:rPr>
      <w:b/>
      <w:bCs w:val="0"/>
      <w:sz w:val="32"/>
      <w:szCs w:val="32"/>
    </w:rPr>
  </w:style>
  <w:style w:type="paragraph" w:customStyle="1" w:styleId="3a">
    <w:name w:val="Стиль Заголовок 3 + Перед:  Авто"/>
    <w:basedOn w:val="3"/>
    <w:rsid w:val="00AF3855"/>
    <w:pPr>
      <w:spacing w:before="100" w:beforeAutospacing="1" w:after="100" w:afterAutospacing="1"/>
      <w:ind w:firstLine="709"/>
      <w:jc w:val="both"/>
    </w:pPr>
    <w:rPr>
      <w:rFonts w:ascii="Times New Roman" w:eastAsia="Times New Roman" w:hAnsi="Times New Roman" w:cs="Times New Roman"/>
      <w:b/>
      <w:color w:val="auto"/>
      <w:sz w:val="32"/>
      <w:szCs w:val="20"/>
      <w:lang w:eastAsia="ru-RU"/>
    </w:rPr>
  </w:style>
  <w:style w:type="paragraph" w:customStyle="1" w:styleId="1f2">
    <w:name w:val="Стиль Заголовок 1 + не полужирный"/>
    <w:basedOn w:val="1"/>
    <w:rsid w:val="00AF3855"/>
    <w:pPr>
      <w:spacing w:before="0" w:after="100" w:afterAutospacing="1"/>
      <w:jc w:val="center"/>
    </w:pPr>
    <w:rPr>
      <w:rFonts w:ascii="Times New Roman" w:eastAsia="Times New Roman" w:hAnsi="Times New Roman" w:cs="Times New Roman"/>
      <w:caps/>
      <w:color w:val="auto"/>
      <w:lang w:eastAsia="ru-RU"/>
    </w:rPr>
  </w:style>
  <w:style w:type="paragraph" w:customStyle="1" w:styleId="affffb">
    <w:name w:val="Знак Знак Знак"/>
    <w:basedOn w:val="a2"/>
    <w:rsid w:val="00AF3855"/>
    <w:rPr>
      <w:rFonts w:ascii="Verdana" w:eastAsia="Times New Roman" w:hAnsi="Verdana" w:cs="Verdana"/>
      <w:sz w:val="20"/>
      <w:szCs w:val="20"/>
    </w:rPr>
  </w:style>
  <w:style w:type="paragraph" w:customStyle="1" w:styleId="affffc">
    <w:name w:val="Название таблицы"/>
    <w:basedOn w:val="ad"/>
    <w:rsid w:val="00AF3855"/>
    <w:pPr>
      <w:suppressAutoHyphens/>
      <w:spacing w:before="120" w:after="120"/>
    </w:pPr>
    <w:rPr>
      <w:rFonts w:ascii="Times New Roman" w:eastAsia="Times New Roman" w:hAnsi="Times New Roman" w:cs="Times New Roman"/>
      <w:sz w:val="28"/>
      <w:szCs w:val="20"/>
      <w:lang w:eastAsia="ru-RU"/>
    </w:rPr>
  </w:style>
  <w:style w:type="paragraph" w:customStyle="1" w:styleId="affffd">
    <w:name w:val="Название формулы"/>
    <w:basedOn w:val="ad"/>
    <w:rsid w:val="00AF3855"/>
    <w:pPr>
      <w:tabs>
        <w:tab w:val="center" w:pos="5103"/>
        <w:tab w:val="right" w:pos="10206"/>
      </w:tabs>
      <w:suppressAutoHyphens/>
      <w:spacing w:before="120" w:after="120"/>
    </w:pPr>
    <w:rPr>
      <w:rFonts w:ascii="Times New Roman" w:eastAsia="Times New Roman" w:hAnsi="Times New Roman" w:cs="Times New Roman"/>
      <w:sz w:val="28"/>
      <w:szCs w:val="20"/>
      <w:lang w:eastAsia="ru-RU"/>
    </w:rPr>
  </w:style>
  <w:style w:type="paragraph" w:customStyle="1" w:styleId="affffe">
    <w:name w:val="Текст в таблице"/>
    <w:basedOn w:val="affffc"/>
    <w:rsid w:val="00AF3855"/>
  </w:style>
  <w:style w:type="character" w:customStyle="1" w:styleId="afffff">
    <w:name w:val="Заголовок подпункта Знак"/>
    <w:link w:val="afffff0"/>
    <w:locked/>
    <w:rsid w:val="00AF3855"/>
    <w:rPr>
      <w:i/>
      <w:spacing w:val="60"/>
      <w:sz w:val="28"/>
    </w:rPr>
  </w:style>
  <w:style w:type="paragraph" w:customStyle="1" w:styleId="afffff0">
    <w:name w:val="Заголовок подпункта"/>
    <w:basedOn w:val="a2"/>
    <w:next w:val="ae"/>
    <w:link w:val="afffff"/>
    <w:rsid w:val="00AF3855"/>
    <w:pPr>
      <w:tabs>
        <w:tab w:val="num" w:pos="1432"/>
      </w:tabs>
      <w:suppressAutoHyphens/>
      <w:spacing w:before="240" w:after="240"/>
      <w:ind w:left="1432" w:hanging="864"/>
      <w:outlineLvl w:val="3"/>
    </w:pPr>
    <w:rPr>
      <w:i/>
      <w:spacing w:val="60"/>
      <w:sz w:val="28"/>
    </w:rPr>
  </w:style>
  <w:style w:type="paragraph" w:customStyle="1" w:styleId="afffff1">
    <w:name w:val="заголовок подраздела"/>
    <w:basedOn w:val="a2"/>
    <w:next w:val="ae"/>
    <w:rsid w:val="00AF3855"/>
    <w:pPr>
      <w:tabs>
        <w:tab w:val="num" w:pos="2703"/>
      </w:tabs>
      <w:suppressAutoHyphens/>
      <w:spacing w:before="600" w:after="600"/>
      <w:ind w:left="2703" w:hanging="576"/>
      <w:outlineLvl w:val="1"/>
    </w:pPr>
    <w:rPr>
      <w:rFonts w:ascii="Times New Roman" w:eastAsia="Times New Roman" w:hAnsi="Times New Roman" w:cs="Times New Roman"/>
      <w:b/>
      <w:sz w:val="28"/>
      <w:szCs w:val="20"/>
      <w:lang w:eastAsia="ru-RU"/>
    </w:rPr>
  </w:style>
  <w:style w:type="character" w:customStyle="1" w:styleId="af0">
    <w:name w:val="заголовок пункта Знак"/>
    <w:link w:val="a1"/>
    <w:locked/>
    <w:rsid w:val="00AF3855"/>
    <w:rPr>
      <w:rFonts w:ascii="Times New Roman" w:eastAsia="Times New Roman" w:hAnsi="Times New Roman" w:cs="Times New Roman"/>
      <w:spacing w:val="60"/>
      <w:sz w:val="28"/>
      <w:szCs w:val="20"/>
      <w:lang w:eastAsia="ru-RU"/>
    </w:rPr>
  </w:style>
  <w:style w:type="paragraph" w:customStyle="1" w:styleId="afffff2">
    <w:name w:val="Чертежный"/>
    <w:rsid w:val="00AF3855"/>
    <w:pPr>
      <w:jc w:val="both"/>
    </w:pPr>
    <w:rPr>
      <w:rFonts w:ascii="Journal" w:eastAsia="Times New Roman" w:hAnsi="Journal" w:cs="Times New Roman"/>
      <w:i/>
      <w:sz w:val="28"/>
      <w:szCs w:val="20"/>
      <w:lang w:val="uk-UA" w:eastAsia="ru-RU"/>
    </w:rPr>
  </w:style>
  <w:style w:type="paragraph" w:customStyle="1" w:styleId="121">
    <w:name w:val="Основной текст с отступом + 12 пт"/>
    <w:aliases w:val="уплотненный на  0,5 пт"/>
    <w:basedOn w:val="aff8"/>
    <w:rsid w:val="00AF3855"/>
    <w:pPr>
      <w:spacing w:after="0"/>
      <w:ind w:left="0" w:firstLine="567"/>
      <w:jc w:val="both"/>
    </w:pPr>
    <w:rPr>
      <w:rFonts w:ascii="Times New Roman" w:eastAsia="Times New Roman" w:hAnsi="Times New Roman" w:cs="Times New Roman"/>
      <w:spacing w:val="10"/>
      <w:sz w:val="24"/>
      <w:szCs w:val="24"/>
      <w:lang w:eastAsia="ru-RU"/>
    </w:rPr>
  </w:style>
  <w:style w:type="paragraph" w:customStyle="1" w:styleId="afffff3">
    <w:name w:val="Обычный + По ширине"/>
    <w:aliases w:val="Первая строка:  1 см,Узор: Нет (Белый)"/>
    <w:basedOn w:val="a2"/>
    <w:rsid w:val="00AF3855"/>
    <w:pPr>
      <w:shd w:val="clear" w:color="auto" w:fill="FFFFFF"/>
      <w:ind w:firstLine="567"/>
      <w:jc w:val="both"/>
    </w:pPr>
    <w:rPr>
      <w:rFonts w:ascii="Times New Roman" w:eastAsia="Times New Roman" w:hAnsi="Times New Roman" w:cs="Times New Roman"/>
      <w:sz w:val="24"/>
      <w:szCs w:val="24"/>
      <w:lang w:eastAsia="ru-RU"/>
    </w:rPr>
  </w:style>
  <w:style w:type="paragraph" w:customStyle="1" w:styleId="intro">
    <w:name w:val="intro"/>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image">
    <w:name w:val="image"/>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3b">
    <w:name w:val="заголовок 3"/>
    <w:basedOn w:val="a2"/>
    <w:next w:val="a2"/>
    <w:rsid w:val="00AF3855"/>
    <w:pPr>
      <w:keepNext/>
      <w:tabs>
        <w:tab w:val="num" w:pos="1287"/>
      </w:tabs>
      <w:suppressAutoHyphens/>
      <w:spacing w:before="240" w:after="60"/>
      <w:ind w:left="1225" w:hanging="505"/>
      <w:outlineLvl w:val="2"/>
    </w:pPr>
    <w:rPr>
      <w:rFonts w:ascii="Arial" w:eastAsia="Times New Roman" w:hAnsi="Arial" w:cs="Times New Roman"/>
      <w:i/>
      <w:sz w:val="26"/>
      <w:szCs w:val="20"/>
      <w:lang w:eastAsia="uk-UA"/>
    </w:rPr>
  </w:style>
  <w:style w:type="paragraph" w:customStyle="1" w:styleId="2c">
    <w:name w:val="заголовок 2"/>
    <w:basedOn w:val="a2"/>
    <w:next w:val="a2"/>
    <w:rsid w:val="00AF3855"/>
    <w:pPr>
      <w:keepNext/>
      <w:tabs>
        <w:tab w:val="num" w:pos="792"/>
      </w:tabs>
      <w:spacing w:before="240" w:after="60"/>
      <w:ind w:left="792" w:hanging="432"/>
      <w:outlineLvl w:val="1"/>
    </w:pPr>
    <w:rPr>
      <w:rFonts w:ascii="Times New Roman" w:eastAsia="Times New Roman" w:hAnsi="Times New Roman" w:cs="Times New Roman"/>
      <w:b/>
      <w:i/>
      <w:sz w:val="26"/>
      <w:szCs w:val="20"/>
      <w:lang w:eastAsia="uk-UA"/>
    </w:rPr>
  </w:style>
  <w:style w:type="paragraph" w:customStyle="1" w:styleId="44">
    <w:name w:val="заголовок 4"/>
    <w:basedOn w:val="a2"/>
    <w:next w:val="a2"/>
    <w:rsid w:val="00AF3855"/>
    <w:pPr>
      <w:keepNext/>
      <w:tabs>
        <w:tab w:val="num" w:pos="1134"/>
      </w:tabs>
      <w:ind w:left="1134" w:hanging="1134"/>
      <w:outlineLvl w:val="3"/>
    </w:pPr>
    <w:rPr>
      <w:rFonts w:ascii="Times New Roman" w:eastAsia="Times New Roman" w:hAnsi="Times New Roman" w:cs="Times New Roman"/>
      <w:i/>
      <w:sz w:val="26"/>
      <w:szCs w:val="20"/>
      <w:lang w:eastAsia="uk-UA"/>
    </w:rPr>
  </w:style>
  <w:style w:type="paragraph" w:customStyle="1" w:styleId="afffff4">
    <w:name w:val="Название раздела"/>
    <w:basedOn w:val="ae"/>
    <w:next w:val="ae"/>
    <w:rsid w:val="00AF3855"/>
    <w:pPr>
      <w:spacing w:after="840" w:line="240" w:lineRule="auto"/>
      <w:ind w:firstLine="0"/>
      <w:jc w:val="center"/>
    </w:pPr>
    <w:rPr>
      <w:rFonts w:asciiTheme="minorHAnsi" w:eastAsiaTheme="minorHAnsi" w:hAnsiTheme="minorHAnsi" w:cstheme="minorBidi"/>
      <w:b/>
      <w:caps/>
      <w:sz w:val="21"/>
      <w:lang w:eastAsia="uk-UA"/>
    </w:rPr>
  </w:style>
  <w:style w:type="paragraph" w:customStyle="1" w:styleId="afffff5">
    <w:name w:val="Название рисунка в рамке"/>
    <w:basedOn w:val="afff1"/>
    <w:rsid w:val="00AF3855"/>
    <w:pPr>
      <w:framePr w:hSpace="181" w:wrap="around" w:hAnchor="margin" w:yAlign="bottom"/>
      <w:jc w:val="both"/>
    </w:pPr>
    <w:rPr>
      <w:noProof/>
      <w:sz w:val="26"/>
      <w:lang w:eastAsia="uk-UA"/>
    </w:rPr>
  </w:style>
  <w:style w:type="paragraph" w:customStyle="1" w:styleId="afffff6">
    <w:name w:val="Список Т"/>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7">
    <w:name w:val="Список Ц"/>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8">
    <w:name w:val="Список Ч"/>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9">
    <w:name w:val="Титульный лист"/>
    <w:basedOn w:val="ae"/>
    <w:rsid w:val="00AF3855"/>
    <w:pPr>
      <w:spacing w:line="480" w:lineRule="auto"/>
      <w:ind w:firstLine="0"/>
      <w:jc w:val="center"/>
    </w:pPr>
    <w:rPr>
      <w:rFonts w:asciiTheme="minorHAnsi" w:eastAsiaTheme="minorHAnsi" w:hAnsiTheme="minorHAnsi" w:cstheme="minorBidi"/>
      <w:lang w:eastAsia="uk-UA"/>
    </w:rPr>
  </w:style>
  <w:style w:type="paragraph" w:customStyle="1" w:styleId="afffffa">
    <w:name w:val="таблица"/>
    <w:basedOn w:val="ae"/>
    <w:rsid w:val="00AF3855"/>
    <w:pPr>
      <w:spacing w:line="240" w:lineRule="auto"/>
      <w:ind w:left="-57" w:right="-57" w:firstLine="0"/>
      <w:jc w:val="center"/>
    </w:pPr>
    <w:rPr>
      <w:rFonts w:asciiTheme="minorHAnsi" w:eastAsiaTheme="minorHAnsi" w:hAnsiTheme="minorHAnsi" w:cstheme="minorBidi"/>
      <w:sz w:val="24"/>
      <w:lang w:eastAsia="uk-UA"/>
    </w:rPr>
  </w:style>
  <w:style w:type="paragraph" w:customStyle="1" w:styleId="1f3">
    <w:name w:val="Обычный1"/>
    <w:rsid w:val="00AF3855"/>
    <w:pPr>
      <w:widowControl w:val="0"/>
      <w:snapToGrid w:val="0"/>
    </w:pPr>
    <w:rPr>
      <w:rFonts w:ascii="Arial" w:eastAsia="Times New Roman" w:hAnsi="Arial" w:cs="Times New Roman"/>
      <w:sz w:val="20"/>
      <w:szCs w:val="20"/>
      <w:lang w:eastAsia="ru-RU"/>
    </w:rPr>
  </w:style>
  <w:style w:type="paragraph" w:customStyle="1" w:styleId="93">
    <w:name w:val="оглавление 9"/>
    <w:basedOn w:val="a2"/>
    <w:next w:val="a2"/>
    <w:rsid w:val="00AF3855"/>
    <w:pPr>
      <w:ind w:left="1600"/>
    </w:pPr>
    <w:rPr>
      <w:rFonts w:ascii="Times New Roman" w:eastAsia="Times New Roman" w:hAnsi="Times New Roman" w:cs="Times New Roman"/>
      <w:sz w:val="20"/>
      <w:szCs w:val="20"/>
      <w:lang w:eastAsia="uk-UA"/>
    </w:rPr>
  </w:style>
  <w:style w:type="paragraph" w:customStyle="1" w:styleId="83">
    <w:name w:val="оглавление 8"/>
    <w:basedOn w:val="a2"/>
    <w:next w:val="a2"/>
    <w:rsid w:val="00AF3855"/>
    <w:pPr>
      <w:ind w:left="1400"/>
    </w:pPr>
    <w:rPr>
      <w:rFonts w:ascii="Times New Roman" w:eastAsia="Times New Roman" w:hAnsi="Times New Roman" w:cs="Times New Roman"/>
      <w:sz w:val="20"/>
      <w:szCs w:val="20"/>
      <w:lang w:eastAsia="uk-UA"/>
    </w:rPr>
  </w:style>
  <w:style w:type="paragraph" w:customStyle="1" w:styleId="74">
    <w:name w:val="оглавление 7"/>
    <w:basedOn w:val="a2"/>
    <w:next w:val="a2"/>
    <w:rsid w:val="00AF3855"/>
    <w:pPr>
      <w:ind w:left="1200"/>
    </w:pPr>
    <w:rPr>
      <w:rFonts w:ascii="Times New Roman" w:eastAsia="Times New Roman" w:hAnsi="Times New Roman" w:cs="Times New Roman"/>
      <w:sz w:val="20"/>
      <w:szCs w:val="20"/>
      <w:lang w:eastAsia="uk-UA"/>
    </w:rPr>
  </w:style>
  <w:style w:type="paragraph" w:customStyle="1" w:styleId="63">
    <w:name w:val="оглавление 6"/>
    <w:basedOn w:val="a2"/>
    <w:next w:val="a2"/>
    <w:rsid w:val="00AF3855"/>
    <w:pPr>
      <w:ind w:left="1000"/>
    </w:pPr>
    <w:rPr>
      <w:rFonts w:ascii="Times New Roman" w:eastAsia="Times New Roman" w:hAnsi="Times New Roman" w:cs="Times New Roman"/>
      <w:sz w:val="20"/>
      <w:szCs w:val="20"/>
      <w:lang w:eastAsia="uk-UA"/>
    </w:rPr>
  </w:style>
  <w:style w:type="paragraph" w:customStyle="1" w:styleId="55">
    <w:name w:val="оглавление 5"/>
    <w:basedOn w:val="a2"/>
    <w:next w:val="a2"/>
    <w:rsid w:val="00AF3855"/>
    <w:pPr>
      <w:ind w:left="800"/>
    </w:pPr>
    <w:rPr>
      <w:rFonts w:ascii="Times New Roman" w:eastAsia="Times New Roman" w:hAnsi="Times New Roman" w:cs="Times New Roman"/>
      <w:sz w:val="20"/>
      <w:szCs w:val="20"/>
      <w:lang w:eastAsia="uk-UA"/>
    </w:rPr>
  </w:style>
  <w:style w:type="paragraph" w:customStyle="1" w:styleId="45">
    <w:name w:val="оглавление 4"/>
    <w:basedOn w:val="a2"/>
    <w:next w:val="a2"/>
    <w:rsid w:val="00AF3855"/>
    <w:pPr>
      <w:ind w:left="600"/>
    </w:pPr>
    <w:rPr>
      <w:rFonts w:ascii="Times New Roman" w:eastAsia="Times New Roman" w:hAnsi="Times New Roman" w:cs="Times New Roman"/>
      <w:sz w:val="20"/>
      <w:szCs w:val="20"/>
      <w:lang w:eastAsia="uk-UA"/>
    </w:rPr>
  </w:style>
  <w:style w:type="paragraph" w:customStyle="1" w:styleId="3c">
    <w:name w:val="оглавление 3"/>
    <w:basedOn w:val="a2"/>
    <w:next w:val="a2"/>
    <w:rsid w:val="00AF3855"/>
    <w:pPr>
      <w:ind w:left="400"/>
    </w:pPr>
    <w:rPr>
      <w:rFonts w:ascii="Times New Roman" w:eastAsia="Times New Roman" w:hAnsi="Times New Roman" w:cs="Times New Roman"/>
      <w:sz w:val="20"/>
      <w:szCs w:val="20"/>
      <w:lang w:eastAsia="uk-UA"/>
    </w:rPr>
  </w:style>
  <w:style w:type="paragraph" w:customStyle="1" w:styleId="1f4">
    <w:name w:val="оглавление 1"/>
    <w:basedOn w:val="a2"/>
    <w:next w:val="a2"/>
    <w:rsid w:val="00AF3855"/>
    <w:pPr>
      <w:tabs>
        <w:tab w:val="right" w:leader="dot" w:pos="10196"/>
      </w:tabs>
      <w:spacing w:line="360" w:lineRule="auto"/>
    </w:pPr>
    <w:rPr>
      <w:rFonts w:ascii="Times New Roman" w:eastAsia="Times New Roman" w:hAnsi="Times New Roman" w:cs="Times New Roman"/>
      <w:noProof/>
      <w:sz w:val="28"/>
      <w:szCs w:val="20"/>
      <w:lang w:eastAsia="uk-UA"/>
    </w:rPr>
  </w:style>
  <w:style w:type="paragraph" w:customStyle="1" w:styleId="2d">
    <w:name w:val="оглавление 2"/>
    <w:basedOn w:val="a2"/>
    <w:next w:val="a2"/>
    <w:rsid w:val="00AF3855"/>
    <w:pPr>
      <w:ind w:left="200"/>
    </w:pPr>
    <w:rPr>
      <w:rFonts w:ascii="Times New Roman" w:eastAsia="Times New Roman" w:hAnsi="Times New Roman" w:cs="Times New Roman"/>
      <w:sz w:val="28"/>
      <w:szCs w:val="20"/>
      <w:lang w:eastAsia="uk-UA"/>
    </w:rPr>
  </w:style>
  <w:style w:type="paragraph" w:customStyle="1" w:styleId="211">
    <w:name w:val="Основной текст 21"/>
    <w:basedOn w:val="a2"/>
    <w:rsid w:val="00AF3855"/>
    <w:pPr>
      <w:jc w:val="both"/>
    </w:pPr>
    <w:rPr>
      <w:rFonts w:ascii="Times New Roman" w:eastAsia="Times New Roman" w:hAnsi="Times New Roman" w:cs="Times New Roman"/>
      <w:sz w:val="24"/>
      <w:szCs w:val="20"/>
      <w:lang w:eastAsia="uk-UA"/>
    </w:rPr>
  </w:style>
  <w:style w:type="paragraph" w:customStyle="1" w:styleId="afffffb">
    <w:name w:val="текст сноски"/>
    <w:basedOn w:val="a2"/>
    <w:rsid w:val="00AF3855"/>
    <w:rPr>
      <w:rFonts w:ascii="Times New Roman" w:eastAsia="Times New Roman" w:hAnsi="Times New Roman" w:cs="Times New Roman"/>
      <w:sz w:val="20"/>
      <w:szCs w:val="20"/>
      <w:lang w:eastAsia="uk-UA"/>
    </w:rPr>
  </w:style>
  <w:style w:type="paragraph" w:customStyle="1" w:styleId="1f5">
    <w:name w:val="заголовок 1"/>
    <w:basedOn w:val="a2"/>
    <w:next w:val="a2"/>
    <w:rsid w:val="00AF3855"/>
    <w:pPr>
      <w:keepNext/>
      <w:spacing w:before="240" w:after="60"/>
      <w:jc w:val="center"/>
      <w:outlineLvl w:val="0"/>
    </w:pPr>
    <w:rPr>
      <w:rFonts w:ascii="Arial" w:eastAsia="Times New Roman" w:hAnsi="Arial" w:cs="Times New Roman"/>
      <w:b/>
      <w:caps/>
      <w:kern w:val="28"/>
      <w:sz w:val="28"/>
      <w:szCs w:val="20"/>
      <w:lang w:eastAsia="uk-UA"/>
    </w:rPr>
  </w:style>
  <w:style w:type="paragraph" w:customStyle="1" w:styleId="Style1">
    <w:name w:val="Style1"/>
    <w:basedOn w:val="a2"/>
    <w:uiPriority w:val="99"/>
    <w:rsid w:val="00AF3855"/>
    <w:pPr>
      <w:widowControl w:val="0"/>
      <w:autoSpaceDE w:val="0"/>
      <w:autoSpaceDN w:val="0"/>
      <w:adjustRightInd w:val="0"/>
      <w:spacing w:line="228" w:lineRule="exact"/>
    </w:pPr>
    <w:rPr>
      <w:rFonts w:ascii="Times New Roman" w:eastAsia="Times New Roman" w:hAnsi="Times New Roman" w:cs="Times New Roman"/>
      <w:sz w:val="24"/>
      <w:szCs w:val="24"/>
      <w:lang w:eastAsia="ru-RU"/>
    </w:rPr>
  </w:style>
  <w:style w:type="paragraph" w:customStyle="1" w:styleId="Style2">
    <w:name w:val="Style2"/>
    <w:basedOn w:val="a2"/>
    <w:uiPriority w:val="99"/>
    <w:rsid w:val="00AF3855"/>
    <w:pPr>
      <w:widowControl w:val="0"/>
      <w:autoSpaceDE w:val="0"/>
      <w:autoSpaceDN w:val="0"/>
      <w:adjustRightInd w:val="0"/>
      <w:spacing w:line="226" w:lineRule="exact"/>
      <w:jc w:val="right"/>
    </w:pPr>
    <w:rPr>
      <w:rFonts w:ascii="Times New Roman" w:eastAsia="Times New Roman" w:hAnsi="Times New Roman" w:cs="Times New Roman"/>
      <w:sz w:val="24"/>
      <w:szCs w:val="24"/>
      <w:lang w:eastAsia="ru-RU"/>
    </w:rPr>
  </w:style>
  <w:style w:type="paragraph" w:customStyle="1" w:styleId="Style3">
    <w:name w:val="Style3"/>
    <w:basedOn w:val="a2"/>
    <w:uiPriority w:val="99"/>
    <w:rsid w:val="00AF3855"/>
    <w:pPr>
      <w:widowControl w:val="0"/>
      <w:autoSpaceDE w:val="0"/>
      <w:autoSpaceDN w:val="0"/>
      <w:adjustRightInd w:val="0"/>
      <w:spacing w:line="226" w:lineRule="exact"/>
      <w:jc w:val="both"/>
    </w:pPr>
    <w:rPr>
      <w:rFonts w:ascii="Times New Roman" w:eastAsia="Times New Roman" w:hAnsi="Times New Roman" w:cs="Times New Roman"/>
      <w:sz w:val="24"/>
      <w:szCs w:val="24"/>
      <w:lang w:eastAsia="ru-RU"/>
    </w:rPr>
  </w:style>
  <w:style w:type="paragraph" w:customStyle="1" w:styleId="Style4">
    <w:name w:val="Style4"/>
    <w:basedOn w:val="a2"/>
    <w:uiPriority w:val="99"/>
    <w:rsid w:val="00AF3855"/>
    <w:pPr>
      <w:widowControl w:val="0"/>
      <w:autoSpaceDE w:val="0"/>
      <w:autoSpaceDN w:val="0"/>
      <w:adjustRightInd w:val="0"/>
      <w:spacing w:line="226" w:lineRule="exact"/>
      <w:jc w:val="center"/>
    </w:pPr>
    <w:rPr>
      <w:rFonts w:ascii="Times New Roman" w:eastAsia="Times New Roman" w:hAnsi="Times New Roman" w:cs="Times New Roman"/>
      <w:sz w:val="24"/>
      <w:szCs w:val="24"/>
      <w:lang w:eastAsia="ru-RU"/>
    </w:rPr>
  </w:style>
  <w:style w:type="paragraph" w:customStyle="1" w:styleId="Style5">
    <w:name w:val="Style5"/>
    <w:basedOn w:val="a2"/>
    <w:uiPriority w:val="99"/>
    <w:rsid w:val="00AF3855"/>
    <w:pPr>
      <w:widowControl w:val="0"/>
      <w:autoSpaceDE w:val="0"/>
      <w:autoSpaceDN w:val="0"/>
      <w:adjustRightInd w:val="0"/>
    </w:pPr>
    <w:rPr>
      <w:rFonts w:ascii="Times New Roman" w:eastAsia="Times New Roman" w:hAnsi="Times New Roman" w:cs="Times New Roman"/>
      <w:sz w:val="24"/>
      <w:szCs w:val="24"/>
      <w:lang w:eastAsia="ru-RU"/>
    </w:rPr>
  </w:style>
  <w:style w:type="paragraph" w:customStyle="1" w:styleId="Style6">
    <w:name w:val="Style6"/>
    <w:basedOn w:val="a2"/>
    <w:uiPriority w:val="99"/>
    <w:rsid w:val="00AF3855"/>
    <w:pPr>
      <w:widowControl w:val="0"/>
      <w:autoSpaceDE w:val="0"/>
      <w:autoSpaceDN w:val="0"/>
      <w:adjustRightInd w:val="0"/>
      <w:spacing w:line="228" w:lineRule="exact"/>
      <w:ind w:hanging="624"/>
      <w:jc w:val="both"/>
    </w:pPr>
    <w:rPr>
      <w:rFonts w:ascii="Times New Roman" w:eastAsia="Times New Roman" w:hAnsi="Times New Roman" w:cs="Times New Roman"/>
      <w:sz w:val="24"/>
      <w:szCs w:val="24"/>
      <w:lang w:eastAsia="ru-RU"/>
    </w:rPr>
  </w:style>
  <w:style w:type="paragraph" w:customStyle="1" w:styleId="Style7">
    <w:name w:val="Style7"/>
    <w:basedOn w:val="a2"/>
    <w:uiPriority w:val="99"/>
    <w:rsid w:val="00AF3855"/>
    <w:pPr>
      <w:widowControl w:val="0"/>
      <w:autoSpaceDE w:val="0"/>
      <w:autoSpaceDN w:val="0"/>
      <w:adjustRightInd w:val="0"/>
      <w:spacing w:line="182" w:lineRule="exact"/>
      <w:ind w:firstLine="542"/>
      <w:jc w:val="both"/>
    </w:pPr>
    <w:rPr>
      <w:rFonts w:ascii="Times New Roman" w:eastAsia="Times New Roman" w:hAnsi="Times New Roman" w:cs="Times New Roman"/>
      <w:sz w:val="24"/>
      <w:szCs w:val="24"/>
      <w:lang w:eastAsia="ru-RU"/>
    </w:rPr>
  </w:style>
  <w:style w:type="character" w:styleId="afffffc">
    <w:name w:val="footnote reference"/>
    <w:unhideWhenUsed/>
    <w:rsid w:val="00AF3855"/>
    <w:rPr>
      <w:vertAlign w:val="superscript"/>
    </w:rPr>
  </w:style>
  <w:style w:type="character" w:styleId="afffffd">
    <w:name w:val="endnote reference"/>
    <w:unhideWhenUsed/>
    <w:rsid w:val="00AF3855"/>
    <w:rPr>
      <w:sz w:val="21"/>
    </w:rPr>
  </w:style>
  <w:style w:type="character" w:customStyle="1" w:styleId="101143">
    <w:name w:val="Основной текст (101) + Курсив143"/>
    <w:rsid w:val="00AF3855"/>
    <w:rPr>
      <w:rFonts w:ascii="Times New Roman" w:hAnsi="Times New Roman" w:cs="Times New Roman" w:hint="default"/>
      <w:b w:val="0"/>
      <w:bCs w:val="0"/>
      <w:i/>
      <w:iCs/>
      <w:spacing w:val="0"/>
      <w:sz w:val="20"/>
      <w:szCs w:val="20"/>
      <w:lang w:bidi="ar-SA"/>
    </w:rPr>
  </w:style>
  <w:style w:type="character" w:customStyle="1" w:styleId="1330">
    <w:name w:val="Подпись к картинке (13)30"/>
    <w:basedOn w:val="130"/>
    <w:rsid w:val="00AF3855"/>
    <w:rPr>
      <w:b/>
      <w:bCs/>
      <w:sz w:val="17"/>
      <w:szCs w:val="17"/>
      <w:shd w:val="clear" w:color="auto" w:fill="FFFFFF"/>
    </w:rPr>
  </w:style>
  <w:style w:type="character" w:customStyle="1" w:styleId="10183">
    <w:name w:val="Основной текст (101)83"/>
    <w:rsid w:val="00AF3855"/>
    <w:rPr>
      <w:rFonts w:ascii="Times New Roman" w:hAnsi="Times New Roman" w:cs="Times New Roman" w:hint="default"/>
      <w:b w:val="0"/>
      <w:bCs w:val="0"/>
      <w:spacing w:val="0"/>
      <w:sz w:val="20"/>
      <w:szCs w:val="20"/>
      <w:lang w:bidi="ar-SA"/>
    </w:rPr>
  </w:style>
  <w:style w:type="character" w:customStyle="1" w:styleId="1012">
    <w:name w:val="Основной текст (101)2"/>
    <w:rsid w:val="00AF3855"/>
    <w:rPr>
      <w:rFonts w:ascii="Times New Roman" w:hAnsi="Times New Roman" w:cs="Times New Roman" w:hint="default"/>
      <w:b w:val="0"/>
      <w:bCs w:val="0"/>
      <w:spacing w:val="0"/>
      <w:sz w:val="20"/>
      <w:szCs w:val="20"/>
      <w:lang w:bidi="ar-SA"/>
    </w:rPr>
  </w:style>
  <w:style w:type="character" w:customStyle="1" w:styleId="470pt">
    <w:name w:val="Основной текст (47) + Интервал 0 pt"/>
    <w:rsid w:val="00AF3855"/>
    <w:rPr>
      <w:spacing w:val="-10"/>
      <w:sz w:val="12"/>
      <w:szCs w:val="12"/>
      <w:lang w:bidi="ar-SA"/>
    </w:rPr>
  </w:style>
  <w:style w:type="character" w:customStyle="1" w:styleId="842">
    <w:name w:val="Основной текст + 842"/>
    <w:aliases w:val="5 pt144"/>
    <w:rsid w:val="00AF3855"/>
    <w:rPr>
      <w:sz w:val="17"/>
      <w:szCs w:val="17"/>
      <w:lang w:bidi="ar-SA"/>
    </w:rPr>
  </w:style>
  <w:style w:type="character" w:customStyle="1" w:styleId="TrebuchetMS1">
    <w:name w:val="Основной текст + Trebuchet MS1"/>
    <w:aliases w:val="91,5 pt5,Полужирный2"/>
    <w:rsid w:val="00AF3855"/>
    <w:rPr>
      <w:rFonts w:ascii="Trebuchet MS" w:hAnsi="Trebuchet MS" w:cs="Trebuchet MS" w:hint="default"/>
      <w:b/>
      <w:bCs/>
      <w:spacing w:val="0"/>
      <w:sz w:val="19"/>
      <w:szCs w:val="19"/>
      <w:lang w:bidi="ar-SA"/>
    </w:rPr>
  </w:style>
  <w:style w:type="character" w:customStyle="1" w:styleId="910">
    <w:name w:val="Основной текст + 91"/>
    <w:aliases w:val="5 pt4"/>
    <w:rsid w:val="00AF3855"/>
    <w:rPr>
      <w:rFonts w:ascii="Times New Roman" w:hAnsi="Times New Roman" w:cs="Times New Roman" w:hint="default"/>
      <w:noProof/>
      <w:spacing w:val="0"/>
      <w:sz w:val="19"/>
      <w:szCs w:val="19"/>
      <w:lang w:bidi="ar-SA"/>
    </w:rPr>
  </w:style>
  <w:style w:type="character" w:customStyle="1" w:styleId="2e">
    <w:name w:val="Основной текст + Курсив2"/>
    <w:rsid w:val="00AF3855"/>
    <w:rPr>
      <w:rFonts w:ascii="Times New Roman" w:hAnsi="Times New Roman" w:cs="Times New Roman" w:hint="default"/>
      <w:i/>
      <w:iCs/>
      <w:spacing w:val="0"/>
      <w:sz w:val="20"/>
      <w:szCs w:val="20"/>
      <w:shd w:val="clear" w:color="auto" w:fill="FFFFFF"/>
    </w:rPr>
  </w:style>
  <w:style w:type="character" w:customStyle="1" w:styleId="51pt2">
    <w:name w:val="Основной текст (5) + Интервал 1 pt2"/>
    <w:rsid w:val="00AF3855"/>
    <w:rPr>
      <w:rFonts w:ascii="Century Schoolbook" w:hAnsi="Century Schoolbook" w:hint="default"/>
      <w:spacing w:val="30"/>
      <w:sz w:val="15"/>
      <w:szCs w:val="15"/>
      <w:lang w:bidi="ar-SA"/>
    </w:rPr>
  </w:style>
  <w:style w:type="character" w:customStyle="1" w:styleId="141">
    <w:name w:val="Знак Знак14"/>
    <w:rsid w:val="00AF3855"/>
    <w:rPr>
      <w:rFonts w:ascii="Arial" w:hAnsi="Arial" w:cs="Arial" w:hint="default"/>
      <w:b/>
      <w:bCs/>
      <w:kern w:val="32"/>
      <w:sz w:val="32"/>
      <w:szCs w:val="32"/>
      <w:lang w:val="ru-RU" w:eastAsia="ru-RU" w:bidi="ar-SA"/>
    </w:rPr>
  </w:style>
  <w:style w:type="character" w:customStyle="1" w:styleId="94">
    <w:name w:val="Знак Знак9"/>
    <w:locked/>
    <w:rsid w:val="00AF3855"/>
    <w:rPr>
      <w:b/>
      <w:bCs/>
      <w:sz w:val="28"/>
      <w:szCs w:val="28"/>
      <w:lang w:val="ru-RU" w:eastAsia="ru-RU" w:bidi="ar-SA"/>
    </w:rPr>
  </w:style>
  <w:style w:type="character" w:customStyle="1" w:styleId="56">
    <w:name w:val="Знак Знак5"/>
    <w:rsid w:val="00AF3855"/>
    <w:rPr>
      <w:rFonts w:ascii="Courier New" w:hAnsi="Courier New" w:cs="Courier New" w:hint="default"/>
      <w:sz w:val="28"/>
      <w:szCs w:val="28"/>
      <w:lang w:val="uk-UA" w:eastAsia="ru-RU" w:bidi="ar-SA"/>
    </w:rPr>
  </w:style>
  <w:style w:type="character" w:customStyle="1" w:styleId="46">
    <w:name w:val="Знак Знак4"/>
    <w:locked/>
    <w:rsid w:val="00AF3855"/>
    <w:rPr>
      <w:rFonts w:ascii="Calibri" w:eastAsia="Calibri" w:hAnsi="Calibri" w:hint="default"/>
      <w:sz w:val="22"/>
      <w:szCs w:val="22"/>
      <w:lang w:val="en-US" w:eastAsia="en-US" w:bidi="ar-SA"/>
    </w:rPr>
  </w:style>
  <w:style w:type="character" w:customStyle="1" w:styleId="3d">
    <w:name w:val="Знак Знак3"/>
    <w:locked/>
    <w:rsid w:val="00AF3855"/>
    <w:rPr>
      <w:sz w:val="28"/>
      <w:lang w:val="ru-RU" w:eastAsia="ru-RU" w:bidi="ar-SA"/>
    </w:rPr>
  </w:style>
  <w:style w:type="character" w:customStyle="1" w:styleId="2f">
    <w:name w:val="Знак Знак2"/>
    <w:locked/>
    <w:rsid w:val="00AF3855"/>
    <w:rPr>
      <w:sz w:val="28"/>
      <w:szCs w:val="24"/>
      <w:lang w:val="ru-RU" w:eastAsia="ru-RU" w:bidi="ar-SA"/>
    </w:rPr>
  </w:style>
  <w:style w:type="character" w:customStyle="1" w:styleId="151">
    <w:name w:val="Знак Знак15"/>
    <w:rsid w:val="00AF3855"/>
    <w:rPr>
      <w:rFonts w:ascii="Arial" w:hAnsi="Arial" w:cs="Arial" w:hint="default"/>
      <w:b/>
      <w:bCs/>
      <w:kern w:val="32"/>
      <w:sz w:val="32"/>
      <w:szCs w:val="32"/>
      <w:lang w:val="uk-UA" w:eastAsia="uk-UA" w:bidi="ar-SA"/>
    </w:rPr>
  </w:style>
  <w:style w:type="character" w:customStyle="1" w:styleId="122">
    <w:name w:val="Знак Знак12"/>
    <w:locked/>
    <w:rsid w:val="00AF3855"/>
    <w:rPr>
      <w:b/>
      <w:bCs/>
      <w:sz w:val="28"/>
      <w:szCs w:val="28"/>
      <w:lang w:val="ru-RU" w:eastAsia="ru-RU" w:bidi="ar-SA"/>
    </w:rPr>
  </w:style>
  <w:style w:type="character" w:customStyle="1" w:styleId="102">
    <w:name w:val="Знак Знак10"/>
    <w:rsid w:val="00AF3855"/>
    <w:rPr>
      <w:sz w:val="24"/>
      <w:szCs w:val="24"/>
    </w:rPr>
  </w:style>
  <w:style w:type="character" w:customStyle="1" w:styleId="10pt">
    <w:name w:val="Основной текст + 10 pt"/>
    <w:rsid w:val="00AF3855"/>
    <w:rPr>
      <w:sz w:val="20"/>
      <w:szCs w:val="20"/>
      <w:lang w:bidi="ar-SA"/>
    </w:rPr>
  </w:style>
  <w:style w:type="character" w:customStyle="1" w:styleId="10pt80">
    <w:name w:val="Основной текст + 10 pt80"/>
    <w:aliases w:val="Курсив277"/>
    <w:rsid w:val="00AF3855"/>
    <w:rPr>
      <w:i/>
      <w:iCs/>
      <w:sz w:val="20"/>
      <w:szCs w:val="20"/>
      <w:lang w:bidi="ar-SA"/>
    </w:rPr>
  </w:style>
  <w:style w:type="character" w:customStyle="1" w:styleId="10pt76">
    <w:name w:val="Основной текст + 10 pt76"/>
    <w:rsid w:val="00AF3855"/>
    <w:rPr>
      <w:sz w:val="20"/>
      <w:szCs w:val="20"/>
      <w:u w:val="single"/>
      <w:lang w:bidi="ar-SA"/>
    </w:rPr>
  </w:style>
  <w:style w:type="character" w:customStyle="1" w:styleId="10pt48">
    <w:name w:val="Основной текст + 10 pt48"/>
    <w:rsid w:val="00AF3855"/>
    <w:rPr>
      <w:sz w:val="20"/>
      <w:szCs w:val="20"/>
      <w:lang w:val="ru-RU" w:eastAsia="ru-RU" w:bidi="ar-SA"/>
    </w:rPr>
  </w:style>
  <w:style w:type="character" w:customStyle="1" w:styleId="10pt45">
    <w:name w:val="Основной текст + 10 pt45"/>
    <w:aliases w:val="Курсив211"/>
    <w:rsid w:val="00AF3855"/>
    <w:rPr>
      <w:i/>
      <w:iCs/>
      <w:sz w:val="20"/>
      <w:szCs w:val="20"/>
      <w:lang w:val="ru-RU" w:eastAsia="ru-RU" w:bidi="ar-SA"/>
    </w:rPr>
  </w:style>
  <w:style w:type="character" w:customStyle="1" w:styleId="231">
    <w:name w:val="Основной текст + Курсив23"/>
    <w:aliases w:val="Интервал 0 pt114"/>
    <w:rsid w:val="00AF3855"/>
    <w:rPr>
      <w:rFonts w:ascii="Century Schoolbook" w:hAnsi="Century Schoolbook" w:cs="Century Schoolbook" w:hint="default"/>
      <w:i/>
      <w:iCs/>
      <w:spacing w:val="10"/>
      <w:sz w:val="18"/>
      <w:szCs w:val="18"/>
      <w:lang w:val="ru-RU" w:eastAsia="ru-RU" w:bidi="ar-SA"/>
    </w:rPr>
  </w:style>
  <w:style w:type="character" w:customStyle="1" w:styleId="2f0">
    <w:name w:val="Основной текст + Полужирный2"/>
    <w:rsid w:val="00AF3855"/>
    <w:rPr>
      <w:rFonts w:ascii="Century Schoolbook" w:hAnsi="Century Schoolbook" w:cs="Century Schoolbook" w:hint="default"/>
      <w:b/>
      <w:bCs/>
      <w:spacing w:val="0"/>
      <w:sz w:val="18"/>
      <w:szCs w:val="18"/>
      <w:lang w:val="ru-RU" w:eastAsia="ru-RU" w:bidi="ar-SA"/>
    </w:rPr>
  </w:style>
  <w:style w:type="character" w:customStyle="1" w:styleId="161">
    <w:name w:val="Знак Знак16"/>
    <w:rsid w:val="00AF3855"/>
    <w:rPr>
      <w:rFonts w:ascii="Arial" w:hAnsi="Arial" w:cs="Arial" w:hint="default"/>
      <w:b/>
      <w:bCs/>
      <w:kern w:val="32"/>
      <w:sz w:val="32"/>
      <w:szCs w:val="32"/>
      <w:lang w:val="uk-UA" w:eastAsia="ru-RU" w:bidi="ar-SA"/>
    </w:rPr>
  </w:style>
  <w:style w:type="character" w:customStyle="1" w:styleId="afffffe">
    <w:name w:val="Заголовок раздела Знак Знак"/>
    <w:rsid w:val="00AF3855"/>
    <w:rPr>
      <w:rFonts w:ascii="Arial" w:hAnsi="Arial" w:cs="Arial" w:hint="default"/>
      <w:b/>
      <w:bCs w:val="0"/>
      <w:caps/>
      <w:kern w:val="28"/>
      <w:sz w:val="28"/>
      <w:lang w:val="ru-RU" w:eastAsia="ru-RU" w:bidi="ar-SA"/>
    </w:rPr>
  </w:style>
  <w:style w:type="character" w:customStyle="1" w:styleId="affffff">
    <w:name w:val="Знак Знак"/>
    <w:rsid w:val="00AF3855"/>
    <w:rPr>
      <w:b/>
      <w:bCs w:val="0"/>
      <w:sz w:val="28"/>
      <w:lang w:val="ru-RU" w:eastAsia="ru-RU" w:bidi="ar-SA"/>
    </w:rPr>
  </w:style>
  <w:style w:type="character" w:customStyle="1" w:styleId="1f6">
    <w:name w:val="Текст Знак1"/>
    <w:uiPriority w:val="99"/>
    <w:rsid w:val="00AF3855"/>
    <w:rPr>
      <w:rFonts w:ascii="Consolas" w:hAnsi="Consolas" w:cs="Consolas" w:hint="default"/>
      <w:sz w:val="21"/>
      <w:szCs w:val="21"/>
    </w:rPr>
  </w:style>
  <w:style w:type="character" w:customStyle="1" w:styleId="affffff0">
    <w:name w:val="номер страницы"/>
    <w:rsid w:val="00AF3855"/>
  </w:style>
  <w:style w:type="character" w:customStyle="1" w:styleId="affffff1">
    <w:name w:val="знак сноски"/>
    <w:rsid w:val="00AF3855"/>
    <w:rPr>
      <w:vertAlign w:val="superscript"/>
    </w:rPr>
  </w:style>
  <w:style w:type="character" w:customStyle="1" w:styleId="FontStyle13">
    <w:name w:val="Font Style13"/>
    <w:uiPriority w:val="99"/>
    <w:rsid w:val="00AF3855"/>
    <w:rPr>
      <w:rFonts w:ascii="Times New Roman" w:hAnsi="Times New Roman" w:cs="Times New Roman" w:hint="default"/>
      <w:b/>
      <w:bCs/>
      <w:sz w:val="18"/>
      <w:szCs w:val="18"/>
    </w:rPr>
  </w:style>
  <w:style w:type="character" w:customStyle="1" w:styleId="FontStyle14">
    <w:name w:val="Font Style14"/>
    <w:uiPriority w:val="99"/>
    <w:rsid w:val="00AF3855"/>
    <w:rPr>
      <w:rFonts w:ascii="Times New Roman" w:hAnsi="Times New Roman" w:cs="Times New Roman" w:hint="default"/>
      <w:sz w:val="18"/>
      <w:szCs w:val="18"/>
    </w:rPr>
  </w:style>
  <w:style w:type="table" w:customStyle="1" w:styleId="1f7">
    <w:name w:val="Сетка таблицы1"/>
    <w:basedOn w:val="a4"/>
    <w:next w:val="a6"/>
    <w:rsid w:val="00AF3855"/>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ew">
    <w:name w:val="Подпункт1_new"/>
    <w:basedOn w:val="new"/>
    <w:rsid w:val="00AF3855"/>
    <w:pPr>
      <w:ind w:left="709"/>
      <w:jc w:val="left"/>
    </w:pPr>
  </w:style>
  <w:style w:type="paragraph" w:customStyle="1" w:styleId="2new">
    <w:name w:val="Подпункт2_new"/>
    <w:basedOn w:val="1new"/>
    <w:rsid w:val="00AF3855"/>
  </w:style>
  <w:style w:type="paragraph" w:customStyle="1" w:styleId="3new">
    <w:name w:val="Подпункт3_new"/>
    <w:basedOn w:val="2new"/>
    <w:rsid w:val="00AF3855"/>
  </w:style>
  <w:style w:type="numbering" w:customStyle="1" w:styleId="2f1">
    <w:name w:val="Нет списка2"/>
    <w:next w:val="a5"/>
    <w:uiPriority w:val="99"/>
    <w:semiHidden/>
    <w:rsid w:val="00FF3677"/>
  </w:style>
  <w:style w:type="character" w:styleId="affffff2">
    <w:name w:val="page number"/>
    <w:basedOn w:val="a3"/>
    <w:rsid w:val="00FF3677"/>
  </w:style>
  <w:style w:type="table" w:customStyle="1" w:styleId="2f2">
    <w:name w:val="Сетка таблицы2"/>
    <w:basedOn w:val="a4"/>
    <w:next w:val="a6"/>
    <w:rsid w:val="00FF367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Абзац списка2"/>
    <w:basedOn w:val="a2"/>
    <w:rsid w:val="00FF3677"/>
    <w:pPr>
      <w:widowControl w:val="0"/>
    </w:pPr>
    <w:rPr>
      <w:rFonts w:ascii="Calibri" w:eastAsia="Calibri" w:hAnsi="Calibri" w:cs="Times New Roman"/>
    </w:rPr>
  </w:style>
  <w:style w:type="paragraph" w:customStyle="1" w:styleId="2f4">
    <w:name w:val="Обычный (веб)2"/>
    <w:basedOn w:val="a2"/>
    <w:rsid w:val="00FF3677"/>
    <w:pPr>
      <w:suppressAutoHyphens/>
      <w:spacing w:before="28" w:after="100" w:line="100" w:lineRule="atLeast"/>
    </w:pPr>
    <w:rPr>
      <w:rFonts w:ascii="Times New Roman" w:eastAsia="Times New Roman" w:hAnsi="Times New Roman" w:cs="Times New Roman"/>
      <w:kern w:val="2"/>
      <w:sz w:val="24"/>
      <w:szCs w:val="24"/>
      <w:lang w:eastAsia="ar-SA"/>
    </w:rPr>
  </w:style>
  <w:style w:type="character" w:customStyle="1" w:styleId="1410">
    <w:name w:val="Знак Знак141"/>
    <w:rsid w:val="00FF3677"/>
    <w:rPr>
      <w:rFonts w:ascii="Arial" w:hAnsi="Arial" w:cs="Arial"/>
      <w:b/>
      <w:bCs/>
      <w:kern w:val="32"/>
      <w:sz w:val="32"/>
      <w:szCs w:val="32"/>
      <w:lang w:val="ru-RU" w:eastAsia="ru-RU" w:bidi="ar-SA"/>
    </w:rPr>
  </w:style>
  <w:style w:type="character" w:customStyle="1" w:styleId="911">
    <w:name w:val="Знак Знак91"/>
    <w:locked/>
    <w:rsid w:val="00FF3677"/>
    <w:rPr>
      <w:b/>
      <w:bCs/>
      <w:sz w:val="28"/>
      <w:szCs w:val="28"/>
      <w:lang w:val="ru-RU" w:eastAsia="ru-RU" w:bidi="ar-SA"/>
    </w:rPr>
  </w:style>
  <w:style w:type="character" w:customStyle="1" w:styleId="511">
    <w:name w:val="Знак Знак51"/>
    <w:rsid w:val="00FF3677"/>
    <w:rPr>
      <w:rFonts w:ascii="Courier New" w:hAnsi="Courier New"/>
      <w:sz w:val="28"/>
      <w:szCs w:val="28"/>
      <w:lang w:val="uk-UA" w:eastAsia="ru-RU" w:bidi="ar-SA"/>
    </w:rPr>
  </w:style>
  <w:style w:type="character" w:customStyle="1" w:styleId="410">
    <w:name w:val="Знак Знак41"/>
    <w:locked/>
    <w:rsid w:val="00FF3677"/>
    <w:rPr>
      <w:rFonts w:ascii="Calibri" w:eastAsia="Calibri" w:hAnsi="Calibri"/>
      <w:sz w:val="22"/>
      <w:szCs w:val="22"/>
      <w:lang w:val="en-US" w:eastAsia="en-US" w:bidi="ar-SA"/>
    </w:rPr>
  </w:style>
  <w:style w:type="character" w:customStyle="1" w:styleId="314">
    <w:name w:val="Знак Знак31"/>
    <w:locked/>
    <w:rsid w:val="00FF3677"/>
    <w:rPr>
      <w:sz w:val="28"/>
      <w:lang w:val="ru-RU" w:eastAsia="ru-RU" w:bidi="ar-SA"/>
    </w:rPr>
  </w:style>
  <w:style w:type="character" w:customStyle="1" w:styleId="212">
    <w:name w:val="Знак Знак21"/>
    <w:locked/>
    <w:rsid w:val="00FF3677"/>
    <w:rPr>
      <w:sz w:val="28"/>
      <w:szCs w:val="24"/>
      <w:lang w:val="ru-RU" w:eastAsia="ru-RU" w:bidi="ar-SA"/>
    </w:rPr>
  </w:style>
  <w:style w:type="character" w:customStyle="1" w:styleId="1510">
    <w:name w:val="Знак Знак151"/>
    <w:rsid w:val="00FF3677"/>
    <w:rPr>
      <w:rFonts w:ascii="Arial" w:hAnsi="Arial" w:cs="Arial"/>
      <w:b/>
      <w:bCs/>
      <w:kern w:val="32"/>
      <w:sz w:val="32"/>
      <w:szCs w:val="32"/>
      <w:lang w:val="uk-UA" w:eastAsia="uk-UA" w:bidi="ar-SA"/>
    </w:rPr>
  </w:style>
  <w:style w:type="character" w:customStyle="1" w:styleId="1210">
    <w:name w:val="Знак Знак121"/>
    <w:locked/>
    <w:rsid w:val="00FF3677"/>
    <w:rPr>
      <w:b/>
      <w:bCs/>
      <w:sz w:val="28"/>
      <w:szCs w:val="28"/>
      <w:lang w:val="ru-RU" w:eastAsia="ru-RU" w:bidi="ar-SA"/>
    </w:rPr>
  </w:style>
  <w:style w:type="character" w:customStyle="1" w:styleId="1010">
    <w:name w:val="Знак Знак101"/>
    <w:rsid w:val="00FF3677"/>
    <w:rPr>
      <w:sz w:val="24"/>
      <w:szCs w:val="24"/>
    </w:rPr>
  </w:style>
  <w:style w:type="character" w:customStyle="1" w:styleId="1610">
    <w:name w:val="Знак Знак161"/>
    <w:rsid w:val="00FF3677"/>
    <w:rPr>
      <w:rFonts w:ascii="Arial" w:hAnsi="Arial" w:cs="Arial"/>
      <w:b/>
      <w:bCs/>
      <w:kern w:val="32"/>
      <w:sz w:val="32"/>
      <w:szCs w:val="32"/>
      <w:lang w:val="uk-UA" w:eastAsia="ru-RU" w:bidi="ar-SA"/>
    </w:rPr>
  </w:style>
  <w:style w:type="numbering" w:customStyle="1" w:styleId="3e">
    <w:name w:val="Нет списка3"/>
    <w:next w:val="a5"/>
    <w:uiPriority w:val="99"/>
    <w:semiHidden/>
    <w:unhideWhenUsed/>
    <w:rsid w:val="0039520F"/>
  </w:style>
  <w:style w:type="paragraph" w:styleId="affffff3">
    <w:name w:val="Subtitle"/>
    <w:basedOn w:val="a2"/>
    <w:next w:val="a2"/>
    <w:link w:val="affffff4"/>
    <w:uiPriority w:val="11"/>
    <w:qFormat/>
    <w:rsid w:val="00E73222"/>
    <w:pPr>
      <w:spacing w:before="200" w:after="900"/>
      <w:ind w:firstLine="0"/>
      <w:jc w:val="right"/>
    </w:pPr>
    <w:rPr>
      <w:i/>
      <w:iCs/>
      <w:sz w:val="24"/>
      <w:szCs w:val="24"/>
    </w:rPr>
  </w:style>
  <w:style w:type="character" w:customStyle="1" w:styleId="affffff4">
    <w:name w:val="Подзаголовок Знак"/>
    <w:basedOn w:val="a3"/>
    <w:link w:val="affffff3"/>
    <w:uiPriority w:val="11"/>
    <w:rsid w:val="00E73222"/>
    <w:rPr>
      <w:rFonts w:asciiTheme="minorHAnsi"/>
      <w:i/>
      <w:iCs/>
      <w:sz w:val="24"/>
      <w:szCs w:val="24"/>
    </w:rPr>
  </w:style>
  <w:style w:type="paragraph" w:customStyle="1" w:styleId="213">
    <w:name w:val="Цитата 21"/>
    <w:basedOn w:val="a2"/>
    <w:next w:val="a2"/>
    <w:uiPriority w:val="29"/>
    <w:rsid w:val="0039520F"/>
    <w:pPr>
      <w:ind w:firstLine="567"/>
      <w:jc w:val="both"/>
    </w:pPr>
    <w:rPr>
      <w:rFonts w:ascii="Times New Roman" w:hAnsi="Times New Roman" w:cs="Times New Roman"/>
      <w:i/>
      <w:iCs/>
      <w:color w:val="000000"/>
      <w:sz w:val="28"/>
      <w:szCs w:val="24"/>
    </w:rPr>
  </w:style>
  <w:style w:type="character" w:customStyle="1" w:styleId="2f5">
    <w:name w:val="Цитата 2 Знак"/>
    <w:basedOn w:val="a3"/>
    <w:link w:val="2f6"/>
    <w:uiPriority w:val="29"/>
    <w:rsid w:val="00E73222"/>
    <w:rPr>
      <w:rFonts w:asciiTheme="majorHAnsi" w:eastAsiaTheme="majorEastAsia" w:hAnsiTheme="majorHAnsi" w:cstheme="majorBidi"/>
      <w:i/>
      <w:iCs/>
      <w:color w:val="5A5A5A" w:themeColor="text1" w:themeTint="A5"/>
    </w:rPr>
  </w:style>
  <w:style w:type="paragraph" w:customStyle="1" w:styleId="1f8">
    <w:name w:val="Выделенная цитата1"/>
    <w:basedOn w:val="a2"/>
    <w:next w:val="a2"/>
    <w:uiPriority w:val="30"/>
    <w:rsid w:val="0039520F"/>
    <w:pPr>
      <w:pBdr>
        <w:bottom w:val="single" w:sz="4" w:space="4" w:color="2DA2BF"/>
      </w:pBdr>
      <w:spacing w:before="200" w:after="280"/>
      <w:ind w:left="936" w:right="936" w:firstLine="567"/>
      <w:jc w:val="both"/>
    </w:pPr>
    <w:rPr>
      <w:rFonts w:ascii="Times New Roman" w:hAnsi="Times New Roman" w:cs="Times New Roman"/>
      <w:b/>
      <w:bCs/>
      <w:i/>
      <w:iCs/>
      <w:color w:val="2DA2BF"/>
      <w:sz w:val="28"/>
      <w:szCs w:val="24"/>
    </w:rPr>
  </w:style>
  <w:style w:type="character" w:customStyle="1" w:styleId="affffff5">
    <w:name w:val="Выделенная цитата Знак"/>
    <w:basedOn w:val="a3"/>
    <w:link w:val="affffff6"/>
    <w:uiPriority w:val="30"/>
    <w:rsid w:val="00E73222"/>
    <w:rPr>
      <w:rFonts w:asciiTheme="majorHAnsi" w:eastAsiaTheme="majorEastAsia" w:hAnsiTheme="majorHAnsi" w:cstheme="majorBidi"/>
      <w:i/>
      <w:iCs/>
      <w:color w:val="FFFFFF" w:themeColor="background1"/>
      <w:sz w:val="24"/>
      <w:szCs w:val="24"/>
      <w:shd w:val="clear" w:color="auto" w:fill="5B9BD5" w:themeFill="accent1"/>
    </w:rPr>
  </w:style>
  <w:style w:type="character" w:styleId="affffff7">
    <w:name w:val="Subtle Emphasis"/>
    <w:uiPriority w:val="19"/>
    <w:qFormat/>
    <w:rsid w:val="00E73222"/>
    <w:rPr>
      <w:i/>
      <w:iCs/>
      <w:color w:val="5A5A5A" w:themeColor="text1" w:themeTint="A5"/>
    </w:rPr>
  </w:style>
  <w:style w:type="character" w:styleId="affffff8">
    <w:name w:val="Intense Emphasis"/>
    <w:uiPriority w:val="21"/>
    <w:qFormat/>
    <w:rsid w:val="00E73222"/>
    <w:rPr>
      <w:b/>
      <w:bCs/>
      <w:i/>
      <w:iCs/>
      <w:color w:val="5B9BD5" w:themeColor="accent1"/>
      <w:sz w:val="22"/>
      <w:szCs w:val="22"/>
    </w:rPr>
  </w:style>
  <w:style w:type="character" w:styleId="affffff9">
    <w:name w:val="Subtle Reference"/>
    <w:uiPriority w:val="31"/>
    <w:qFormat/>
    <w:rsid w:val="00E73222"/>
    <w:rPr>
      <w:color w:val="auto"/>
      <w:u w:val="single" w:color="A5A5A5" w:themeColor="accent3"/>
    </w:rPr>
  </w:style>
  <w:style w:type="character" w:styleId="affffffa">
    <w:name w:val="Intense Reference"/>
    <w:basedOn w:val="a3"/>
    <w:uiPriority w:val="32"/>
    <w:qFormat/>
    <w:rsid w:val="00E73222"/>
    <w:rPr>
      <w:b/>
      <w:bCs/>
      <w:color w:val="7B7B7B" w:themeColor="accent3" w:themeShade="BF"/>
      <w:u w:val="single" w:color="A5A5A5" w:themeColor="accent3"/>
    </w:rPr>
  </w:style>
  <w:style w:type="character" w:styleId="affffffb">
    <w:name w:val="Book Title"/>
    <w:basedOn w:val="a3"/>
    <w:uiPriority w:val="33"/>
    <w:qFormat/>
    <w:rsid w:val="00E73222"/>
    <w:rPr>
      <w:rFonts w:asciiTheme="majorHAnsi" w:eastAsiaTheme="majorEastAsia" w:hAnsiTheme="majorHAnsi" w:cstheme="majorBidi"/>
      <w:b/>
      <w:bCs/>
      <w:i/>
      <w:iCs/>
      <w:color w:val="auto"/>
    </w:rPr>
  </w:style>
  <w:style w:type="character" w:customStyle="1" w:styleId="hps">
    <w:name w:val="hps"/>
    <w:basedOn w:val="a3"/>
    <w:rsid w:val="0039520F"/>
  </w:style>
  <w:style w:type="paragraph" w:customStyle="1" w:styleId="affffffc">
    <w:name w:val="текст"/>
    <w:basedOn w:val="a2"/>
    <w:link w:val="affffffd"/>
    <w:rsid w:val="0039520F"/>
    <w:pPr>
      <w:ind w:firstLine="708"/>
      <w:jc w:val="both"/>
    </w:pPr>
    <w:rPr>
      <w:rFonts w:ascii="Times New Roman" w:hAnsi="Times New Roman" w:cs="Times New Roman"/>
      <w:sz w:val="28"/>
      <w:szCs w:val="28"/>
    </w:rPr>
  </w:style>
  <w:style w:type="paragraph" w:customStyle="1" w:styleId="1f9">
    <w:name w:val="1"/>
    <w:basedOn w:val="a2"/>
    <w:link w:val="1fa"/>
    <w:rsid w:val="0039520F"/>
    <w:pPr>
      <w:spacing w:line="360" w:lineRule="auto"/>
    </w:pPr>
    <w:rPr>
      <w:lang w:val="uk-UA" w:eastAsia="ru-RU"/>
    </w:rPr>
  </w:style>
  <w:style w:type="character" w:customStyle="1" w:styleId="affffffd">
    <w:name w:val="текст Знак"/>
    <w:basedOn w:val="a3"/>
    <w:link w:val="affffffc"/>
    <w:rsid w:val="0039520F"/>
    <w:rPr>
      <w:rFonts w:ascii="Times New Roman" w:hAnsi="Times New Roman" w:cs="Times New Roman"/>
      <w:sz w:val="28"/>
      <w:szCs w:val="28"/>
    </w:rPr>
  </w:style>
  <w:style w:type="character" w:customStyle="1" w:styleId="1fa">
    <w:name w:val="1 Знак"/>
    <w:basedOn w:val="a3"/>
    <w:link w:val="1f9"/>
    <w:rsid w:val="0039520F"/>
    <w:rPr>
      <w:lang w:val="uk-UA" w:eastAsia="ru-RU"/>
    </w:rPr>
  </w:style>
  <w:style w:type="table" w:customStyle="1" w:styleId="3f">
    <w:name w:val="Сетка таблицы3"/>
    <w:basedOn w:val="a4"/>
    <w:next w:val="a6"/>
    <w:uiPriority w:val="59"/>
    <w:rsid w:val="00395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4"/>
    <w:next w:val="a6"/>
    <w:uiPriority w:val="59"/>
    <w:rsid w:val="0039520F"/>
    <w:pPr>
      <w:ind w:firstLine="709"/>
      <w:jc w:val="both"/>
    </w:pPr>
    <w:rPr>
      <w:rFonts w:ascii="Times New Roman" w:eastAsia="Times New Roman" w:hAnsi="Times New Roman" w:cs="Times New Roman"/>
      <w:color w:val="000000"/>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3"/>
    <w:rsid w:val="0039520F"/>
  </w:style>
  <w:style w:type="character" w:customStyle="1" w:styleId="atn">
    <w:name w:val="atn"/>
    <w:basedOn w:val="a3"/>
    <w:rsid w:val="0039520F"/>
  </w:style>
  <w:style w:type="paragraph" w:styleId="2f6">
    <w:name w:val="Quote"/>
    <w:basedOn w:val="a2"/>
    <w:next w:val="a2"/>
    <w:link w:val="2f5"/>
    <w:uiPriority w:val="29"/>
    <w:qFormat/>
    <w:rsid w:val="00E73222"/>
    <w:rPr>
      <w:rFonts w:asciiTheme="majorHAnsi" w:eastAsiaTheme="majorEastAsia" w:hAnsiTheme="majorHAnsi" w:cstheme="majorBidi"/>
      <w:i/>
      <w:iCs/>
      <w:color w:val="5A5A5A" w:themeColor="text1" w:themeTint="A5"/>
    </w:rPr>
  </w:style>
  <w:style w:type="character" w:customStyle="1" w:styleId="214">
    <w:name w:val="Цитата 2 Знак1"/>
    <w:basedOn w:val="a3"/>
    <w:uiPriority w:val="29"/>
    <w:rsid w:val="0039520F"/>
    <w:rPr>
      <w:i/>
      <w:iCs/>
      <w:color w:val="404040" w:themeColor="text1" w:themeTint="BF"/>
    </w:rPr>
  </w:style>
  <w:style w:type="paragraph" w:styleId="affffff6">
    <w:name w:val="Intense Quote"/>
    <w:basedOn w:val="a2"/>
    <w:next w:val="a2"/>
    <w:link w:val="affffff5"/>
    <w:uiPriority w:val="30"/>
    <w:qFormat/>
    <w:rsid w:val="00E73222"/>
    <w:pPr>
      <w:pBdr>
        <w:top w:val="single" w:sz="12" w:space="10" w:color="BDD6EE" w:themeColor="accent1" w:themeTint="66"/>
        <w:left w:val="single" w:sz="36" w:space="4" w:color="5B9BD5" w:themeColor="accent1"/>
        <w:bottom w:val="single" w:sz="24" w:space="10" w:color="A5A5A5" w:themeColor="accent3"/>
        <w:right w:val="single" w:sz="36" w:space="4" w:color="5B9BD5" w:themeColor="accent1"/>
      </w:pBdr>
      <w:shd w:val="clear" w:color="auto" w:fill="5B9BD5"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1fb">
    <w:name w:val="Выделенная цитата Знак1"/>
    <w:basedOn w:val="a3"/>
    <w:uiPriority w:val="30"/>
    <w:rsid w:val="0039520F"/>
    <w:rPr>
      <w:i/>
      <w:iCs/>
      <w:color w:val="5B9BD5" w:themeColor="accent1"/>
    </w:rPr>
  </w:style>
  <w:style w:type="table" w:customStyle="1" w:styleId="123">
    <w:name w:val="Сетка таблицы12"/>
    <w:basedOn w:val="a4"/>
    <w:uiPriority w:val="59"/>
    <w:rsid w:val="00AB1C9C"/>
    <w:pPr>
      <w:ind w:firstLine="0"/>
    </w:pPr>
    <w:rPr>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4"/>
    <w:uiPriority w:val="59"/>
    <w:rsid w:val="00AB1C9C"/>
    <w:pPr>
      <w:ind w:firstLine="0"/>
    </w:pPr>
    <w:rPr>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en-US"/>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qFormat="1"/>
    <w:lsdException w:name="toc 5" w:uiPriority="0" w:qFormat="1"/>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First Indent"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2">
    <w:name w:val="Normal"/>
    <w:qFormat/>
    <w:rsid w:val="00E73222"/>
  </w:style>
  <w:style w:type="paragraph" w:styleId="1">
    <w:name w:val="heading 1"/>
    <w:aliases w:val="Заголовок раздела,Заголовок главы"/>
    <w:basedOn w:val="a2"/>
    <w:next w:val="a2"/>
    <w:link w:val="10"/>
    <w:uiPriority w:val="9"/>
    <w:qFormat/>
    <w:rsid w:val="00E73222"/>
    <w:pPr>
      <w:pBdr>
        <w:bottom w:val="single" w:sz="12" w:space="1" w:color="2E74B5" w:themeColor="accent1" w:themeShade="BF"/>
      </w:pBdr>
      <w:spacing w:before="600" w:after="80"/>
      <w:ind w:firstLine="0"/>
      <w:outlineLvl w:val="0"/>
    </w:pPr>
    <w:rPr>
      <w:rFonts w:asciiTheme="majorHAnsi" w:eastAsiaTheme="majorEastAsia" w:hAnsiTheme="majorHAnsi" w:cstheme="majorBidi"/>
      <w:b/>
      <w:bCs/>
      <w:color w:val="2E74B5" w:themeColor="accent1" w:themeShade="BF"/>
      <w:sz w:val="24"/>
      <w:szCs w:val="24"/>
    </w:rPr>
  </w:style>
  <w:style w:type="paragraph" w:styleId="2">
    <w:name w:val="heading 2"/>
    <w:basedOn w:val="a2"/>
    <w:next w:val="a2"/>
    <w:link w:val="20"/>
    <w:uiPriority w:val="9"/>
    <w:unhideWhenUsed/>
    <w:qFormat/>
    <w:rsid w:val="00E73222"/>
    <w:pPr>
      <w:pBdr>
        <w:bottom w:val="single" w:sz="8" w:space="1" w:color="5B9BD5" w:themeColor="accent1"/>
      </w:pBdr>
      <w:spacing w:before="200" w:after="80"/>
      <w:ind w:firstLine="0"/>
      <w:outlineLvl w:val="1"/>
    </w:pPr>
    <w:rPr>
      <w:rFonts w:asciiTheme="majorHAnsi" w:eastAsiaTheme="majorEastAsia" w:hAnsiTheme="majorHAnsi" w:cstheme="majorBidi"/>
      <w:color w:val="2E74B5" w:themeColor="accent1" w:themeShade="BF"/>
      <w:sz w:val="24"/>
      <w:szCs w:val="24"/>
    </w:rPr>
  </w:style>
  <w:style w:type="paragraph" w:styleId="3">
    <w:name w:val="heading 3"/>
    <w:aliases w:val="Знак, Знак"/>
    <w:basedOn w:val="a2"/>
    <w:next w:val="a2"/>
    <w:link w:val="30"/>
    <w:uiPriority w:val="9"/>
    <w:unhideWhenUsed/>
    <w:qFormat/>
    <w:rsid w:val="00E73222"/>
    <w:pPr>
      <w:pBdr>
        <w:bottom w:val="single" w:sz="4" w:space="1" w:color="9CC2E5" w:themeColor="accent1" w:themeTint="99"/>
      </w:pBdr>
      <w:spacing w:before="200" w:after="80"/>
      <w:ind w:firstLine="0"/>
      <w:outlineLvl w:val="2"/>
    </w:pPr>
    <w:rPr>
      <w:rFonts w:asciiTheme="majorHAnsi" w:eastAsiaTheme="majorEastAsia" w:hAnsiTheme="majorHAnsi" w:cstheme="majorBidi"/>
      <w:color w:val="5B9BD5" w:themeColor="accent1"/>
      <w:sz w:val="24"/>
      <w:szCs w:val="24"/>
    </w:rPr>
  </w:style>
  <w:style w:type="paragraph" w:styleId="4">
    <w:name w:val="heading 4"/>
    <w:basedOn w:val="a2"/>
    <w:next w:val="a2"/>
    <w:link w:val="40"/>
    <w:uiPriority w:val="9"/>
    <w:unhideWhenUsed/>
    <w:qFormat/>
    <w:rsid w:val="00E73222"/>
    <w:pPr>
      <w:pBdr>
        <w:bottom w:val="single" w:sz="4" w:space="2" w:color="BDD6EE" w:themeColor="accent1" w:themeTint="66"/>
      </w:pBdr>
      <w:spacing w:before="200" w:after="80"/>
      <w:ind w:firstLine="0"/>
      <w:outlineLvl w:val="3"/>
    </w:pPr>
    <w:rPr>
      <w:rFonts w:asciiTheme="majorHAnsi" w:eastAsiaTheme="majorEastAsia" w:hAnsiTheme="majorHAnsi" w:cstheme="majorBidi"/>
      <w:i/>
      <w:iCs/>
      <w:color w:val="5B9BD5" w:themeColor="accent1"/>
      <w:sz w:val="24"/>
      <w:szCs w:val="24"/>
    </w:rPr>
  </w:style>
  <w:style w:type="paragraph" w:styleId="5">
    <w:name w:val="heading 5"/>
    <w:basedOn w:val="a2"/>
    <w:next w:val="a2"/>
    <w:link w:val="50"/>
    <w:uiPriority w:val="9"/>
    <w:unhideWhenUsed/>
    <w:qFormat/>
    <w:rsid w:val="00E73222"/>
    <w:pPr>
      <w:spacing w:before="200" w:after="80"/>
      <w:ind w:firstLine="0"/>
      <w:outlineLvl w:val="4"/>
    </w:pPr>
    <w:rPr>
      <w:rFonts w:asciiTheme="majorHAnsi" w:eastAsiaTheme="majorEastAsia" w:hAnsiTheme="majorHAnsi" w:cstheme="majorBidi"/>
      <w:color w:val="5B9BD5" w:themeColor="accent1"/>
    </w:rPr>
  </w:style>
  <w:style w:type="paragraph" w:styleId="6">
    <w:name w:val="heading 6"/>
    <w:basedOn w:val="a2"/>
    <w:next w:val="a2"/>
    <w:link w:val="60"/>
    <w:uiPriority w:val="9"/>
    <w:unhideWhenUsed/>
    <w:qFormat/>
    <w:rsid w:val="00E73222"/>
    <w:pPr>
      <w:spacing w:before="280" w:after="100"/>
      <w:ind w:firstLine="0"/>
      <w:outlineLvl w:val="5"/>
    </w:pPr>
    <w:rPr>
      <w:rFonts w:asciiTheme="majorHAnsi" w:eastAsiaTheme="majorEastAsia" w:hAnsiTheme="majorHAnsi" w:cstheme="majorBidi"/>
      <w:i/>
      <w:iCs/>
      <w:color w:val="5B9BD5" w:themeColor="accent1"/>
    </w:rPr>
  </w:style>
  <w:style w:type="paragraph" w:styleId="7">
    <w:name w:val="heading 7"/>
    <w:basedOn w:val="a2"/>
    <w:next w:val="a2"/>
    <w:link w:val="70"/>
    <w:uiPriority w:val="9"/>
    <w:unhideWhenUsed/>
    <w:qFormat/>
    <w:rsid w:val="00E73222"/>
    <w:pPr>
      <w:spacing w:before="320" w:after="100"/>
      <w:ind w:firstLine="0"/>
      <w:outlineLvl w:val="6"/>
    </w:pPr>
    <w:rPr>
      <w:rFonts w:asciiTheme="majorHAnsi" w:eastAsiaTheme="majorEastAsia" w:hAnsiTheme="majorHAnsi" w:cstheme="majorBidi"/>
      <w:b/>
      <w:bCs/>
      <w:color w:val="A5A5A5" w:themeColor="accent3"/>
      <w:sz w:val="20"/>
      <w:szCs w:val="20"/>
    </w:rPr>
  </w:style>
  <w:style w:type="paragraph" w:styleId="8">
    <w:name w:val="heading 8"/>
    <w:basedOn w:val="a2"/>
    <w:next w:val="a2"/>
    <w:link w:val="80"/>
    <w:uiPriority w:val="9"/>
    <w:unhideWhenUsed/>
    <w:qFormat/>
    <w:rsid w:val="00E73222"/>
    <w:pPr>
      <w:spacing w:before="320" w:after="100"/>
      <w:ind w:firstLine="0"/>
      <w:outlineLvl w:val="7"/>
    </w:pPr>
    <w:rPr>
      <w:rFonts w:asciiTheme="majorHAnsi" w:eastAsiaTheme="majorEastAsia" w:hAnsiTheme="majorHAnsi" w:cstheme="majorBidi"/>
      <w:b/>
      <w:bCs/>
      <w:i/>
      <w:iCs/>
      <w:color w:val="A5A5A5" w:themeColor="accent3"/>
      <w:sz w:val="20"/>
      <w:szCs w:val="20"/>
    </w:rPr>
  </w:style>
  <w:style w:type="paragraph" w:styleId="9">
    <w:name w:val="heading 9"/>
    <w:basedOn w:val="a2"/>
    <w:next w:val="a2"/>
    <w:link w:val="90"/>
    <w:uiPriority w:val="9"/>
    <w:unhideWhenUsed/>
    <w:qFormat/>
    <w:rsid w:val="00E73222"/>
    <w:pPr>
      <w:spacing w:before="320" w:after="100"/>
      <w:ind w:firstLine="0"/>
      <w:outlineLvl w:val="8"/>
    </w:pPr>
    <w:rPr>
      <w:rFonts w:asciiTheme="majorHAnsi" w:eastAsiaTheme="majorEastAsia" w:hAnsiTheme="majorHAnsi" w:cstheme="majorBidi"/>
      <w:i/>
      <w:iCs/>
      <w:color w:val="A5A5A5" w:themeColor="accent3"/>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table" w:styleId="a6">
    <w:name w:val="Table Grid"/>
    <w:basedOn w:val="a4"/>
    <w:uiPriority w:val="59"/>
    <w:rsid w:val="00B601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2"/>
    <w:uiPriority w:val="34"/>
    <w:qFormat/>
    <w:rsid w:val="00E73222"/>
    <w:pPr>
      <w:ind w:left="720"/>
      <w:contextualSpacing/>
    </w:pPr>
  </w:style>
  <w:style w:type="character" w:customStyle="1" w:styleId="10">
    <w:name w:val="Заголовок 1 Знак"/>
    <w:aliases w:val="Заголовок раздела Знак,Заголовок главы Знак"/>
    <w:basedOn w:val="a3"/>
    <w:link w:val="1"/>
    <w:uiPriority w:val="9"/>
    <w:rsid w:val="00E73222"/>
    <w:rPr>
      <w:rFonts w:asciiTheme="majorHAnsi" w:eastAsiaTheme="majorEastAsia" w:hAnsiTheme="majorHAnsi" w:cstheme="majorBidi"/>
      <w:b/>
      <w:bCs/>
      <w:color w:val="2E74B5" w:themeColor="accent1" w:themeShade="BF"/>
      <w:sz w:val="24"/>
      <w:szCs w:val="24"/>
    </w:rPr>
  </w:style>
  <w:style w:type="paragraph" w:styleId="a8">
    <w:name w:val="TOC Heading"/>
    <w:basedOn w:val="1"/>
    <w:next w:val="a2"/>
    <w:uiPriority w:val="39"/>
    <w:unhideWhenUsed/>
    <w:qFormat/>
    <w:rsid w:val="00E73222"/>
    <w:pPr>
      <w:outlineLvl w:val="9"/>
    </w:pPr>
  </w:style>
  <w:style w:type="paragraph" w:styleId="11">
    <w:name w:val="toc 1"/>
    <w:basedOn w:val="a2"/>
    <w:uiPriority w:val="39"/>
    <w:qFormat/>
    <w:rsid w:val="00E73222"/>
    <w:pPr>
      <w:spacing w:before="360"/>
    </w:pPr>
    <w:rPr>
      <w:rFonts w:ascii="Arial" w:hAnsi="Arial" w:cs="Arial"/>
      <w:b/>
      <w:bCs/>
      <w:caps/>
    </w:rPr>
  </w:style>
  <w:style w:type="paragraph" w:styleId="21">
    <w:name w:val="toc 2"/>
    <w:basedOn w:val="a2"/>
    <w:uiPriority w:val="39"/>
    <w:qFormat/>
    <w:rsid w:val="00E73222"/>
    <w:pPr>
      <w:spacing w:before="240"/>
    </w:pPr>
    <w:rPr>
      <w:b/>
      <w:bCs/>
      <w:sz w:val="20"/>
      <w:szCs w:val="20"/>
    </w:rPr>
  </w:style>
  <w:style w:type="character" w:styleId="a9">
    <w:name w:val="Hyperlink"/>
    <w:basedOn w:val="a3"/>
    <w:uiPriority w:val="99"/>
    <w:unhideWhenUsed/>
    <w:rsid w:val="006A712E"/>
    <w:rPr>
      <w:color w:val="0563C1" w:themeColor="hyperlink"/>
      <w:u w:val="single"/>
    </w:rPr>
  </w:style>
  <w:style w:type="paragraph" w:styleId="31">
    <w:name w:val="toc 3"/>
    <w:basedOn w:val="a2"/>
    <w:uiPriority w:val="39"/>
    <w:qFormat/>
    <w:rsid w:val="00E73222"/>
    <w:pPr>
      <w:ind w:left="240"/>
    </w:pPr>
    <w:rPr>
      <w:sz w:val="20"/>
      <w:szCs w:val="20"/>
    </w:rPr>
  </w:style>
  <w:style w:type="paragraph" w:styleId="aa">
    <w:name w:val="No Spacing"/>
    <w:aliases w:val="Для рисунков"/>
    <w:basedOn w:val="a2"/>
    <w:link w:val="ab"/>
    <w:uiPriority w:val="1"/>
    <w:qFormat/>
    <w:rsid w:val="00E73222"/>
    <w:pPr>
      <w:ind w:firstLine="0"/>
    </w:pPr>
  </w:style>
  <w:style w:type="paragraph" w:customStyle="1" w:styleId="ac">
    <w:name w:val="Название рисунка"/>
    <w:basedOn w:val="ad"/>
    <w:rsid w:val="00980A62"/>
    <w:pPr>
      <w:framePr w:w="10206" w:hSpace="170" w:vSpace="142" w:wrap="around" w:hAnchor="margin" w:xAlign="center" w:yAlign="bottom"/>
      <w:suppressAutoHyphens/>
    </w:pPr>
    <w:rPr>
      <w:rFonts w:ascii="Times New Roman" w:eastAsia="Times New Roman" w:hAnsi="Times New Roman" w:cs="Times New Roman"/>
      <w:sz w:val="28"/>
      <w:szCs w:val="20"/>
      <w:lang w:eastAsia="ru-RU"/>
    </w:rPr>
  </w:style>
  <w:style w:type="paragraph" w:styleId="ad">
    <w:name w:val="caption"/>
    <w:aliases w:val="Название объекта 2"/>
    <w:basedOn w:val="a2"/>
    <w:next w:val="a2"/>
    <w:uiPriority w:val="35"/>
    <w:unhideWhenUsed/>
    <w:qFormat/>
    <w:rsid w:val="00E73222"/>
    <w:rPr>
      <w:b/>
      <w:bCs/>
      <w:sz w:val="18"/>
      <w:szCs w:val="18"/>
    </w:rPr>
  </w:style>
  <w:style w:type="character" w:customStyle="1" w:styleId="12">
    <w:name w:val="Основной текст Знак1"/>
    <w:aliases w:val="Основной текст Знак Знак Знак Знак Знак,Основной текст Знак Знак Знак Знак Знак Знак Знак Знак Знак,Основной текст Знак Знак Знак Знак Знак Знак Знак Знак Знак Знак Знак Знак Знак Знак,Основной текст Знак Знак Char Знак"/>
    <w:basedOn w:val="a3"/>
    <w:link w:val="ae"/>
    <w:locked/>
    <w:rsid w:val="00980A62"/>
    <w:rPr>
      <w:rFonts w:ascii="Times New Roman" w:eastAsia="Times New Roman" w:hAnsi="Times New Roman" w:cs="Times New Roman"/>
      <w:sz w:val="28"/>
      <w:szCs w:val="20"/>
      <w:lang w:eastAsia="ru-RU"/>
    </w:rPr>
  </w:style>
  <w:style w:type="paragraph" w:styleId="ae">
    <w:name w:val="Body Text"/>
    <w:aliases w:val="Основной текст Знак Знак Знак Знак,Основной текст Знак Знак Знак Знак Знак Знак Знак Знак,Основной текст Знак Знак Знак Знак Знак Знак Знак Знак Знак Знак Знак Знак Знак,Основной текст Знак Знак Char,Основной текст Знак Знак"/>
    <w:basedOn w:val="a2"/>
    <w:link w:val="12"/>
    <w:unhideWhenUsed/>
    <w:rsid w:val="00980A62"/>
    <w:pPr>
      <w:spacing w:line="360" w:lineRule="auto"/>
      <w:ind w:firstLine="567"/>
      <w:jc w:val="both"/>
    </w:pPr>
    <w:rPr>
      <w:rFonts w:ascii="Times New Roman" w:eastAsia="Times New Roman" w:hAnsi="Times New Roman" w:cs="Times New Roman"/>
      <w:sz w:val="28"/>
      <w:szCs w:val="20"/>
      <w:lang w:eastAsia="ru-RU"/>
    </w:rPr>
  </w:style>
  <w:style w:type="character" w:customStyle="1" w:styleId="af">
    <w:name w:val="Основной текст Знак"/>
    <w:aliases w:val="Основной текст Знак Знак Знак"/>
    <w:basedOn w:val="a3"/>
    <w:uiPriority w:val="99"/>
    <w:rsid w:val="00980A62"/>
  </w:style>
  <w:style w:type="paragraph" w:customStyle="1" w:styleId="a1">
    <w:name w:val="заголовок пункта"/>
    <w:basedOn w:val="a2"/>
    <w:next w:val="ae"/>
    <w:link w:val="af0"/>
    <w:rsid w:val="00980A62"/>
    <w:pPr>
      <w:numPr>
        <w:numId w:val="1"/>
      </w:numPr>
      <w:tabs>
        <w:tab w:val="clear" w:pos="644"/>
        <w:tab w:val="num" w:pos="993"/>
      </w:tabs>
      <w:suppressAutoHyphens/>
      <w:spacing w:before="240" w:after="240"/>
      <w:ind w:left="993" w:hanging="993"/>
      <w:outlineLvl w:val="2"/>
    </w:pPr>
    <w:rPr>
      <w:rFonts w:ascii="Times New Roman" w:eastAsia="Times New Roman" w:hAnsi="Times New Roman" w:cs="Times New Roman"/>
      <w:spacing w:val="60"/>
      <w:sz w:val="28"/>
      <w:szCs w:val="20"/>
      <w:lang w:eastAsia="ru-RU"/>
    </w:rPr>
  </w:style>
  <w:style w:type="paragraph" w:customStyle="1" w:styleId="af1">
    <w:name w:val="Формула"/>
    <w:basedOn w:val="ae"/>
    <w:rsid w:val="00594897"/>
    <w:pPr>
      <w:tabs>
        <w:tab w:val="center" w:pos="4536"/>
        <w:tab w:val="right" w:pos="10206"/>
      </w:tabs>
      <w:ind w:firstLine="0"/>
      <w:jc w:val="left"/>
    </w:pPr>
    <w:rPr>
      <w:szCs w:val="28"/>
    </w:rPr>
  </w:style>
  <w:style w:type="paragraph" w:styleId="af2">
    <w:name w:val="Normal (Web)"/>
    <w:basedOn w:val="a2"/>
    <w:uiPriority w:val="99"/>
    <w:unhideWhenUsed/>
    <w:rsid w:val="0045490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af3">
    <w:name w:val="Вісник_пуста строка"/>
    <w:basedOn w:val="a2"/>
    <w:rsid w:val="008F64E2"/>
    <w:rPr>
      <w:rFonts w:ascii="SchoolBook" w:eastAsia="Times New Roman" w:hAnsi="SchoolBook" w:cs="Times New Roman"/>
      <w:sz w:val="20"/>
      <w:szCs w:val="20"/>
      <w:lang w:eastAsia="ru-RU"/>
    </w:rPr>
  </w:style>
  <w:style w:type="character" w:customStyle="1" w:styleId="af4">
    <w:name w:val="Вісник_основний текст Знак"/>
    <w:basedOn w:val="a3"/>
    <w:link w:val="af5"/>
    <w:locked/>
    <w:rsid w:val="008F64E2"/>
    <w:rPr>
      <w:rFonts w:ascii="SchoolBook" w:hAnsi="SchoolBook"/>
      <w:lang w:val="uk-UA"/>
    </w:rPr>
  </w:style>
  <w:style w:type="paragraph" w:customStyle="1" w:styleId="af5">
    <w:name w:val="Вісник_основний текст"/>
    <w:basedOn w:val="a2"/>
    <w:link w:val="af4"/>
    <w:rsid w:val="008F64E2"/>
    <w:pPr>
      <w:tabs>
        <w:tab w:val="left" w:pos="284"/>
      </w:tabs>
      <w:ind w:firstLine="284"/>
      <w:jc w:val="both"/>
    </w:pPr>
    <w:rPr>
      <w:rFonts w:ascii="SchoolBook" w:hAnsi="SchoolBook"/>
      <w:lang w:val="uk-UA"/>
    </w:rPr>
  </w:style>
  <w:style w:type="paragraph" w:customStyle="1" w:styleId="af6">
    <w:name w:val="Вісник_формула"/>
    <w:basedOn w:val="a2"/>
    <w:rsid w:val="00E4605F"/>
    <w:pPr>
      <w:tabs>
        <w:tab w:val="center" w:pos="5103"/>
        <w:tab w:val="right" w:pos="10206"/>
      </w:tabs>
      <w:jc w:val="both"/>
    </w:pPr>
    <w:rPr>
      <w:rFonts w:ascii="SchoolBook" w:eastAsia="Times New Roman" w:hAnsi="SchoolBook" w:cs="Times New Roman"/>
      <w:sz w:val="20"/>
      <w:szCs w:val="20"/>
      <w:lang w:val="uk-UA" w:eastAsia="ru-RU"/>
    </w:rPr>
  </w:style>
  <w:style w:type="character" w:customStyle="1" w:styleId="af7">
    <w:name w:val="Вісник_рис Знак"/>
    <w:basedOn w:val="a3"/>
    <w:link w:val="af8"/>
    <w:locked/>
    <w:rsid w:val="008F64E2"/>
    <w:rPr>
      <w:rFonts w:ascii="SchoolBook" w:hAnsi="SchoolBook"/>
      <w:bCs/>
      <w:i/>
      <w:sz w:val="18"/>
      <w:lang w:val="uk-UA"/>
    </w:rPr>
  </w:style>
  <w:style w:type="paragraph" w:customStyle="1" w:styleId="af8">
    <w:name w:val="Вісник_рис"/>
    <w:basedOn w:val="a2"/>
    <w:link w:val="af7"/>
    <w:rsid w:val="008F64E2"/>
    <w:pPr>
      <w:tabs>
        <w:tab w:val="left" w:pos="284"/>
      </w:tabs>
      <w:jc w:val="both"/>
    </w:pPr>
    <w:rPr>
      <w:rFonts w:ascii="SchoolBook" w:hAnsi="SchoolBook"/>
      <w:bCs/>
      <w:i/>
      <w:sz w:val="18"/>
      <w:lang w:val="uk-UA"/>
    </w:rPr>
  </w:style>
  <w:style w:type="character" w:customStyle="1" w:styleId="13">
    <w:name w:val="Основной текст1"/>
    <w:basedOn w:val="a3"/>
    <w:rsid w:val="001969B5"/>
    <w:rPr>
      <w:rFonts w:ascii="Century Gothic" w:eastAsia="Century Gothic" w:hAnsi="Century Gothic" w:cs="Century Gothic"/>
      <w:b w:val="0"/>
      <w:bCs w:val="0"/>
      <w:i w:val="0"/>
      <w:iCs w:val="0"/>
      <w:smallCaps w:val="0"/>
      <w:strike w:val="0"/>
      <w:color w:val="000000"/>
      <w:spacing w:val="0"/>
      <w:w w:val="100"/>
      <w:position w:val="0"/>
      <w:sz w:val="21"/>
      <w:szCs w:val="21"/>
      <w:u w:val="none"/>
      <w:lang w:val="ru-RU" w:eastAsia="ru-RU" w:bidi="ru-RU"/>
    </w:rPr>
  </w:style>
  <w:style w:type="character" w:customStyle="1" w:styleId="1pt">
    <w:name w:val="Основной текст + Интервал 1 pt"/>
    <w:basedOn w:val="a3"/>
    <w:rsid w:val="001969B5"/>
    <w:rPr>
      <w:rFonts w:ascii="Century Gothic" w:eastAsia="Century Gothic" w:hAnsi="Century Gothic" w:cs="Century Gothic"/>
      <w:b w:val="0"/>
      <w:bCs w:val="0"/>
      <w:i w:val="0"/>
      <w:iCs w:val="0"/>
      <w:smallCaps w:val="0"/>
      <w:strike w:val="0"/>
      <w:color w:val="000000"/>
      <w:spacing w:val="30"/>
      <w:w w:val="100"/>
      <w:position w:val="0"/>
      <w:sz w:val="21"/>
      <w:szCs w:val="21"/>
      <w:u w:val="none"/>
      <w:lang w:val="ru-RU" w:eastAsia="ru-RU" w:bidi="ru-RU"/>
    </w:rPr>
  </w:style>
  <w:style w:type="character" w:customStyle="1" w:styleId="af9">
    <w:name w:val="Основной текст_"/>
    <w:basedOn w:val="a3"/>
    <w:link w:val="41"/>
    <w:rsid w:val="00AA474F"/>
    <w:rPr>
      <w:rFonts w:ascii="Century Gothic" w:eastAsia="Century Gothic" w:hAnsi="Century Gothic" w:cs="Century Gothic"/>
      <w:sz w:val="21"/>
      <w:szCs w:val="21"/>
      <w:shd w:val="clear" w:color="auto" w:fill="FFFFFF"/>
    </w:rPr>
  </w:style>
  <w:style w:type="paragraph" w:customStyle="1" w:styleId="41">
    <w:name w:val="Основной текст4"/>
    <w:basedOn w:val="a2"/>
    <w:link w:val="af9"/>
    <w:rsid w:val="00AA474F"/>
    <w:pPr>
      <w:widowControl w:val="0"/>
      <w:shd w:val="clear" w:color="auto" w:fill="FFFFFF"/>
      <w:spacing w:after="600" w:line="0" w:lineRule="atLeast"/>
      <w:ind w:hanging="1680"/>
      <w:jc w:val="center"/>
    </w:pPr>
    <w:rPr>
      <w:rFonts w:ascii="Century Gothic" w:eastAsia="Century Gothic" w:hAnsi="Century Gothic" w:cs="Century Gothic"/>
      <w:sz w:val="21"/>
      <w:szCs w:val="21"/>
    </w:rPr>
  </w:style>
  <w:style w:type="character" w:customStyle="1" w:styleId="22">
    <w:name w:val="Основной текст2"/>
    <w:basedOn w:val="af9"/>
    <w:rsid w:val="00AA474F"/>
    <w:rPr>
      <w:rFonts w:ascii="Century Gothic" w:eastAsia="Century Gothic" w:hAnsi="Century Gothic" w:cs="Century Gothic"/>
      <w:b w:val="0"/>
      <w:bCs w:val="0"/>
      <w:i w:val="0"/>
      <w:iCs w:val="0"/>
      <w:smallCaps w:val="0"/>
      <w:strike w:val="0"/>
      <w:color w:val="000000"/>
      <w:spacing w:val="0"/>
      <w:w w:val="100"/>
      <w:position w:val="0"/>
      <w:sz w:val="21"/>
      <w:szCs w:val="21"/>
      <w:u w:val="single"/>
      <w:shd w:val="clear" w:color="auto" w:fill="FFFFFF"/>
      <w:lang w:val="ru-RU" w:eastAsia="ru-RU" w:bidi="ru-RU"/>
    </w:rPr>
  </w:style>
  <w:style w:type="character" w:customStyle="1" w:styleId="afa">
    <w:name w:val="Основной текст + Малые прописные"/>
    <w:basedOn w:val="af9"/>
    <w:rsid w:val="00657F03"/>
    <w:rPr>
      <w:rFonts w:ascii="Century Gothic" w:eastAsia="Century Gothic" w:hAnsi="Century Gothic" w:cs="Century Gothic"/>
      <w:b w:val="0"/>
      <w:bCs w:val="0"/>
      <w:i w:val="0"/>
      <w:iCs w:val="0"/>
      <w:smallCaps/>
      <w:strike w:val="0"/>
      <w:color w:val="000000"/>
      <w:spacing w:val="0"/>
      <w:w w:val="100"/>
      <w:position w:val="0"/>
      <w:sz w:val="21"/>
      <w:szCs w:val="21"/>
      <w:u w:val="none"/>
      <w:shd w:val="clear" w:color="auto" w:fill="FFFFFF"/>
      <w:lang w:val="en-US" w:eastAsia="en-US" w:bidi="en-US"/>
    </w:rPr>
  </w:style>
  <w:style w:type="character" w:styleId="afb">
    <w:name w:val="annotation reference"/>
    <w:basedOn w:val="a3"/>
    <w:unhideWhenUsed/>
    <w:rsid w:val="006F362C"/>
    <w:rPr>
      <w:sz w:val="16"/>
      <w:szCs w:val="16"/>
    </w:rPr>
  </w:style>
  <w:style w:type="paragraph" w:styleId="afc">
    <w:name w:val="annotation text"/>
    <w:basedOn w:val="a2"/>
    <w:link w:val="afd"/>
    <w:unhideWhenUsed/>
    <w:rsid w:val="006F362C"/>
    <w:rPr>
      <w:sz w:val="20"/>
      <w:szCs w:val="20"/>
    </w:rPr>
  </w:style>
  <w:style w:type="character" w:customStyle="1" w:styleId="afd">
    <w:name w:val="Текст примечания Знак"/>
    <w:basedOn w:val="a3"/>
    <w:link w:val="afc"/>
    <w:rsid w:val="006F362C"/>
    <w:rPr>
      <w:sz w:val="20"/>
      <w:szCs w:val="20"/>
    </w:rPr>
  </w:style>
  <w:style w:type="paragraph" w:styleId="afe">
    <w:name w:val="annotation subject"/>
    <w:basedOn w:val="afc"/>
    <w:next w:val="afc"/>
    <w:link w:val="aff"/>
    <w:unhideWhenUsed/>
    <w:rsid w:val="006F362C"/>
    <w:rPr>
      <w:b/>
      <w:bCs/>
    </w:rPr>
  </w:style>
  <w:style w:type="character" w:customStyle="1" w:styleId="aff">
    <w:name w:val="Тема примечания Знак"/>
    <w:basedOn w:val="afd"/>
    <w:link w:val="afe"/>
    <w:rsid w:val="006F362C"/>
    <w:rPr>
      <w:b/>
      <w:bCs/>
      <w:sz w:val="20"/>
      <w:szCs w:val="20"/>
    </w:rPr>
  </w:style>
  <w:style w:type="paragraph" w:styleId="aff0">
    <w:name w:val="Balloon Text"/>
    <w:basedOn w:val="a2"/>
    <w:link w:val="aff1"/>
    <w:uiPriority w:val="99"/>
    <w:unhideWhenUsed/>
    <w:rsid w:val="006F362C"/>
    <w:rPr>
      <w:rFonts w:ascii="Segoe UI" w:hAnsi="Segoe UI" w:cs="Segoe UI"/>
      <w:sz w:val="18"/>
      <w:szCs w:val="18"/>
    </w:rPr>
  </w:style>
  <w:style w:type="character" w:customStyle="1" w:styleId="aff1">
    <w:name w:val="Текст выноски Знак"/>
    <w:basedOn w:val="a3"/>
    <w:link w:val="aff0"/>
    <w:uiPriority w:val="99"/>
    <w:rsid w:val="006F362C"/>
    <w:rPr>
      <w:rFonts w:ascii="Segoe UI" w:hAnsi="Segoe UI" w:cs="Segoe UI"/>
      <w:sz w:val="18"/>
      <w:szCs w:val="18"/>
    </w:rPr>
  </w:style>
  <w:style w:type="character" w:customStyle="1" w:styleId="apple-converted-space">
    <w:name w:val="apple-converted-space"/>
    <w:basedOn w:val="a3"/>
    <w:rsid w:val="009D2C58"/>
  </w:style>
  <w:style w:type="paragraph" w:customStyle="1" w:styleId="a0">
    <w:name w:val="Вісник_література"/>
    <w:basedOn w:val="aff2"/>
    <w:rsid w:val="00BA540B"/>
    <w:pPr>
      <w:numPr>
        <w:numId w:val="2"/>
      </w:numPr>
      <w:tabs>
        <w:tab w:val="clear" w:pos="284"/>
        <w:tab w:val="num" w:pos="644"/>
      </w:tabs>
      <w:ind w:firstLine="0"/>
      <w:contextualSpacing w:val="0"/>
      <w:jc w:val="both"/>
    </w:pPr>
    <w:rPr>
      <w:rFonts w:ascii="SchoolBook" w:eastAsia="Times New Roman" w:hAnsi="SchoolBook" w:cs="Times New Roman"/>
      <w:sz w:val="16"/>
      <w:szCs w:val="16"/>
      <w:lang w:eastAsia="ru-RU"/>
    </w:rPr>
  </w:style>
  <w:style w:type="paragraph" w:styleId="aff2">
    <w:name w:val="List"/>
    <w:basedOn w:val="a2"/>
    <w:unhideWhenUsed/>
    <w:rsid w:val="00BA540B"/>
    <w:pPr>
      <w:ind w:left="283" w:hanging="283"/>
      <w:contextualSpacing/>
    </w:pPr>
  </w:style>
  <w:style w:type="character" w:customStyle="1" w:styleId="js-phone-number">
    <w:name w:val="js-phone-number"/>
    <w:basedOn w:val="a3"/>
    <w:rsid w:val="00C1005F"/>
  </w:style>
  <w:style w:type="paragraph" w:styleId="aff3">
    <w:name w:val="header"/>
    <w:basedOn w:val="a2"/>
    <w:link w:val="aff4"/>
    <w:unhideWhenUsed/>
    <w:rsid w:val="002230C7"/>
    <w:pPr>
      <w:tabs>
        <w:tab w:val="center" w:pos="4677"/>
        <w:tab w:val="right" w:pos="9355"/>
      </w:tabs>
    </w:pPr>
  </w:style>
  <w:style w:type="character" w:customStyle="1" w:styleId="aff4">
    <w:name w:val="Верхний колонтитул Знак"/>
    <w:basedOn w:val="a3"/>
    <w:link w:val="aff3"/>
    <w:rsid w:val="002230C7"/>
  </w:style>
  <w:style w:type="paragraph" w:styleId="aff5">
    <w:name w:val="footer"/>
    <w:basedOn w:val="a2"/>
    <w:link w:val="aff6"/>
    <w:unhideWhenUsed/>
    <w:rsid w:val="002230C7"/>
    <w:pPr>
      <w:tabs>
        <w:tab w:val="center" w:pos="4677"/>
        <w:tab w:val="right" w:pos="9355"/>
      </w:tabs>
    </w:pPr>
  </w:style>
  <w:style w:type="character" w:customStyle="1" w:styleId="aff6">
    <w:name w:val="Нижний колонтитул Знак"/>
    <w:basedOn w:val="a3"/>
    <w:link w:val="aff5"/>
    <w:rsid w:val="002230C7"/>
  </w:style>
  <w:style w:type="character" w:customStyle="1" w:styleId="20">
    <w:name w:val="Заголовок 2 Знак"/>
    <w:basedOn w:val="a3"/>
    <w:link w:val="2"/>
    <w:uiPriority w:val="9"/>
    <w:rsid w:val="00E73222"/>
    <w:rPr>
      <w:rFonts w:asciiTheme="majorHAnsi" w:eastAsiaTheme="majorEastAsia" w:hAnsiTheme="majorHAnsi" w:cstheme="majorBidi"/>
      <w:color w:val="2E74B5" w:themeColor="accent1" w:themeShade="BF"/>
      <w:sz w:val="24"/>
      <w:szCs w:val="24"/>
    </w:rPr>
  </w:style>
  <w:style w:type="character" w:customStyle="1" w:styleId="30">
    <w:name w:val="Заголовок 3 Знак"/>
    <w:aliases w:val="Знак Знак6, Знак Знак"/>
    <w:basedOn w:val="a3"/>
    <w:link w:val="3"/>
    <w:uiPriority w:val="9"/>
    <w:rsid w:val="00E73222"/>
    <w:rPr>
      <w:rFonts w:asciiTheme="majorHAnsi" w:eastAsiaTheme="majorEastAsia" w:hAnsiTheme="majorHAnsi" w:cstheme="majorBidi"/>
      <w:color w:val="5B9BD5" w:themeColor="accent1"/>
      <w:sz w:val="24"/>
      <w:szCs w:val="24"/>
    </w:rPr>
  </w:style>
  <w:style w:type="character" w:customStyle="1" w:styleId="FontStyle11">
    <w:name w:val="Font Style11"/>
    <w:uiPriority w:val="99"/>
    <w:rsid w:val="00247CA9"/>
    <w:rPr>
      <w:rFonts w:ascii="Times New Roman" w:hAnsi="Times New Roman" w:cs="Times New Roman" w:hint="default"/>
      <w:b/>
      <w:bCs/>
      <w:i/>
      <w:iCs/>
      <w:sz w:val="18"/>
      <w:szCs w:val="18"/>
    </w:rPr>
  </w:style>
  <w:style w:type="character" w:customStyle="1" w:styleId="FontStyle12">
    <w:name w:val="Font Style12"/>
    <w:uiPriority w:val="99"/>
    <w:rsid w:val="00247CA9"/>
    <w:rPr>
      <w:rFonts w:ascii="Times New Roman" w:hAnsi="Times New Roman" w:cs="Times New Roman" w:hint="default"/>
      <w:sz w:val="18"/>
      <w:szCs w:val="18"/>
    </w:rPr>
  </w:style>
  <w:style w:type="character" w:customStyle="1" w:styleId="40">
    <w:name w:val="Заголовок 4 Знак"/>
    <w:basedOn w:val="a3"/>
    <w:link w:val="4"/>
    <w:uiPriority w:val="9"/>
    <w:rsid w:val="00E73222"/>
    <w:rPr>
      <w:rFonts w:asciiTheme="majorHAnsi" w:eastAsiaTheme="majorEastAsia" w:hAnsiTheme="majorHAnsi" w:cstheme="majorBidi"/>
      <w:i/>
      <w:iCs/>
      <w:color w:val="5B9BD5" w:themeColor="accent1"/>
      <w:sz w:val="24"/>
      <w:szCs w:val="24"/>
    </w:rPr>
  </w:style>
  <w:style w:type="character" w:customStyle="1" w:styleId="ab">
    <w:name w:val="Без интервала Знак"/>
    <w:aliases w:val="Для рисунков Знак"/>
    <w:basedOn w:val="a3"/>
    <w:link w:val="aa"/>
    <w:uiPriority w:val="1"/>
    <w:locked/>
    <w:rsid w:val="00E73222"/>
  </w:style>
  <w:style w:type="character" w:customStyle="1" w:styleId="aff7">
    <w:name w:val="Основной текст + Курсив"/>
    <w:rsid w:val="009871CD"/>
    <w:rPr>
      <w:rFonts w:ascii="Times New Roman" w:hAnsi="Times New Roman" w:cs="Times New Roman" w:hint="default"/>
      <w:i/>
      <w:iCs/>
      <w:sz w:val="19"/>
      <w:szCs w:val="19"/>
      <w:shd w:val="clear" w:color="auto" w:fill="FFFFFF"/>
    </w:rPr>
  </w:style>
  <w:style w:type="character" w:customStyle="1" w:styleId="14">
    <w:name w:val="Основной текст + Курсив1"/>
    <w:rsid w:val="009871CD"/>
    <w:rPr>
      <w:rFonts w:ascii="Times New Roman" w:hAnsi="Times New Roman" w:cs="Times New Roman" w:hint="default"/>
      <w:i/>
      <w:iCs/>
      <w:spacing w:val="0"/>
      <w:sz w:val="20"/>
      <w:szCs w:val="20"/>
      <w:shd w:val="clear" w:color="auto" w:fill="FFFFFF"/>
    </w:rPr>
  </w:style>
  <w:style w:type="paragraph" w:styleId="aff8">
    <w:name w:val="Body Text Indent"/>
    <w:basedOn w:val="a2"/>
    <w:link w:val="aff9"/>
    <w:unhideWhenUsed/>
    <w:rsid w:val="00DC29BF"/>
    <w:pPr>
      <w:spacing w:after="120"/>
      <w:ind w:left="283"/>
    </w:pPr>
  </w:style>
  <w:style w:type="character" w:customStyle="1" w:styleId="aff9">
    <w:name w:val="Основной текст с отступом Знак"/>
    <w:basedOn w:val="a3"/>
    <w:link w:val="aff8"/>
    <w:rsid w:val="00DC29BF"/>
  </w:style>
  <w:style w:type="character" w:customStyle="1" w:styleId="50">
    <w:name w:val="Заголовок 5 Знак"/>
    <w:basedOn w:val="a3"/>
    <w:link w:val="5"/>
    <w:uiPriority w:val="9"/>
    <w:rsid w:val="00E73222"/>
    <w:rPr>
      <w:rFonts w:asciiTheme="majorHAnsi" w:eastAsiaTheme="majorEastAsia" w:hAnsiTheme="majorHAnsi" w:cstheme="majorBidi"/>
      <w:color w:val="5B9BD5" w:themeColor="accent1"/>
    </w:rPr>
  </w:style>
  <w:style w:type="character" w:customStyle="1" w:styleId="60">
    <w:name w:val="Заголовок 6 Знак"/>
    <w:basedOn w:val="a3"/>
    <w:link w:val="6"/>
    <w:uiPriority w:val="9"/>
    <w:rsid w:val="00E73222"/>
    <w:rPr>
      <w:rFonts w:asciiTheme="majorHAnsi" w:eastAsiaTheme="majorEastAsia" w:hAnsiTheme="majorHAnsi" w:cstheme="majorBidi"/>
      <w:i/>
      <w:iCs/>
      <w:color w:val="5B9BD5" w:themeColor="accent1"/>
    </w:rPr>
  </w:style>
  <w:style w:type="character" w:customStyle="1" w:styleId="70">
    <w:name w:val="Заголовок 7 Знак"/>
    <w:basedOn w:val="a3"/>
    <w:link w:val="7"/>
    <w:uiPriority w:val="9"/>
    <w:rsid w:val="00E73222"/>
    <w:rPr>
      <w:rFonts w:asciiTheme="majorHAnsi" w:eastAsiaTheme="majorEastAsia" w:hAnsiTheme="majorHAnsi" w:cstheme="majorBidi"/>
      <w:b/>
      <w:bCs/>
      <w:color w:val="A5A5A5" w:themeColor="accent3"/>
      <w:sz w:val="20"/>
      <w:szCs w:val="20"/>
    </w:rPr>
  </w:style>
  <w:style w:type="character" w:customStyle="1" w:styleId="80">
    <w:name w:val="Заголовок 8 Знак"/>
    <w:basedOn w:val="a3"/>
    <w:link w:val="8"/>
    <w:uiPriority w:val="9"/>
    <w:rsid w:val="00E73222"/>
    <w:rPr>
      <w:rFonts w:asciiTheme="majorHAnsi" w:eastAsiaTheme="majorEastAsia" w:hAnsiTheme="majorHAnsi" w:cstheme="majorBidi"/>
      <w:b/>
      <w:bCs/>
      <w:i/>
      <w:iCs/>
      <w:color w:val="A5A5A5" w:themeColor="accent3"/>
      <w:sz w:val="20"/>
      <w:szCs w:val="20"/>
    </w:rPr>
  </w:style>
  <w:style w:type="character" w:customStyle="1" w:styleId="90">
    <w:name w:val="Заголовок 9 Знак"/>
    <w:basedOn w:val="a3"/>
    <w:link w:val="9"/>
    <w:uiPriority w:val="9"/>
    <w:rsid w:val="00E73222"/>
    <w:rPr>
      <w:rFonts w:asciiTheme="majorHAnsi" w:eastAsiaTheme="majorEastAsia" w:hAnsiTheme="majorHAnsi" w:cstheme="majorBidi"/>
      <w:i/>
      <w:iCs/>
      <w:color w:val="A5A5A5" w:themeColor="accent3"/>
      <w:sz w:val="20"/>
      <w:szCs w:val="20"/>
    </w:rPr>
  </w:style>
  <w:style w:type="numbering" w:customStyle="1" w:styleId="15">
    <w:name w:val="Нет списка1"/>
    <w:next w:val="a5"/>
    <w:uiPriority w:val="99"/>
    <w:semiHidden/>
    <w:unhideWhenUsed/>
    <w:rsid w:val="00AF3855"/>
  </w:style>
  <w:style w:type="character" w:styleId="affa">
    <w:name w:val="FollowedHyperlink"/>
    <w:unhideWhenUsed/>
    <w:rsid w:val="00AF3855"/>
    <w:rPr>
      <w:color w:val="800080"/>
      <w:u w:val="single"/>
    </w:rPr>
  </w:style>
  <w:style w:type="character" w:styleId="affb">
    <w:name w:val="Emphasis"/>
    <w:aliases w:val="Текст обічній"/>
    <w:uiPriority w:val="20"/>
    <w:qFormat/>
    <w:rsid w:val="00E73222"/>
    <w:rPr>
      <w:b/>
      <w:bCs/>
      <w:i/>
      <w:iCs/>
      <w:color w:val="5A5A5A" w:themeColor="text1" w:themeTint="A5"/>
    </w:rPr>
  </w:style>
  <w:style w:type="character" w:styleId="affc">
    <w:name w:val="Strong"/>
    <w:basedOn w:val="a3"/>
    <w:uiPriority w:val="22"/>
    <w:qFormat/>
    <w:rsid w:val="00E73222"/>
    <w:rPr>
      <w:b/>
      <w:bCs/>
      <w:spacing w:val="0"/>
    </w:rPr>
  </w:style>
  <w:style w:type="paragraph" w:styleId="42">
    <w:name w:val="toc 4"/>
    <w:basedOn w:val="a2"/>
    <w:qFormat/>
    <w:rsid w:val="00E73222"/>
    <w:pPr>
      <w:ind w:left="480"/>
    </w:pPr>
    <w:rPr>
      <w:sz w:val="20"/>
      <w:szCs w:val="20"/>
    </w:rPr>
  </w:style>
  <w:style w:type="paragraph" w:styleId="51">
    <w:name w:val="toc 5"/>
    <w:basedOn w:val="a2"/>
    <w:qFormat/>
    <w:rsid w:val="00E73222"/>
    <w:pPr>
      <w:ind w:left="720"/>
    </w:pPr>
    <w:rPr>
      <w:sz w:val="20"/>
      <w:szCs w:val="20"/>
    </w:rPr>
  </w:style>
  <w:style w:type="paragraph" w:styleId="61">
    <w:name w:val="toc 6"/>
    <w:basedOn w:val="a2"/>
    <w:next w:val="a2"/>
    <w:autoRedefine/>
    <w:unhideWhenUsed/>
    <w:rsid w:val="00AF3855"/>
    <w:pPr>
      <w:ind w:left="960"/>
    </w:pPr>
    <w:rPr>
      <w:rFonts w:ascii="Calibri" w:eastAsia="Times New Roman" w:hAnsi="Calibri" w:cs="Calibri"/>
      <w:sz w:val="20"/>
      <w:szCs w:val="20"/>
      <w:lang w:eastAsia="ru-RU"/>
    </w:rPr>
  </w:style>
  <w:style w:type="paragraph" w:styleId="71">
    <w:name w:val="toc 7"/>
    <w:basedOn w:val="a2"/>
    <w:next w:val="a2"/>
    <w:autoRedefine/>
    <w:unhideWhenUsed/>
    <w:rsid w:val="00AF3855"/>
    <w:pPr>
      <w:ind w:left="1200"/>
    </w:pPr>
    <w:rPr>
      <w:rFonts w:ascii="Calibri" w:eastAsia="Times New Roman" w:hAnsi="Calibri" w:cs="Calibri"/>
      <w:sz w:val="20"/>
      <w:szCs w:val="20"/>
      <w:lang w:eastAsia="ru-RU"/>
    </w:rPr>
  </w:style>
  <w:style w:type="paragraph" w:styleId="81">
    <w:name w:val="toc 8"/>
    <w:basedOn w:val="a2"/>
    <w:next w:val="a2"/>
    <w:autoRedefine/>
    <w:unhideWhenUsed/>
    <w:rsid w:val="00AF3855"/>
    <w:pPr>
      <w:ind w:left="1440"/>
    </w:pPr>
    <w:rPr>
      <w:rFonts w:ascii="Calibri" w:eastAsia="Times New Roman" w:hAnsi="Calibri" w:cs="Calibri"/>
      <w:sz w:val="20"/>
      <w:szCs w:val="20"/>
      <w:lang w:eastAsia="ru-RU"/>
    </w:rPr>
  </w:style>
  <w:style w:type="paragraph" w:styleId="91">
    <w:name w:val="toc 9"/>
    <w:basedOn w:val="a2"/>
    <w:next w:val="a2"/>
    <w:autoRedefine/>
    <w:unhideWhenUsed/>
    <w:rsid w:val="00AF3855"/>
    <w:pPr>
      <w:ind w:left="1680"/>
    </w:pPr>
    <w:rPr>
      <w:rFonts w:ascii="Calibri" w:eastAsia="Times New Roman" w:hAnsi="Calibri" w:cs="Calibri"/>
      <w:sz w:val="20"/>
      <w:szCs w:val="20"/>
      <w:lang w:eastAsia="ru-RU"/>
    </w:rPr>
  </w:style>
  <w:style w:type="paragraph" w:styleId="affd">
    <w:name w:val="footnote text"/>
    <w:basedOn w:val="a2"/>
    <w:link w:val="affe"/>
    <w:unhideWhenUsed/>
    <w:rsid w:val="00AF3855"/>
    <w:rPr>
      <w:rFonts w:ascii="Times New Roman" w:eastAsia="Times New Roman" w:hAnsi="Times New Roman" w:cs="Times New Roman"/>
      <w:sz w:val="20"/>
      <w:szCs w:val="20"/>
      <w:lang w:eastAsia="uk-UA"/>
    </w:rPr>
  </w:style>
  <w:style w:type="character" w:customStyle="1" w:styleId="affe">
    <w:name w:val="Текст сноски Знак"/>
    <w:basedOn w:val="a3"/>
    <w:link w:val="affd"/>
    <w:rsid w:val="00AF3855"/>
    <w:rPr>
      <w:rFonts w:ascii="Times New Roman" w:eastAsia="Times New Roman" w:hAnsi="Times New Roman" w:cs="Times New Roman"/>
      <w:sz w:val="20"/>
      <w:szCs w:val="20"/>
      <w:lang w:eastAsia="uk-UA"/>
    </w:rPr>
  </w:style>
  <w:style w:type="paragraph" w:styleId="afff">
    <w:name w:val="endnote text"/>
    <w:basedOn w:val="a2"/>
    <w:link w:val="afff0"/>
    <w:unhideWhenUsed/>
    <w:rsid w:val="00AF3855"/>
    <w:rPr>
      <w:rFonts w:ascii="Times New Roman" w:eastAsia="Times New Roman" w:hAnsi="Times New Roman" w:cs="Times New Roman"/>
      <w:sz w:val="20"/>
      <w:szCs w:val="20"/>
      <w:lang w:eastAsia="ru-RU"/>
    </w:rPr>
  </w:style>
  <w:style w:type="character" w:customStyle="1" w:styleId="afff0">
    <w:name w:val="Текст концевой сноски Знак"/>
    <w:basedOn w:val="a3"/>
    <w:link w:val="afff"/>
    <w:rsid w:val="00AF3855"/>
    <w:rPr>
      <w:rFonts w:ascii="Times New Roman" w:eastAsia="Times New Roman" w:hAnsi="Times New Roman" w:cs="Times New Roman"/>
      <w:sz w:val="20"/>
      <w:szCs w:val="20"/>
      <w:lang w:eastAsia="ru-RU"/>
    </w:rPr>
  </w:style>
  <w:style w:type="paragraph" w:styleId="a">
    <w:name w:val="List Bullet"/>
    <w:basedOn w:val="a2"/>
    <w:autoRedefine/>
    <w:unhideWhenUsed/>
    <w:rsid w:val="00AF3855"/>
    <w:pPr>
      <w:numPr>
        <w:numId w:val="3"/>
      </w:numPr>
      <w:spacing w:line="480" w:lineRule="auto"/>
    </w:pPr>
    <w:rPr>
      <w:rFonts w:ascii="Times New Roman" w:eastAsia="Times New Roman" w:hAnsi="Times New Roman" w:cs="Times New Roman"/>
      <w:sz w:val="21"/>
      <w:szCs w:val="20"/>
      <w:lang w:eastAsia="ru-RU"/>
    </w:rPr>
  </w:style>
  <w:style w:type="paragraph" w:styleId="afff1">
    <w:name w:val="Title"/>
    <w:basedOn w:val="a2"/>
    <w:next w:val="a2"/>
    <w:link w:val="afff2"/>
    <w:uiPriority w:val="10"/>
    <w:qFormat/>
    <w:rsid w:val="00E73222"/>
    <w:pPr>
      <w:pBdr>
        <w:top w:val="single" w:sz="8" w:space="10" w:color="ADCCEA" w:themeColor="accent1" w:themeTint="7F"/>
        <w:bottom w:val="single" w:sz="24" w:space="15" w:color="A5A5A5" w:themeColor="accent3"/>
      </w:pBdr>
      <w:ind w:firstLine="0"/>
      <w:jc w:val="center"/>
    </w:pPr>
    <w:rPr>
      <w:rFonts w:asciiTheme="majorHAnsi" w:eastAsiaTheme="majorEastAsia" w:hAnsiTheme="majorHAnsi" w:cstheme="majorBidi"/>
      <w:i/>
      <w:iCs/>
      <w:color w:val="1F4D78" w:themeColor="accent1" w:themeShade="7F"/>
      <w:sz w:val="60"/>
      <w:szCs w:val="60"/>
    </w:rPr>
  </w:style>
  <w:style w:type="character" w:customStyle="1" w:styleId="afff2">
    <w:name w:val="Название Знак"/>
    <w:basedOn w:val="a3"/>
    <w:link w:val="afff1"/>
    <w:uiPriority w:val="10"/>
    <w:rsid w:val="00E73222"/>
    <w:rPr>
      <w:rFonts w:asciiTheme="majorHAnsi" w:eastAsiaTheme="majorEastAsia" w:hAnsiTheme="majorHAnsi" w:cstheme="majorBidi"/>
      <w:i/>
      <w:iCs/>
      <w:color w:val="1F4D78" w:themeColor="accent1" w:themeShade="7F"/>
      <w:sz w:val="60"/>
      <w:szCs w:val="60"/>
    </w:rPr>
  </w:style>
  <w:style w:type="character" w:customStyle="1" w:styleId="23">
    <w:name w:val="Основной текст Знак2"/>
    <w:aliases w:val="Основной текст Знак Знак Знак1,Основной текст Знак Знак Знак Знак Знак Знак Знак Знак Знак1,Основной текст Знак Знак Знак Знак Знак Знак Знак Знак Знак Знак Знак Знак Знак Знак1,Основной текст Знак Знак Char Знак1"/>
    <w:basedOn w:val="a3"/>
    <w:semiHidden/>
    <w:rsid w:val="00AF3855"/>
    <w:rPr>
      <w:sz w:val="24"/>
      <w:szCs w:val="24"/>
    </w:rPr>
  </w:style>
  <w:style w:type="paragraph" w:styleId="24">
    <w:name w:val="List Continue 2"/>
    <w:basedOn w:val="a2"/>
    <w:unhideWhenUsed/>
    <w:rsid w:val="00AF3855"/>
    <w:pPr>
      <w:spacing w:after="120"/>
      <w:ind w:left="566"/>
    </w:pPr>
    <w:rPr>
      <w:rFonts w:ascii="Times New Roman" w:eastAsia="Times New Roman" w:hAnsi="Times New Roman" w:cs="Times New Roman"/>
      <w:sz w:val="20"/>
      <w:szCs w:val="20"/>
      <w:lang w:eastAsia="uk-UA"/>
    </w:rPr>
  </w:style>
  <w:style w:type="paragraph" w:styleId="afff3">
    <w:name w:val="Body Text First Indent"/>
    <w:basedOn w:val="ae"/>
    <w:link w:val="afff4"/>
    <w:unhideWhenUsed/>
    <w:rsid w:val="00AF3855"/>
    <w:pPr>
      <w:spacing w:after="120" w:line="240" w:lineRule="auto"/>
      <w:ind w:firstLine="210"/>
      <w:jc w:val="left"/>
    </w:pPr>
    <w:rPr>
      <w:rFonts w:asciiTheme="minorHAnsi" w:eastAsiaTheme="minorHAnsi" w:hAnsiTheme="minorHAnsi" w:cstheme="minorBidi"/>
      <w:sz w:val="24"/>
      <w:szCs w:val="24"/>
      <w:lang w:eastAsia="en-US"/>
    </w:rPr>
  </w:style>
  <w:style w:type="character" w:customStyle="1" w:styleId="afff4">
    <w:name w:val="Красная строка Знак"/>
    <w:basedOn w:val="12"/>
    <w:link w:val="afff3"/>
    <w:rsid w:val="00AF3855"/>
    <w:rPr>
      <w:rFonts w:ascii="Times New Roman" w:eastAsia="Times New Roman" w:hAnsi="Times New Roman" w:cs="Times New Roman"/>
      <w:sz w:val="24"/>
      <w:szCs w:val="24"/>
      <w:lang w:eastAsia="ru-RU"/>
    </w:rPr>
  </w:style>
  <w:style w:type="paragraph" w:styleId="25">
    <w:name w:val="Body Text 2"/>
    <w:basedOn w:val="a2"/>
    <w:link w:val="26"/>
    <w:uiPriority w:val="99"/>
    <w:unhideWhenUsed/>
    <w:rsid w:val="00AF3855"/>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3"/>
    <w:link w:val="25"/>
    <w:uiPriority w:val="99"/>
    <w:rsid w:val="00AF3855"/>
    <w:rPr>
      <w:rFonts w:ascii="Times New Roman" w:eastAsia="Times New Roman" w:hAnsi="Times New Roman" w:cs="Times New Roman"/>
      <w:sz w:val="24"/>
      <w:szCs w:val="24"/>
    </w:rPr>
  </w:style>
  <w:style w:type="paragraph" w:styleId="32">
    <w:name w:val="Body Text 3"/>
    <w:basedOn w:val="a2"/>
    <w:link w:val="33"/>
    <w:unhideWhenUsed/>
    <w:rsid w:val="00AF3855"/>
    <w:pPr>
      <w:jc w:val="both"/>
    </w:pPr>
    <w:rPr>
      <w:rFonts w:ascii="Times New Roman" w:eastAsia="Times New Roman" w:hAnsi="Times New Roman" w:cs="Times New Roman"/>
      <w:kern w:val="28"/>
      <w:sz w:val="29"/>
      <w:szCs w:val="20"/>
      <w:lang w:eastAsia="uk-UA"/>
    </w:rPr>
  </w:style>
  <w:style w:type="character" w:customStyle="1" w:styleId="33">
    <w:name w:val="Основной текст 3 Знак"/>
    <w:basedOn w:val="a3"/>
    <w:link w:val="32"/>
    <w:rsid w:val="00AF3855"/>
    <w:rPr>
      <w:rFonts w:ascii="Times New Roman" w:eastAsia="Times New Roman" w:hAnsi="Times New Roman" w:cs="Times New Roman"/>
      <w:kern w:val="28"/>
      <w:sz w:val="29"/>
      <w:szCs w:val="20"/>
      <w:lang w:eastAsia="uk-UA"/>
    </w:rPr>
  </w:style>
  <w:style w:type="paragraph" w:styleId="27">
    <w:name w:val="Body Text Indent 2"/>
    <w:basedOn w:val="a2"/>
    <w:link w:val="28"/>
    <w:unhideWhenUsed/>
    <w:rsid w:val="00AF3855"/>
    <w:pPr>
      <w:spacing w:after="120" w:line="480" w:lineRule="auto"/>
      <w:ind w:left="283" w:firstLine="851"/>
    </w:pPr>
    <w:rPr>
      <w:rFonts w:ascii="Times New Roman" w:eastAsia="Times New Roman" w:hAnsi="Times New Roman" w:cs="Times New Roman"/>
      <w:sz w:val="28"/>
      <w:szCs w:val="24"/>
      <w:lang w:eastAsia="ru-RU"/>
    </w:rPr>
  </w:style>
  <w:style w:type="character" w:customStyle="1" w:styleId="28">
    <w:name w:val="Основной текст с отступом 2 Знак"/>
    <w:basedOn w:val="a3"/>
    <w:link w:val="27"/>
    <w:rsid w:val="00AF3855"/>
    <w:rPr>
      <w:rFonts w:ascii="Times New Roman" w:eastAsia="Times New Roman" w:hAnsi="Times New Roman" w:cs="Times New Roman"/>
      <w:sz w:val="28"/>
      <w:szCs w:val="24"/>
      <w:lang w:eastAsia="ru-RU"/>
    </w:rPr>
  </w:style>
  <w:style w:type="paragraph" w:styleId="34">
    <w:name w:val="Body Text Indent 3"/>
    <w:basedOn w:val="a2"/>
    <w:link w:val="35"/>
    <w:unhideWhenUsed/>
    <w:rsid w:val="00AF3855"/>
    <w:pPr>
      <w:ind w:hanging="142"/>
      <w:jc w:val="center"/>
    </w:pPr>
    <w:rPr>
      <w:rFonts w:ascii="Times New Roman" w:eastAsia="Times New Roman" w:hAnsi="Times New Roman" w:cs="Times New Roman"/>
      <w:kern w:val="28"/>
      <w:sz w:val="26"/>
      <w:szCs w:val="20"/>
      <w:lang w:eastAsia="uk-UA"/>
    </w:rPr>
  </w:style>
  <w:style w:type="character" w:customStyle="1" w:styleId="35">
    <w:name w:val="Основной текст с отступом 3 Знак"/>
    <w:basedOn w:val="a3"/>
    <w:link w:val="34"/>
    <w:rsid w:val="00AF3855"/>
    <w:rPr>
      <w:rFonts w:ascii="Times New Roman" w:eastAsia="Times New Roman" w:hAnsi="Times New Roman" w:cs="Times New Roman"/>
      <w:kern w:val="28"/>
      <w:sz w:val="26"/>
      <w:szCs w:val="20"/>
      <w:lang w:eastAsia="uk-UA"/>
    </w:rPr>
  </w:style>
  <w:style w:type="paragraph" w:styleId="afff5">
    <w:name w:val="Block Text"/>
    <w:basedOn w:val="a2"/>
    <w:unhideWhenUsed/>
    <w:rsid w:val="00AF3855"/>
    <w:pPr>
      <w:ind w:left="113" w:right="113"/>
    </w:pPr>
    <w:rPr>
      <w:rFonts w:ascii="Times New Roman" w:eastAsia="Times New Roman" w:hAnsi="Times New Roman" w:cs="Times New Roman"/>
      <w:spacing w:val="40"/>
      <w:szCs w:val="20"/>
      <w:lang w:eastAsia="ru-RU"/>
    </w:rPr>
  </w:style>
  <w:style w:type="paragraph" w:styleId="afff6">
    <w:name w:val="Document Map"/>
    <w:basedOn w:val="a2"/>
    <w:link w:val="afff7"/>
    <w:unhideWhenUsed/>
    <w:rsid w:val="00AF3855"/>
    <w:pPr>
      <w:shd w:val="clear" w:color="auto" w:fill="000080"/>
    </w:pPr>
    <w:rPr>
      <w:rFonts w:ascii="Tahoma" w:eastAsia="Times New Roman" w:hAnsi="Tahoma" w:cs="Times New Roman"/>
      <w:sz w:val="20"/>
      <w:szCs w:val="20"/>
    </w:rPr>
  </w:style>
  <w:style w:type="character" w:customStyle="1" w:styleId="afff7">
    <w:name w:val="Схема документа Знак"/>
    <w:basedOn w:val="a3"/>
    <w:link w:val="afff6"/>
    <w:rsid w:val="00AF3855"/>
    <w:rPr>
      <w:rFonts w:ascii="Tahoma" w:eastAsia="Times New Roman" w:hAnsi="Tahoma" w:cs="Times New Roman"/>
      <w:sz w:val="20"/>
      <w:szCs w:val="20"/>
      <w:shd w:val="clear" w:color="auto" w:fill="000080"/>
    </w:rPr>
  </w:style>
  <w:style w:type="paragraph" w:styleId="afff8">
    <w:name w:val="Plain Text"/>
    <w:basedOn w:val="a2"/>
    <w:link w:val="afff9"/>
    <w:unhideWhenUsed/>
    <w:rsid w:val="00AF3855"/>
    <w:pPr>
      <w:spacing w:line="360" w:lineRule="auto"/>
      <w:ind w:firstLine="709"/>
      <w:jc w:val="both"/>
    </w:pPr>
    <w:rPr>
      <w:rFonts w:ascii="Courier New" w:eastAsia="Times New Roman" w:hAnsi="Courier New" w:cs="Times New Roman"/>
      <w:sz w:val="28"/>
      <w:szCs w:val="28"/>
      <w:lang w:val="uk-UA" w:eastAsia="ru-RU"/>
    </w:rPr>
  </w:style>
  <w:style w:type="character" w:customStyle="1" w:styleId="afff9">
    <w:name w:val="Текст Знак"/>
    <w:basedOn w:val="a3"/>
    <w:link w:val="afff8"/>
    <w:rsid w:val="00AF3855"/>
    <w:rPr>
      <w:rFonts w:ascii="Courier New" w:eastAsia="Times New Roman" w:hAnsi="Courier New" w:cs="Times New Roman"/>
      <w:sz w:val="28"/>
      <w:szCs w:val="28"/>
      <w:lang w:val="uk-UA" w:eastAsia="ru-RU"/>
    </w:rPr>
  </w:style>
  <w:style w:type="paragraph" w:styleId="afffa">
    <w:name w:val="Bibliography"/>
    <w:basedOn w:val="a2"/>
    <w:next w:val="a2"/>
    <w:unhideWhenUsed/>
    <w:rsid w:val="00AF3855"/>
    <w:rPr>
      <w:rFonts w:ascii="Times New Roman" w:eastAsia="Times New Roman" w:hAnsi="Times New Roman" w:cs="Times New Roman"/>
      <w:sz w:val="20"/>
      <w:szCs w:val="20"/>
      <w:lang w:eastAsia="uk-UA"/>
    </w:rPr>
  </w:style>
  <w:style w:type="character" w:customStyle="1" w:styleId="16">
    <w:name w:val="обычный Знак1"/>
    <w:link w:val="afffb"/>
    <w:locked/>
    <w:rsid w:val="00AF3855"/>
    <w:rPr>
      <w:rFonts w:ascii="Arial" w:hAnsi="Arial" w:cs="Arial"/>
    </w:rPr>
  </w:style>
  <w:style w:type="paragraph" w:customStyle="1" w:styleId="afffb">
    <w:name w:val="обычный"/>
    <w:link w:val="16"/>
    <w:rsid w:val="00AF3855"/>
    <w:pPr>
      <w:snapToGrid w:val="0"/>
      <w:ind w:firstLine="510"/>
      <w:jc w:val="both"/>
    </w:pPr>
    <w:rPr>
      <w:rFonts w:ascii="Arial" w:hAnsi="Arial" w:cs="Arial"/>
    </w:rPr>
  </w:style>
  <w:style w:type="paragraph" w:customStyle="1" w:styleId="17">
    <w:name w:val="Абзац списка1"/>
    <w:basedOn w:val="a2"/>
    <w:rsid w:val="00AF3855"/>
    <w:pPr>
      <w:widowControl w:val="0"/>
    </w:pPr>
    <w:rPr>
      <w:rFonts w:ascii="Calibri" w:eastAsia="Calibri" w:hAnsi="Calibri" w:cs="Times New Roman"/>
    </w:rPr>
  </w:style>
  <w:style w:type="character" w:customStyle="1" w:styleId="TableParagraph">
    <w:name w:val="Table Paragraph Знак"/>
    <w:link w:val="TableParagraph0"/>
    <w:locked/>
    <w:rsid w:val="00E73222"/>
    <w:rPr>
      <w:rFonts w:ascii="Calibri" w:eastAsia="Calibri" w:hAnsi="Calibri"/>
    </w:rPr>
  </w:style>
  <w:style w:type="paragraph" w:customStyle="1" w:styleId="TableParagraph0">
    <w:name w:val="Table Paragraph"/>
    <w:basedOn w:val="a2"/>
    <w:link w:val="TableParagraph"/>
    <w:qFormat/>
    <w:rsid w:val="00E73222"/>
    <w:pPr>
      <w:widowControl w:val="0"/>
    </w:pPr>
    <w:rPr>
      <w:rFonts w:ascii="Calibri" w:eastAsia="Calibri" w:hAnsi="Calibri"/>
    </w:rPr>
  </w:style>
  <w:style w:type="paragraph" w:customStyle="1" w:styleId="18">
    <w:name w:val="Стиль1"/>
    <w:basedOn w:val="a2"/>
    <w:autoRedefine/>
    <w:rsid w:val="00AF3855"/>
    <w:pPr>
      <w:widowControl w:val="0"/>
      <w:spacing w:line="360" w:lineRule="auto"/>
      <w:ind w:firstLine="709"/>
      <w:jc w:val="both"/>
    </w:pPr>
    <w:rPr>
      <w:rFonts w:ascii="Times New Roman" w:eastAsia="Calibri" w:hAnsi="Times New Roman" w:cs="Times New Roman"/>
      <w:sz w:val="28"/>
    </w:rPr>
  </w:style>
  <w:style w:type="paragraph" w:customStyle="1" w:styleId="lt">
    <w:name w:val="lt"/>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rt">
    <w:name w:val="rt"/>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19">
    <w:name w:val="Обычный (веб)1"/>
    <w:basedOn w:val="a2"/>
    <w:rsid w:val="00AF3855"/>
    <w:pPr>
      <w:suppressAutoHyphens/>
      <w:spacing w:before="28" w:after="100" w:line="100" w:lineRule="atLeast"/>
    </w:pPr>
    <w:rPr>
      <w:rFonts w:ascii="Times New Roman" w:eastAsia="Times New Roman" w:hAnsi="Times New Roman" w:cs="Times New Roman"/>
      <w:kern w:val="2"/>
      <w:sz w:val="24"/>
      <w:szCs w:val="24"/>
      <w:lang w:eastAsia="ar-SA"/>
    </w:rPr>
  </w:style>
  <w:style w:type="character" w:customStyle="1" w:styleId="101">
    <w:name w:val="Основной текст (101)_"/>
    <w:link w:val="1011"/>
    <w:locked/>
    <w:rsid w:val="00AF3855"/>
    <w:rPr>
      <w:b/>
      <w:bCs/>
      <w:shd w:val="clear" w:color="auto" w:fill="FFFFFF"/>
    </w:rPr>
  </w:style>
  <w:style w:type="paragraph" w:customStyle="1" w:styleId="1011">
    <w:name w:val="Основной текст (101)1"/>
    <w:basedOn w:val="a2"/>
    <w:link w:val="101"/>
    <w:rsid w:val="00AF3855"/>
    <w:pPr>
      <w:shd w:val="clear" w:color="auto" w:fill="FFFFFF"/>
      <w:spacing w:after="1020" w:line="216" w:lineRule="exact"/>
      <w:ind w:hanging="720"/>
      <w:jc w:val="right"/>
    </w:pPr>
    <w:rPr>
      <w:b/>
      <w:bCs/>
    </w:rPr>
  </w:style>
  <w:style w:type="character" w:customStyle="1" w:styleId="130">
    <w:name w:val="Подпись к картинке (13)_"/>
    <w:link w:val="131"/>
    <w:locked/>
    <w:rsid w:val="00AF3855"/>
    <w:rPr>
      <w:b/>
      <w:bCs/>
      <w:sz w:val="17"/>
      <w:szCs w:val="17"/>
      <w:shd w:val="clear" w:color="auto" w:fill="FFFFFF"/>
    </w:rPr>
  </w:style>
  <w:style w:type="paragraph" w:customStyle="1" w:styleId="131">
    <w:name w:val="Подпись к картинке (13)1"/>
    <w:basedOn w:val="a2"/>
    <w:link w:val="130"/>
    <w:rsid w:val="00AF3855"/>
    <w:pPr>
      <w:shd w:val="clear" w:color="auto" w:fill="FFFFFF"/>
      <w:spacing w:line="240" w:lineRule="atLeast"/>
    </w:pPr>
    <w:rPr>
      <w:b/>
      <w:bCs/>
      <w:sz w:val="17"/>
      <w:szCs w:val="17"/>
    </w:rPr>
  </w:style>
  <w:style w:type="character" w:customStyle="1" w:styleId="afffc">
    <w:name w:val="Подпись к картинке_"/>
    <w:link w:val="1a"/>
    <w:locked/>
    <w:rsid w:val="00AF3855"/>
    <w:rPr>
      <w:sz w:val="17"/>
      <w:szCs w:val="17"/>
      <w:shd w:val="clear" w:color="auto" w:fill="FFFFFF"/>
    </w:rPr>
  </w:style>
  <w:style w:type="paragraph" w:customStyle="1" w:styleId="1a">
    <w:name w:val="Подпись к картинке1"/>
    <w:basedOn w:val="a2"/>
    <w:link w:val="afffc"/>
    <w:rsid w:val="00AF3855"/>
    <w:pPr>
      <w:shd w:val="clear" w:color="auto" w:fill="FFFFFF"/>
      <w:spacing w:line="240" w:lineRule="atLeast"/>
    </w:pPr>
    <w:rPr>
      <w:sz w:val="17"/>
      <w:szCs w:val="17"/>
    </w:rPr>
  </w:style>
  <w:style w:type="paragraph" w:customStyle="1" w:styleId="afffd">
    <w:name w:val="Лекция"/>
    <w:basedOn w:val="a2"/>
    <w:autoRedefine/>
    <w:rsid w:val="00AF3855"/>
    <w:rPr>
      <w:rFonts w:ascii="Times New Roman" w:eastAsia="Times New Roman" w:hAnsi="Times New Roman" w:cs="Times New Roman"/>
      <w:position w:val="-7"/>
      <w:sz w:val="36"/>
      <w:szCs w:val="36"/>
      <w:u w:val="single"/>
      <w:lang w:eastAsia="ru-RU"/>
    </w:rPr>
  </w:style>
  <w:style w:type="paragraph" w:customStyle="1" w:styleId="afffe">
    <w:name w:val="Тема"/>
    <w:basedOn w:val="a2"/>
    <w:autoRedefine/>
    <w:rsid w:val="00AF3855"/>
    <w:rPr>
      <w:rFonts w:ascii="Times New Roman" w:eastAsia="Times New Roman" w:hAnsi="Times New Roman" w:cs="Times New Roman"/>
      <w:position w:val="-7"/>
      <w:sz w:val="36"/>
      <w:szCs w:val="36"/>
      <w:lang w:eastAsia="ru-RU"/>
    </w:rPr>
  </w:style>
  <w:style w:type="paragraph" w:customStyle="1" w:styleId="affff">
    <w:name w:val="Пункт"/>
    <w:basedOn w:val="a2"/>
    <w:rsid w:val="00AF3855"/>
    <w:pPr>
      <w:keepNext/>
      <w:keepLines/>
      <w:widowControl w:val="0"/>
      <w:spacing w:line="360" w:lineRule="auto"/>
      <w:outlineLvl w:val="8"/>
    </w:pPr>
    <w:rPr>
      <w:rFonts w:ascii="Times New Roman" w:eastAsia="Times New Roman" w:hAnsi="Times New Roman" w:cs="Times New Roman"/>
      <w:bCs/>
      <w:sz w:val="28"/>
      <w:szCs w:val="28"/>
      <w:lang w:eastAsia="ru-RU"/>
    </w:rPr>
  </w:style>
  <w:style w:type="paragraph" w:customStyle="1" w:styleId="affff0">
    <w:name w:val="Подраздел"/>
    <w:basedOn w:val="a2"/>
    <w:autoRedefine/>
    <w:rsid w:val="00AF3855"/>
    <w:pPr>
      <w:spacing w:before="240" w:after="120"/>
      <w:jc w:val="center"/>
    </w:pPr>
    <w:rPr>
      <w:rFonts w:ascii="Times New Roman" w:eastAsia="Times New Roman" w:hAnsi="Times New Roman" w:cs="Times New Roman"/>
      <w:position w:val="-7"/>
      <w:sz w:val="32"/>
      <w:szCs w:val="32"/>
      <w:lang w:eastAsia="ru-RU"/>
    </w:rPr>
  </w:style>
  <w:style w:type="paragraph" w:customStyle="1" w:styleId="1b">
    <w:name w:val="Подраздел1"/>
    <w:basedOn w:val="affff0"/>
    <w:autoRedefine/>
    <w:rsid w:val="00AF3855"/>
    <w:rPr>
      <w:i/>
    </w:rPr>
  </w:style>
  <w:style w:type="paragraph" w:customStyle="1" w:styleId="29">
    <w:name w:val="Стиль2"/>
    <w:basedOn w:val="a2"/>
    <w:autoRedefine/>
    <w:rsid w:val="00AF3855"/>
    <w:pPr>
      <w:ind w:left="720"/>
      <w:jc w:val="center"/>
    </w:pPr>
    <w:rPr>
      <w:rFonts w:ascii="Times New Roman" w:eastAsia="Times New Roman" w:hAnsi="Times New Roman" w:cs="Times New Roman"/>
      <w:b/>
      <w:sz w:val="36"/>
      <w:szCs w:val="36"/>
      <w:lang w:val="uk-UA" w:eastAsia="ru-RU"/>
    </w:rPr>
  </w:style>
  <w:style w:type="paragraph" w:customStyle="1" w:styleId="36">
    <w:name w:val="Стиль3"/>
    <w:basedOn w:val="a2"/>
    <w:autoRedefine/>
    <w:rsid w:val="00AF3855"/>
    <w:pPr>
      <w:ind w:left="720"/>
      <w:jc w:val="center"/>
    </w:pPr>
    <w:rPr>
      <w:rFonts w:ascii="Times New Roman" w:eastAsia="Times New Roman" w:hAnsi="Times New Roman" w:cs="Times New Roman"/>
      <w:b/>
      <w:i/>
      <w:sz w:val="32"/>
      <w:szCs w:val="32"/>
      <w:lang w:val="uk-UA" w:eastAsia="ru-RU"/>
    </w:rPr>
  </w:style>
  <w:style w:type="paragraph" w:customStyle="1" w:styleId="43">
    <w:name w:val="Стиль4"/>
    <w:basedOn w:val="a2"/>
    <w:autoRedefine/>
    <w:rsid w:val="00AF3855"/>
    <w:pPr>
      <w:jc w:val="center"/>
    </w:pPr>
    <w:rPr>
      <w:rFonts w:ascii="Times New Roman" w:eastAsia="Times New Roman" w:hAnsi="Times New Roman" w:cs="Times New Roman"/>
      <w:b/>
      <w:sz w:val="32"/>
      <w:szCs w:val="32"/>
      <w:lang w:eastAsia="ru-RU"/>
    </w:rPr>
  </w:style>
  <w:style w:type="paragraph" w:customStyle="1" w:styleId="52">
    <w:name w:val="Стиль5"/>
    <w:basedOn w:val="a2"/>
    <w:autoRedefine/>
    <w:rsid w:val="00AF3855"/>
    <w:pPr>
      <w:jc w:val="center"/>
    </w:pPr>
    <w:rPr>
      <w:rFonts w:ascii="Times New Roman" w:eastAsia="Times New Roman" w:hAnsi="Times New Roman" w:cs="Times New Roman"/>
      <w:i/>
      <w:sz w:val="32"/>
      <w:szCs w:val="32"/>
      <w:lang w:val="uk-UA" w:eastAsia="ru-RU"/>
    </w:rPr>
  </w:style>
  <w:style w:type="paragraph" w:customStyle="1" w:styleId="info">
    <w:name w:val="info"/>
    <w:basedOn w:val="a2"/>
    <w:rsid w:val="00AF3855"/>
    <w:pPr>
      <w:spacing w:before="120" w:after="240"/>
      <w:ind w:left="150"/>
    </w:pPr>
    <w:rPr>
      <w:rFonts w:ascii="Times New Roman" w:eastAsia="Times New Roman" w:hAnsi="Times New Roman" w:cs="Times New Roman"/>
      <w:caps/>
      <w:color w:val="880000"/>
      <w:sz w:val="14"/>
      <w:szCs w:val="14"/>
      <w:lang w:eastAsia="ru-RU"/>
    </w:rPr>
  </w:style>
  <w:style w:type="paragraph" w:customStyle="1" w:styleId="62">
    <w:name w:val="Стиль6"/>
    <w:basedOn w:val="a2"/>
    <w:rsid w:val="00AF3855"/>
    <w:pPr>
      <w:jc w:val="center"/>
    </w:pPr>
    <w:rPr>
      <w:rFonts w:ascii="Times New Roman" w:eastAsia="Times New Roman" w:hAnsi="Times New Roman" w:cs="Times New Roman"/>
      <w:sz w:val="32"/>
      <w:szCs w:val="32"/>
      <w:lang w:eastAsia="ru-RU"/>
    </w:rPr>
  </w:style>
  <w:style w:type="paragraph" w:customStyle="1" w:styleId="72">
    <w:name w:val="Стиль7"/>
    <w:basedOn w:val="ad"/>
    <w:rsid w:val="00AF3855"/>
    <w:rPr>
      <w:rFonts w:ascii="Times New Roman" w:eastAsia="Times New Roman" w:hAnsi="Times New Roman" w:cs="Times New Roman"/>
      <w:sz w:val="28"/>
      <w:szCs w:val="28"/>
      <w:lang w:eastAsia="ru-RU"/>
    </w:rPr>
  </w:style>
  <w:style w:type="paragraph" w:customStyle="1" w:styleId="82">
    <w:name w:val="Стиль8"/>
    <w:basedOn w:val="a2"/>
    <w:rsid w:val="00AF3855"/>
    <w:pPr>
      <w:ind w:firstLine="709"/>
      <w:jc w:val="center"/>
    </w:pPr>
    <w:rPr>
      <w:rFonts w:ascii="Times New Roman" w:eastAsia="Times New Roman" w:hAnsi="Times New Roman" w:cs="Times New Roman"/>
      <w:sz w:val="32"/>
      <w:szCs w:val="28"/>
      <w:lang w:eastAsia="ru-RU"/>
    </w:rPr>
  </w:style>
  <w:style w:type="character" w:customStyle="1" w:styleId="37">
    <w:name w:val="Подпись к картинке (3)_"/>
    <w:link w:val="38"/>
    <w:locked/>
    <w:rsid w:val="00AF3855"/>
    <w:rPr>
      <w:rFonts w:ascii="Bookman Old Style" w:hAnsi="Bookman Old Style"/>
      <w:i/>
      <w:iCs/>
      <w:sz w:val="16"/>
      <w:szCs w:val="16"/>
      <w:shd w:val="clear" w:color="auto" w:fill="FFFFFF"/>
    </w:rPr>
  </w:style>
  <w:style w:type="paragraph" w:customStyle="1" w:styleId="38">
    <w:name w:val="Подпись к картинке (3)"/>
    <w:basedOn w:val="a2"/>
    <w:link w:val="37"/>
    <w:rsid w:val="00AF3855"/>
    <w:pPr>
      <w:shd w:val="clear" w:color="auto" w:fill="FFFFFF"/>
      <w:spacing w:line="240" w:lineRule="atLeast"/>
    </w:pPr>
    <w:rPr>
      <w:rFonts w:ascii="Bookman Old Style" w:hAnsi="Bookman Old Style"/>
      <w:i/>
      <w:iCs/>
      <w:sz w:val="16"/>
      <w:szCs w:val="16"/>
    </w:rPr>
  </w:style>
  <w:style w:type="character" w:customStyle="1" w:styleId="39">
    <w:name w:val="Основной текст (39)_"/>
    <w:link w:val="390"/>
    <w:locked/>
    <w:rsid w:val="00AF3855"/>
    <w:rPr>
      <w:rFonts w:ascii="Bookman Old Style" w:hAnsi="Bookman Old Style"/>
      <w:sz w:val="17"/>
      <w:szCs w:val="17"/>
      <w:shd w:val="clear" w:color="auto" w:fill="FFFFFF"/>
    </w:rPr>
  </w:style>
  <w:style w:type="paragraph" w:customStyle="1" w:styleId="390">
    <w:name w:val="Основной текст (39)"/>
    <w:basedOn w:val="a2"/>
    <w:link w:val="39"/>
    <w:rsid w:val="00AF3855"/>
    <w:pPr>
      <w:shd w:val="clear" w:color="auto" w:fill="FFFFFF"/>
      <w:spacing w:after="240" w:line="240" w:lineRule="atLeast"/>
      <w:jc w:val="both"/>
    </w:pPr>
    <w:rPr>
      <w:rFonts w:ascii="Bookman Old Style" w:hAnsi="Bookman Old Style"/>
      <w:sz w:val="17"/>
      <w:szCs w:val="17"/>
    </w:rPr>
  </w:style>
  <w:style w:type="character" w:customStyle="1" w:styleId="310">
    <w:name w:val="Основной текст (31)_"/>
    <w:link w:val="311"/>
    <w:locked/>
    <w:rsid w:val="00AF3855"/>
    <w:rPr>
      <w:rFonts w:ascii="Book Antiqua" w:hAnsi="Book Antiqua"/>
      <w:sz w:val="19"/>
      <w:szCs w:val="19"/>
      <w:shd w:val="clear" w:color="auto" w:fill="FFFFFF"/>
    </w:rPr>
  </w:style>
  <w:style w:type="paragraph" w:customStyle="1" w:styleId="311">
    <w:name w:val="Основной текст (31)1"/>
    <w:basedOn w:val="a2"/>
    <w:link w:val="310"/>
    <w:rsid w:val="00AF3855"/>
    <w:pPr>
      <w:numPr>
        <w:numId w:val="4"/>
      </w:numPr>
      <w:shd w:val="clear" w:color="auto" w:fill="FFFFFF"/>
      <w:spacing w:before="360" w:after="60" w:line="363" w:lineRule="exact"/>
      <w:ind w:firstLine="0"/>
      <w:jc w:val="both"/>
    </w:pPr>
    <w:rPr>
      <w:rFonts w:ascii="Book Antiqua" w:hAnsi="Book Antiqua"/>
      <w:sz w:val="19"/>
      <w:szCs w:val="19"/>
    </w:rPr>
  </w:style>
  <w:style w:type="paragraph" w:customStyle="1" w:styleId="affff1">
    <w:name w:val="Вісник_таблиця"/>
    <w:basedOn w:val="a2"/>
    <w:rsid w:val="00AF3855"/>
    <w:pPr>
      <w:tabs>
        <w:tab w:val="left" w:pos="284"/>
      </w:tabs>
      <w:spacing w:after="120"/>
      <w:jc w:val="center"/>
    </w:pPr>
    <w:rPr>
      <w:rFonts w:ascii="SchoolBook" w:eastAsia="Times New Roman" w:hAnsi="SchoolBook" w:cs="Times New Roman"/>
      <w:bCs/>
      <w:i/>
      <w:iCs/>
      <w:sz w:val="20"/>
      <w:szCs w:val="20"/>
      <w:lang w:val="uk-UA" w:eastAsia="ru-RU"/>
    </w:rPr>
  </w:style>
  <w:style w:type="paragraph" w:customStyle="1" w:styleId="affff2">
    <w:name w:val="Вісник_СПИСОК ЛІТЕРАТУРИ"/>
    <w:basedOn w:val="a2"/>
    <w:rsid w:val="00AF3855"/>
    <w:pPr>
      <w:tabs>
        <w:tab w:val="left" w:pos="284"/>
      </w:tabs>
      <w:spacing w:after="60"/>
      <w:outlineLvl w:val="0"/>
    </w:pPr>
    <w:rPr>
      <w:rFonts w:ascii="SchoolBook" w:eastAsia="Times New Roman" w:hAnsi="SchoolBook" w:cs="Arial"/>
      <w:b/>
      <w:bCs/>
      <w:caps/>
      <w:kern w:val="28"/>
      <w:sz w:val="20"/>
      <w:szCs w:val="18"/>
      <w:lang w:eastAsia="ru-RU"/>
    </w:rPr>
  </w:style>
  <w:style w:type="character" w:customStyle="1" w:styleId="53">
    <w:name w:val="Основной текст (5)_"/>
    <w:link w:val="510"/>
    <w:locked/>
    <w:rsid w:val="00AF3855"/>
    <w:rPr>
      <w:rFonts w:ascii="Century Schoolbook" w:hAnsi="Century Schoolbook"/>
      <w:sz w:val="15"/>
      <w:szCs w:val="15"/>
      <w:shd w:val="clear" w:color="auto" w:fill="FFFFFF"/>
    </w:rPr>
  </w:style>
  <w:style w:type="paragraph" w:customStyle="1" w:styleId="510">
    <w:name w:val="Основной текст (5)1"/>
    <w:basedOn w:val="a2"/>
    <w:link w:val="53"/>
    <w:rsid w:val="00AF3855"/>
    <w:pPr>
      <w:shd w:val="clear" w:color="auto" w:fill="FFFFFF"/>
      <w:spacing w:line="178" w:lineRule="exact"/>
      <w:ind w:hanging="320"/>
      <w:jc w:val="both"/>
    </w:pPr>
    <w:rPr>
      <w:rFonts w:ascii="Century Schoolbook" w:hAnsi="Century Schoolbook"/>
      <w:sz w:val="15"/>
      <w:szCs w:val="15"/>
    </w:rPr>
  </w:style>
  <w:style w:type="paragraph" w:customStyle="1" w:styleId="ConsPlusCell">
    <w:name w:val="ConsPlusCell"/>
    <w:rsid w:val="00AF3855"/>
    <w:pPr>
      <w:widowControl w:val="0"/>
      <w:autoSpaceDE w:val="0"/>
      <w:autoSpaceDN w:val="0"/>
      <w:adjustRightInd w:val="0"/>
    </w:pPr>
    <w:rPr>
      <w:rFonts w:ascii="Calibri" w:eastAsia="Times New Roman" w:hAnsi="Calibri" w:cs="Calibri"/>
      <w:lang w:eastAsia="ru-RU"/>
    </w:rPr>
  </w:style>
  <w:style w:type="paragraph" w:customStyle="1" w:styleId="affff3">
    <w:name w:val="Подпункт"/>
    <w:basedOn w:val="a2"/>
    <w:rsid w:val="00AF3855"/>
    <w:pPr>
      <w:spacing w:line="360" w:lineRule="auto"/>
      <w:ind w:firstLine="709"/>
      <w:jc w:val="center"/>
    </w:pPr>
    <w:rPr>
      <w:rFonts w:ascii="Times New Roman" w:eastAsia="Times New Roman" w:hAnsi="Times New Roman" w:cs="Times New Roman"/>
      <w:sz w:val="28"/>
      <w:szCs w:val="28"/>
      <w:lang w:eastAsia="ru-RU"/>
    </w:rPr>
  </w:style>
  <w:style w:type="paragraph" w:customStyle="1" w:styleId="affff4">
    <w:name w:val="Параграф"/>
    <w:basedOn w:val="TableParagraph0"/>
    <w:autoRedefine/>
    <w:rsid w:val="00AF3855"/>
    <w:pPr>
      <w:spacing w:line="360" w:lineRule="auto"/>
      <w:jc w:val="center"/>
    </w:pPr>
    <w:rPr>
      <w:rFonts w:ascii="Times New Roman" w:hAnsi="Times New Roman"/>
      <w:spacing w:val="-8"/>
      <w:sz w:val="28"/>
      <w:szCs w:val="28"/>
      <w:lang w:val="ru-RU"/>
    </w:rPr>
  </w:style>
  <w:style w:type="paragraph" w:customStyle="1" w:styleId="affff5">
    <w:name w:val="РАЗДЕЛ"/>
    <w:basedOn w:val="a2"/>
    <w:rsid w:val="00AF3855"/>
    <w:pPr>
      <w:spacing w:line="240" w:lineRule="exact"/>
      <w:jc w:val="center"/>
    </w:pPr>
    <w:rPr>
      <w:rFonts w:ascii="Times New Roman" w:eastAsia="Times New Roman" w:hAnsi="Times New Roman" w:cs="Times New Roman"/>
      <w:sz w:val="28"/>
      <w:szCs w:val="28"/>
      <w:lang w:eastAsia="ru-RU"/>
    </w:rPr>
  </w:style>
  <w:style w:type="paragraph" w:customStyle="1" w:styleId="1c">
    <w:name w:val="Пункт1"/>
    <w:basedOn w:val="affff"/>
    <w:rsid w:val="00AF3855"/>
    <w:pPr>
      <w:jc w:val="center"/>
    </w:pPr>
    <w:rPr>
      <w:bCs w:val="0"/>
      <w:spacing w:val="-1"/>
    </w:rPr>
  </w:style>
  <w:style w:type="paragraph" w:customStyle="1" w:styleId="1d">
    <w:name w:val="РАЗДЕЛ1"/>
    <w:basedOn w:val="affff5"/>
    <w:autoRedefine/>
    <w:rsid w:val="00AF3855"/>
    <w:pPr>
      <w:spacing w:before="120" w:after="120" w:line="240" w:lineRule="auto"/>
    </w:pPr>
    <w:rPr>
      <w:sz w:val="32"/>
      <w:szCs w:val="32"/>
    </w:rPr>
  </w:style>
  <w:style w:type="paragraph" w:customStyle="1" w:styleId="1e">
    <w:name w:val="Подпункт1"/>
    <w:basedOn w:val="affff3"/>
    <w:rsid w:val="00AF3855"/>
    <w:pPr>
      <w:ind w:firstLine="0"/>
    </w:pPr>
  </w:style>
  <w:style w:type="paragraph" w:customStyle="1" w:styleId="1f">
    <w:name w:val="Параграф1"/>
    <w:basedOn w:val="affff4"/>
    <w:rsid w:val="00AF3855"/>
  </w:style>
  <w:style w:type="paragraph" w:customStyle="1" w:styleId="affff6">
    <w:name w:val="Ашки"/>
    <w:basedOn w:val="a2"/>
    <w:rsid w:val="00AF3855"/>
    <w:pPr>
      <w:jc w:val="both"/>
    </w:pPr>
    <w:rPr>
      <w:rFonts w:ascii="Times New Roman" w:eastAsia="Times New Roman" w:hAnsi="Times New Roman" w:cs="Times New Roman"/>
      <w:sz w:val="28"/>
      <w:szCs w:val="28"/>
      <w:lang w:eastAsia="ru-RU"/>
    </w:rPr>
  </w:style>
  <w:style w:type="paragraph" w:customStyle="1" w:styleId="affff7">
    <w:name w:val="Пятый уровень"/>
    <w:basedOn w:val="a2"/>
    <w:autoRedefine/>
    <w:rsid w:val="00AF3855"/>
    <w:pPr>
      <w:spacing w:before="120" w:after="120"/>
    </w:pPr>
    <w:rPr>
      <w:rFonts w:ascii="Times New Roman" w:eastAsia="Times New Roman" w:hAnsi="Times New Roman" w:cs="Times New Roman"/>
      <w:sz w:val="32"/>
      <w:szCs w:val="32"/>
      <w:lang w:eastAsia="ru-RU"/>
    </w:rPr>
  </w:style>
  <w:style w:type="paragraph" w:customStyle="1" w:styleId="affff8">
    <w:name w:val="Шестой уровень"/>
    <w:basedOn w:val="affff7"/>
    <w:rsid w:val="00AF3855"/>
  </w:style>
  <w:style w:type="paragraph" w:customStyle="1" w:styleId="92">
    <w:name w:val="Стиль9"/>
    <w:basedOn w:val="1"/>
    <w:autoRedefine/>
    <w:rsid w:val="00AF3855"/>
    <w:pPr>
      <w:spacing w:before="0" w:after="100" w:afterAutospacing="1" w:line="360" w:lineRule="auto"/>
      <w:jc w:val="center"/>
    </w:pPr>
    <w:rPr>
      <w:rFonts w:ascii="Times New Roman" w:eastAsia="Times New Roman" w:hAnsi="Times New Roman" w:cs="Times New Roman"/>
      <w:caps/>
      <w:color w:val="auto"/>
      <w:sz w:val="28"/>
      <w:lang w:eastAsia="ru-RU"/>
    </w:rPr>
  </w:style>
  <w:style w:type="paragraph" w:customStyle="1" w:styleId="100">
    <w:name w:val="Стиль10"/>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110">
    <w:name w:val="Стиль11"/>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20">
    <w:name w:val="Стиль12"/>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32">
    <w:name w:val="Стиль13"/>
    <w:basedOn w:val="a2"/>
    <w:autoRedefine/>
    <w:rsid w:val="00AF3855"/>
    <w:pPr>
      <w:widowControl w:val="0"/>
      <w:tabs>
        <w:tab w:val="num" w:pos="8460"/>
      </w:tabs>
      <w:spacing w:line="360" w:lineRule="auto"/>
      <w:ind w:left="8460" w:hanging="1080"/>
      <w:jc w:val="center"/>
    </w:pPr>
    <w:rPr>
      <w:rFonts w:ascii="Times New Roman" w:eastAsia="Calibri" w:hAnsi="Times New Roman" w:cs="Times New Roman"/>
      <w:spacing w:val="-8"/>
      <w:sz w:val="28"/>
      <w:szCs w:val="28"/>
    </w:rPr>
  </w:style>
  <w:style w:type="paragraph" w:customStyle="1" w:styleId="140">
    <w:name w:val="Стиль14"/>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50">
    <w:name w:val="Стиль15"/>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160">
    <w:name w:val="Стиль16"/>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70">
    <w:name w:val="Стиль17"/>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80">
    <w:name w:val="Стиль18"/>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190">
    <w:name w:val="Стиль19"/>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00">
    <w:name w:val="Стиль20"/>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10">
    <w:name w:val="Стиль21"/>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20">
    <w:name w:val="Стиль22"/>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30">
    <w:name w:val="Стиль23"/>
    <w:basedOn w:val="a2"/>
    <w:autoRedefine/>
    <w:rsid w:val="00AF3855"/>
    <w:pPr>
      <w:keepNext/>
      <w:keepLines/>
      <w:widowControl w:val="0"/>
      <w:spacing w:line="360" w:lineRule="auto"/>
      <w:jc w:val="center"/>
      <w:outlineLvl w:val="8"/>
    </w:pPr>
    <w:rPr>
      <w:rFonts w:ascii="Times New Roman" w:eastAsia="Times New Roman" w:hAnsi="Times New Roman" w:cs="Times New Roman"/>
      <w:caps/>
      <w:spacing w:val="-1"/>
      <w:sz w:val="28"/>
      <w:szCs w:val="28"/>
      <w:lang w:eastAsia="ru-RU"/>
    </w:rPr>
  </w:style>
  <w:style w:type="paragraph" w:customStyle="1" w:styleId="240">
    <w:name w:val="Стиль24"/>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50">
    <w:name w:val="Стиль25"/>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60">
    <w:name w:val="Стиль26"/>
    <w:basedOn w:val="a2"/>
    <w:autoRedefine/>
    <w:rsid w:val="00AF3855"/>
    <w:pPr>
      <w:keepNext/>
      <w:keepLines/>
      <w:widowControl w:val="0"/>
      <w:spacing w:line="360" w:lineRule="auto"/>
      <w:jc w:val="center"/>
      <w:outlineLvl w:val="8"/>
    </w:pPr>
    <w:rPr>
      <w:rFonts w:ascii="Times New Roman" w:eastAsia="Times New Roman" w:hAnsi="Times New Roman" w:cs="Times New Roman"/>
      <w:spacing w:val="-1"/>
      <w:sz w:val="28"/>
      <w:szCs w:val="28"/>
      <w:lang w:eastAsia="ru-RU"/>
    </w:rPr>
  </w:style>
  <w:style w:type="paragraph" w:customStyle="1" w:styleId="270">
    <w:name w:val="Стиль27"/>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80">
    <w:name w:val="Стиль28"/>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290">
    <w:name w:val="Стиль29"/>
    <w:basedOn w:val="a2"/>
    <w:autoRedefine/>
    <w:rsid w:val="00AF3855"/>
    <w:pPr>
      <w:ind w:firstLine="709"/>
    </w:pPr>
    <w:rPr>
      <w:rFonts w:ascii="Times New Roman" w:eastAsia="Times New Roman" w:hAnsi="Times New Roman" w:cs="Times New Roman"/>
      <w:sz w:val="28"/>
      <w:szCs w:val="28"/>
      <w:lang w:eastAsia="ru-RU"/>
    </w:rPr>
  </w:style>
  <w:style w:type="paragraph" w:customStyle="1" w:styleId="300">
    <w:name w:val="Стиль30"/>
    <w:basedOn w:val="a2"/>
    <w:autoRedefine/>
    <w:rsid w:val="00AF3855"/>
    <w:pPr>
      <w:spacing w:line="360" w:lineRule="auto"/>
      <w:jc w:val="center"/>
    </w:pPr>
    <w:rPr>
      <w:rFonts w:ascii="Times New Roman" w:eastAsia="Times New Roman" w:hAnsi="Times New Roman" w:cs="Times New Roman"/>
      <w:sz w:val="28"/>
      <w:szCs w:val="28"/>
      <w:lang w:eastAsia="ru-RU"/>
    </w:rPr>
  </w:style>
  <w:style w:type="paragraph" w:customStyle="1" w:styleId="312">
    <w:name w:val="Стиль31"/>
    <w:basedOn w:val="a2"/>
    <w:autoRedefine/>
    <w:rsid w:val="00AF3855"/>
    <w:pPr>
      <w:widowControl w:val="0"/>
      <w:spacing w:line="360" w:lineRule="auto"/>
      <w:jc w:val="center"/>
    </w:pPr>
    <w:rPr>
      <w:rFonts w:ascii="Times New Roman" w:eastAsia="Calibri" w:hAnsi="Times New Roman" w:cs="Times New Roman"/>
      <w:spacing w:val="-8"/>
      <w:sz w:val="28"/>
      <w:szCs w:val="28"/>
    </w:rPr>
  </w:style>
  <w:style w:type="paragraph" w:customStyle="1" w:styleId="01">
    <w:name w:val="Подраздел_0х1п"/>
    <w:basedOn w:val="affff0"/>
    <w:rsid w:val="00AF3855"/>
    <w:pPr>
      <w:keepNext/>
      <w:keepLines/>
      <w:widowControl w:val="0"/>
      <w:spacing w:after="480" w:line="360" w:lineRule="auto"/>
      <w:ind w:firstLine="709"/>
      <w:jc w:val="both"/>
      <w:outlineLvl w:val="8"/>
    </w:pPr>
    <w:rPr>
      <w:bCs/>
      <w:position w:val="0"/>
      <w:sz w:val="28"/>
      <w:szCs w:val="28"/>
    </w:rPr>
  </w:style>
  <w:style w:type="paragraph" w:customStyle="1" w:styleId="new">
    <w:name w:val="Пункт_new"/>
    <w:basedOn w:val="a2"/>
    <w:rsid w:val="00AF3855"/>
    <w:pPr>
      <w:spacing w:before="240" w:after="120" w:line="360" w:lineRule="auto"/>
      <w:ind w:firstLine="709"/>
      <w:jc w:val="center"/>
    </w:pPr>
    <w:rPr>
      <w:rFonts w:ascii="Times New Roman" w:eastAsia="Times New Roman" w:hAnsi="Times New Roman" w:cs="Times New Roman"/>
      <w:sz w:val="28"/>
      <w:szCs w:val="28"/>
      <w:lang w:eastAsia="ru-RU"/>
    </w:rPr>
  </w:style>
  <w:style w:type="paragraph" w:customStyle="1" w:styleId="012">
    <w:name w:val="Подраздел_0х12п"/>
    <w:basedOn w:val="01"/>
    <w:rsid w:val="00AF3855"/>
    <w:pPr>
      <w:spacing w:after="240"/>
    </w:pPr>
  </w:style>
  <w:style w:type="paragraph" w:customStyle="1" w:styleId="320">
    <w:name w:val="Стиль32"/>
    <w:basedOn w:val="1d"/>
    <w:rsid w:val="00AF3855"/>
    <w:pPr>
      <w:ind w:firstLine="709"/>
    </w:pPr>
  </w:style>
  <w:style w:type="paragraph" w:customStyle="1" w:styleId="330">
    <w:name w:val="Стиль33"/>
    <w:basedOn w:val="a2"/>
    <w:rsid w:val="00AF3855"/>
    <w:pPr>
      <w:tabs>
        <w:tab w:val="left" w:pos="4035"/>
      </w:tabs>
      <w:spacing w:line="360" w:lineRule="auto"/>
      <w:ind w:left="708" w:firstLine="709"/>
      <w:jc w:val="both"/>
    </w:pPr>
    <w:rPr>
      <w:rFonts w:ascii="Times New Roman" w:eastAsia="Times New Roman" w:hAnsi="Times New Roman" w:cs="Times New Roman"/>
      <w:sz w:val="28"/>
      <w:szCs w:val="28"/>
      <w:lang w:eastAsia="ru-RU"/>
    </w:rPr>
  </w:style>
  <w:style w:type="paragraph" w:customStyle="1" w:styleId="340">
    <w:name w:val="Стиль34"/>
    <w:basedOn w:val="1c"/>
    <w:autoRedefine/>
    <w:rsid w:val="00AF3855"/>
    <w:pPr>
      <w:spacing w:before="60" w:after="60"/>
      <w:ind w:firstLine="709"/>
      <w:outlineLvl w:val="9"/>
    </w:pPr>
  </w:style>
  <w:style w:type="paragraph" w:customStyle="1" w:styleId="350">
    <w:name w:val="Стиль35"/>
    <w:basedOn w:val="TableParagraph0"/>
    <w:autoRedefine/>
    <w:rsid w:val="00AF3855"/>
    <w:pPr>
      <w:spacing w:before="60" w:after="60" w:line="360" w:lineRule="auto"/>
      <w:ind w:firstLine="709"/>
      <w:jc w:val="both"/>
    </w:pPr>
    <w:rPr>
      <w:rFonts w:ascii="Times New Roman" w:hAnsi="Times New Roman"/>
      <w:spacing w:val="-8"/>
      <w:sz w:val="28"/>
      <w:szCs w:val="28"/>
      <w:lang w:val="ru-RU"/>
    </w:rPr>
  </w:style>
  <w:style w:type="paragraph" w:customStyle="1" w:styleId="2a">
    <w:name w:val="Раздел_2п"/>
    <w:basedOn w:val="21"/>
    <w:next w:val="a2"/>
    <w:rsid w:val="00AF3855"/>
    <w:pPr>
      <w:tabs>
        <w:tab w:val="right" w:leader="dot" w:pos="9911"/>
      </w:tabs>
      <w:spacing w:after="480"/>
      <w:ind w:firstLine="709"/>
      <w:jc w:val="center"/>
    </w:pPr>
    <w:rPr>
      <w:rFonts w:ascii="Calibri" w:eastAsia="Times New Roman" w:hAnsi="Calibri" w:cs="Calibri"/>
      <w:lang w:val="ru-RU" w:eastAsia="ru-RU"/>
    </w:rPr>
  </w:style>
  <w:style w:type="paragraph" w:customStyle="1" w:styleId="1f0">
    <w:name w:val="Раздел 1"/>
    <w:basedOn w:val="2a"/>
    <w:rsid w:val="00AF3855"/>
    <w:pPr>
      <w:spacing w:after="240"/>
      <w:ind w:firstLine="0"/>
    </w:pPr>
  </w:style>
  <w:style w:type="paragraph" w:customStyle="1" w:styleId="affff9">
    <w:name w:val="раздел_приложение"/>
    <w:basedOn w:val="2a"/>
    <w:rsid w:val="00AF3855"/>
    <w:pPr>
      <w:spacing w:after="5760"/>
    </w:pPr>
  </w:style>
  <w:style w:type="paragraph" w:customStyle="1" w:styleId="new0">
    <w:name w:val="текст_new"/>
    <w:basedOn w:val="a2"/>
    <w:qFormat/>
    <w:rsid w:val="00AF3855"/>
    <w:pPr>
      <w:spacing w:line="360" w:lineRule="auto"/>
      <w:ind w:firstLine="709"/>
      <w:jc w:val="both"/>
    </w:pPr>
    <w:rPr>
      <w:rFonts w:ascii="Times New Roman" w:eastAsia="Times New Roman" w:hAnsi="Times New Roman" w:cs="Times New Roman"/>
      <w:sz w:val="28"/>
      <w:szCs w:val="20"/>
      <w:lang w:eastAsia="ru-RU"/>
    </w:rPr>
  </w:style>
  <w:style w:type="paragraph" w:customStyle="1" w:styleId="06">
    <w:name w:val="пункт_0х6"/>
    <w:basedOn w:val="new"/>
    <w:rsid w:val="00AF3855"/>
    <w:pPr>
      <w:spacing w:before="0"/>
    </w:pPr>
  </w:style>
  <w:style w:type="paragraph" w:customStyle="1" w:styleId="Basic1">
    <w:name w:val="Basic1"/>
    <w:basedOn w:val="a2"/>
    <w:rsid w:val="00AF3855"/>
    <w:pPr>
      <w:widowControl w:val="0"/>
      <w:spacing w:line="360" w:lineRule="auto"/>
      <w:ind w:firstLine="567"/>
      <w:jc w:val="both"/>
    </w:pPr>
    <w:rPr>
      <w:rFonts w:ascii="Times New Roman" w:eastAsia="Times New Roman" w:hAnsi="Times New Roman" w:cs="Times New Roman"/>
      <w:sz w:val="28"/>
      <w:szCs w:val="20"/>
      <w:lang w:eastAsia="ru-RU"/>
    </w:rPr>
  </w:style>
  <w:style w:type="paragraph" w:customStyle="1" w:styleId="111">
    <w:name w:val="Абзац списка11"/>
    <w:basedOn w:val="a2"/>
    <w:rsid w:val="00AF3855"/>
    <w:pPr>
      <w:widowControl w:val="0"/>
      <w:spacing w:line="360" w:lineRule="auto"/>
      <w:ind w:firstLine="709"/>
      <w:jc w:val="both"/>
    </w:pPr>
    <w:rPr>
      <w:rFonts w:ascii="Calibri" w:eastAsia="Calibri" w:hAnsi="Calibri" w:cs="Times New Roman"/>
    </w:rPr>
  </w:style>
  <w:style w:type="paragraph" w:customStyle="1" w:styleId="112">
    <w:name w:val="Обычный (веб)11"/>
    <w:basedOn w:val="a2"/>
    <w:rsid w:val="00AF3855"/>
    <w:pPr>
      <w:suppressAutoHyphens/>
      <w:spacing w:before="28" w:after="100" w:line="100" w:lineRule="atLeast"/>
      <w:ind w:firstLine="709"/>
      <w:jc w:val="both"/>
    </w:pPr>
    <w:rPr>
      <w:rFonts w:ascii="Times New Roman" w:eastAsia="Calibri" w:hAnsi="Times New Roman" w:cs="Times New Roman"/>
      <w:kern w:val="2"/>
      <w:sz w:val="28"/>
      <w:szCs w:val="28"/>
      <w:lang w:eastAsia="ar-SA"/>
    </w:rPr>
  </w:style>
  <w:style w:type="paragraph" w:customStyle="1" w:styleId="1212">
    <w:name w:val="Подраздел_12х12п"/>
    <w:basedOn w:val="a2"/>
    <w:rsid w:val="00AF3855"/>
    <w:pPr>
      <w:keepNext/>
      <w:keepLines/>
      <w:widowControl w:val="0"/>
      <w:spacing w:before="240" w:after="240" w:line="360" w:lineRule="auto"/>
      <w:jc w:val="center"/>
      <w:outlineLvl w:val="8"/>
    </w:pPr>
    <w:rPr>
      <w:rFonts w:ascii="Times New Roman" w:eastAsia="Times New Roman" w:hAnsi="Times New Roman" w:cs="Times New Roman"/>
      <w:b/>
      <w:bCs/>
      <w:sz w:val="28"/>
      <w:szCs w:val="28"/>
      <w:lang w:eastAsia="ru-RU"/>
    </w:rPr>
  </w:style>
  <w:style w:type="paragraph" w:customStyle="1" w:styleId="1f1">
    <w:name w:val="Раздел_1п"/>
    <w:basedOn w:val="2a"/>
    <w:rsid w:val="00AF3855"/>
    <w:pPr>
      <w:ind w:firstLine="0"/>
    </w:pPr>
  </w:style>
  <w:style w:type="paragraph" w:customStyle="1" w:styleId="affffa">
    <w:name w:val="Приложение"/>
    <w:basedOn w:val="affff9"/>
    <w:rsid w:val="00AF3855"/>
    <w:pPr>
      <w:spacing w:after="0"/>
    </w:pPr>
    <w:rPr>
      <w:b w:val="0"/>
    </w:rPr>
  </w:style>
  <w:style w:type="paragraph" w:customStyle="1" w:styleId="Default">
    <w:name w:val="Default"/>
    <w:rsid w:val="00AF3855"/>
    <w:pPr>
      <w:autoSpaceDE w:val="0"/>
      <w:autoSpaceDN w:val="0"/>
      <w:adjustRightInd w:val="0"/>
    </w:pPr>
    <w:rPr>
      <w:rFonts w:ascii="Times New Roman" w:eastAsia="Times New Roman" w:hAnsi="Times New Roman" w:cs="Times New Roman"/>
      <w:color w:val="000000"/>
      <w:sz w:val="24"/>
      <w:szCs w:val="24"/>
      <w:lang w:eastAsia="ru-RU"/>
    </w:rPr>
  </w:style>
  <w:style w:type="character" w:customStyle="1" w:styleId="73">
    <w:name w:val="Основной текст (7)_"/>
    <w:link w:val="710"/>
    <w:locked/>
    <w:rsid w:val="00AF3855"/>
    <w:rPr>
      <w:rFonts w:ascii="Century Schoolbook" w:hAnsi="Century Schoolbook"/>
      <w:b/>
      <w:bCs/>
      <w:sz w:val="18"/>
      <w:szCs w:val="18"/>
      <w:shd w:val="clear" w:color="auto" w:fill="FFFFFF"/>
    </w:rPr>
  </w:style>
  <w:style w:type="paragraph" w:customStyle="1" w:styleId="710">
    <w:name w:val="Основной текст (7)1"/>
    <w:basedOn w:val="a2"/>
    <w:link w:val="73"/>
    <w:rsid w:val="00AF3855"/>
    <w:pPr>
      <w:shd w:val="clear" w:color="auto" w:fill="FFFFFF"/>
      <w:spacing w:before="3780" w:after="120" w:line="240" w:lineRule="atLeast"/>
    </w:pPr>
    <w:rPr>
      <w:rFonts w:ascii="Century Schoolbook" w:hAnsi="Century Schoolbook"/>
      <w:b/>
      <w:bCs/>
      <w:sz w:val="18"/>
      <w:szCs w:val="18"/>
    </w:rPr>
  </w:style>
  <w:style w:type="paragraph" w:customStyle="1" w:styleId="54">
    <w:name w:val="Стиль Заголовок 5 + По центру"/>
    <w:basedOn w:val="5"/>
    <w:rsid w:val="00AF3855"/>
    <w:pPr>
      <w:spacing w:before="100" w:beforeAutospacing="1" w:after="100" w:afterAutospacing="1"/>
      <w:ind w:firstLine="709"/>
      <w:jc w:val="center"/>
    </w:pPr>
    <w:rPr>
      <w:rFonts w:ascii="Times New Roman" w:eastAsia="Times New Roman" w:hAnsi="Times New Roman" w:cs="Times New Roman"/>
      <w:b/>
      <w:color w:val="auto"/>
      <w:sz w:val="32"/>
      <w:szCs w:val="20"/>
    </w:rPr>
  </w:style>
  <w:style w:type="paragraph" w:customStyle="1" w:styleId="2b">
    <w:name w:val="Стиль Заголовок 2 + все прописные"/>
    <w:basedOn w:val="2"/>
    <w:rsid w:val="00AF3855"/>
    <w:pPr>
      <w:widowControl w:val="0"/>
      <w:spacing w:before="100" w:beforeAutospacing="1" w:after="100" w:afterAutospacing="1"/>
      <w:ind w:firstLine="709"/>
      <w:jc w:val="both"/>
    </w:pPr>
    <w:rPr>
      <w:rFonts w:ascii="Times New Roman" w:eastAsia="Times New Roman" w:hAnsi="Times New Roman" w:cs="Times New Roman"/>
      <w:b/>
      <w:caps/>
      <w:color w:val="auto"/>
      <w:spacing w:val="-1"/>
      <w:sz w:val="32"/>
      <w:szCs w:val="32"/>
      <w:lang w:eastAsia="ru-RU"/>
    </w:rPr>
  </w:style>
  <w:style w:type="character" w:customStyle="1" w:styleId="313">
    <w:name w:val="Заголовок 3 Знак1"/>
    <w:aliases w:val="Знак Знак1"/>
    <w:basedOn w:val="a3"/>
    <w:semiHidden/>
    <w:locked/>
    <w:rsid w:val="00AF3855"/>
    <w:rPr>
      <w:b/>
      <w:bCs w:val="0"/>
      <w:sz w:val="32"/>
      <w:szCs w:val="32"/>
    </w:rPr>
  </w:style>
  <w:style w:type="paragraph" w:customStyle="1" w:styleId="3a">
    <w:name w:val="Стиль Заголовок 3 + Перед:  Авто"/>
    <w:basedOn w:val="3"/>
    <w:rsid w:val="00AF3855"/>
    <w:pPr>
      <w:spacing w:before="100" w:beforeAutospacing="1" w:after="100" w:afterAutospacing="1"/>
      <w:ind w:firstLine="709"/>
      <w:jc w:val="both"/>
    </w:pPr>
    <w:rPr>
      <w:rFonts w:ascii="Times New Roman" w:eastAsia="Times New Roman" w:hAnsi="Times New Roman" w:cs="Times New Roman"/>
      <w:b/>
      <w:color w:val="auto"/>
      <w:sz w:val="32"/>
      <w:szCs w:val="20"/>
      <w:lang w:eastAsia="ru-RU"/>
    </w:rPr>
  </w:style>
  <w:style w:type="paragraph" w:customStyle="1" w:styleId="1f2">
    <w:name w:val="Стиль Заголовок 1 + не полужирный"/>
    <w:basedOn w:val="1"/>
    <w:rsid w:val="00AF3855"/>
    <w:pPr>
      <w:spacing w:before="0" w:after="100" w:afterAutospacing="1"/>
      <w:jc w:val="center"/>
    </w:pPr>
    <w:rPr>
      <w:rFonts w:ascii="Times New Roman" w:eastAsia="Times New Roman" w:hAnsi="Times New Roman" w:cs="Times New Roman"/>
      <w:caps/>
      <w:color w:val="auto"/>
      <w:lang w:eastAsia="ru-RU"/>
    </w:rPr>
  </w:style>
  <w:style w:type="paragraph" w:customStyle="1" w:styleId="affffb">
    <w:name w:val="Знак Знак Знак"/>
    <w:basedOn w:val="a2"/>
    <w:rsid w:val="00AF3855"/>
    <w:rPr>
      <w:rFonts w:ascii="Verdana" w:eastAsia="Times New Roman" w:hAnsi="Verdana" w:cs="Verdana"/>
      <w:sz w:val="20"/>
      <w:szCs w:val="20"/>
    </w:rPr>
  </w:style>
  <w:style w:type="paragraph" w:customStyle="1" w:styleId="affffc">
    <w:name w:val="Название таблицы"/>
    <w:basedOn w:val="ad"/>
    <w:rsid w:val="00AF3855"/>
    <w:pPr>
      <w:suppressAutoHyphens/>
      <w:spacing w:before="120" w:after="120"/>
    </w:pPr>
    <w:rPr>
      <w:rFonts w:ascii="Times New Roman" w:eastAsia="Times New Roman" w:hAnsi="Times New Roman" w:cs="Times New Roman"/>
      <w:sz w:val="28"/>
      <w:szCs w:val="20"/>
      <w:lang w:eastAsia="ru-RU"/>
    </w:rPr>
  </w:style>
  <w:style w:type="paragraph" w:customStyle="1" w:styleId="affffd">
    <w:name w:val="Название формулы"/>
    <w:basedOn w:val="ad"/>
    <w:rsid w:val="00AF3855"/>
    <w:pPr>
      <w:tabs>
        <w:tab w:val="center" w:pos="5103"/>
        <w:tab w:val="right" w:pos="10206"/>
      </w:tabs>
      <w:suppressAutoHyphens/>
      <w:spacing w:before="120" w:after="120"/>
    </w:pPr>
    <w:rPr>
      <w:rFonts w:ascii="Times New Roman" w:eastAsia="Times New Roman" w:hAnsi="Times New Roman" w:cs="Times New Roman"/>
      <w:sz w:val="28"/>
      <w:szCs w:val="20"/>
      <w:lang w:eastAsia="ru-RU"/>
    </w:rPr>
  </w:style>
  <w:style w:type="paragraph" w:customStyle="1" w:styleId="affffe">
    <w:name w:val="Текст в таблице"/>
    <w:basedOn w:val="affffc"/>
    <w:rsid w:val="00AF3855"/>
  </w:style>
  <w:style w:type="character" w:customStyle="1" w:styleId="afffff">
    <w:name w:val="Заголовок подпункта Знак"/>
    <w:link w:val="afffff0"/>
    <w:locked/>
    <w:rsid w:val="00AF3855"/>
    <w:rPr>
      <w:i/>
      <w:spacing w:val="60"/>
      <w:sz w:val="28"/>
    </w:rPr>
  </w:style>
  <w:style w:type="paragraph" w:customStyle="1" w:styleId="afffff0">
    <w:name w:val="Заголовок подпункта"/>
    <w:basedOn w:val="a2"/>
    <w:next w:val="ae"/>
    <w:link w:val="afffff"/>
    <w:rsid w:val="00AF3855"/>
    <w:pPr>
      <w:tabs>
        <w:tab w:val="num" w:pos="1432"/>
      </w:tabs>
      <w:suppressAutoHyphens/>
      <w:spacing w:before="240" w:after="240"/>
      <w:ind w:left="1432" w:hanging="864"/>
      <w:outlineLvl w:val="3"/>
    </w:pPr>
    <w:rPr>
      <w:i/>
      <w:spacing w:val="60"/>
      <w:sz w:val="28"/>
    </w:rPr>
  </w:style>
  <w:style w:type="paragraph" w:customStyle="1" w:styleId="afffff1">
    <w:name w:val="заголовок подраздела"/>
    <w:basedOn w:val="a2"/>
    <w:next w:val="ae"/>
    <w:rsid w:val="00AF3855"/>
    <w:pPr>
      <w:tabs>
        <w:tab w:val="num" w:pos="2703"/>
      </w:tabs>
      <w:suppressAutoHyphens/>
      <w:spacing w:before="600" w:after="600"/>
      <w:ind w:left="2703" w:hanging="576"/>
      <w:outlineLvl w:val="1"/>
    </w:pPr>
    <w:rPr>
      <w:rFonts w:ascii="Times New Roman" w:eastAsia="Times New Roman" w:hAnsi="Times New Roman" w:cs="Times New Roman"/>
      <w:b/>
      <w:sz w:val="28"/>
      <w:szCs w:val="20"/>
      <w:lang w:eastAsia="ru-RU"/>
    </w:rPr>
  </w:style>
  <w:style w:type="character" w:customStyle="1" w:styleId="af0">
    <w:name w:val="заголовок пункта Знак"/>
    <w:link w:val="a1"/>
    <w:locked/>
    <w:rsid w:val="00AF3855"/>
    <w:rPr>
      <w:rFonts w:ascii="Times New Roman" w:eastAsia="Times New Roman" w:hAnsi="Times New Roman" w:cs="Times New Roman"/>
      <w:spacing w:val="60"/>
      <w:sz w:val="28"/>
      <w:szCs w:val="20"/>
      <w:lang w:eastAsia="ru-RU"/>
    </w:rPr>
  </w:style>
  <w:style w:type="paragraph" w:customStyle="1" w:styleId="afffff2">
    <w:name w:val="Чертежный"/>
    <w:rsid w:val="00AF3855"/>
    <w:pPr>
      <w:jc w:val="both"/>
    </w:pPr>
    <w:rPr>
      <w:rFonts w:ascii="Journal" w:eastAsia="Times New Roman" w:hAnsi="Journal" w:cs="Times New Roman"/>
      <w:i/>
      <w:sz w:val="28"/>
      <w:szCs w:val="20"/>
      <w:lang w:val="uk-UA" w:eastAsia="ru-RU"/>
    </w:rPr>
  </w:style>
  <w:style w:type="paragraph" w:customStyle="1" w:styleId="121">
    <w:name w:val="Основной текст с отступом + 12 пт"/>
    <w:aliases w:val="уплотненный на  0,5 пт"/>
    <w:basedOn w:val="aff8"/>
    <w:rsid w:val="00AF3855"/>
    <w:pPr>
      <w:spacing w:after="0"/>
      <w:ind w:left="0" w:firstLine="567"/>
      <w:jc w:val="both"/>
    </w:pPr>
    <w:rPr>
      <w:rFonts w:ascii="Times New Roman" w:eastAsia="Times New Roman" w:hAnsi="Times New Roman" w:cs="Times New Roman"/>
      <w:spacing w:val="10"/>
      <w:sz w:val="24"/>
      <w:szCs w:val="24"/>
      <w:lang w:eastAsia="ru-RU"/>
    </w:rPr>
  </w:style>
  <w:style w:type="paragraph" w:customStyle="1" w:styleId="afffff3">
    <w:name w:val="Обычный + По ширине"/>
    <w:aliases w:val="Первая строка:  1 см,Узор: Нет (Белый)"/>
    <w:basedOn w:val="a2"/>
    <w:rsid w:val="00AF3855"/>
    <w:pPr>
      <w:shd w:val="clear" w:color="auto" w:fill="FFFFFF"/>
      <w:ind w:firstLine="567"/>
      <w:jc w:val="both"/>
    </w:pPr>
    <w:rPr>
      <w:rFonts w:ascii="Times New Roman" w:eastAsia="Times New Roman" w:hAnsi="Times New Roman" w:cs="Times New Roman"/>
      <w:sz w:val="24"/>
      <w:szCs w:val="24"/>
      <w:lang w:eastAsia="ru-RU"/>
    </w:rPr>
  </w:style>
  <w:style w:type="paragraph" w:customStyle="1" w:styleId="intro">
    <w:name w:val="intro"/>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image">
    <w:name w:val="image"/>
    <w:basedOn w:val="a2"/>
    <w:rsid w:val="00AF385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3b">
    <w:name w:val="заголовок 3"/>
    <w:basedOn w:val="a2"/>
    <w:next w:val="a2"/>
    <w:rsid w:val="00AF3855"/>
    <w:pPr>
      <w:keepNext/>
      <w:tabs>
        <w:tab w:val="num" w:pos="1287"/>
      </w:tabs>
      <w:suppressAutoHyphens/>
      <w:spacing w:before="240" w:after="60"/>
      <w:ind w:left="1225" w:hanging="505"/>
      <w:outlineLvl w:val="2"/>
    </w:pPr>
    <w:rPr>
      <w:rFonts w:ascii="Arial" w:eastAsia="Times New Roman" w:hAnsi="Arial" w:cs="Times New Roman"/>
      <w:i/>
      <w:sz w:val="26"/>
      <w:szCs w:val="20"/>
      <w:lang w:eastAsia="uk-UA"/>
    </w:rPr>
  </w:style>
  <w:style w:type="paragraph" w:customStyle="1" w:styleId="2c">
    <w:name w:val="заголовок 2"/>
    <w:basedOn w:val="a2"/>
    <w:next w:val="a2"/>
    <w:rsid w:val="00AF3855"/>
    <w:pPr>
      <w:keepNext/>
      <w:tabs>
        <w:tab w:val="num" w:pos="792"/>
      </w:tabs>
      <w:spacing w:before="240" w:after="60"/>
      <w:ind w:left="792" w:hanging="432"/>
      <w:outlineLvl w:val="1"/>
    </w:pPr>
    <w:rPr>
      <w:rFonts w:ascii="Times New Roman" w:eastAsia="Times New Roman" w:hAnsi="Times New Roman" w:cs="Times New Roman"/>
      <w:b/>
      <w:i/>
      <w:sz w:val="26"/>
      <w:szCs w:val="20"/>
      <w:lang w:eastAsia="uk-UA"/>
    </w:rPr>
  </w:style>
  <w:style w:type="paragraph" w:customStyle="1" w:styleId="44">
    <w:name w:val="заголовок 4"/>
    <w:basedOn w:val="a2"/>
    <w:next w:val="a2"/>
    <w:rsid w:val="00AF3855"/>
    <w:pPr>
      <w:keepNext/>
      <w:tabs>
        <w:tab w:val="num" w:pos="1134"/>
      </w:tabs>
      <w:ind w:left="1134" w:hanging="1134"/>
      <w:outlineLvl w:val="3"/>
    </w:pPr>
    <w:rPr>
      <w:rFonts w:ascii="Times New Roman" w:eastAsia="Times New Roman" w:hAnsi="Times New Roman" w:cs="Times New Roman"/>
      <w:i/>
      <w:sz w:val="26"/>
      <w:szCs w:val="20"/>
      <w:lang w:eastAsia="uk-UA"/>
    </w:rPr>
  </w:style>
  <w:style w:type="paragraph" w:customStyle="1" w:styleId="afffff4">
    <w:name w:val="Название раздела"/>
    <w:basedOn w:val="ae"/>
    <w:next w:val="ae"/>
    <w:rsid w:val="00AF3855"/>
    <w:pPr>
      <w:spacing w:after="840" w:line="240" w:lineRule="auto"/>
      <w:ind w:firstLine="0"/>
      <w:jc w:val="center"/>
    </w:pPr>
    <w:rPr>
      <w:rFonts w:asciiTheme="minorHAnsi" w:eastAsiaTheme="minorHAnsi" w:hAnsiTheme="minorHAnsi" w:cstheme="minorBidi"/>
      <w:b/>
      <w:caps/>
      <w:sz w:val="21"/>
      <w:lang w:eastAsia="uk-UA"/>
    </w:rPr>
  </w:style>
  <w:style w:type="paragraph" w:customStyle="1" w:styleId="afffff5">
    <w:name w:val="Название рисунка в рамке"/>
    <w:basedOn w:val="afff1"/>
    <w:rsid w:val="00AF3855"/>
    <w:pPr>
      <w:framePr w:hSpace="181" w:wrap="around" w:hAnchor="margin" w:yAlign="bottom"/>
      <w:jc w:val="both"/>
    </w:pPr>
    <w:rPr>
      <w:noProof/>
      <w:sz w:val="26"/>
      <w:lang w:eastAsia="uk-UA"/>
    </w:rPr>
  </w:style>
  <w:style w:type="paragraph" w:customStyle="1" w:styleId="afffff6">
    <w:name w:val="Список Т"/>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7">
    <w:name w:val="Список Ц"/>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8">
    <w:name w:val="Список Ч"/>
    <w:basedOn w:val="ae"/>
    <w:rsid w:val="00AF3855"/>
    <w:pPr>
      <w:tabs>
        <w:tab w:val="num" w:pos="644"/>
      </w:tabs>
      <w:spacing w:line="480" w:lineRule="auto"/>
      <w:ind w:left="284" w:firstLine="0"/>
    </w:pPr>
    <w:rPr>
      <w:rFonts w:asciiTheme="minorHAnsi" w:eastAsiaTheme="minorHAnsi" w:hAnsiTheme="minorHAnsi" w:cstheme="minorBidi"/>
      <w:sz w:val="21"/>
      <w:lang w:eastAsia="uk-UA"/>
    </w:rPr>
  </w:style>
  <w:style w:type="paragraph" w:customStyle="1" w:styleId="afffff9">
    <w:name w:val="Титульный лист"/>
    <w:basedOn w:val="ae"/>
    <w:rsid w:val="00AF3855"/>
    <w:pPr>
      <w:spacing w:line="480" w:lineRule="auto"/>
      <w:ind w:firstLine="0"/>
      <w:jc w:val="center"/>
    </w:pPr>
    <w:rPr>
      <w:rFonts w:asciiTheme="minorHAnsi" w:eastAsiaTheme="minorHAnsi" w:hAnsiTheme="minorHAnsi" w:cstheme="minorBidi"/>
      <w:lang w:eastAsia="uk-UA"/>
    </w:rPr>
  </w:style>
  <w:style w:type="paragraph" w:customStyle="1" w:styleId="afffffa">
    <w:name w:val="таблица"/>
    <w:basedOn w:val="ae"/>
    <w:rsid w:val="00AF3855"/>
    <w:pPr>
      <w:spacing w:line="240" w:lineRule="auto"/>
      <w:ind w:left="-57" w:right="-57" w:firstLine="0"/>
      <w:jc w:val="center"/>
    </w:pPr>
    <w:rPr>
      <w:rFonts w:asciiTheme="minorHAnsi" w:eastAsiaTheme="minorHAnsi" w:hAnsiTheme="minorHAnsi" w:cstheme="minorBidi"/>
      <w:sz w:val="24"/>
      <w:lang w:eastAsia="uk-UA"/>
    </w:rPr>
  </w:style>
  <w:style w:type="paragraph" w:customStyle="1" w:styleId="1f3">
    <w:name w:val="Обычный1"/>
    <w:rsid w:val="00AF3855"/>
    <w:pPr>
      <w:widowControl w:val="0"/>
      <w:snapToGrid w:val="0"/>
    </w:pPr>
    <w:rPr>
      <w:rFonts w:ascii="Arial" w:eastAsia="Times New Roman" w:hAnsi="Arial" w:cs="Times New Roman"/>
      <w:sz w:val="20"/>
      <w:szCs w:val="20"/>
      <w:lang w:eastAsia="ru-RU"/>
    </w:rPr>
  </w:style>
  <w:style w:type="paragraph" w:customStyle="1" w:styleId="93">
    <w:name w:val="оглавление 9"/>
    <w:basedOn w:val="a2"/>
    <w:next w:val="a2"/>
    <w:rsid w:val="00AF3855"/>
    <w:pPr>
      <w:ind w:left="1600"/>
    </w:pPr>
    <w:rPr>
      <w:rFonts w:ascii="Times New Roman" w:eastAsia="Times New Roman" w:hAnsi="Times New Roman" w:cs="Times New Roman"/>
      <w:sz w:val="20"/>
      <w:szCs w:val="20"/>
      <w:lang w:eastAsia="uk-UA"/>
    </w:rPr>
  </w:style>
  <w:style w:type="paragraph" w:customStyle="1" w:styleId="83">
    <w:name w:val="оглавление 8"/>
    <w:basedOn w:val="a2"/>
    <w:next w:val="a2"/>
    <w:rsid w:val="00AF3855"/>
    <w:pPr>
      <w:ind w:left="1400"/>
    </w:pPr>
    <w:rPr>
      <w:rFonts w:ascii="Times New Roman" w:eastAsia="Times New Roman" w:hAnsi="Times New Roman" w:cs="Times New Roman"/>
      <w:sz w:val="20"/>
      <w:szCs w:val="20"/>
      <w:lang w:eastAsia="uk-UA"/>
    </w:rPr>
  </w:style>
  <w:style w:type="paragraph" w:customStyle="1" w:styleId="74">
    <w:name w:val="оглавление 7"/>
    <w:basedOn w:val="a2"/>
    <w:next w:val="a2"/>
    <w:rsid w:val="00AF3855"/>
    <w:pPr>
      <w:ind w:left="1200"/>
    </w:pPr>
    <w:rPr>
      <w:rFonts w:ascii="Times New Roman" w:eastAsia="Times New Roman" w:hAnsi="Times New Roman" w:cs="Times New Roman"/>
      <w:sz w:val="20"/>
      <w:szCs w:val="20"/>
      <w:lang w:eastAsia="uk-UA"/>
    </w:rPr>
  </w:style>
  <w:style w:type="paragraph" w:customStyle="1" w:styleId="63">
    <w:name w:val="оглавление 6"/>
    <w:basedOn w:val="a2"/>
    <w:next w:val="a2"/>
    <w:rsid w:val="00AF3855"/>
    <w:pPr>
      <w:ind w:left="1000"/>
    </w:pPr>
    <w:rPr>
      <w:rFonts w:ascii="Times New Roman" w:eastAsia="Times New Roman" w:hAnsi="Times New Roman" w:cs="Times New Roman"/>
      <w:sz w:val="20"/>
      <w:szCs w:val="20"/>
      <w:lang w:eastAsia="uk-UA"/>
    </w:rPr>
  </w:style>
  <w:style w:type="paragraph" w:customStyle="1" w:styleId="55">
    <w:name w:val="оглавление 5"/>
    <w:basedOn w:val="a2"/>
    <w:next w:val="a2"/>
    <w:rsid w:val="00AF3855"/>
    <w:pPr>
      <w:ind w:left="800"/>
    </w:pPr>
    <w:rPr>
      <w:rFonts w:ascii="Times New Roman" w:eastAsia="Times New Roman" w:hAnsi="Times New Roman" w:cs="Times New Roman"/>
      <w:sz w:val="20"/>
      <w:szCs w:val="20"/>
      <w:lang w:eastAsia="uk-UA"/>
    </w:rPr>
  </w:style>
  <w:style w:type="paragraph" w:customStyle="1" w:styleId="45">
    <w:name w:val="оглавление 4"/>
    <w:basedOn w:val="a2"/>
    <w:next w:val="a2"/>
    <w:rsid w:val="00AF3855"/>
    <w:pPr>
      <w:ind w:left="600"/>
    </w:pPr>
    <w:rPr>
      <w:rFonts w:ascii="Times New Roman" w:eastAsia="Times New Roman" w:hAnsi="Times New Roman" w:cs="Times New Roman"/>
      <w:sz w:val="20"/>
      <w:szCs w:val="20"/>
      <w:lang w:eastAsia="uk-UA"/>
    </w:rPr>
  </w:style>
  <w:style w:type="paragraph" w:customStyle="1" w:styleId="3c">
    <w:name w:val="оглавление 3"/>
    <w:basedOn w:val="a2"/>
    <w:next w:val="a2"/>
    <w:rsid w:val="00AF3855"/>
    <w:pPr>
      <w:ind w:left="400"/>
    </w:pPr>
    <w:rPr>
      <w:rFonts w:ascii="Times New Roman" w:eastAsia="Times New Roman" w:hAnsi="Times New Roman" w:cs="Times New Roman"/>
      <w:sz w:val="20"/>
      <w:szCs w:val="20"/>
      <w:lang w:eastAsia="uk-UA"/>
    </w:rPr>
  </w:style>
  <w:style w:type="paragraph" w:customStyle="1" w:styleId="1f4">
    <w:name w:val="оглавление 1"/>
    <w:basedOn w:val="a2"/>
    <w:next w:val="a2"/>
    <w:rsid w:val="00AF3855"/>
    <w:pPr>
      <w:tabs>
        <w:tab w:val="right" w:leader="dot" w:pos="10196"/>
      </w:tabs>
      <w:spacing w:line="360" w:lineRule="auto"/>
    </w:pPr>
    <w:rPr>
      <w:rFonts w:ascii="Times New Roman" w:eastAsia="Times New Roman" w:hAnsi="Times New Roman" w:cs="Times New Roman"/>
      <w:noProof/>
      <w:sz w:val="28"/>
      <w:szCs w:val="20"/>
      <w:lang w:eastAsia="uk-UA"/>
    </w:rPr>
  </w:style>
  <w:style w:type="paragraph" w:customStyle="1" w:styleId="2d">
    <w:name w:val="оглавление 2"/>
    <w:basedOn w:val="a2"/>
    <w:next w:val="a2"/>
    <w:rsid w:val="00AF3855"/>
    <w:pPr>
      <w:ind w:left="200"/>
    </w:pPr>
    <w:rPr>
      <w:rFonts w:ascii="Times New Roman" w:eastAsia="Times New Roman" w:hAnsi="Times New Roman" w:cs="Times New Roman"/>
      <w:sz w:val="28"/>
      <w:szCs w:val="20"/>
      <w:lang w:eastAsia="uk-UA"/>
    </w:rPr>
  </w:style>
  <w:style w:type="paragraph" w:customStyle="1" w:styleId="211">
    <w:name w:val="Основной текст 21"/>
    <w:basedOn w:val="a2"/>
    <w:rsid w:val="00AF3855"/>
    <w:pPr>
      <w:jc w:val="both"/>
    </w:pPr>
    <w:rPr>
      <w:rFonts w:ascii="Times New Roman" w:eastAsia="Times New Roman" w:hAnsi="Times New Roman" w:cs="Times New Roman"/>
      <w:sz w:val="24"/>
      <w:szCs w:val="20"/>
      <w:lang w:eastAsia="uk-UA"/>
    </w:rPr>
  </w:style>
  <w:style w:type="paragraph" w:customStyle="1" w:styleId="afffffb">
    <w:name w:val="текст сноски"/>
    <w:basedOn w:val="a2"/>
    <w:rsid w:val="00AF3855"/>
    <w:rPr>
      <w:rFonts w:ascii="Times New Roman" w:eastAsia="Times New Roman" w:hAnsi="Times New Roman" w:cs="Times New Roman"/>
      <w:sz w:val="20"/>
      <w:szCs w:val="20"/>
      <w:lang w:eastAsia="uk-UA"/>
    </w:rPr>
  </w:style>
  <w:style w:type="paragraph" w:customStyle="1" w:styleId="1f5">
    <w:name w:val="заголовок 1"/>
    <w:basedOn w:val="a2"/>
    <w:next w:val="a2"/>
    <w:rsid w:val="00AF3855"/>
    <w:pPr>
      <w:keepNext/>
      <w:spacing w:before="240" w:after="60"/>
      <w:jc w:val="center"/>
      <w:outlineLvl w:val="0"/>
    </w:pPr>
    <w:rPr>
      <w:rFonts w:ascii="Arial" w:eastAsia="Times New Roman" w:hAnsi="Arial" w:cs="Times New Roman"/>
      <w:b/>
      <w:caps/>
      <w:kern w:val="28"/>
      <w:sz w:val="28"/>
      <w:szCs w:val="20"/>
      <w:lang w:eastAsia="uk-UA"/>
    </w:rPr>
  </w:style>
  <w:style w:type="paragraph" w:customStyle="1" w:styleId="Style1">
    <w:name w:val="Style1"/>
    <w:basedOn w:val="a2"/>
    <w:uiPriority w:val="99"/>
    <w:rsid w:val="00AF3855"/>
    <w:pPr>
      <w:widowControl w:val="0"/>
      <w:autoSpaceDE w:val="0"/>
      <w:autoSpaceDN w:val="0"/>
      <w:adjustRightInd w:val="0"/>
      <w:spacing w:line="228" w:lineRule="exact"/>
    </w:pPr>
    <w:rPr>
      <w:rFonts w:ascii="Times New Roman" w:eastAsia="Times New Roman" w:hAnsi="Times New Roman" w:cs="Times New Roman"/>
      <w:sz w:val="24"/>
      <w:szCs w:val="24"/>
      <w:lang w:eastAsia="ru-RU"/>
    </w:rPr>
  </w:style>
  <w:style w:type="paragraph" w:customStyle="1" w:styleId="Style2">
    <w:name w:val="Style2"/>
    <w:basedOn w:val="a2"/>
    <w:uiPriority w:val="99"/>
    <w:rsid w:val="00AF3855"/>
    <w:pPr>
      <w:widowControl w:val="0"/>
      <w:autoSpaceDE w:val="0"/>
      <w:autoSpaceDN w:val="0"/>
      <w:adjustRightInd w:val="0"/>
      <w:spacing w:line="226" w:lineRule="exact"/>
      <w:jc w:val="right"/>
    </w:pPr>
    <w:rPr>
      <w:rFonts w:ascii="Times New Roman" w:eastAsia="Times New Roman" w:hAnsi="Times New Roman" w:cs="Times New Roman"/>
      <w:sz w:val="24"/>
      <w:szCs w:val="24"/>
      <w:lang w:eastAsia="ru-RU"/>
    </w:rPr>
  </w:style>
  <w:style w:type="paragraph" w:customStyle="1" w:styleId="Style3">
    <w:name w:val="Style3"/>
    <w:basedOn w:val="a2"/>
    <w:uiPriority w:val="99"/>
    <w:rsid w:val="00AF3855"/>
    <w:pPr>
      <w:widowControl w:val="0"/>
      <w:autoSpaceDE w:val="0"/>
      <w:autoSpaceDN w:val="0"/>
      <w:adjustRightInd w:val="0"/>
      <w:spacing w:line="226" w:lineRule="exact"/>
      <w:jc w:val="both"/>
    </w:pPr>
    <w:rPr>
      <w:rFonts w:ascii="Times New Roman" w:eastAsia="Times New Roman" w:hAnsi="Times New Roman" w:cs="Times New Roman"/>
      <w:sz w:val="24"/>
      <w:szCs w:val="24"/>
      <w:lang w:eastAsia="ru-RU"/>
    </w:rPr>
  </w:style>
  <w:style w:type="paragraph" w:customStyle="1" w:styleId="Style4">
    <w:name w:val="Style4"/>
    <w:basedOn w:val="a2"/>
    <w:uiPriority w:val="99"/>
    <w:rsid w:val="00AF3855"/>
    <w:pPr>
      <w:widowControl w:val="0"/>
      <w:autoSpaceDE w:val="0"/>
      <w:autoSpaceDN w:val="0"/>
      <w:adjustRightInd w:val="0"/>
      <w:spacing w:line="226" w:lineRule="exact"/>
      <w:jc w:val="center"/>
    </w:pPr>
    <w:rPr>
      <w:rFonts w:ascii="Times New Roman" w:eastAsia="Times New Roman" w:hAnsi="Times New Roman" w:cs="Times New Roman"/>
      <w:sz w:val="24"/>
      <w:szCs w:val="24"/>
      <w:lang w:eastAsia="ru-RU"/>
    </w:rPr>
  </w:style>
  <w:style w:type="paragraph" w:customStyle="1" w:styleId="Style5">
    <w:name w:val="Style5"/>
    <w:basedOn w:val="a2"/>
    <w:uiPriority w:val="99"/>
    <w:rsid w:val="00AF3855"/>
    <w:pPr>
      <w:widowControl w:val="0"/>
      <w:autoSpaceDE w:val="0"/>
      <w:autoSpaceDN w:val="0"/>
      <w:adjustRightInd w:val="0"/>
    </w:pPr>
    <w:rPr>
      <w:rFonts w:ascii="Times New Roman" w:eastAsia="Times New Roman" w:hAnsi="Times New Roman" w:cs="Times New Roman"/>
      <w:sz w:val="24"/>
      <w:szCs w:val="24"/>
      <w:lang w:eastAsia="ru-RU"/>
    </w:rPr>
  </w:style>
  <w:style w:type="paragraph" w:customStyle="1" w:styleId="Style6">
    <w:name w:val="Style6"/>
    <w:basedOn w:val="a2"/>
    <w:uiPriority w:val="99"/>
    <w:rsid w:val="00AF3855"/>
    <w:pPr>
      <w:widowControl w:val="0"/>
      <w:autoSpaceDE w:val="0"/>
      <w:autoSpaceDN w:val="0"/>
      <w:adjustRightInd w:val="0"/>
      <w:spacing w:line="228" w:lineRule="exact"/>
      <w:ind w:hanging="624"/>
      <w:jc w:val="both"/>
    </w:pPr>
    <w:rPr>
      <w:rFonts w:ascii="Times New Roman" w:eastAsia="Times New Roman" w:hAnsi="Times New Roman" w:cs="Times New Roman"/>
      <w:sz w:val="24"/>
      <w:szCs w:val="24"/>
      <w:lang w:eastAsia="ru-RU"/>
    </w:rPr>
  </w:style>
  <w:style w:type="paragraph" w:customStyle="1" w:styleId="Style7">
    <w:name w:val="Style7"/>
    <w:basedOn w:val="a2"/>
    <w:uiPriority w:val="99"/>
    <w:rsid w:val="00AF3855"/>
    <w:pPr>
      <w:widowControl w:val="0"/>
      <w:autoSpaceDE w:val="0"/>
      <w:autoSpaceDN w:val="0"/>
      <w:adjustRightInd w:val="0"/>
      <w:spacing w:line="182" w:lineRule="exact"/>
      <w:ind w:firstLine="542"/>
      <w:jc w:val="both"/>
    </w:pPr>
    <w:rPr>
      <w:rFonts w:ascii="Times New Roman" w:eastAsia="Times New Roman" w:hAnsi="Times New Roman" w:cs="Times New Roman"/>
      <w:sz w:val="24"/>
      <w:szCs w:val="24"/>
      <w:lang w:eastAsia="ru-RU"/>
    </w:rPr>
  </w:style>
  <w:style w:type="character" w:styleId="afffffc">
    <w:name w:val="footnote reference"/>
    <w:unhideWhenUsed/>
    <w:rsid w:val="00AF3855"/>
    <w:rPr>
      <w:vertAlign w:val="superscript"/>
    </w:rPr>
  </w:style>
  <w:style w:type="character" w:styleId="afffffd">
    <w:name w:val="endnote reference"/>
    <w:unhideWhenUsed/>
    <w:rsid w:val="00AF3855"/>
    <w:rPr>
      <w:sz w:val="21"/>
    </w:rPr>
  </w:style>
  <w:style w:type="character" w:customStyle="1" w:styleId="101143">
    <w:name w:val="Основной текст (101) + Курсив143"/>
    <w:rsid w:val="00AF3855"/>
    <w:rPr>
      <w:rFonts w:ascii="Times New Roman" w:hAnsi="Times New Roman" w:cs="Times New Roman" w:hint="default"/>
      <w:b w:val="0"/>
      <w:bCs w:val="0"/>
      <w:i/>
      <w:iCs/>
      <w:spacing w:val="0"/>
      <w:sz w:val="20"/>
      <w:szCs w:val="20"/>
      <w:lang w:bidi="ar-SA"/>
    </w:rPr>
  </w:style>
  <w:style w:type="character" w:customStyle="1" w:styleId="1330">
    <w:name w:val="Подпись к картинке (13)30"/>
    <w:basedOn w:val="130"/>
    <w:rsid w:val="00AF3855"/>
    <w:rPr>
      <w:b/>
      <w:bCs/>
      <w:sz w:val="17"/>
      <w:szCs w:val="17"/>
      <w:shd w:val="clear" w:color="auto" w:fill="FFFFFF"/>
    </w:rPr>
  </w:style>
  <w:style w:type="character" w:customStyle="1" w:styleId="10183">
    <w:name w:val="Основной текст (101)83"/>
    <w:rsid w:val="00AF3855"/>
    <w:rPr>
      <w:rFonts w:ascii="Times New Roman" w:hAnsi="Times New Roman" w:cs="Times New Roman" w:hint="default"/>
      <w:b w:val="0"/>
      <w:bCs w:val="0"/>
      <w:spacing w:val="0"/>
      <w:sz w:val="20"/>
      <w:szCs w:val="20"/>
      <w:lang w:bidi="ar-SA"/>
    </w:rPr>
  </w:style>
  <w:style w:type="character" w:customStyle="1" w:styleId="1012">
    <w:name w:val="Основной текст (101)2"/>
    <w:rsid w:val="00AF3855"/>
    <w:rPr>
      <w:rFonts w:ascii="Times New Roman" w:hAnsi="Times New Roman" w:cs="Times New Roman" w:hint="default"/>
      <w:b w:val="0"/>
      <w:bCs w:val="0"/>
      <w:spacing w:val="0"/>
      <w:sz w:val="20"/>
      <w:szCs w:val="20"/>
      <w:lang w:bidi="ar-SA"/>
    </w:rPr>
  </w:style>
  <w:style w:type="character" w:customStyle="1" w:styleId="470pt">
    <w:name w:val="Основной текст (47) + Интервал 0 pt"/>
    <w:rsid w:val="00AF3855"/>
    <w:rPr>
      <w:spacing w:val="-10"/>
      <w:sz w:val="12"/>
      <w:szCs w:val="12"/>
      <w:lang w:bidi="ar-SA"/>
    </w:rPr>
  </w:style>
  <w:style w:type="character" w:customStyle="1" w:styleId="842">
    <w:name w:val="Основной текст + 842"/>
    <w:aliases w:val="5 pt144"/>
    <w:rsid w:val="00AF3855"/>
    <w:rPr>
      <w:sz w:val="17"/>
      <w:szCs w:val="17"/>
      <w:lang w:bidi="ar-SA"/>
    </w:rPr>
  </w:style>
  <w:style w:type="character" w:customStyle="1" w:styleId="TrebuchetMS1">
    <w:name w:val="Основной текст + Trebuchet MS1"/>
    <w:aliases w:val="91,5 pt5,Полужирный2"/>
    <w:rsid w:val="00AF3855"/>
    <w:rPr>
      <w:rFonts w:ascii="Trebuchet MS" w:hAnsi="Trebuchet MS" w:cs="Trebuchet MS" w:hint="default"/>
      <w:b/>
      <w:bCs/>
      <w:spacing w:val="0"/>
      <w:sz w:val="19"/>
      <w:szCs w:val="19"/>
      <w:lang w:bidi="ar-SA"/>
    </w:rPr>
  </w:style>
  <w:style w:type="character" w:customStyle="1" w:styleId="910">
    <w:name w:val="Основной текст + 91"/>
    <w:aliases w:val="5 pt4"/>
    <w:rsid w:val="00AF3855"/>
    <w:rPr>
      <w:rFonts w:ascii="Times New Roman" w:hAnsi="Times New Roman" w:cs="Times New Roman" w:hint="default"/>
      <w:noProof/>
      <w:spacing w:val="0"/>
      <w:sz w:val="19"/>
      <w:szCs w:val="19"/>
      <w:lang w:bidi="ar-SA"/>
    </w:rPr>
  </w:style>
  <w:style w:type="character" w:customStyle="1" w:styleId="2e">
    <w:name w:val="Основной текст + Курсив2"/>
    <w:rsid w:val="00AF3855"/>
    <w:rPr>
      <w:rFonts w:ascii="Times New Roman" w:hAnsi="Times New Roman" w:cs="Times New Roman" w:hint="default"/>
      <w:i/>
      <w:iCs/>
      <w:spacing w:val="0"/>
      <w:sz w:val="20"/>
      <w:szCs w:val="20"/>
      <w:shd w:val="clear" w:color="auto" w:fill="FFFFFF"/>
    </w:rPr>
  </w:style>
  <w:style w:type="character" w:customStyle="1" w:styleId="51pt2">
    <w:name w:val="Основной текст (5) + Интервал 1 pt2"/>
    <w:rsid w:val="00AF3855"/>
    <w:rPr>
      <w:rFonts w:ascii="Century Schoolbook" w:hAnsi="Century Schoolbook" w:hint="default"/>
      <w:spacing w:val="30"/>
      <w:sz w:val="15"/>
      <w:szCs w:val="15"/>
      <w:lang w:bidi="ar-SA"/>
    </w:rPr>
  </w:style>
  <w:style w:type="character" w:customStyle="1" w:styleId="141">
    <w:name w:val="Знак Знак14"/>
    <w:rsid w:val="00AF3855"/>
    <w:rPr>
      <w:rFonts w:ascii="Arial" w:hAnsi="Arial" w:cs="Arial" w:hint="default"/>
      <w:b/>
      <w:bCs/>
      <w:kern w:val="32"/>
      <w:sz w:val="32"/>
      <w:szCs w:val="32"/>
      <w:lang w:val="ru-RU" w:eastAsia="ru-RU" w:bidi="ar-SA"/>
    </w:rPr>
  </w:style>
  <w:style w:type="character" w:customStyle="1" w:styleId="94">
    <w:name w:val="Знак Знак9"/>
    <w:locked/>
    <w:rsid w:val="00AF3855"/>
    <w:rPr>
      <w:b/>
      <w:bCs/>
      <w:sz w:val="28"/>
      <w:szCs w:val="28"/>
      <w:lang w:val="ru-RU" w:eastAsia="ru-RU" w:bidi="ar-SA"/>
    </w:rPr>
  </w:style>
  <w:style w:type="character" w:customStyle="1" w:styleId="56">
    <w:name w:val="Знак Знак5"/>
    <w:rsid w:val="00AF3855"/>
    <w:rPr>
      <w:rFonts w:ascii="Courier New" w:hAnsi="Courier New" w:cs="Courier New" w:hint="default"/>
      <w:sz w:val="28"/>
      <w:szCs w:val="28"/>
      <w:lang w:val="uk-UA" w:eastAsia="ru-RU" w:bidi="ar-SA"/>
    </w:rPr>
  </w:style>
  <w:style w:type="character" w:customStyle="1" w:styleId="46">
    <w:name w:val="Знак Знак4"/>
    <w:locked/>
    <w:rsid w:val="00AF3855"/>
    <w:rPr>
      <w:rFonts w:ascii="Calibri" w:eastAsia="Calibri" w:hAnsi="Calibri" w:hint="default"/>
      <w:sz w:val="22"/>
      <w:szCs w:val="22"/>
      <w:lang w:val="en-US" w:eastAsia="en-US" w:bidi="ar-SA"/>
    </w:rPr>
  </w:style>
  <w:style w:type="character" w:customStyle="1" w:styleId="3d">
    <w:name w:val="Знак Знак3"/>
    <w:locked/>
    <w:rsid w:val="00AF3855"/>
    <w:rPr>
      <w:sz w:val="28"/>
      <w:lang w:val="ru-RU" w:eastAsia="ru-RU" w:bidi="ar-SA"/>
    </w:rPr>
  </w:style>
  <w:style w:type="character" w:customStyle="1" w:styleId="2f">
    <w:name w:val="Знак Знак2"/>
    <w:locked/>
    <w:rsid w:val="00AF3855"/>
    <w:rPr>
      <w:sz w:val="28"/>
      <w:szCs w:val="24"/>
      <w:lang w:val="ru-RU" w:eastAsia="ru-RU" w:bidi="ar-SA"/>
    </w:rPr>
  </w:style>
  <w:style w:type="character" w:customStyle="1" w:styleId="151">
    <w:name w:val="Знак Знак15"/>
    <w:rsid w:val="00AF3855"/>
    <w:rPr>
      <w:rFonts w:ascii="Arial" w:hAnsi="Arial" w:cs="Arial" w:hint="default"/>
      <w:b/>
      <w:bCs/>
      <w:kern w:val="32"/>
      <w:sz w:val="32"/>
      <w:szCs w:val="32"/>
      <w:lang w:val="uk-UA" w:eastAsia="uk-UA" w:bidi="ar-SA"/>
    </w:rPr>
  </w:style>
  <w:style w:type="character" w:customStyle="1" w:styleId="122">
    <w:name w:val="Знак Знак12"/>
    <w:locked/>
    <w:rsid w:val="00AF3855"/>
    <w:rPr>
      <w:b/>
      <w:bCs/>
      <w:sz w:val="28"/>
      <w:szCs w:val="28"/>
      <w:lang w:val="ru-RU" w:eastAsia="ru-RU" w:bidi="ar-SA"/>
    </w:rPr>
  </w:style>
  <w:style w:type="character" w:customStyle="1" w:styleId="102">
    <w:name w:val="Знак Знак10"/>
    <w:rsid w:val="00AF3855"/>
    <w:rPr>
      <w:sz w:val="24"/>
      <w:szCs w:val="24"/>
    </w:rPr>
  </w:style>
  <w:style w:type="character" w:customStyle="1" w:styleId="10pt">
    <w:name w:val="Основной текст + 10 pt"/>
    <w:rsid w:val="00AF3855"/>
    <w:rPr>
      <w:sz w:val="20"/>
      <w:szCs w:val="20"/>
      <w:lang w:bidi="ar-SA"/>
    </w:rPr>
  </w:style>
  <w:style w:type="character" w:customStyle="1" w:styleId="10pt80">
    <w:name w:val="Основной текст + 10 pt80"/>
    <w:aliases w:val="Курсив277"/>
    <w:rsid w:val="00AF3855"/>
    <w:rPr>
      <w:i/>
      <w:iCs/>
      <w:sz w:val="20"/>
      <w:szCs w:val="20"/>
      <w:lang w:bidi="ar-SA"/>
    </w:rPr>
  </w:style>
  <w:style w:type="character" w:customStyle="1" w:styleId="10pt76">
    <w:name w:val="Основной текст + 10 pt76"/>
    <w:rsid w:val="00AF3855"/>
    <w:rPr>
      <w:sz w:val="20"/>
      <w:szCs w:val="20"/>
      <w:u w:val="single"/>
      <w:lang w:bidi="ar-SA"/>
    </w:rPr>
  </w:style>
  <w:style w:type="character" w:customStyle="1" w:styleId="10pt48">
    <w:name w:val="Основной текст + 10 pt48"/>
    <w:rsid w:val="00AF3855"/>
    <w:rPr>
      <w:sz w:val="20"/>
      <w:szCs w:val="20"/>
      <w:lang w:val="ru-RU" w:eastAsia="ru-RU" w:bidi="ar-SA"/>
    </w:rPr>
  </w:style>
  <w:style w:type="character" w:customStyle="1" w:styleId="10pt45">
    <w:name w:val="Основной текст + 10 pt45"/>
    <w:aliases w:val="Курсив211"/>
    <w:rsid w:val="00AF3855"/>
    <w:rPr>
      <w:i/>
      <w:iCs/>
      <w:sz w:val="20"/>
      <w:szCs w:val="20"/>
      <w:lang w:val="ru-RU" w:eastAsia="ru-RU" w:bidi="ar-SA"/>
    </w:rPr>
  </w:style>
  <w:style w:type="character" w:customStyle="1" w:styleId="231">
    <w:name w:val="Основной текст + Курсив23"/>
    <w:aliases w:val="Интервал 0 pt114"/>
    <w:rsid w:val="00AF3855"/>
    <w:rPr>
      <w:rFonts w:ascii="Century Schoolbook" w:hAnsi="Century Schoolbook" w:cs="Century Schoolbook" w:hint="default"/>
      <w:i/>
      <w:iCs/>
      <w:spacing w:val="10"/>
      <w:sz w:val="18"/>
      <w:szCs w:val="18"/>
      <w:lang w:val="ru-RU" w:eastAsia="ru-RU" w:bidi="ar-SA"/>
    </w:rPr>
  </w:style>
  <w:style w:type="character" w:customStyle="1" w:styleId="2f0">
    <w:name w:val="Основной текст + Полужирный2"/>
    <w:rsid w:val="00AF3855"/>
    <w:rPr>
      <w:rFonts w:ascii="Century Schoolbook" w:hAnsi="Century Schoolbook" w:cs="Century Schoolbook" w:hint="default"/>
      <w:b/>
      <w:bCs/>
      <w:spacing w:val="0"/>
      <w:sz w:val="18"/>
      <w:szCs w:val="18"/>
      <w:lang w:val="ru-RU" w:eastAsia="ru-RU" w:bidi="ar-SA"/>
    </w:rPr>
  </w:style>
  <w:style w:type="character" w:customStyle="1" w:styleId="161">
    <w:name w:val="Знак Знак16"/>
    <w:rsid w:val="00AF3855"/>
    <w:rPr>
      <w:rFonts w:ascii="Arial" w:hAnsi="Arial" w:cs="Arial" w:hint="default"/>
      <w:b/>
      <w:bCs/>
      <w:kern w:val="32"/>
      <w:sz w:val="32"/>
      <w:szCs w:val="32"/>
      <w:lang w:val="uk-UA" w:eastAsia="ru-RU" w:bidi="ar-SA"/>
    </w:rPr>
  </w:style>
  <w:style w:type="character" w:customStyle="1" w:styleId="afffffe">
    <w:name w:val="Заголовок раздела Знак Знак"/>
    <w:rsid w:val="00AF3855"/>
    <w:rPr>
      <w:rFonts w:ascii="Arial" w:hAnsi="Arial" w:cs="Arial" w:hint="default"/>
      <w:b/>
      <w:bCs w:val="0"/>
      <w:caps/>
      <w:kern w:val="28"/>
      <w:sz w:val="28"/>
      <w:lang w:val="ru-RU" w:eastAsia="ru-RU" w:bidi="ar-SA"/>
    </w:rPr>
  </w:style>
  <w:style w:type="character" w:customStyle="1" w:styleId="affffff">
    <w:name w:val="Знак Знак"/>
    <w:rsid w:val="00AF3855"/>
    <w:rPr>
      <w:b/>
      <w:bCs w:val="0"/>
      <w:sz w:val="28"/>
      <w:lang w:val="ru-RU" w:eastAsia="ru-RU" w:bidi="ar-SA"/>
    </w:rPr>
  </w:style>
  <w:style w:type="character" w:customStyle="1" w:styleId="1f6">
    <w:name w:val="Текст Знак1"/>
    <w:uiPriority w:val="99"/>
    <w:rsid w:val="00AF3855"/>
    <w:rPr>
      <w:rFonts w:ascii="Consolas" w:hAnsi="Consolas" w:cs="Consolas" w:hint="default"/>
      <w:sz w:val="21"/>
      <w:szCs w:val="21"/>
    </w:rPr>
  </w:style>
  <w:style w:type="character" w:customStyle="1" w:styleId="affffff0">
    <w:name w:val="номер страницы"/>
    <w:rsid w:val="00AF3855"/>
  </w:style>
  <w:style w:type="character" w:customStyle="1" w:styleId="affffff1">
    <w:name w:val="знак сноски"/>
    <w:rsid w:val="00AF3855"/>
    <w:rPr>
      <w:vertAlign w:val="superscript"/>
    </w:rPr>
  </w:style>
  <w:style w:type="character" w:customStyle="1" w:styleId="FontStyle13">
    <w:name w:val="Font Style13"/>
    <w:uiPriority w:val="99"/>
    <w:rsid w:val="00AF3855"/>
    <w:rPr>
      <w:rFonts w:ascii="Times New Roman" w:hAnsi="Times New Roman" w:cs="Times New Roman" w:hint="default"/>
      <w:b/>
      <w:bCs/>
      <w:sz w:val="18"/>
      <w:szCs w:val="18"/>
    </w:rPr>
  </w:style>
  <w:style w:type="character" w:customStyle="1" w:styleId="FontStyle14">
    <w:name w:val="Font Style14"/>
    <w:uiPriority w:val="99"/>
    <w:rsid w:val="00AF3855"/>
    <w:rPr>
      <w:rFonts w:ascii="Times New Roman" w:hAnsi="Times New Roman" w:cs="Times New Roman" w:hint="default"/>
      <w:sz w:val="18"/>
      <w:szCs w:val="18"/>
    </w:rPr>
  </w:style>
  <w:style w:type="table" w:customStyle="1" w:styleId="1f7">
    <w:name w:val="Сетка таблицы1"/>
    <w:basedOn w:val="a4"/>
    <w:next w:val="a6"/>
    <w:rsid w:val="00AF3855"/>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ew">
    <w:name w:val="Подпункт1_new"/>
    <w:basedOn w:val="new"/>
    <w:rsid w:val="00AF3855"/>
    <w:pPr>
      <w:ind w:left="709"/>
      <w:jc w:val="left"/>
    </w:pPr>
  </w:style>
  <w:style w:type="paragraph" w:customStyle="1" w:styleId="2new">
    <w:name w:val="Подпункт2_new"/>
    <w:basedOn w:val="1new"/>
    <w:rsid w:val="00AF3855"/>
  </w:style>
  <w:style w:type="paragraph" w:customStyle="1" w:styleId="3new">
    <w:name w:val="Подпункт3_new"/>
    <w:basedOn w:val="2new"/>
    <w:rsid w:val="00AF3855"/>
  </w:style>
  <w:style w:type="numbering" w:customStyle="1" w:styleId="2f1">
    <w:name w:val="Нет списка2"/>
    <w:next w:val="a5"/>
    <w:uiPriority w:val="99"/>
    <w:semiHidden/>
    <w:rsid w:val="00FF3677"/>
  </w:style>
  <w:style w:type="character" w:styleId="affffff2">
    <w:name w:val="page number"/>
    <w:basedOn w:val="a3"/>
    <w:rsid w:val="00FF3677"/>
  </w:style>
  <w:style w:type="table" w:customStyle="1" w:styleId="2f2">
    <w:name w:val="Сетка таблицы2"/>
    <w:basedOn w:val="a4"/>
    <w:next w:val="a6"/>
    <w:rsid w:val="00FF367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Абзац списка2"/>
    <w:basedOn w:val="a2"/>
    <w:rsid w:val="00FF3677"/>
    <w:pPr>
      <w:widowControl w:val="0"/>
    </w:pPr>
    <w:rPr>
      <w:rFonts w:ascii="Calibri" w:eastAsia="Calibri" w:hAnsi="Calibri" w:cs="Times New Roman"/>
    </w:rPr>
  </w:style>
  <w:style w:type="paragraph" w:customStyle="1" w:styleId="2f4">
    <w:name w:val="Обычный (веб)2"/>
    <w:basedOn w:val="a2"/>
    <w:rsid w:val="00FF3677"/>
    <w:pPr>
      <w:suppressAutoHyphens/>
      <w:spacing w:before="28" w:after="100" w:line="100" w:lineRule="atLeast"/>
    </w:pPr>
    <w:rPr>
      <w:rFonts w:ascii="Times New Roman" w:eastAsia="Times New Roman" w:hAnsi="Times New Roman" w:cs="Times New Roman"/>
      <w:kern w:val="2"/>
      <w:sz w:val="24"/>
      <w:szCs w:val="24"/>
      <w:lang w:eastAsia="ar-SA"/>
    </w:rPr>
  </w:style>
  <w:style w:type="character" w:customStyle="1" w:styleId="1410">
    <w:name w:val="Знак Знак141"/>
    <w:rsid w:val="00FF3677"/>
    <w:rPr>
      <w:rFonts w:ascii="Arial" w:hAnsi="Arial" w:cs="Arial"/>
      <w:b/>
      <w:bCs/>
      <w:kern w:val="32"/>
      <w:sz w:val="32"/>
      <w:szCs w:val="32"/>
      <w:lang w:val="ru-RU" w:eastAsia="ru-RU" w:bidi="ar-SA"/>
    </w:rPr>
  </w:style>
  <w:style w:type="character" w:customStyle="1" w:styleId="911">
    <w:name w:val="Знак Знак91"/>
    <w:locked/>
    <w:rsid w:val="00FF3677"/>
    <w:rPr>
      <w:b/>
      <w:bCs/>
      <w:sz w:val="28"/>
      <w:szCs w:val="28"/>
      <w:lang w:val="ru-RU" w:eastAsia="ru-RU" w:bidi="ar-SA"/>
    </w:rPr>
  </w:style>
  <w:style w:type="character" w:customStyle="1" w:styleId="511">
    <w:name w:val="Знак Знак51"/>
    <w:rsid w:val="00FF3677"/>
    <w:rPr>
      <w:rFonts w:ascii="Courier New" w:hAnsi="Courier New"/>
      <w:sz w:val="28"/>
      <w:szCs w:val="28"/>
      <w:lang w:val="uk-UA" w:eastAsia="ru-RU" w:bidi="ar-SA"/>
    </w:rPr>
  </w:style>
  <w:style w:type="character" w:customStyle="1" w:styleId="410">
    <w:name w:val="Знак Знак41"/>
    <w:locked/>
    <w:rsid w:val="00FF3677"/>
    <w:rPr>
      <w:rFonts w:ascii="Calibri" w:eastAsia="Calibri" w:hAnsi="Calibri"/>
      <w:sz w:val="22"/>
      <w:szCs w:val="22"/>
      <w:lang w:val="en-US" w:eastAsia="en-US" w:bidi="ar-SA"/>
    </w:rPr>
  </w:style>
  <w:style w:type="character" w:customStyle="1" w:styleId="314">
    <w:name w:val="Знак Знак31"/>
    <w:locked/>
    <w:rsid w:val="00FF3677"/>
    <w:rPr>
      <w:sz w:val="28"/>
      <w:lang w:val="ru-RU" w:eastAsia="ru-RU" w:bidi="ar-SA"/>
    </w:rPr>
  </w:style>
  <w:style w:type="character" w:customStyle="1" w:styleId="212">
    <w:name w:val="Знак Знак21"/>
    <w:locked/>
    <w:rsid w:val="00FF3677"/>
    <w:rPr>
      <w:sz w:val="28"/>
      <w:szCs w:val="24"/>
      <w:lang w:val="ru-RU" w:eastAsia="ru-RU" w:bidi="ar-SA"/>
    </w:rPr>
  </w:style>
  <w:style w:type="character" w:customStyle="1" w:styleId="1510">
    <w:name w:val="Знак Знак151"/>
    <w:rsid w:val="00FF3677"/>
    <w:rPr>
      <w:rFonts w:ascii="Arial" w:hAnsi="Arial" w:cs="Arial"/>
      <w:b/>
      <w:bCs/>
      <w:kern w:val="32"/>
      <w:sz w:val="32"/>
      <w:szCs w:val="32"/>
      <w:lang w:val="uk-UA" w:eastAsia="uk-UA" w:bidi="ar-SA"/>
    </w:rPr>
  </w:style>
  <w:style w:type="character" w:customStyle="1" w:styleId="1210">
    <w:name w:val="Знак Знак121"/>
    <w:locked/>
    <w:rsid w:val="00FF3677"/>
    <w:rPr>
      <w:b/>
      <w:bCs/>
      <w:sz w:val="28"/>
      <w:szCs w:val="28"/>
      <w:lang w:val="ru-RU" w:eastAsia="ru-RU" w:bidi="ar-SA"/>
    </w:rPr>
  </w:style>
  <w:style w:type="character" w:customStyle="1" w:styleId="1010">
    <w:name w:val="Знак Знак101"/>
    <w:rsid w:val="00FF3677"/>
    <w:rPr>
      <w:sz w:val="24"/>
      <w:szCs w:val="24"/>
    </w:rPr>
  </w:style>
  <w:style w:type="character" w:customStyle="1" w:styleId="1610">
    <w:name w:val="Знак Знак161"/>
    <w:rsid w:val="00FF3677"/>
    <w:rPr>
      <w:rFonts w:ascii="Arial" w:hAnsi="Arial" w:cs="Arial"/>
      <w:b/>
      <w:bCs/>
      <w:kern w:val="32"/>
      <w:sz w:val="32"/>
      <w:szCs w:val="32"/>
      <w:lang w:val="uk-UA" w:eastAsia="ru-RU" w:bidi="ar-SA"/>
    </w:rPr>
  </w:style>
  <w:style w:type="numbering" w:customStyle="1" w:styleId="3e">
    <w:name w:val="Нет списка3"/>
    <w:next w:val="a5"/>
    <w:uiPriority w:val="99"/>
    <w:semiHidden/>
    <w:unhideWhenUsed/>
    <w:rsid w:val="0039520F"/>
  </w:style>
  <w:style w:type="paragraph" w:styleId="affffff3">
    <w:name w:val="Subtitle"/>
    <w:basedOn w:val="a2"/>
    <w:next w:val="a2"/>
    <w:link w:val="affffff4"/>
    <w:uiPriority w:val="11"/>
    <w:qFormat/>
    <w:rsid w:val="00E73222"/>
    <w:pPr>
      <w:spacing w:before="200" w:after="900"/>
      <w:ind w:firstLine="0"/>
      <w:jc w:val="right"/>
    </w:pPr>
    <w:rPr>
      <w:i/>
      <w:iCs/>
      <w:sz w:val="24"/>
      <w:szCs w:val="24"/>
    </w:rPr>
  </w:style>
  <w:style w:type="character" w:customStyle="1" w:styleId="affffff4">
    <w:name w:val="Подзаголовок Знак"/>
    <w:basedOn w:val="a3"/>
    <w:link w:val="affffff3"/>
    <w:uiPriority w:val="11"/>
    <w:rsid w:val="00E73222"/>
    <w:rPr>
      <w:rFonts w:asciiTheme="minorHAnsi"/>
      <w:i/>
      <w:iCs/>
      <w:sz w:val="24"/>
      <w:szCs w:val="24"/>
    </w:rPr>
  </w:style>
  <w:style w:type="paragraph" w:customStyle="1" w:styleId="213">
    <w:name w:val="Цитата 21"/>
    <w:basedOn w:val="a2"/>
    <w:next w:val="a2"/>
    <w:uiPriority w:val="29"/>
    <w:rsid w:val="0039520F"/>
    <w:pPr>
      <w:ind w:firstLine="567"/>
      <w:jc w:val="both"/>
    </w:pPr>
    <w:rPr>
      <w:rFonts w:ascii="Times New Roman" w:hAnsi="Times New Roman" w:cs="Times New Roman"/>
      <w:i/>
      <w:iCs/>
      <w:color w:val="000000"/>
      <w:sz w:val="28"/>
      <w:szCs w:val="24"/>
    </w:rPr>
  </w:style>
  <w:style w:type="character" w:customStyle="1" w:styleId="2f5">
    <w:name w:val="Цитата 2 Знак"/>
    <w:basedOn w:val="a3"/>
    <w:link w:val="2f6"/>
    <w:uiPriority w:val="29"/>
    <w:rsid w:val="00E73222"/>
    <w:rPr>
      <w:rFonts w:asciiTheme="majorHAnsi" w:eastAsiaTheme="majorEastAsia" w:hAnsiTheme="majorHAnsi" w:cstheme="majorBidi"/>
      <w:i/>
      <w:iCs/>
      <w:color w:val="5A5A5A" w:themeColor="text1" w:themeTint="A5"/>
    </w:rPr>
  </w:style>
  <w:style w:type="paragraph" w:customStyle="1" w:styleId="1f8">
    <w:name w:val="Выделенная цитата1"/>
    <w:basedOn w:val="a2"/>
    <w:next w:val="a2"/>
    <w:uiPriority w:val="30"/>
    <w:rsid w:val="0039520F"/>
    <w:pPr>
      <w:pBdr>
        <w:bottom w:val="single" w:sz="4" w:space="4" w:color="2DA2BF"/>
      </w:pBdr>
      <w:spacing w:before="200" w:after="280"/>
      <w:ind w:left="936" w:right="936" w:firstLine="567"/>
      <w:jc w:val="both"/>
    </w:pPr>
    <w:rPr>
      <w:rFonts w:ascii="Times New Roman" w:hAnsi="Times New Roman" w:cs="Times New Roman"/>
      <w:b/>
      <w:bCs/>
      <w:i/>
      <w:iCs/>
      <w:color w:val="2DA2BF"/>
      <w:sz w:val="28"/>
      <w:szCs w:val="24"/>
    </w:rPr>
  </w:style>
  <w:style w:type="character" w:customStyle="1" w:styleId="affffff5">
    <w:name w:val="Выделенная цитата Знак"/>
    <w:basedOn w:val="a3"/>
    <w:link w:val="affffff6"/>
    <w:uiPriority w:val="30"/>
    <w:rsid w:val="00E73222"/>
    <w:rPr>
      <w:rFonts w:asciiTheme="majorHAnsi" w:eastAsiaTheme="majorEastAsia" w:hAnsiTheme="majorHAnsi" w:cstheme="majorBidi"/>
      <w:i/>
      <w:iCs/>
      <w:color w:val="FFFFFF" w:themeColor="background1"/>
      <w:sz w:val="24"/>
      <w:szCs w:val="24"/>
      <w:shd w:val="clear" w:color="auto" w:fill="5B9BD5" w:themeFill="accent1"/>
    </w:rPr>
  </w:style>
  <w:style w:type="character" w:styleId="affffff7">
    <w:name w:val="Subtle Emphasis"/>
    <w:uiPriority w:val="19"/>
    <w:qFormat/>
    <w:rsid w:val="00E73222"/>
    <w:rPr>
      <w:i/>
      <w:iCs/>
      <w:color w:val="5A5A5A" w:themeColor="text1" w:themeTint="A5"/>
    </w:rPr>
  </w:style>
  <w:style w:type="character" w:styleId="affffff8">
    <w:name w:val="Intense Emphasis"/>
    <w:uiPriority w:val="21"/>
    <w:qFormat/>
    <w:rsid w:val="00E73222"/>
    <w:rPr>
      <w:b/>
      <w:bCs/>
      <w:i/>
      <w:iCs/>
      <w:color w:val="5B9BD5" w:themeColor="accent1"/>
      <w:sz w:val="22"/>
      <w:szCs w:val="22"/>
    </w:rPr>
  </w:style>
  <w:style w:type="character" w:styleId="affffff9">
    <w:name w:val="Subtle Reference"/>
    <w:uiPriority w:val="31"/>
    <w:qFormat/>
    <w:rsid w:val="00E73222"/>
    <w:rPr>
      <w:color w:val="auto"/>
      <w:u w:val="single" w:color="A5A5A5" w:themeColor="accent3"/>
    </w:rPr>
  </w:style>
  <w:style w:type="character" w:styleId="affffffa">
    <w:name w:val="Intense Reference"/>
    <w:basedOn w:val="a3"/>
    <w:uiPriority w:val="32"/>
    <w:qFormat/>
    <w:rsid w:val="00E73222"/>
    <w:rPr>
      <w:b/>
      <w:bCs/>
      <w:color w:val="7B7B7B" w:themeColor="accent3" w:themeShade="BF"/>
      <w:u w:val="single" w:color="A5A5A5" w:themeColor="accent3"/>
    </w:rPr>
  </w:style>
  <w:style w:type="character" w:styleId="affffffb">
    <w:name w:val="Book Title"/>
    <w:basedOn w:val="a3"/>
    <w:uiPriority w:val="33"/>
    <w:qFormat/>
    <w:rsid w:val="00E73222"/>
    <w:rPr>
      <w:rFonts w:asciiTheme="majorHAnsi" w:eastAsiaTheme="majorEastAsia" w:hAnsiTheme="majorHAnsi" w:cstheme="majorBidi"/>
      <w:b/>
      <w:bCs/>
      <w:i/>
      <w:iCs/>
      <w:color w:val="auto"/>
    </w:rPr>
  </w:style>
  <w:style w:type="character" w:customStyle="1" w:styleId="hps">
    <w:name w:val="hps"/>
    <w:basedOn w:val="a3"/>
    <w:rsid w:val="0039520F"/>
  </w:style>
  <w:style w:type="paragraph" w:customStyle="1" w:styleId="affffffc">
    <w:name w:val="текст"/>
    <w:basedOn w:val="a2"/>
    <w:link w:val="affffffd"/>
    <w:rsid w:val="0039520F"/>
    <w:pPr>
      <w:ind w:firstLine="708"/>
      <w:jc w:val="both"/>
    </w:pPr>
    <w:rPr>
      <w:rFonts w:ascii="Times New Roman" w:hAnsi="Times New Roman" w:cs="Times New Roman"/>
      <w:sz w:val="28"/>
      <w:szCs w:val="28"/>
    </w:rPr>
  </w:style>
  <w:style w:type="paragraph" w:customStyle="1" w:styleId="1f9">
    <w:name w:val="1"/>
    <w:basedOn w:val="a2"/>
    <w:link w:val="1fa"/>
    <w:rsid w:val="0039520F"/>
    <w:pPr>
      <w:spacing w:line="360" w:lineRule="auto"/>
    </w:pPr>
    <w:rPr>
      <w:lang w:val="uk-UA" w:eastAsia="ru-RU"/>
    </w:rPr>
  </w:style>
  <w:style w:type="character" w:customStyle="1" w:styleId="affffffd">
    <w:name w:val="текст Знак"/>
    <w:basedOn w:val="a3"/>
    <w:link w:val="affffffc"/>
    <w:rsid w:val="0039520F"/>
    <w:rPr>
      <w:rFonts w:ascii="Times New Roman" w:hAnsi="Times New Roman" w:cs="Times New Roman"/>
      <w:sz w:val="28"/>
      <w:szCs w:val="28"/>
    </w:rPr>
  </w:style>
  <w:style w:type="character" w:customStyle="1" w:styleId="1fa">
    <w:name w:val="1 Знак"/>
    <w:basedOn w:val="a3"/>
    <w:link w:val="1f9"/>
    <w:rsid w:val="0039520F"/>
    <w:rPr>
      <w:lang w:val="uk-UA" w:eastAsia="ru-RU"/>
    </w:rPr>
  </w:style>
  <w:style w:type="table" w:customStyle="1" w:styleId="3f">
    <w:name w:val="Сетка таблицы3"/>
    <w:basedOn w:val="a4"/>
    <w:next w:val="a6"/>
    <w:uiPriority w:val="59"/>
    <w:rsid w:val="00395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4"/>
    <w:next w:val="a6"/>
    <w:uiPriority w:val="59"/>
    <w:rsid w:val="0039520F"/>
    <w:pPr>
      <w:ind w:firstLine="709"/>
      <w:jc w:val="both"/>
    </w:pPr>
    <w:rPr>
      <w:rFonts w:ascii="Times New Roman" w:eastAsia="Times New Roman" w:hAnsi="Times New Roman" w:cs="Times New Roman"/>
      <w:color w:val="000000"/>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3"/>
    <w:rsid w:val="0039520F"/>
  </w:style>
  <w:style w:type="character" w:customStyle="1" w:styleId="atn">
    <w:name w:val="atn"/>
    <w:basedOn w:val="a3"/>
    <w:rsid w:val="0039520F"/>
  </w:style>
  <w:style w:type="paragraph" w:styleId="2f6">
    <w:name w:val="Quote"/>
    <w:basedOn w:val="a2"/>
    <w:next w:val="a2"/>
    <w:link w:val="2f5"/>
    <w:uiPriority w:val="29"/>
    <w:qFormat/>
    <w:rsid w:val="00E73222"/>
    <w:rPr>
      <w:rFonts w:asciiTheme="majorHAnsi" w:eastAsiaTheme="majorEastAsia" w:hAnsiTheme="majorHAnsi" w:cstheme="majorBidi"/>
      <w:i/>
      <w:iCs/>
      <w:color w:val="5A5A5A" w:themeColor="text1" w:themeTint="A5"/>
    </w:rPr>
  </w:style>
  <w:style w:type="character" w:customStyle="1" w:styleId="214">
    <w:name w:val="Цитата 2 Знак1"/>
    <w:basedOn w:val="a3"/>
    <w:uiPriority w:val="29"/>
    <w:rsid w:val="0039520F"/>
    <w:rPr>
      <w:i/>
      <w:iCs/>
      <w:color w:val="404040" w:themeColor="text1" w:themeTint="BF"/>
    </w:rPr>
  </w:style>
  <w:style w:type="paragraph" w:styleId="affffff6">
    <w:name w:val="Intense Quote"/>
    <w:basedOn w:val="a2"/>
    <w:next w:val="a2"/>
    <w:link w:val="affffff5"/>
    <w:uiPriority w:val="30"/>
    <w:qFormat/>
    <w:rsid w:val="00E73222"/>
    <w:pPr>
      <w:pBdr>
        <w:top w:val="single" w:sz="12" w:space="10" w:color="BDD6EE" w:themeColor="accent1" w:themeTint="66"/>
        <w:left w:val="single" w:sz="36" w:space="4" w:color="5B9BD5" w:themeColor="accent1"/>
        <w:bottom w:val="single" w:sz="24" w:space="10" w:color="A5A5A5" w:themeColor="accent3"/>
        <w:right w:val="single" w:sz="36" w:space="4" w:color="5B9BD5" w:themeColor="accent1"/>
      </w:pBdr>
      <w:shd w:val="clear" w:color="auto" w:fill="5B9BD5"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1fb">
    <w:name w:val="Выделенная цитата Знак1"/>
    <w:basedOn w:val="a3"/>
    <w:uiPriority w:val="30"/>
    <w:rsid w:val="0039520F"/>
    <w:rPr>
      <w:i/>
      <w:iCs/>
      <w:color w:val="5B9BD5" w:themeColor="accent1"/>
    </w:rPr>
  </w:style>
  <w:style w:type="table" w:customStyle="1" w:styleId="123">
    <w:name w:val="Сетка таблицы12"/>
    <w:basedOn w:val="a4"/>
    <w:uiPriority w:val="59"/>
    <w:rsid w:val="00AB1C9C"/>
    <w:pPr>
      <w:ind w:firstLine="0"/>
    </w:pPr>
    <w:rPr>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4"/>
    <w:uiPriority w:val="59"/>
    <w:rsid w:val="00AB1C9C"/>
    <w:pPr>
      <w:ind w:firstLine="0"/>
    </w:pPr>
    <w:rPr>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71679">
      <w:bodyDiv w:val="1"/>
      <w:marLeft w:val="0"/>
      <w:marRight w:val="0"/>
      <w:marTop w:val="0"/>
      <w:marBottom w:val="0"/>
      <w:divBdr>
        <w:top w:val="none" w:sz="0" w:space="0" w:color="auto"/>
        <w:left w:val="none" w:sz="0" w:space="0" w:color="auto"/>
        <w:bottom w:val="none" w:sz="0" w:space="0" w:color="auto"/>
        <w:right w:val="none" w:sz="0" w:space="0" w:color="auto"/>
      </w:divBdr>
    </w:div>
    <w:div w:id="31535750">
      <w:bodyDiv w:val="1"/>
      <w:marLeft w:val="0"/>
      <w:marRight w:val="0"/>
      <w:marTop w:val="0"/>
      <w:marBottom w:val="0"/>
      <w:divBdr>
        <w:top w:val="none" w:sz="0" w:space="0" w:color="auto"/>
        <w:left w:val="none" w:sz="0" w:space="0" w:color="auto"/>
        <w:bottom w:val="none" w:sz="0" w:space="0" w:color="auto"/>
        <w:right w:val="none" w:sz="0" w:space="0" w:color="auto"/>
      </w:divBdr>
    </w:div>
    <w:div w:id="104350057">
      <w:bodyDiv w:val="1"/>
      <w:marLeft w:val="0"/>
      <w:marRight w:val="0"/>
      <w:marTop w:val="0"/>
      <w:marBottom w:val="0"/>
      <w:divBdr>
        <w:top w:val="none" w:sz="0" w:space="0" w:color="auto"/>
        <w:left w:val="none" w:sz="0" w:space="0" w:color="auto"/>
        <w:bottom w:val="none" w:sz="0" w:space="0" w:color="auto"/>
        <w:right w:val="none" w:sz="0" w:space="0" w:color="auto"/>
      </w:divBdr>
    </w:div>
    <w:div w:id="117798687">
      <w:bodyDiv w:val="1"/>
      <w:marLeft w:val="0"/>
      <w:marRight w:val="0"/>
      <w:marTop w:val="0"/>
      <w:marBottom w:val="0"/>
      <w:divBdr>
        <w:top w:val="none" w:sz="0" w:space="0" w:color="auto"/>
        <w:left w:val="none" w:sz="0" w:space="0" w:color="auto"/>
        <w:bottom w:val="none" w:sz="0" w:space="0" w:color="auto"/>
        <w:right w:val="none" w:sz="0" w:space="0" w:color="auto"/>
      </w:divBdr>
    </w:div>
    <w:div w:id="121968268">
      <w:bodyDiv w:val="1"/>
      <w:marLeft w:val="0"/>
      <w:marRight w:val="0"/>
      <w:marTop w:val="0"/>
      <w:marBottom w:val="0"/>
      <w:divBdr>
        <w:top w:val="none" w:sz="0" w:space="0" w:color="auto"/>
        <w:left w:val="none" w:sz="0" w:space="0" w:color="auto"/>
        <w:bottom w:val="none" w:sz="0" w:space="0" w:color="auto"/>
        <w:right w:val="none" w:sz="0" w:space="0" w:color="auto"/>
      </w:divBdr>
    </w:div>
    <w:div w:id="203175857">
      <w:bodyDiv w:val="1"/>
      <w:marLeft w:val="0"/>
      <w:marRight w:val="0"/>
      <w:marTop w:val="0"/>
      <w:marBottom w:val="0"/>
      <w:divBdr>
        <w:top w:val="none" w:sz="0" w:space="0" w:color="auto"/>
        <w:left w:val="none" w:sz="0" w:space="0" w:color="auto"/>
        <w:bottom w:val="none" w:sz="0" w:space="0" w:color="auto"/>
        <w:right w:val="none" w:sz="0" w:space="0" w:color="auto"/>
      </w:divBdr>
    </w:div>
    <w:div w:id="213125079">
      <w:bodyDiv w:val="1"/>
      <w:marLeft w:val="0"/>
      <w:marRight w:val="0"/>
      <w:marTop w:val="0"/>
      <w:marBottom w:val="0"/>
      <w:divBdr>
        <w:top w:val="none" w:sz="0" w:space="0" w:color="auto"/>
        <w:left w:val="none" w:sz="0" w:space="0" w:color="auto"/>
        <w:bottom w:val="none" w:sz="0" w:space="0" w:color="auto"/>
        <w:right w:val="none" w:sz="0" w:space="0" w:color="auto"/>
      </w:divBdr>
    </w:div>
    <w:div w:id="214699716">
      <w:bodyDiv w:val="1"/>
      <w:marLeft w:val="0"/>
      <w:marRight w:val="0"/>
      <w:marTop w:val="0"/>
      <w:marBottom w:val="0"/>
      <w:divBdr>
        <w:top w:val="none" w:sz="0" w:space="0" w:color="auto"/>
        <w:left w:val="none" w:sz="0" w:space="0" w:color="auto"/>
        <w:bottom w:val="none" w:sz="0" w:space="0" w:color="auto"/>
        <w:right w:val="none" w:sz="0" w:space="0" w:color="auto"/>
      </w:divBdr>
    </w:div>
    <w:div w:id="235357613">
      <w:bodyDiv w:val="1"/>
      <w:marLeft w:val="0"/>
      <w:marRight w:val="0"/>
      <w:marTop w:val="0"/>
      <w:marBottom w:val="0"/>
      <w:divBdr>
        <w:top w:val="none" w:sz="0" w:space="0" w:color="auto"/>
        <w:left w:val="none" w:sz="0" w:space="0" w:color="auto"/>
        <w:bottom w:val="none" w:sz="0" w:space="0" w:color="auto"/>
        <w:right w:val="none" w:sz="0" w:space="0" w:color="auto"/>
      </w:divBdr>
    </w:div>
    <w:div w:id="326635488">
      <w:bodyDiv w:val="1"/>
      <w:marLeft w:val="0"/>
      <w:marRight w:val="0"/>
      <w:marTop w:val="0"/>
      <w:marBottom w:val="0"/>
      <w:divBdr>
        <w:top w:val="none" w:sz="0" w:space="0" w:color="auto"/>
        <w:left w:val="none" w:sz="0" w:space="0" w:color="auto"/>
        <w:bottom w:val="none" w:sz="0" w:space="0" w:color="auto"/>
        <w:right w:val="none" w:sz="0" w:space="0" w:color="auto"/>
      </w:divBdr>
    </w:div>
    <w:div w:id="378826287">
      <w:bodyDiv w:val="1"/>
      <w:marLeft w:val="0"/>
      <w:marRight w:val="0"/>
      <w:marTop w:val="0"/>
      <w:marBottom w:val="0"/>
      <w:divBdr>
        <w:top w:val="none" w:sz="0" w:space="0" w:color="auto"/>
        <w:left w:val="none" w:sz="0" w:space="0" w:color="auto"/>
        <w:bottom w:val="none" w:sz="0" w:space="0" w:color="auto"/>
        <w:right w:val="none" w:sz="0" w:space="0" w:color="auto"/>
      </w:divBdr>
    </w:div>
    <w:div w:id="421069576">
      <w:bodyDiv w:val="1"/>
      <w:marLeft w:val="0"/>
      <w:marRight w:val="0"/>
      <w:marTop w:val="0"/>
      <w:marBottom w:val="0"/>
      <w:divBdr>
        <w:top w:val="none" w:sz="0" w:space="0" w:color="auto"/>
        <w:left w:val="none" w:sz="0" w:space="0" w:color="auto"/>
        <w:bottom w:val="none" w:sz="0" w:space="0" w:color="auto"/>
        <w:right w:val="none" w:sz="0" w:space="0" w:color="auto"/>
      </w:divBdr>
    </w:div>
    <w:div w:id="480195964">
      <w:bodyDiv w:val="1"/>
      <w:marLeft w:val="0"/>
      <w:marRight w:val="0"/>
      <w:marTop w:val="0"/>
      <w:marBottom w:val="0"/>
      <w:divBdr>
        <w:top w:val="none" w:sz="0" w:space="0" w:color="auto"/>
        <w:left w:val="none" w:sz="0" w:space="0" w:color="auto"/>
        <w:bottom w:val="none" w:sz="0" w:space="0" w:color="auto"/>
        <w:right w:val="none" w:sz="0" w:space="0" w:color="auto"/>
      </w:divBdr>
    </w:div>
    <w:div w:id="490486408">
      <w:bodyDiv w:val="1"/>
      <w:marLeft w:val="0"/>
      <w:marRight w:val="0"/>
      <w:marTop w:val="0"/>
      <w:marBottom w:val="0"/>
      <w:divBdr>
        <w:top w:val="none" w:sz="0" w:space="0" w:color="auto"/>
        <w:left w:val="none" w:sz="0" w:space="0" w:color="auto"/>
        <w:bottom w:val="none" w:sz="0" w:space="0" w:color="auto"/>
        <w:right w:val="none" w:sz="0" w:space="0" w:color="auto"/>
      </w:divBdr>
    </w:div>
    <w:div w:id="518352329">
      <w:bodyDiv w:val="1"/>
      <w:marLeft w:val="0"/>
      <w:marRight w:val="0"/>
      <w:marTop w:val="0"/>
      <w:marBottom w:val="0"/>
      <w:divBdr>
        <w:top w:val="none" w:sz="0" w:space="0" w:color="auto"/>
        <w:left w:val="none" w:sz="0" w:space="0" w:color="auto"/>
        <w:bottom w:val="none" w:sz="0" w:space="0" w:color="auto"/>
        <w:right w:val="none" w:sz="0" w:space="0" w:color="auto"/>
      </w:divBdr>
    </w:div>
    <w:div w:id="552809184">
      <w:bodyDiv w:val="1"/>
      <w:marLeft w:val="0"/>
      <w:marRight w:val="0"/>
      <w:marTop w:val="0"/>
      <w:marBottom w:val="0"/>
      <w:divBdr>
        <w:top w:val="none" w:sz="0" w:space="0" w:color="auto"/>
        <w:left w:val="none" w:sz="0" w:space="0" w:color="auto"/>
        <w:bottom w:val="none" w:sz="0" w:space="0" w:color="auto"/>
        <w:right w:val="none" w:sz="0" w:space="0" w:color="auto"/>
      </w:divBdr>
    </w:div>
    <w:div w:id="578027547">
      <w:bodyDiv w:val="1"/>
      <w:marLeft w:val="0"/>
      <w:marRight w:val="0"/>
      <w:marTop w:val="0"/>
      <w:marBottom w:val="0"/>
      <w:divBdr>
        <w:top w:val="none" w:sz="0" w:space="0" w:color="auto"/>
        <w:left w:val="none" w:sz="0" w:space="0" w:color="auto"/>
        <w:bottom w:val="none" w:sz="0" w:space="0" w:color="auto"/>
        <w:right w:val="none" w:sz="0" w:space="0" w:color="auto"/>
      </w:divBdr>
    </w:div>
    <w:div w:id="597059118">
      <w:bodyDiv w:val="1"/>
      <w:marLeft w:val="0"/>
      <w:marRight w:val="0"/>
      <w:marTop w:val="0"/>
      <w:marBottom w:val="0"/>
      <w:divBdr>
        <w:top w:val="none" w:sz="0" w:space="0" w:color="auto"/>
        <w:left w:val="none" w:sz="0" w:space="0" w:color="auto"/>
        <w:bottom w:val="none" w:sz="0" w:space="0" w:color="auto"/>
        <w:right w:val="none" w:sz="0" w:space="0" w:color="auto"/>
      </w:divBdr>
    </w:div>
    <w:div w:id="663625331">
      <w:bodyDiv w:val="1"/>
      <w:marLeft w:val="0"/>
      <w:marRight w:val="0"/>
      <w:marTop w:val="0"/>
      <w:marBottom w:val="0"/>
      <w:divBdr>
        <w:top w:val="none" w:sz="0" w:space="0" w:color="auto"/>
        <w:left w:val="none" w:sz="0" w:space="0" w:color="auto"/>
        <w:bottom w:val="none" w:sz="0" w:space="0" w:color="auto"/>
        <w:right w:val="none" w:sz="0" w:space="0" w:color="auto"/>
      </w:divBdr>
    </w:div>
    <w:div w:id="668679955">
      <w:bodyDiv w:val="1"/>
      <w:marLeft w:val="0"/>
      <w:marRight w:val="0"/>
      <w:marTop w:val="0"/>
      <w:marBottom w:val="0"/>
      <w:divBdr>
        <w:top w:val="none" w:sz="0" w:space="0" w:color="auto"/>
        <w:left w:val="none" w:sz="0" w:space="0" w:color="auto"/>
        <w:bottom w:val="none" w:sz="0" w:space="0" w:color="auto"/>
        <w:right w:val="none" w:sz="0" w:space="0" w:color="auto"/>
      </w:divBdr>
    </w:div>
    <w:div w:id="754594851">
      <w:bodyDiv w:val="1"/>
      <w:marLeft w:val="0"/>
      <w:marRight w:val="0"/>
      <w:marTop w:val="0"/>
      <w:marBottom w:val="0"/>
      <w:divBdr>
        <w:top w:val="none" w:sz="0" w:space="0" w:color="auto"/>
        <w:left w:val="none" w:sz="0" w:space="0" w:color="auto"/>
        <w:bottom w:val="none" w:sz="0" w:space="0" w:color="auto"/>
        <w:right w:val="none" w:sz="0" w:space="0" w:color="auto"/>
      </w:divBdr>
    </w:div>
    <w:div w:id="760640569">
      <w:bodyDiv w:val="1"/>
      <w:marLeft w:val="0"/>
      <w:marRight w:val="0"/>
      <w:marTop w:val="0"/>
      <w:marBottom w:val="0"/>
      <w:divBdr>
        <w:top w:val="none" w:sz="0" w:space="0" w:color="auto"/>
        <w:left w:val="none" w:sz="0" w:space="0" w:color="auto"/>
        <w:bottom w:val="none" w:sz="0" w:space="0" w:color="auto"/>
        <w:right w:val="none" w:sz="0" w:space="0" w:color="auto"/>
      </w:divBdr>
    </w:div>
    <w:div w:id="857548097">
      <w:bodyDiv w:val="1"/>
      <w:marLeft w:val="0"/>
      <w:marRight w:val="0"/>
      <w:marTop w:val="0"/>
      <w:marBottom w:val="0"/>
      <w:divBdr>
        <w:top w:val="none" w:sz="0" w:space="0" w:color="auto"/>
        <w:left w:val="none" w:sz="0" w:space="0" w:color="auto"/>
        <w:bottom w:val="none" w:sz="0" w:space="0" w:color="auto"/>
        <w:right w:val="none" w:sz="0" w:space="0" w:color="auto"/>
      </w:divBdr>
    </w:div>
    <w:div w:id="889852094">
      <w:bodyDiv w:val="1"/>
      <w:marLeft w:val="0"/>
      <w:marRight w:val="0"/>
      <w:marTop w:val="0"/>
      <w:marBottom w:val="0"/>
      <w:divBdr>
        <w:top w:val="none" w:sz="0" w:space="0" w:color="auto"/>
        <w:left w:val="none" w:sz="0" w:space="0" w:color="auto"/>
        <w:bottom w:val="none" w:sz="0" w:space="0" w:color="auto"/>
        <w:right w:val="none" w:sz="0" w:space="0" w:color="auto"/>
      </w:divBdr>
    </w:div>
    <w:div w:id="941186363">
      <w:bodyDiv w:val="1"/>
      <w:marLeft w:val="0"/>
      <w:marRight w:val="0"/>
      <w:marTop w:val="0"/>
      <w:marBottom w:val="0"/>
      <w:divBdr>
        <w:top w:val="none" w:sz="0" w:space="0" w:color="auto"/>
        <w:left w:val="none" w:sz="0" w:space="0" w:color="auto"/>
        <w:bottom w:val="none" w:sz="0" w:space="0" w:color="auto"/>
        <w:right w:val="none" w:sz="0" w:space="0" w:color="auto"/>
      </w:divBdr>
    </w:div>
    <w:div w:id="965625351">
      <w:bodyDiv w:val="1"/>
      <w:marLeft w:val="0"/>
      <w:marRight w:val="0"/>
      <w:marTop w:val="0"/>
      <w:marBottom w:val="0"/>
      <w:divBdr>
        <w:top w:val="none" w:sz="0" w:space="0" w:color="auto"/>
        <w:left w:val="none" w:sz="0" w:space="0" w:color="auto"/>
        <w:bottom w:val="none" w:sz="0" w:space="0" w:color="auto"/>
        <w:right w:val="none" w:sz="0" w:space="0" w:color="auto"/>
      </w:divBdr>
    </w:div>
    <w:div w:id="1000936458">
      <w:bodyDiv w:val="1"/>
      <w:marLeft w:val="0"/>
      <w:marRight w:val="0"/>
      <w:marTop w:val="0"/>
      <w:marBottom w:val="0"/>
      <w:divBdr>
        <w:top w:val="none" w:sz="0" w:space="0" w:color="auto"/>
        <w:left w:val="none" w:sz="0" w:space="0" w:color="auto"/>
        <w:bottom w:val="none" w:sz="0" w:space="0" w:color="auto"/>
        <w:right w:val="none" w:sz="0" w:space="0" w:color="auto"/>
      </w:divBdr>
    </w:div>
    <w:div w:id="1003169274">
      <w:bodyDiv w:val="1"/>
      <w:marLeft w:val="0"/>
      <w:marRight w:val="0"/>
      <w:marTop w:val="0"/>
      <w:marBottom w:val="0"/>
      <w:divBdr>
        <w:top w:val="none" w:sz="0" w:space="0" w:color="auto"/>
        <w:left w:val="none" w:sz="0" w:space="0" w:color="auto"/>
        <w:bottom w:val="none" w:sz="0" w:space="0" w:color="auto"/>
        <w:right w:val="none" w:sz="0" w:space="0" w:color="auto"/>
      </w:divBdr>
    </w:div>
    <w:div w:id="1021324464">
      <w:bodyDiv w:val="1"/>
      <w:marLeft w:val="0"/>
      <w:marRight w:val="0"/>
      <w:marTop w:val="0"/>
      <w:marBottom w:val="0"/>
      <w:divBdr>
        <w:top w:val="none" w:sz="0" w:space="0" w:color="auto"/>
        <w:left w:val="none" w:sz="0" w:space="0" w:color="auto"/>
        <w:bottom w:val="none" w:sz="0" w:space="0" w:color="auto"/>
        <w:right w:val="none" w:sz="0" w:space="0" w:color="auto"/>
      </w:divBdr>
    </w:div>
    <w:div w:id="1027561239">
      <w:bodyDiv w:val="1"/>
      <w:marLeft w:val="0"/>
      <w:marRight w:val="0"/>
      <w:marTop w:val="0"/>
      <w:marBottom w:val="0"/>
      <w:divBdr>
        <w:top w:val="none" w:sz="0" w:space="0" w:color="auto"/>
        <w:left w:val="none" w:sz="0" w:space="0" w:color="auto"/>
        <w:bottom w:val="none" w:sz="0" w:space="0" w:color="auto"/>
        <w:right w:val="none" w:sz="0" w:space="0" w:color="auto"/>
      </w:divBdr>
    </w:div>
    <w:div w:id="1082025763">
      <w:bodyDiv w:val="1"/>
      <w:marLeft w:val="0"/>
      <w:marRight w:val="0"/>
      <w:marTop w:val="0"/>
      <w:marBottom w:val="0"/>
      <w:divBdr>
        <w:top w:val="none" w:sz="0" w:space="0" w:color="auto"/>
        <w:left w:val="none" w:sz="0" w:space="0" w:color="auto"/>
        <w:bottom w:val="none" w:sz="0" w:space="0" w:color="auto"/>
        <w:right w:val="none" w:sz="0" w:space="0" w:color="auto"/>
      </w:divBdr>
    </w:div>
    <w:div w:id="1089617527">
      <w:bodyDiv w:val="1"/>
      <w:marLeft w:val="0"/>
      <w:marRight w:val="0"/>
      <w:marTop w:val="0"/>
      <w:marBottom w:val="0"/>
      <w:divBdr>
        <w:top w:val="none" w:sz="0" w:space="0" w:color="auto"/>
        <w:left w:val="none" w:sz="0" w:space="0" w:color="auto"/>
        <w:bottom w:val="none" w:sz="0" w:space="0" w:color="auto"/>
        <w:right w:val="none" w:sz="0" w:space="0" w:color="auto"/>
      </w:divBdr>
    </w:div>
    <w:div w:id="1108741322">
      <w:bodyDiv w:val="1"/>
      <w:marLeft w:val="0"/>
      <w:marRight w:val="0"/>
      <w:marTop w:val="0"/>
      <w:marBottom w:val="0"/>
      <w:divBdr>
        <w:top w:val="none" w:sz="0" w:space="0" w:color="auto"/>
        <w:left w:val="none" w:sz="0" w:space="0" w:color="auto"/>
        <w:bottom w:val="none" w:sz="0" w:space="0" w:color="auto"/>
        <w:right w:val="none" w:sz="0" w:space="0" w:color="auto"/>
      </w:divBdr>
    </w:div>
    <w:div w:id="1126503937">
      <w:bodyDiv w:val="1"/>
      <w:marLeft w:val="0"/>
      <w:marRight w:val="0"/>
      <w:marTop w:val="0"/>
      <w:marBottom w:val="0"/>
      <w:divBdr>
        <w:top w:val="none" w:sz="0" w:space="0" w:color="auto"/>
        <w:left w:val="none" w:sz="0" w:space="0" w:color="auto"/>
        <w:bottom w:val="none" w:sz="0" w:space="0" w:color="auto"/>
        <w:right w:val="none" w:sz="0" w:space="0" w:color="auto"/>
      </w:divBdr>
    </w:div>
    <w:div w:id="1131704929">
      <w:bodyDiv w:val="1"/>
      <w:marLeft w:val="0"/>
      <w:marRight w:val="0"/>
      <w:marTop w:val="0"/>
      <w:marBottom w:val="0"/>
      <w:divBdr>
        <w:top w:val="none" w:sz="0" w:space="0" w:color="auto"/>
        <w:left w:val="none" w:sz="0" w:space="0" w:color="auto"/>
        <w:bottom w:val="none" w:sz="0" w:space="0" w:color="auto"/>
        <w:right w:val="none" w:sz="0" w:space="0" w:color="auto"/>
      </w:divBdr>
    </w:div>
    <w:div w:id="1143306827">
      <w:bodyDiv w:val="1"/>
      <w:marLeft w:val="0"/>
      <w:marRight w:val="0"/>
      <w:marTop w:val="0"/>
      <w:marBottom w:val="0"/>
      <w:divBdr>
        <w:top w:val="none" w:sz="0" w:space="0" w:color="auto"/>
        <w:left w:val="none" w:sz="0" w:space="0" w:color="auto"/>
        <w:bottom w:val="none" w:sz="0" w:space="0" w:color="auto"/>
        <w:right w:val="none" w:sz="0" w:space="0" w:color="auto"/>
      </w:divBdr>
    </w:div>
    <w:div w:id="1176260991">
      <w:bodyDiv w:val="1"/>
      <w:marLeft w:val="0"/>
      <w:marRight w:val="0"/>
      <w:marTop w:val="0"/>
      <w:marBottom w:val="0"/>
      <w:divBdr>
        <w:top w:val="none" w:sz="0" w:space="0" w:color="auto"/>
        <w:left w:val="none" w:sz="0" w:space="0" w:color="auto"/>
        <w:bottom w:val="none" w:sz="0" w:space="0" w:color="auto"/>
        <w:right w:val="none" w:sz="0" w:space="0" w:color="auto"/>
      </w:divBdr>
    </w:div>
    <w:div w:id="1217398792">
      <w:bodyDiv w:val="1"/>
      <w:marLeft w:val="0"/>
      <w:marRight w:val="0"/>
      <w:marTop w:val="0"/>
      <w:marBottom w:val="0"/>
      <w:divBdr>
        <w:top w:val="none" w:sz="0" w:space="0" w:color="auto"/>
        <w:left w:val="none" w:sz="0" w:space="0" w:color="auto"/>
        <w:bottom w:val="none" w:sz="0" w:space="0" w:color="auto"/>
        <w:right w:val="none" w:sz="0" w:space="0" w:color="auto"/>
      </w:divBdr>
    </w:div>
    <w:div w:id="1232810433">
      <w:bodyDiv w:val="1"/>
      <w:marLeft w:val="0"/>
      <w:marRight w:val="0"/>
      <w:marTop w:val="0"/>
      <w:marBottom w:val="0"/>
      <w:divBdr>
        <w:top w:val="none" w:sz="0" w:space="0" w:color="auto"/>
        <w:left w:val="none" w:sz="0" w:space="0" w:color="auto"/>
        <w:bottom w:val="none" w:sz="0" w:space="0" w:color="auto"/>
        <w:right w:val="none" w:sz="0" w:space="0" w:color="auto"/>
      </w:divBdr>
    </w:div>
    <w:div w:id="1315530804">
      <w:bodyDiv w:val="1"/>
      <w:marLeft w:val="0"/>
      <w:marRight w:val="0"/>
      <w:marTop w:val="0"/>
      <w:marBottom w:val="0"/>
      <w:divBdr>
        <w:top w:val="none" w:sz="0" w:space="0" w:color="auto"/>
        <w:left w:val="none" w:sz="0" w:space="0" w:color="auto"/>
        <w:bottom w:val="none" w:sz="0" w:space="0" w:color="auto"/>
        <w:right w:val="none" w:sz="0" w:space="0" w:color="auto"/>
      </w:divBdr>
    </w:div>
    <w:div w:id="1323268814">
      <w:bodyDiv w:val="1"/>
      <w:marLeft w:val="0"/>
      <w:marRight w:val="0"/>
      <w:marTop w:val="0"/>
      <w:marBottom w:val="0"/>
      <w:divBdr>
        <w:top w:val="none" w:sz="0" w:space="0" w:color="auto"/>
        <w:left w:val="none" w:sz="0" w:space="0" w:color="auto"/>
        <w:bottom w:val="none" w:sz="0" w:space="0" w:color="auto"/>
        <w:right w:val="none" w:sz="0" w:space="0" w:color="auto"/>
      </w:divBdr>
    </w:div>
    <w:div w:id="1328703529">
      <w:bodyDiv w:val="1"/>
      <w:marLeft w:val="0"/>
      <w:marRight w:val="0"/>
      <w:marTop w:val="0"/>
      <w:marBottom w:val="0"/>
      <w:divBdr>
        <w:top w:val="none" w:sz="0" w:space="0" w:color="auto"/>
        <w:left w:val="none" w:sz="0" w:space="0" w:color="auto"/>
        <w:bottom w:val="none" w:sz="0" w:space="0" w:color="auto"/>
        <w:right w:val="none" w:sz="0" w:space="0" w:color="auto"/>
      </w:divBdr>
    </w:div>
    <w:div w:id="1350371626">
      <w:bodyDiv w:val="1"/>
      <w:marLeft w:val="0"/>
      <w:marRight w:val="0"/>
      <w:marTop w:val="0"/>
      <w:marBottom w:val="0"/>
      <w:divBdr>
        <w:top w:val="none" w:sz="0" w:space="0" w:color="auto"/>
        <w:left w:val="none" w:sz="0" w:space="0" w:color="auto"/>
        <w:bottom w:val="none" w:sz="0" w:space="0" w:color="auto"/>
        <w:right w:val="none" w:sz="0" w:space="0" w:color="auto"/>
      </w:divBdr>
    </w:div>
    <w:div w:id="1391222874">
      <w:bodyDiv w:val="1"/>
      <w:marLeft w:val="0"/>
      <w:marRight w:val="0"/>
      <w:marTop w:val="0"/>
      <w:marBottom w:val="0"/>
      <w:divBdr>
        <w:top w:val="none" w:sz="0" w:space="0" w:color="auto"/>
        <w:left w:val="none" w:sz="0" w:space="0" w:color="auto"/>
        <w:bottom w:val="none" w:sz="0" w:space="0" w:color="auto"/>
        <w:right w:val="none" w:sz="0" w:space="0" w:color="auto"/>
      </w:divBdr>
    </w:div>
    <w:div w:id="1398477879">
      <w:bodyDiv w:val="1"/>
      <w:marLeft w:val="0"/>
      <w:marRight w:val="0"/>
      <w:marTop w:val="0"/>
      <w:marBottom w:val="0"/>
      <w:divBdr>
        <w:top w:val="none" w:sz="0" w:space="0" w:color="auto"/>
        <w:left w:val="none" w:sz="0" w:space="0" w:color="auto"/>
        <w:bottom w:val="none" w:sz="0" w:space="0" w:color="auto"/>
        <w:right w:val="none" w:sz="0" w:space="0" w:color="auto"/>
      </w:divBdr>
    </w:div>
    <w:div w:id="1407998744">
      <w:bodyDiv w:val="1"/>
      <w:marLeft w:val="0"/>
      <w:marRight w:val="0"/>
      <w:marTop w:val="0"/>
      <w:marBottom w:val="0"/>
      <w:divBdr>
        <w:top w:val="none" w:sz="0" w:space="0" w:color="auto"/>
        <w:left w:val="none" w:sz="0" w:space="0" w:color="auto"/>
        <w:bottom w:val="none" w:sz="0" w:space="0" w:color="auto"/>
        <w:right w:val="none" w:sz="0" w:space="0" w:color="auto"/>
      </w:divBdr>
    </w:div>
    <w:div w:id="1409770785">
      <w:bodyDiv w:val="1"/>
      <w:marLeft w:val="0"/>
      <w:marRight w:val="0"/>
      <w:marTop w:val="0"/>
      <w:marBottom w:val="0"/>
      <w:divBdr>
        <w:top w:val="none" w:sz="0" w:space="0" w:color="auto"/>
        <w:left w:val="none" w:sz="0" w:space="0" w:color="auto"/>
        <w:bottom w:val="none" w:sz="0" w:space="0" w:color="auto"/>
        <w:right w:val="none" w:sz="0" w:space="0" w:color="auto"/>
      </w:divBdr>
    </w:div>
    <w:div w:id="1452817997">
      <w:bodyDiv w:val="1"/>
      <w:marLeft w:val="0"/>
      <w:marRight w:val="0"/>
      <w:marTop w:val="0"/>
      <w:marBottom w:val="0"/>
      <w:divBdr>
        <w:top w:val="none" w:sz="0" w:space="0" w:color="auto"/>
        <w:left w:val="none" w:sz="0" w:space="0" w:color="auto"/>
        <w:bottom w:val="none" w:sz="0" w:space="0" w:color="auto"/>
        <w:right w:val="none" w:sz="0" w:space="0" w:color="auto"/>
      </w:divBdr>
    </w:div>
    <w:div w:id="1454976305">
      <w:bodyDiv w:val="1"/>
      <w:marLeft w:val="0"/>
      <w:marRight w:val="0"/>
      <w:marTop w:val="0"/>
      <w:marBottom w:val="0"/>
      <w:divBdr>
        <w:top w:val="none" w:sz="0" w:space="0" w:color="auto"/>
        <w:left w:val="none" w:sz="0" w:space="0" w:color="auto"/>
        <w:bottom w:val="none" w:sz="0" w:space="0" w:color="auto"/>
        <w:right w:val="none" w:sz="0" w:space="0" w:color="auto"/>
      </w:divBdr>
    </w:div>
    <w:div w:id="1465542772">
      <w:bodyDiv w:val="1"/>
      <w:marLeft w:val="0"/>
      <w:marRight w:val="0"/>
      <w:marTop w:val="0"/>
      <w:marBottom w:val="0"/>
      <w:divBdr>
        <w:top w:val="none" w:sz="0" w:space="0" w:color="auto"/>
        <w:left w:val="none" w:sz="0" w:space="0" w:color="auto"/>
        <w:bottom w:val="none" w:sz="0" w:space="0" w:color="auto"/>
        <w:right w:val="none" w:sz="0" w:space="0" w:color="auto"/>
      </w:divBdr>
    </w:div>
    <w:div w:id="1544901848">
      <w:bodyDiv w:val="1"/>
      <w:marLeft w:val="0"/>
      <w:marRight w:val="0"/>
      <w:marTop w:val="0"/>
      <w:marBottom w:val="0"/>
      <w:divBdr>
        <w:top w:val="none" w:sz="0" w:space="0" w:color="auto"/>
        <w:left w:val="none" w:sz="0" w:space="0" w:color="auto"/>
        <w:bottom w:val="none" w:sz="0" w:space="0" w:color="auto"/>
        <w:right w:val="none" w:sz="0" w:space="0" w:color="auto"/>
      </w:divBdr>
    </w:div>
    <w:div w:id="1606113879">
      <w:bodyDiv w:val="1"/>
      <w:marLeft w:val="0"/>
      <w:marRight w:val="0"/>
      <w:marTop w:val="0"/>
      <w:marBottom w:val="0"/>
      <w:divBdr>
        <w:top w:val="none" w:sz="0" w:space="0" w:color="auto"/>
        <w:left w:val="none" w:sz="0" w:space="0" w:color="auto"/>
        <w:bottom w:val="none" w:sz="0" w:space="0" w:color="auto"/>
        <w:right w:val="none" w:sz="0" w:space="0" w:color="auto"/>
      </w:divBdr>
    </w:div>
    <w:div w:id="1613511585">
      <w:bodyDiv w:val="1"/>
      <w:marLeft w:val="0"/>
      <w:marRight w:val="0"/>
      <w:marTop w:val="0"/>
      <w:marBottom w:val="0"/>
      <w:divBdr>
        <w:top w:val="none" w:sz="0" w:space="0" w:color="auto"/>
        <w:left w:val="none" w:sz="0" w:space="0" w:color="auto"/>
        <w:bottom w:val="none" w:sz="0" w:space="0" w:color="auto"/>
        <w:right w:val="none" w:sz="0" w:space="0" w:color="auto"/>
      </w:divBdr>
    </w:div>
    <w:div w:id="1625771779">
      <w:bodyDiv w:val="1"/>
      <w:marLeft w:val="0"/>
      <w:marRight w:val="0"/>
      <w:marTop w:val="0"/>
      <w:marBottom w:val="0"/>
      <w:divBdr>
        <w:top w:val="none" w:sz="0" w:space="0" w:color="auto"/>
        <w:left w:val="none" w:sz="0" w:space="0" w:color="auto"/>
        <w:bottom w:val="none" w:sz="0" w:space="0" w:color="auto"/>
        <w:right w:val="none" w:sz="0" w:space="0" w:color="auto"/>
      </w:divBdr>
    </w:div>
    <w:div w:id="1629775279">
      <w:bodyDiv w:val="1"/>
      <w:marLeft w:val="0"/>
      <w:marRight w:val="0"/>
      <w:marTop w:val="0"/>
      <w:marBottom w:val="0"/>
      <w:divBdr>
        <w:top w:val="none" w:sz="0" w:space="0" w:color="auto"/>
        <w:left w:val="none" w:sz="0" w:space="0" w:color="auto"/>
        <w:bottom w:val="none" w:sz="0" w:space="0" w:color="auto"/>
        <w:right w:val="none" w:sz="0" w:space="0" w:color="auto"/>
      </w:divBdr>
    </w:div>
    <w:div w:id="1745571110">
      <w:bodyDiv w:val="1"/>
      <w:marLeft w:val="0"/>
      <w:marRight w:val="0"/>
      <w:marTop w:val="0"/>
      <w:marBottom w:val="0"/>
      <w:divBdr>
        <w:top w:val="none" w:sz="0" w:space="0" w:color="auto"/>
        <w:left w:val="none" w:sz="0" w:space="0" w:color="auto"/>
        <w:bottom w:val="none" w:sz="0" w:space="0" w:color="auto"/>
        <w:right w:val="none" w:sz="0" w:space="0" w:color="auto"/>
      </w:divBdr>
    </w:div>
    <w:div w:id="1867213841">
      <w:bodyDiv w:val="1"/>
      <w:marLeft w:val="0"/>
      <w:marRight w:val="0"/>
      <w:marTop w:val="0"/>
      <w:marBottom w:val="0"/>
      <w:divBdr>
        <w:top w:val="none" w:sz="0" w:space="0" w:color="auto"/>
        <w:left w:val="none" w:sz="0" w:space="0" w:color="auto"/>
        <w:bottom w:val="none" w:sz="0" w:space="0" w:color="auto"/>
        <w:right w:val="none" w:sz="0" w:space="0" w:color="auto"/>
      </w:divBdr>
    </w:div>
    <w:div w:id="1890919910">
      <w:bodyDiv w:val="1"/>
      <w:marLeft w:val="0"/>
      <w:marRight w:val="0"/>
      <w:marTop w:val="0"/>
      <w:marBottom w:val="0"/>
      <w:divBdr>
        <w:top w:val="none" w:sz="0" w:space="0" w:color="auto"/>
        <w:left w:val="none" w:sz="0" w:space="0" w:color="auto"/>
        <w:bottom w:val="none" w:sz="0" w:space="0" w:color="auto"/>
        <w:right w:val="none" w:sz="0" w:space="0" w:color="auto"/>
      </w:divBdr>
    </w:div>
    <w:div w:id="1988507863">
      <w:bodyDiv w:val="1"/>
      <w:marLeft w:val="0"/>
      <w:marRight w:val="0"/>
      <w:marTop w:val="0"/>
      <w:marBottom w:val="0"/>
      <w:divBdr>
        <w:top w:val="none" w:sz="0" w:space="0" w:color="auto"/>
        <w:left w:val="none" w:sz="0" w:space="0" w:color="auto"/>
        <w:bottom w:val="none" w:sz="0" w:space="0" w:color="auto"/>
        <w:right w:val="none" w:sz="0" w:space="0" w:color="auto"/>
      </w:divBdr>
    </w:div>
    <w:div w:id="2028360426">
      <w:bodyDiv w:val="1"/>
      <w:marLeft w:val="0"/>
      <w:marRight w:val="0"/>
      <w:marTop w:val="0"/>
      <w:marBottom w:val="0"/>
      <w:divBdr>
        <w:top w:val="none" w:sz="0" w:space="0" w:color="auto"/>
        <w:left w:val="none" w:sz="0" w:space="0" w:color="auto"/>
        <w:bottom w:val="none" w:sz="0" w:space="0" w:color="auto"/>
        <w:right w:val="none" w:sz="0" w:space="0" w:color="auto"/>
      </w:divBdr>
    </w:div>
    <w:div w:id="2030177082">
      <w:bodyDiv w:val="1"/>
      <w:marLeft w:val="0"/>
      <w:marRight w:val="0"/>
      <w:marTop w:val="0"/>
      <w:marBottom w:val="0"/>
      <w:divBdr>
        <w:top w:val="none" w:sz="0" w:space="0" w:color="auto"/>
        <w:left w:val="none" w:sz="0" w:space="0" w:color="auto"/>
        <w:bottom w:val="none" w:sz="0" w:space="0" w:color="auto"/>
        <w:right w:val="none" w:sz="0" w:space="0" w:color="auto"/>
      </w:divBdr>
    </w:div>
    <w:div w:id="2068140569">
      <w:bodyDiv w:val="1"/>
      <w:marLeft w:val="0"/>
      <w:marRight w:val="0"/>
      <w:marTop w:val="0"/>
      <w:marBottom w:val="0"/>
      <w:divBdr>
        <w:top w:val="none" w:sz="0" w:space="0" w:color="auto"/>
        <w:left w:val="none" w:sz="0" w:space="0" w:color="auto"/>
        <w:bottom w:val="none" w:sz="0" w:space="0" w:color="auto"/>
        <w:right w:val="none" w:sz="0" w:space="0" w:color="auto"/>
      </w:divBdr>
    </w:div>
    <w:div w:id="2079084981">
      <w:bodyDiv w:val="1"/>
      <w:marLeft w:val="0"/>
      <w:marRight w:val="0"/>
      <w:marTop w:val="0"/>
      <w:marBottom w:val="0"/>
      <w:divBdr>
        <w:top w:val="none" w:sz="0" w:space="0" w:color="auto"/>
        <w:left w:val="none" w:sz="0" w:space="0" w:color="auto"/>
        <w:bottom w:val="none" w:sz="0" w:space="0" w:color="auto"/>
        <w:right w:val="none" w:sz="0" w:space="0" w:color="auto"/>
      </w:divBdr>
    </w:div>
    <w:div w:id="2093114865">
      <w:bodyDiv w:val="1"/>
      <w:marLeft w:val="0"/>
      <w:marRight w:val="0"/>
      <w:marTop w:val="0"/>
      <w:marBottom w:val="0"/>
      <w:divBdr>
        <w:top w:val="none" w:sz="0" w:space="0" w:color="auto"/>
        <w:left w:val="none" w:sz="0" w:space="0" w:color="auto"/>
        <w:bottom w:val="none" w:sz="0" w:space="0" w:color="auto"/>
        <w:right w:val="none" w:sz="0" w:space="0" w:color="auto"/>
      </w:divBdr>
    </w:div>
    <w:div w:id="2110083948">
      <w:bodyDiv w:val="1"/>
      <w:marLeft w:val="0"/>
      <w:marRight w:val="0"/>
      <w:marTop w:val="0"/>
      <w:marBottom w:val="0"/>
      <w:divBdr>
        <w:top w:val="none" w:sz="0" w:space="0" w:color="auto"/>
        <w:left w:val="none" w:sz="0" w:space="0" w:color="auto"/>
        <w:bottom w:val="none" w:sz="0" w:space="0" w:color="auto"/>
        <w:right w:val="none" w:sz="0" w:space="0" w:color="auto"/>
      </w:divBdr>
    </w:div>
    <w:div w:id="2120029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7.bin"/><Relationship Id="rId671" Type="http://schemas.openxmlformats.org/officeDocument/2006/relationships/image" Target="media/image365.wmf"/><Relationship Id="rId769" Type="http://schemas.openxmlformats.org/officeDocument/2006/relationships/image" Target="media/image409.wmf"/><Relationship Id="rId21" Type="http://schemas.openxmlformats.org/officeDocument/2006/relationships/oleObject" Target="embeddings/oleObject7.bin"/><Relationship Id="rId324" Type="http://schemas.openxmlformats.org/officeDocument/2006/relationships/oleObject" Target="embeddings/oleObject135.bin"/><Relationship Id="rId531" Type="http://schemas.openxmlformats.org/officeDocument/2006/relationships/image" Target="media/image283.wmf"/><Relationship Id="rId629" Type="http://schemas.openxmlformats.org/officeDocument/2006/relationships/image" Target="media/image350.wmf"/><Relationship Id="rId170" Type="http://schemas.openxmlformats.org/officeDocument/2006/relationships/image" Target="media/image97.wmf"/><Relationship Id="rId836" Type="http://schemas.openxmlformats.org/officeDocument/2006/relationships/image" Target="media/image449.png"/><Relationship Id="rId268" Type="http://schemas.openxmlformats.org/officeDocument/2006/relationships/oleObject" Target="embeddings/oleObject109.bin"/><Relationship Id="rId475" Type="http://schemas.openxmlformats.org/officeDocument/2006/relationships/image" Target="media/image249.wmf"/><Relationship Id="rId682" Type="http://schemas.openxmlformats.org/officeDocument/2006/relationships/oleObject" Target="embeddings/oleObject297.bin"/><Relationship Id="rId32" Type="http://schemas.openxmlformats.org/officeDocument/2006/relationships/oleObject" Target="embeddings/oleObject11.bin"/><Relationship Id="rId128" Type="http://schemas.openxmlformats.org/officeDocument/2006/relationships/oleObject" Target="embeddings/oleObject42.bin"/><Relationship Id="rId335" Type="http://schemas.openxmlformats.org/officeDocument/2006/relationships/image" Target="media/image179.wmf"/><Relationship Id="rId542" Type="http://schemas.openxmlformats.org/officeDocument/2006/relationships/image" Target="media/image294.wmf"/><Relationship Id="rId181" Type="http://schemas.openxmlformats.org/officeDocument/2006/relationships/oleObject" Target="embeddings/oleObject63.bin"/><Relationship Id="rId402" Type="http://schemas.openxmlformats.org/officeDocument/2006/relationships/oleObject" Target="embeddings/oleObject174.bin"/><Relationship Id="rId847" Type="http://schemas.openxmlformats.org/officeDocument/2006/relationships/oleObject" Target="embeddings/oleObject373.bin"/><Relationship Id="rId279" Type="http://schemas.openxmlformats.org/officeDocument/2006/relationships/image" Target="media/image150.wmf"/><Relationship Id="rId486" Type="http://schemas.openxmlformats.org/officeDocument/2006/relationships/oleObject" Target="embeddings/oleObject216.bin"/><Relationship Id="rId693" Type="http://schemas.openxmlformats.org/officeDocument/2006/relationships/image" Target="media/image375.wmf"/><Relationship Id="rId707" Type="http://schemas.openxmlformats.org/officeDocument/2006/relationships/image" Target="media/image381.wmf"/><Relationship Id="rId43" Type="http://schemas.openxmlformats.org/officeDocument/2006/relationships/image" Target="media/image17.wmf"/><Relationship Id="rId139" Type="http://schemas.openxmlformats.org/officeDocument/2006/relationships/oleObject" Target="embeddings/oleObject46.bin"/><Relationship Id="rId346" Type="http://schemas.openxmlformats.org/officeDocument/2006/relationships/oleObject" Target="embeddings/oleObject147.bin"/><Relationship Id="rId553" Type="http://schemas.openxmlformats.org/officeDocument/2006/relationships/image" Target="media/image305.wmf"/><Relationship Id="rId760" Type="http://schemas.openxmlformats.org/officeDocument/2006/relationships/image" Target="media/image404.wmf"/><Relationship Id="rId192" Type="http://schemas.openxmlformats.org/officeDocument/2006/relationships/image" Target="media/image109.png"/><Relationship Id="rId206" Type="http://schemas.openxmlformats.org/officeDocument/2006/relationships/oleObject" Target="embeddings/oleObject77.bin"/><Relationship Id="rId413" Type="http://schemas.openxmlformats.org/officeDocument/2006/relationships/image" Target="media/image218.wmf"/><Relationship Id="rId497" Type="http://schemas.openxmlformats.org/officeDocument/2006/relationships/oleObject" Target="embeddings/oleObject222.bin"/><Relationship Id="rId620" Type="http://schemas.openxmlformats.org/officeDocument/2006/relationships/image" Target="media/image346.wmf"/><Relationship Id="rId718" Type="http://schemas.openxmlformats.org/officeDocument/2006/relationships/oleObject" Target="embeddings/oleObject316.bin"/><Relationship Id="rId357" Type="http://schemas.openxmlformats.org/officeDocument/2006/relationships/image" Target="media/image189.png"/><Relationship Id="rId54" Type="http://schemas.openxmlformats.org/officeDocument/2006/relationships/image" Target="media/image25.jpeg"/><Relationship Id="rId217" Type="http://schemas.openxmlformats.org/officeDocument/2006/relationships/oleObject" Target="embeddings/oleObject83.bin"/><Relationship Id="rId564" Type="http://schemas.openxmlformats.org/officeDocument/2006/relationships/image" Target="media/image316.wmf"/><Relationship Id="rId771" Type="http://schemas.openxmlformats.org/officeDocument/2006/relationships/image" Target="media/image410.png"/><Relationship Id="rId424" Type="http://schemas.openxmlformats.org/officeDocument/2006/relationships/oleObject" Target="embeddings/oleObject185.bin"/><Relationship Id="rId631" Type="http://schemas.openxmlformats.org/officeDocument/2006/relationships/image" Target="media/image351.wmf"/><Relationship Id="rId729" Type="http://schemas.openxmlformats.org/officeDocument/2006/relationships/oleObject" Target="embeddings/oleObject322.bin"/><Relationship Id="rId270" Type="http://schemas.openxmlformats.org/officeDocument/2006/relationships/image" Target="media/image145.wmf"/><Relationship Id="rId65" Type="http://schemas.openxmlformats.org/officeDocument/2006/relationships/image" Target="media/image34.png"/><Relationship Id="rId130" Type="http://schemas.openxmlformats.org/officeDocument/2006/relationships/image" Target="media/image72.png"/><Relationship Id="rId368" Type="http://schemas.openxmlformats.org/officeDocument/2006/relationships/image" Target="media/image195.wmf"/><Relationship Id="rId575" Type="http://schemas.openxmlformats.org/officeDocument/2006/relationships/image" Target="media/image327.wmf"/><Relationship Id="rId782" Type="http://schemas.openxmlformats.org/officeDocument/2006/relationships/image" Target="media/image415.wmf"/><Relationship Id="rId172" Type="http://schemas.openxmlformats.org/officeDocument/2006/relationships/image" Target="media/image98.png"/><Relationship Id="rId228" Type="http://schemas.openxmlformats.org/officeDocument/2006/relationships/oleObject" Target="embeddings/oleObject89.bin"/><Relationship Id="rId435" Type="http://schemas.openxmlformats.org/officeDocument/2006/relationships/oleObject" Target="embeddings/oleObject191.bin"/><Relationship Id="rId477" Type="http://schemas.openxmlformats.org/officeDocument/2006/relationships/image" Target="media/image250.wmf"/><Relationship Id="rId600" Type="http://schemas.openxmlformats.org/officeDocument/2006/relationships/oleObject" Target="embeddings/oleObject246.bin"/><Relationship Id="rId642" Type="http://schemas.openxmlformats.org/officeDocument/2006/relationships/oleObject" Target="embeddings/oleObject272.bin"/><Relationship Id="rId684" Type="http://schemas.openxmlformats.org/officeDocument/2006/relationships/oleObject" Target="embeddings/oleObject298.bin"/><Relationship Id="rId281" Type="http://schemas.openxmlformats.org/officeDocument/2006/relationships/image" Target="media/image151.wmf"/><Relationship Id="rId337" Type="http://schemas.openxmlformats.org/officeDocument/2006/relationships/oleObject" Target="embeddings/oleObject142.bin"/><Relationship Id="rId502" Type="http://schemas.openxmlformats.org/officeDocument/2006/relationships/oleObject" Target="embeddings/oleObject225.bin"/><Relationship Id="rId34" Type="http://schemas.openxmlformats.org/officeDocument/2006/relationships/oleObject" Target="embeddings/oleObject12.bin"/><Relationship Id="rId76" Type="http://schemas.openxmlformats.org/officeDocument/2006/relationships/image" Target="media/image40.png"/><Relationship Id="rId141" Type="http://schemas.openxmlformats.org/officeDocument/2006/relationships/oleObject" Target="embeddings/oleObject47.bin"/><Relationship Id="rId379" Type="http://schemas.openxmlformats.org/officeDocument/2006/relationships/image" Target="media/image201.wmf"/><Relationship Id="rId544" Type="http://schemas.openxmlformats.org/officeDocument/2006/relationships/image" Target="media/image296.wmf"/><Relationship Id="rId586" Type="http://schemas.openxmlformats.org/officeDocument/2006/relationships/oleObject" Target="embeddings/oleObject238.bin"/><Relationship Id="rId751" Type="http://schemas.openxmlformats.org/officeDocument/2006/relationships/oleObject" Target="embeddings/oleObject335.bin"/><Relationship Id="rId793" Type="http://schemas.openxmlformats.org/officeDocument/2006/relationships/oleObject" Target="embeddings/oleObject357.bin"/><Relationship Id="rId807" Type="http://schemas.openxmlformats.org/officeDocument/2006/relationships/oleObject" Target="embeddings/oleObject364.bin"/><Relationship Id="rId849" Type="http://schemas.openxmlformats.org/officeDocument/2006/relationships/hyperlink" Target="http://texnologia.ru/documentation/cutting_of_metals/7.html" TargetMode="External"/><Relationship Id="rId7" Type="http://schemas.openxmlformats.org/officeDocument/2006/relationships/footnotes" Target="footnotes.xml"/><Relationship Id="rId183" Type="http://schemas.openxmlformats.org/officeDocument/2006/relationships/oleObject" Target="embeddings/oleObject64.bin"/><Relationship Id="rId239" Type="http://schemas.openxmlformats.org/officeDocument/2006/relationships/image" Target="media/image129.wmf"/><Relationship Id="rId390" Type="http://schemas.openxmlformats.org/officeDocument/2006/relationships/oleObject" Target="embeddings/oleObject168.bin"/><Relationship Id="rId404" Type="http://schemas.openxmlformats.org/officeDocument/2006/relationships/oleObject" Target="embeddings/oleObject175.bin"/><Relationship Id="rId446" Type="http://schemas.openxmlformats.org/officeDocument/2006/relationships/oleObject" Target="embeddings/oleObject197.bin"/><Relationship Id="rId611" Type="http://schemas.openxmlformats.org/officeDocument/2006/relationships/oleObject" Target="embeddings/oleObject253.bin"/><Relationship Id="rId653" Type="http://schemas.openxmlformats.org/officeDocument/2006/relationships/oleObject" Target="embeddings/oleObject278.bin"/><Relationship Id="rId250" Type="http://schemas.openxmlformats.org/officeDocument/2006/relationships/oleObject" Target="embeddings/oleObject100.bin"/><Relationship Id="rId292" Type="http://schemas.openxmlformats.org/officeDocument/2006/relationships/oleObject" Target="embeddings/oleObject120.bin"/><Relationship Id="rId306" Type="http://schemas.openxmlformats.org/officeDocument/2006/relationships/image" Target="media/image164.png"/><Relationship Id="rId488" Type="http://schemas.openxmlformats.org/officeDocument/2006/relationships/oleObject" Target="embeddings/oleObject217.bin"/><Relationship Id="rId695" Type="http://schemas.openxmlformats.org/officeDocument/2006/relationships/oleObject" Target="embeddings/oleObject304.bin"/><Relationship Id="rId709" Type="http://schemas.openxmlformats.org/officeDocument/2006/relationships/image" Target="media/image382.wmf"/><Relationship Id="rId45" Type="http://schemas.openxmlformats.org/officeDocument/2006/relationships/image" Target="media/image18.png"/><Relationship Id="rId87" Type="http://schemas.openxmlformats.org/officeDocument/2006/relationships/image" Target="media/image49.wmf"/><Relationship Id="rId110" Type="http://schemas.openxmlformats.org/officeDocument/2006/relationships/image" Target="media/image61.wmf"/><Relationship Id="rId348" Type="http://schemas.openxmlformats.org/officeDocument/2006/relationships/oleObject" Target="embeddings/oleObject148.bin"/><Relationship Id="rId513" Type="http://schemas.openxmlformats.org/officeDocument/2006/relationships/oleObject" Target="embeddings/oleObject229.bin"/><Relationship Id="rId555" Type="http://schemas.openxmlformats.org/officeDocument/2006/relationships/image" Target="media/image307.wmf"/><Relationship Id="rId597" Type="http://schemas.openxmlformats.org/officeDocument/2006/relationships/image" Target="media/image337.wmf"/><Relationship Id="rId720" Type="http://schemas.openxmlformats.org/officeDocument/2006/relationships/oleObject" Target="embeddings/oleObject317.bin"/><Relationship Id="rId762" Type="http://schemas.openxmlformats.org/officeDocument/2006/relationships/image" Target="media/image405.wmf"/><Relationship Id="rId818" Type="http://schemas.openxmlformats.org/officeDocument/2006/relationships/image" Target="media/image434.wmf"/><Relationship Id="rId152" Type="http://schemas.openxmlformats.org/officeDocument/2006/relationships/image" Target="media/image85.png"/><Relationship Id="rId194" Type="http://schemas.openxmlformats.org/officeDocument/2006/relationships/image" Target="media/image110.png"/><Relationship Id="rId208" Type="http://schemas.openxmlformats.org/officeDocument/2006/relationships/image" Target="media/image114.wmf"/><Relationship Id="rId415" Type="http://schemas.openxmlformats.org/officeDocument/2006/relationships/image" Target="media/image219.wmf"/><Relationship Id="rId457" Type="http://schemas.openxmlformats.org/officeDocument/2006/relationships/oleObject" Target="embeddings/oleObject201.bin"/><Relationship Id="rId622" Type="http://schemas.openxmlformats.org/officeDocument/2006/relationships/image" Target="media/image347.wmf"/><Relationship Id="rId261" Type="http://schemas.openxmlformats.org/officeDocument/2006/relationships/image" Target="media/image140.wmf"/><Relationship Id="rId499" Type="http://schemas.openxmlformats.org/officeDocument/2006/relationships/oleObject" Target="embeddings/oleObject223.bin"/><Relationship Id="rId664" Type="http://schemas.openxmlformats.org/officeDocument/2006/relationships/oleObject" Target="embeddings/oleObject285.bin"/><Relationship Id="rId14" Type="http://schemas.openxmlformats.org/officeDocument/2006/relationships/oleObject" Target="embeddings/oleObject3.bin"/><Relationship Id="rId56" Type="http://schemas.openxmlformats.org/officeDocument/2006/relationships/image" Target="media/image26.jpeg"/><Relationship Id="rId317" Type="http://schemas.openxmlformats.org/officeDocument/2006/relationships/image" Target="media/image170.wmf"/><Relationship Id="rId359" Type="http://schemas.openxmlformats.org/officeDocument/2006/relationships/oleObject" Target="embeddings/oleObject153.bin"/><Relationship Id="rId524" Type="http://schemas.openxmlformats.org/officeDocument/2006/relationships/image" Target="media/image277.wmf"/><Relationship Id="rId566" Type="http://schemas.openxmlformats.org/officeDocument/2006/relationships/image" Target="media/image318.wmf"/><Relationship Id="rId731" Type="http://schemas.openxmlformats.org/officeDocument/2006/relationships/oleObject" Target="embeddings/oleObject323.bin"/><Relationship Id="rId773" Type="http://schemas.openxmlformats.org/officeDocument/2006/relationships/oleObject" Target="embeddings/oleObject347.bin"/><Relationship Id="rId98" Type="http://schemas.openxmlformats.org/officeDocument/2006/relationships/image" Target="media/image55.wmf"/><Relationship Id="rId121" Type="http://schemas.openxmlformats.org/officeDocument/2006/relationships/image" Target="media/image67.wmf"/><Relationship Id="rId163" Type="http://schemas.openxmlformats.org/officeDocument/2006/relationships/oleObject" Target="embeddings/oleObject54.bin"/><Relationship Id="rId219" Type="http://schemas.openxmlformats.org/officeDocument/2006/relationships/oleObject" Target="embeddings/oleObject84.bin"/><Relationship Id="rId370" Type="http://schemas.openxmlformats.org/officeDocument/2006/relationships/image" Target="media/image196.wmf"/><Relationship Id="rId426" Type="http://schemas.openxmlformats.org/officeDocument/2006/relationships/oleObject" Target="embeddings/oleObject186.bin"/><Relationship Id="rId633" Type="http://schemas.openxmlformats.org/officeDocument/2006/relationships/image" Target="media/image352.wmf"/><Relationship Id="rId829" Type="http://schemas.openxmlformats.org/officeDocument/2006/relationships/image" Target="media/image443.jpeg"/><Relationship Id="rId230" Type="http://schemas.openxmlformats.org/officeDocument/2006/relationships/oleObject" Target="embeddings/oleObject90.bin"/><Relationship Id="rId468" Type="http://schemas.openxmlformats.org/officeDocument/2006/relationships/oleObject" Target="embeddings/oleObject207.bin"/><Relationship Id="rId675" Type="http://schemas.openxmlformats.org/officeDocument/2006/relationships/image" Target="media/image367.wmf"/><Relationship Id="rId840" Type="http://schemas.openxmlformats.org/officeDocument/2006/relationships/image" Target="media/image451.png"/><Relationship Id="rId25" Type="http://schemas.openxmlformats.org/officeDocument/2006/relationships/image" Target="media/image9.wmf"/><Relationship Id="rId67" Type="http://schemas.openxmlformats.org/officeDocument/2006/relationships/diagramData" Target="diagrams/data1.xml"/><Relationship Id="rId272" Type="http://schemas.openxmlformats.org/officeDocument/2006/relationships/image" Target="media/image146.wmf"/><Relationship Id="rId328" Type="http://schemas.openxmlformats.org/officeDocument/2006/relationships/oleObject" Target="embeddings/oleObject137.bin"/><Relationship Id="rId535" Type="http://schemas.openxmlformats.org/officeDocument/2006/relationships/image" Target="media/image287.wmf"/><Relationship Id="rId577" Type="http://schemas.openxmlformats.org/officeDocument/2006/relationships/image" Target="media/image329.png"/><Relationship Id="rId700" Type="http://schemas.openxmlformats.org/officeDocument/2006/relationships/oleObject" Target="embeddings/oleObject307.bin"/><Relationship Id="rId742" Type="http://schemas.openxmlformats.org/officeDocument/2006/relationships/oleObject" Target="embeddings/oleObject329.bin"/><Relationship Id="rId132" Type="http://schemas.openxmlformats.org/officeDocument/2006/relationships/image" Target="media/image74.wmf"/><Relationship Id="rId174" Type="http://schemas.openxmlformats.org/officeDocument/2006/relationships/image" Target="media/image99.png"/><Relationship Id="rId381" Type="http://schemas.openxmlformats.org/officeDocument/2006/relationships/image" Target="media/image202.wmf"/><Relationship Id="rId602" Type="http://schemas.openxmlformats.org/officeDocument/2006/relationships/oleObject" Target="embeddings/oleObject247.bin"/><Relationship Id="rId784" Type="http://schemas.openxmlformats.org/officeDocument/2006/relationships/image" Target="media/image416.wmf"/><Relationship Id="rId241" Type="http://schemas.openxmlformats.org/officeDocument/2006/relationships/image" Target="media/image130.wmf"/><Relationship Id="rId437" Type="http://schemas.openxmlformats.org/officeDocument/2006/relationships/oleObject" Target="embeddings/oleObject193.bin"/><Relationship Id="rId479" Type="http://schemas.openxmlformats.org/officeDocument/2006/relationships/image" Target="media/image251.wmf"/><Relationship Id="rId644" Type="http://schemas.openxmlformats.org/officeDocument/2006/relationships/oleObject" Target="embeddings/oleObject273.bin"/><Relationship Id="rId686" Type="http://schemas.openxmlformats.org/officeDocument/2006/relationships/oleObject" Target="embeddings/oleObject299.bin"/><Relationship Id="rId851" Type="http://schemas.openxmlformats.org/officeDocument/2006/relationships/hyperlink" Target="http://www.findpatent.ru/byauthors/92153/" TargetMode="External"/><Relationship Id="rId36" Type="http://schemas.openxmlformats.org/officeDocument/2006/relationships/oleObject" Target="embeddings/oleObject13.bin"/><Relationship Id="rId283" Type="http://schemas.openxmlformats.org/officeDocument/2006/relationships/image" Target="media/image152.wmf"/><Relationship Id="rId339" Type="http://schemas.openxmlformats.org/officeDocument/2006/relationships/image" Target="media/image180.wmf"/><Relationship Id="rId490" Type="http://schemas.openxmlformats.org/officeDocument/2006/relationships/oleObject" Target="embeddings/oleObject218.bin"/><Relationship Id="rId504" Type="http://schemas.openxmlformats.org/officeDocument/2006/relationships/oleObject" Target="embeddings/oleObject226.bin"/><Relationship Id="rId546" Type="http://schemas.openxmlformats.org/officeDocument/2006/relationships/image" Target="media/image298.wmf"/><Relationship Id="rId711" Type="http://schemas.openxmlformats.org/officeDocument/2006/relationships/image" Target="media/image383.wmf"/><Relationship Id="rId753" Type="http://schemas.openxmlformats.org/officeDocument/2006/relationships/oleObject" Target="embeddings/oleObject337.bin"/><Relationship Id="rId78" Type="http://schemas.openxmlformats.org/officeDocument/2006/relationships/image" Target="media/image42.png"/><Relationship Id="rId101" Type="http://schemas.openxmlformats.org/officeDocument/2006/relationships/oleObject" Target="embeddings/oleObject29.bin"/><Relationship Id="rId143" Type="http://schemas.openxmlformats.org/officeDocument/2006/relationships/oleObject" Target="embeddings/oleObject48.bin"/><Relationship Id="rId185" Type="http://schemas.openxmlformats.org/officeDocument/2006/relationships/oleObject" Target="embeddings/oleObject65.bin"/><Relationship Id="rId350" Type="http://schemas.openxmlformats.org/officeDocument/2006/relationships/oleObject" Target="embeddings/oleObject149.bin"/><Relationship Id="rId406" Type="http://schemas.openxmlformats.org/officeDocument/2006/relationships/oleObject" Target="embeddings/oleObject176.bin"/><Relationship Id="rId588" Type="http://schemas.openxmlformats.org/officeDocument/2006/relationships/oleObject" Target="embeddings/oleObject239.bin"/><Relationship Id="rId795" Type="http://schemas.openxmlformats.org/officeDocument/2006/relationships/oleObject" Target="embeddings/oleObject358.bin"/><Relationship Id="rId809" Type="http://schemas.openxmlformats.org/officeDocument/2006/relationships/oleObject" Target="embeddings/oleObject365.bin"/><Relationship Id="rId9" Type="http://schemas.openxmlformats.org/officeDocument/2006/relationships/hyperlink" Target="mailto:info@sci.sumdu.edu.ua" TargetMode="External"/><Relationship Id="rId210" Type="http://schemas.openxmlformats.org/officeDocument/2006/relationships/image" Target="media/image115.wmf"/><Relationship Id="rId392" Type="http://schemas.openxmlformats.org/officeDocument/2006/relationships/oleObject" Target="embeddings/oleObject169.bin"/><Relationship Id="rId448" Type="http://schemas.openxmlformats.org/officeDocument/2006/relationships/oleObject" Target="embeddings/oleObject198.bin"/><Relationship Id="rId613" Type="http://schemas.openxmlformats.org/officeDocument/2006/relationships/oleObject" Target="embeddings/oleObject254.bin"/><Relationship Id="rId655" Type="http://schemas.openxmlformats.org/officeDocument/2006/relationships/oleObject" Target="embeddings/oleObject279.bin"/><Relationship Id="rId697" Type="http://schemas.openxmlformats.org/officeDocument/2006/relationships/oleObject" Target="embeddings/oleObject305.bin"/><Relationship Id="rId820" Type="http://schemas.openxmlformats.org/officeDocument/2006/relationships/oleObject" Target="embeddings/oleObject370.bin"/><Relationship Id="rId252" Type="http://schemas.openxmlformats.org/officeDocument/2006/relationships/oleObject" Target="embeddings/oleObject101.bin"/><Relationship Id="rId294" Type="http://schemas.openxmlformats.org/officeDocument/2006/relationships/oleObject" Target="embeddings/oleObject121.bin"/><Relationship Id="rId308" Type="http://schemas.openxmlformats.org/officeDocument/2006/relationships/oleObject" Target="embeddings/oleObject127.bin"/><Relationship Id="rId515" Type="http://schemas.openxmlformats.org/officeDocument/2006/relationships/image" Target="media/image270.wmf"/><Relationship Id="rId722" Type="http://schemas.openxmlformats.org/officeDocument/2006/relationships/oleObject" Target="embeddings/oleObject318.bin"/><Relationship Id="rId47" Type="http://schemas.openxmlformats.org/officeDocument/2006/relationships/image" Target="media/image20.png"/><Relationship Id="rId89" Type="http://schemas.openxmlformats.org/officeDocument/2006/relationships/image" Target="media/image50.wmf"/><Relationship Id="rId112" Type="http://schemas.openxmlformats.org/officeDocument/2006/relationships/image" Target="media/image62.wmf"/><Relationship Id="rId154" Type="http://schemas.openxmlformats.org/officeDocument/2006/relationships/image" Target="media/image87.png"/><Relationship Id="rId361" Type="http://schemas.openxmlformats.org/officeDocument/2006/relationships/oleObject" Target="embeddings/oleObject154.bin"/><Relationship Id="rId557" Type="http://schemas.openxmlformats.org/officeDocument/2006/relationships/image" Target="media/image309.wmf"/><Relationship Id="rId599" Type="http://schemas.openxmlformats.org/officeDocument/2006/relationships/image" Target="media/image338.wmf"/><Relationship Id="rId764" Type="http://schemas.openxmlformats.org/officeDocument/2006/relationships/image" Target="media/image406.wmf"/><Relationship Id="rId196" Type="http://schemas.openxmlformats.org/officeDocument/2006/relationships/image" Target="media/image111.png"/><Relationship Id="rId417" Type="http://schemas.openxmlformats.org/officeDocument/2006/relationships/image" Target="media/image220.png"/><Relationship Id="rId459" Type="http://schemas.openxmlformats.org/officeDocument/2006/relationships/oleObject" Target="embeddings/oleObject202.bin"/><Relationship Id="rId624" Type="http://schemas.openxmlformats.org/officeDocument/2006/relationships/image" Target="media/image348.wmf"/><Relationship Id="rId666" Type="http://schemas.openxmlformats.org/officeDocument/2006/relationships/oleObject" Target="embeddings/oleObject287.bin"/><Relationship Id="rId831" Type="http://schemas.openxmlformats.org/officeDocument/2006/relationships/image" Target="media/image445.wmf"/><Relationship Id="rId16" Type="http://schemas.openxmlformats.org/officeDocument/2006/relationships/oleObject" Target="embeddings/oleObject4.bin"/><Relationship Id="rId221" Type="http://schemas.openxmlformats.org/officeDocument/2006/relationships/image" Target="media/image120.png"/><Relationship Id="rId263" Type="http://schemas.openxmlformats.org/officeDocument/2006/relationships/image" Target="media/image141.wmf"/><Relationship Id="rId319" Type="http://schemas.openxmlformats.org/officeDocument/2006/relationships/image" Target="media/image171.wmf"/><Relationship Id="rId470" Type="http://schemas.openxmlformats.org/officeDocument/2006/relationships/oleObject" Target="embeddings/oleObject208.bin"/><Relationship Id="rId526" Type="http://schemas.openxmlformats.org/officeDocument/2006/relationships/image" Target="media/image279.wmf"/><Relationship Id="rId58" Type="http://schemas.openxmlformats.org/officeDocument/2006/relationships/image" Target="media/image28.jpeg"/><Relationship Id="rId123" Type="http://schemas.openxmlformats.org/officeDocument/2006/relationships/image" Target="media/image68.wmf"/><Relationship Id="rId330" Type="http://schemas.openxmlformats.org/officeDocument/2006/relationships/oleObject" Target="embeddings/oleObject138.bin"/><Relationship Id="rId568" Type="http://schemas.openxmlformats.org/officeDocument/2006/relationships/image" Target="media/image320.png"/><Relationship Id="rId733" Type="http://schemas.openxmlformats.org/officeDocument/2006/relationships/oleObject" Target="embeddings/oleObject324.bin"/><Relationship Id="rId775" Type="http://schemas.openxmlformats.org/officeDocument/2006/relationships/oleObject" Target="embeddings/oleObject348.bin"/><Relationship Id="rId165" Type="http://schemas.openxmlformats.org/officeDocument/2006/relationships/oleObject" Target="embeddings/oleObject55.bin"/><Relationship Id="rId372" Type="http://schemas.openxmlformats.org/officeDocument/2006/relationships/image" Target="media/image197.wmf"/><Relationship Id="rId428" Type="http://schemas.openxmlformats.org/officeDocument/2006/relationships/oleObject" Target="embeddings/oleObject187.bin"/><Relationship Id="rId635" Type="http://schemas.openxmlformats.org/officeDocument/2006/relationships/oleObject" Target="embeddings/oleObject267.bin"/><Relationship Id="rId677" Type="http://schemas.openxmlformats.org/officeDocument/2006/relationships/image" Target="media/image368.wmf"/><Relationship Id="rId800" Type="http://schemas.openxmlformats.org/officeDocument/2006/relationships/image" Target="media/image424.wmf"/><Relationship Id="rId842" Type="http://schemas.openxmlformats.org/officeDocument/2006/relationships/image" Target="media/image453.png"/><Relationship Id="rId232" Type="http://schemas.openxmlformats.org/officeDocument/2006/relationships/oleObject" Target="embeddings/oleObject91.bin"/><Relationship Id="rId274" Type="http://schemas.openxmlformats.org/officeDocument/2006/relationships/image" Target="media/image147.wmf"/><Relationship Id="rId481" Type="http://schemas.openxmlformats.org/officeDocument/2006/relationships/image" Target="media/image252.wmf"/><Relationship Id="rId702" Type="http://schemas.openxmlformats.org/officeDocument/2006/relationships/oleObject" Target="embeddings/oleObject308.bin"/><Relationship Id="rId27" Type="http://schemas.openxmlformats.org/officeDocument/2006/relationships/image" Target="media/image10.wmf"/><Relationship Id="rId69" Type="http://schemas.openxmlformats.org/officeDocument/2006/relationships/diagramQuickStyle" Target="diagrams/quickStyle1.xml"/><Relationship Id="rId134" Type="http://schemas.openxmlformats.org/officeDocument/2006/relationships/image" Target="media/image75.wmf"/><Relationship Id="rId537" Type="http://schemas.openxmlformats.org/officeDocument/2006/relationships/image" Target="media/image289.wmf"/><Relationship Id="rId579" Type="http://schemas.openxmlformats.org/officeDocument/2006/relationships/oleObject" Target="embeddings/oleObject233.bin"/><Relationship Id="rId744" Type="http://schemas.openxmlformats.org/officeDocument/2006/relationships/oleObject" Target="embeddings/oleObject330.bin"/><Relationship Id="rId786" Type="http://schemas.openxmlformats.org/officeDocument/2006/relationships/image" Target="media/image417.wmf"/><Relationship Id="rId80" Type="http://schemas.openxmlformats.org/officeDocument/2006/relationships/image" Target="media/image44.wmf"/><Relationship Id="rId176" Type="http://schemas.openxmlformats.org/officeDocument/2006/relationships/image" Target="media/image100.png"/><Relationship Id="rId341" Type="http://schemas.openxmlformats.org/officeDocument/2006/relationships/image" Target="media/image181.wmf"/><Relationship Id="rId383" Type="http://schemas.openxmlformats.org/officeDocument/2006/relationships/image" Target="media/image203.wmf"/><Relationship Id="rId439" Type="http://schemas.openxmlformats.org/officeDocument/2006/relationships/oleObject" Target="embeddings/oleObject194.bin"/><Relationship Id="rId590" Type="http://schemas.openxmlformats.org/officeDocument/2006/relationships/image" Target="media/image334.wmf"/><Relationship Id="rId604" Type="http://schemas.openxmlformats.org/officeDocument/2006/relationships/image" Target="media/image340.wmf"/><Relationship Id="rId646" Type="http://schemas.openxmlformats.org/officeDocument/2006/relationships/oleObject" Target="embeddings/oleObject274.bin"/><Relationship Id="rId811" Type="http://schemas.openxmlformats.org/officeDocument/2006/relationships/oleObject" Target="embeddings/oleObject366.bin"/><Relationship Id="rId201" Type="http://schemas.openxmlformats.org/officeDocument/2006/relationships/oleObject" Target="embeddings/oleObject72.bin"/><Relationship Id="rId243" Type="http://schemas.openxmlformats.org/officeDocument/2006/relationships/image" Target="media/image131.wmf"/><Relationship Id="rId285" Type="http://schemas.openxmlformats.org/officeDocument/2006/relationships/image" Target="media/image153.wmf"/><Relationship Id="rId450" Type="http://schemas.openxmlformats.org/officeDocument/2006/relationships/image" Target="media/image236.wmf"/><Relationship Id="rId506" Type="http://schemas.openxmlformats.org/officeDocument/2006/relationships/oleObject" Target="embeddings/oleObject227.bin"/><Relationship Id="rId688" Type="http://schemas.openxmlformats.org/officeDocument/2006/relationships/oleObject" Target="embeddings/oleObject300.bin"/><Relationship Id="rId853" Type="http://schemas.openxmlformats.org/officeDocument/2006/relationships/hyperlink" Target="http://www.findpatent.ru/byauthors/6480/" TargetMode="External"/><Relationship Id="rId38" Type="http://schemas.openxmlformats.org/officeDocument/2006/relationships/image" Target="media/image15.wmf"/><Relationship Id="rId103" Type="http://schemas.openxmlformats.org/officeDocument/2006/relationships/oleObject" Target="embeddings/oleObject30.bin"/><Relationship Id="rId310" Type="http://schemas.openxmlformats.org/officeDocument/2006/relationships/oleObject" Target="embeddings/oleObject128.bin"/><Relationship Id="rId492" Type="http://schemas.openxmlformats.org/officeDocument/2006/relationships/oleObject" Target="embeddings/oleObject219.bin"/><Relationship Id="rId548" Type="http://schemas.openxmlformats.org/officeDocument/2006/relationships/image" Target="media/image300.png"/><Relationship Id="rId713" Type="http://schemas.openxmlformats.org/officeDocument/2006/relationships/image" Target="media/image384.wmf"/><Relationship Id="rId755" Type="http://schemas.openxmlformats.org/officeDocument/2006/relationships/oleObject" Target="embeddings/oleObject338.bin"/><Relationship Id="rId797" Type="http://schemas.openxmlformats.org/officeDocument/2006/relationships/oleObject" Target="embeddings/oleObject359.bin"/><Relationship Id="rId91" Type="http://schemas.openxmlformats.org/officeDocument/2006/relationships/image" Target="media/image51.wmf"/><Relationship Id="rId145" Type="http://schemas.openxmlformats.org/officeDocument/2006/relationships/image" Target="media/image80.wmf"/><Relationship Id="rId187" Type="http://schemas.openxmlformats.org/officeDocument/2006/relationships/oleObject" Target="embeddings/oleObject66.bin"/><Relationship Id="rId352" Type="http://schemas.openxmlformats.org/officeDocument/2006/relationships/oleObject" Target="embeddings/oleObject150.bin"/><Relationship Id="rId394" Type="http://schemas.openxmlformats.org/officeDocument/2006/relationships/oleObject" Target="embeddings/oleObject170.bin"/><Relationship Id="rId408" Type="http://schemas.openxmlformats.org/officeDocument/2006/relationships/oleObject" Target="embeddings/oleObject177.bin"/><Relationship Id="rId615" Type="http://schemas.openxmlformats.org/officeDocument/2006/relationships/image" Target="media/image344.wmf"/><Relationship Id="rId822" Type="http://schemas.openxmlformats.org/officeDocument/2006/relationships/image" Target="media/image436.png"/><Relationship Id="rId212" Type="http://schemas.openxmlformats.org/officeDocument/2006/relationships/image" Target="media/image116.wmf"/><Relationship Id="rId254" Type="http://schemas.openxmlformats.org/officeDocument/2006/relationships/oleObject" Target="embeddings/oleObject102.bin"/><Relationship Id="rId657" Type="http://schemas.openxmlformats.org/officeDocument/2006/relationships/oleObject" Target="embeddings/oleObject280.bin"/><Relationship Id="rId699" Type="http://schemas.openxmlformats.org/officeDocument/2006/relationships/oleObject" Target="embeddings/oleObject306.bin"/><Relationship Id="rId49" Type="http://schemas.openxmlformats.org/officeDocument/2006/relationships/oleObject" Target="embeddings/oleObject19.bin"/><Relationship Id="rId114" Type="http://schemas.openxmlformats.org/officeDocument/2006/relationships/image" Target="media/image63.wmf"/><Relationship Id="rId296" Type="http://schemas.openxmlformats.org/officeDocument/2006/relationships/oleObject" Target="embeddings/oleObject122.bin"/><Relationship Id="rId461" Type="http://schemas.openxmlformats.org/officeDocument/2006/relationships/image" Target="media/image242.wmf"/><Relationship Id="rId517" Type="http://schemas.openxmlformats.org/officeDocument/2006/relationships/image" Target="media/image272.wmf"/><Relationship Id="rId559" Type="http://schemas.openxmlformats.org/officeDocument/2006/relationships/image" Target="media/image311.wmf"/><Relationship Id="rId724" Type="http://schemas.openxmlformats.org/officeDocument/2006/relationships/oleObject" Target="embeddings/oleObject319.bin"/><Relationship Id="rId766" Type="http://schemas.openxmlformats.org/officeDocument/2006/relationships/image" Target="media/image407.png"/><Relationship Id="rId60" Type="http://schemas.openxmlformats.org/officeDocument/2006/relationships/image" Target="media/image30.png"/><Relationship Id="rId156" Type="http://schemas.openxmlformats.org/officeDocument/2006/relationships/image" Target="media/image89.png"/><Relationship Id="rId198" Type="http://schemas.openxmlformats.org/officeDocument/2006/relationships/image" Target="media/image112.png"/><Relationship Id="rId321" Type="http://schemas.openxmlformats.org/officeDocument/2006/relationships/image" Target="media/image172.wmf"/><Relationship Id="rId363" Type="http://schemas.openxmlformats.org/officeDocument/2006/relationships/oleObject" Target="embeddings/oleObject155.bin"/><Relationship Id="rId419" Type="http://schemas.openxmlformats.org/officeDocument/2006/relationships/oleObject" Target="embeddings/oleObject182.bin"/><Relationship Id="rId570" Type="http://schemas.openxmlformats.org/officeDocument/2006/relationships/image" Target="media/image322.wmf"/><Relationship Id="rId626" Type="http://schemas.openxmlformats.org/officeDocument/2006/relationships/oleObject" Target="embeddings/oleObject262.bin"/><Relationship Id="rId223" Type="http://schemas.openxmlformats.org/officeDocument/2006/relationships/image" Target="media/image121.wmf"/><Relationship Id="rId430" Type="http://schemas.openxmlformats.org/officeDocument/2006/relationships/oleObject" Target="embeddings/oleObject188.bin"/><Relationship Id="rId668" Type="http://schemas.openxmlformats.org/officeDocument/2006/relationships/oleObject" Target="embeddings/oleObject288.bin"/><Relationship Id="rId833" Type="http://schemas.openxmlformats.org/officeDocument/2006/relationships/image" Target="media/image447.wmf"/><Relationship Id="rId18" Type="http://schemas.openxmlformats.org/officeDocument/2006/relationships/image" Target="media/image4.wmf"/><Relationship Id="rId265" Type="http://schemas.openxmlformats.org/officeDocument/2006/relationships/image" Target="media/image142.wmf"/><Relationship Id="rId472" Type="http://schemas.openxmlformats.org/officeDocument/2006/relationships/oleObject" Target="embeddings/oleObject209.bin"/><Relationship Id="rId528" Type="http://schemas.openxmlformats.org/officeDocument/2006/relationships/image" Target="media/image280.wmf"/><Relationship Id="rId735" Type="http://schemas.openxmlformats.org/officeDocument/2006/relationships/oleObject" Target="embeddings/oleObject325.bin"/><Relationship Id="rId125" Type="http://schemas.openxmlformats.org/officeDocument/2006/relationships/image" Target="media/image69.wmf"/><Relationship Id="rId167" Type="http://schemas.openxmlformats.org/officeDocument/2006/relationships/oleObject" Target="embeddings/oleObject56.bin"/><Relationship Id="rId332" Type="http://schemas.openxmlformats.org/officeDocument/2006/relationships/oleObject" Target="embeddings/oleObject139.bin"/><Relationship Id="rId374" Type="http://schemas.openxmlformats.org/officeDocument/2006/relationships/image" Target="media/image198.wmf"/><Relationship Id="rId581" Type="http://schemas.openxmlformats.org/officeDocument/2006/relationships/oleObject" Target="embeddings/oleObject235.bin"/><Relationship Id="rId777" Type="http://schemas.openxmlformats.org/officeDocument/2006/relationships/image" Target="media/image412.png"/><Relationship Id="rId71" Type="http://schemas.microsoft.com/office/2007/relationships/diagramDrawing" Target="diagrams/drawing1.xml"/><Relationship Id="rId234" Type="http://schemas.openxmlformats.org/officeDocument/2006/relationships/oleObject" Target="embeddings/oleObject92.bin"/><Relationship Id="rId637" Type="http://schemas.openxmlformats.org/officeDocument/2006/relationships/image" Target="media/image353.wmf"/><Relationship Id="rId679" Type="http://schemas.openxmlformats.org/officeDocument/2006/relationships/image" Target="media/image369.wmf"/><Relationship Id="rId802" Type="http://schemas.openxmlformats.org/officeDocument/2006/relationships/image" Target="media/image425.wmf"/><Relationship Id="rId844" Type="http://schemas.openxmlformats.org/officeDocument/2006/relationships/image" Target="media/image455.wmf"/><Relationship Id="rId2" Type="http://schemas.openxmlformats.org/officeDocument/2006/relationships/numbering" Target="numbering.xml"/><Relationship Id="rId29" Type="http://schemas.openxmlformats.org/officeDocument/2006/relationships/image" Target="media/image11.wmf"/><Relationship Id="rId276" Type="http://schemas.openxmlformats.org/officeDocument/2006/relationships/image" Target="media/image148.wmf"/><Relationship Id="rId441" Type="http://schemas.openxmlformats.org/officeDocument/2006/relationships/image" Target="media/image231.wmf"/><Relationship Id="rId483" Type="http://schemas.openxmlformats.org/officeDocument/2006/relationships/image" Target="media/image253.wmf"/><Relationship Id="rId539" Type="http://schemas.openxmlformats.org/officeDocument/2006/relationships/image" Target="media/image291.wmf"/><Relationship Id="rId690" Type="http://schemas.openxmlformats.org/officeDocument/2006/relationships/oleObject" Target="embeddings/oleObject301.bin"/><Relationship Id="rId704" Type="http://schemas.openxmlformats.org/officeDocument/2006/relationships/oleObject" Target="embeddings/oleObject309.bin"/><Relationship Id="rId746" Type="http://schemas.openxmlformats.org/officeDocument/2006/relationships/oleObject" Target="embeddings/oleObject331.bin"/><Relationship Id="rId40" Type="http://schemas.openxmlformats.org/officeDocument/2006/relationships/oleObject" Target="embeddings/oleObject16.bin"/><Relationship Id="rId136" Type="http://schemas.openxmlformats.org/officeDocument/2006/relationships/image" Target="media/image76.wmf"/><Relationship Id="rId178" Type="http://schemas.openxmlformats.org/officeDocument/2006/relationships/image" Target="media/image101.png"/><Relationship Id="rId301" Type="http://schemas.openxmlformats.org/officeDocument/2006/relationships/image" Target="media/image161.wmf"/><Relationship Id="rId343" Type="http://schemas.openxmlformats.org/officeDocument/2006/relationships/image" Target="media/image182.wmf"/><Relationship Id="rId550" Type="http://schemas.openxmlformats.org/officeDocument/2006/relationships/image" Target="media/image302.wmf"/><Relationship Id="rId788" Type="http://schemas.openxmlformats.org/officeDocument/2006/relationships/image" Target="media/image418.wmf"/><Relationship Id="rId82" Type="http://schemas.openxmlformats.org/officeDocument/2006/relationships/image" Target="media/image45.jpeg"/><Relationship Id="rId203" Type="http://schemas.openxmlformats.org/officeDocument/2006/relationships/oleObject" Target="embeddings/oleObject74.bin"/><Relationship Id="rId385" Type="http://schemas.openxmlformats.org/officeDocument/2006/relationships/image" Target="media/image204.wmf"/><Relationship Id="rId592" Type="http://schemas.openxmlformats.org/officeDocument/2006/relationships/image" Target="media/image335.wmf"/><Relationship Id="rId606" Type="http://schemas.openxmlformats.org/officeDocument/2006/relationships/image" Target="media/image341.wmf"/><Relationship Id="rId648" Type="http://schemas.openxmlformats.org/officeDocument/2006/relationships/oleObject" Target="embeddings/oleObject275.bin"/><Relationship Id="rId813" Type="http://schemas.openxmlformats.org/officeDocument/2006/relationships/oleObject" Target="embeddings/oleObject367.bin"/><Relationship Id="rId855" Type="http://schemas.openxmlformats.org/officeDocument/2006/relationships/fontTable" Target="fontTable.xml"/><Relationship Id="rId245" Type="http://schemas.openxmlformats.org/officeDocument/2006/relationships/image" Target="media/image132.wmf"/><Relationship Id="rId287" Type="http://schemas.openxmlformats.org/officeDocument/2006/relationships/image" Target="media/image154.wmf"/><Relationship Id="rId410" Type="http://schemas.openxmlformats.org/officeDocument/2006/relationships/oleObject" Target="embeddings/oleObject178.bin"/><Relationship Id="rId452" Type="http://schemas.openxmlformats.org/officeDocument/2006/relationships/image" Target="media/image238.wmf"/><Relationship Id="rId494" Type="http://schemas.openxmlformats.org/officeDocument/2006/relationships/oleObject" Target="embeddings/oleObject220.bin"/><Relationship Id="rId508" Type="http://schemas.openxmlformats.org/officeDocument/2006/relationships/oleObject" Target="embeddings/oleObject228.bin"/><Relationship Id="rId715" Type="http://schemas.openxmlformats.org/officeDocument/2006/relationships/image" Target="media/image385.wmf"/><Relationship Id="rId105" Type="http://schemas.openxmlformats.org/officeDocument/2006/relationships/oleObject" Target="embeddings/oleObject31.bin"/><Relationship Id="rId147" Type="http://schemas.openxmlformats.org/officeDocument/2006/relationships/image" Target="media/image81.wmf"/><Relationship Id="rId312" Type="http://schemas.openxmlformats.org/officeDocument/2006/relationships/oleObject" Target="embeddings/oleObject129.bin"/><Relationship Id="rId354" Type="http://schemas.openxmlformats.org/officeDocument/2006/relationships/oleObject" Target="embeddings/oleObject151.bin"/><Relationship Id="rId757" Type="http://schemas.openxmlformats.org/officeDocument/2006/relationships/oleObject" Target="embeddings/oleObject339.bin"/><Relationship Id="rId799" Type="http://schemas.openxmlformats.org/officeDocument/2006/relationships/oleObject" Target="embeddings/oleObject360.bin"/><Relationship Id="rId51" Type="http://schemas.openxmlformats.org/officeDocument/2006/relationships/oleObject" Target="embeddings/oleObject20.bin"/><Relationship Id="rId93" Type="http://schemas.openxmlformats.org/officeDocument/2006/relationships/image" Target="media/image52.png"/><Relationship Id="rId189" Type="http://schemas.openxmlformats.org/officeDocument/2006/relationships/image" Target="media/image107.png"/><Relationship Id="rId396" Type="http://schemas.openxmlformats.org/officeDocument/2006/relationships/oleObject" Target="embeddings/oleObject171.bin"/><Relationship Id="rId561" Type="http://schemas.openxmlformats.org/officeDocument/2006/relationships/image" Target="media/image313.wmf"/><Relationship Id="rId617" Type="http://schemas.openxmlformats.org/officeDocument/2006/relationships/oleObject" Target="embeddings/oleObject257.bin"/><Relationship Id="rId659" Type="http://schemas.openxmlformats.org/officeDocument/2006/relationships/oleObject" Target="embeddings/oleObject281.bin"/><Relationship Id="rId824" Type="http://schemas.openxmlformats.org/officeDocument/2006/relationships/image" Target="media/image438.png"/><Relationship Id="rId214" Type="http://schemas.openxmlformats.org/officeDocument/2006/relationships/image" Target="media/image117.wmf"/><Relationship Id="rId256" Type="http://schemas.openxmlformats.org/officeDocument/2006/relationships/oleObject" Target="embeddings/oleObject103.bin"/><Relationship Id="rId298" Type="http://schemas.openxmlformats.org/officeDocument/2006/relationships/oleObject" Target="embeddings/oleObject123.bin"/><Relationship Id="rId421" Type="http://schemas.openxmlformats.org/officeDocument/2006/relationships/oleObject" Target="embeddings/oleObject183.bin"/><Relationship Id="rId463" Type="http://schemas.openxmlformats.org/officeDocument/2006/relationships/image" Target="media/image243.wmf"/><Relationship Id="rId519" Type="http://schemas.openxmlformats.org/officeDocument/2006/relationships/image" Target="media/image274.wmf"/><Relationship Id="rId670" Type="http://schemas.openxmlformats.org/officeDocument/2006/relationships/oleObject" Target="embeddings/oleObject290.bin"/><Relationship Id="rId116" Type="http://schemas.openxmlformats.org/officeDocument/2006/relationships/image" Target="media/image64.wmf"/><Relationship Id="rId158" Type="http://schemas.openxmlformats.org/officeDocument/2006/relationships/image" Target="media/image91.png"/><Relationship Id="rId323" Type="http://schemas.openxmlformats.org/officeDocument/2006/relationships/image" Target="media/image173.wmf"/><Relationship Id="rId530" Type="http://schemas.openxmlformats.org/officeDocument/2006/relationships/image" Target="media/image282.wmf"/><Relationship Id="rId726" Type="http://schemas.openxmlformats.org/officeDocument/2006/relationships/image" Target="media/image390.wmf"/><Relationship Id="rId768" Type="http://schemas.openxmlformats.org/officeDocument/2006/relationships/oleObject" Target="embeddings/oleObject344.bin"/><Relationship Id="rId20" Type="http://schemas.openxmlformats.org/officeDocument/2006/relationships/image" Target="media/image5.wmf"/><Relationship Id="rId62" Type="http://schemas.openxmlformats.org/officeDocument/2006/relationships/image" Target="media/image32.png"/><Relationship Id="rId365" Type="http://schemas.openxmlformats.org/officeDocument/2006/relationships/oleObject" Target="embeddings/oleObject156.bin"/><Relationship Id="rId572" Type="http://schemas.openxmlformats.org/officeDocument/2006/relationships/image" Target="media/image324.wmf"/><Relationship Id="rId628" Type="http://schemas.openxmlformats.org/officeDocument/2006/relationships/oleObject" Target="embeddings/oleObject263.bin"/><Relationship Id="rId835" Type="http://schemas.openxmlformats.org/officeDocument/2006/relationships/header" Target="header1.xml"/><Relationship Id="rId225" Type="http://schemas.openxmlformats.org/officeDocument/2006/relationships/image" Target="media/image122.wmf"/><Relationship Id="rId267" Type="http://schemas.openxmlformats.org/officeDocument/2006/relationships/image" Target="media/image143.wmf"/><Relationship Id="rId432" Type="http://schemas.openxmlformats.org/officeDocument/2006/relationships/oleObject" Target="embeddings/oleObject189.bin"/><Relationship Id="rId474" Type="http://schemas.openxmlformats.org/officeDocument/2006/relationships/oleObject" Target="embeddings/oleObject210.bin"/><Relationship Id="rId127" Type="http://schemas.openxmlformats.org/officeDocument/2006/relationships/image" Target="media/image70.wmf"/><Relationship Id="rId681" Type="http://schemas.openxmlformats.org/officeDocument/2006/relationships/oleObject" Target="embeddings/oleObject296.bin"/><Relationship Id="rId737" Type="http://schemas.openxmlformats.org/officeDocument/2006/relationships/oleObject" Target="embeddings/oleObject326.bin"/><Relationship Id="rId779" Type="http://schemas.openxmlformats.org/officeDocument/2006/relationships/oleObject" Target="embeddings/oleObject350.bin"/><Relationship Id="rId31" Type="http://schemas.openxmlformats.org/officeDocument/2006/relationships/image" Target="media/image12.wmf"/><Relationship Id="rId73" Type="http://schemas.openxmlformats.org/officeDocument/2006/relationships/image" Target="media/image37.png"/><Relationship Id="rId169" Type="http://schemas.openxmlformats.org/officeDocument/2006/relationships/oleObject" Target="embeddings/oleObject57.bin"/><Relationship Id="rId334" Type="http://schemas.openxmlformats.org/officeDocument/2006/relationships/oleObject" Target="embeddings/oleObject140.bin"/><Relationship Id="rId376" Type="http://schemas.openxmlformats.org/officeDocument/2006/relationships/image" Target="media/image199.png"/><Relationship Id="rId541" Type="http://schemas.openxmlformats.org/officeDocument/2006/relationships/image" Target="media/image293.wmf"/><Relationship Id="rId583" Type="http://schemas.openxmlformats.org/officeDocument/2006/relationships/image" Target="media/image331.wmf"/><Relationship Id="rId639" Type="http://schemas.openxmlformats.org/officeDocument/2006/relationships/image" Target="media/image354.wmf"/><Relationship Id="rId790" Type="http://schemas.openxmlformats.org/officeDocument/2006/relationships/image" Target="media/image419.wmf"/><Relationship Id="rId804" Type="http://schemas.openxmlformats.org/officeDocument/2006/relationships/image" Target="media/image426.wmf"/><Relationship Id="rId4" Type="http://schemas.microsoft.com/office/2007/relationships/stylesWithEffects" Target="stylesWithEffects.xml"/><Relationship Id="rId180" Type="http://schemas.openxmlformats.org/officeDocument/2006/relationships/image" Target="media/image102.png"/><Relationship Id="rId236" Type="http://schemas.openxmlformats.org/officeDocument/2006/relationships/oleObject" Target="embeddings/oleObject93.bin"/><Relationship Id="rId278" Type="http://schemas.openxmlformats.org/officeDocument/2006/relationships/image" Target="media/image149.wmf"/><Relationship Id="rId401" Type="http://schemas.openxmlformats.org/officeDocument/2006/relationships/image" Target="media/image212.wmf"/><Relationship Id="rId443" Type="http://schemas.openxmlformats.org/officeDocument/2006/relationships/image" Target="media/image232.wmf"/><Relationship Id="rId650" Type="http://schemas.openxmlformats.org/officeDocument/2006/relationships/oleObject" Target="embeddings/oleObject276.bin"/><Relationship Id="rId846" Type="http://schemas.openxmlformats.org/officeDocument/2006/relationships/image" Target="media/image457.wmf"/><Relationship Id="rId303" Type="http://schemas.openxmlformats.org/officeDocument/2006/relationships/image" Target="media/image162.wmf"/><Relationship Id="rId485" Type="http://schemas.openxmlformats.org/officeDocument/2006/relationships/image" Target="media/image254.wmf"/><Relationship Id="rId692" Type="http://schemas.openxmlformats.org/officeDocument/2006/relationships/oleObject" Target="embeddings/oleObject302.bin"/><Relationship Id="rId706" Type="http://schemas.openxmlformats.org/officeDocument/2006/relationships/oleObject" Target="embeddings/oleObject310.bin"/><Relationship Id="rId748" Type="http://schemas.openxmlformats.org/officeDocument/2006/relationships/image" Target="media/image400.wmf"/><Relationship Id="rId42" Type="http://schemas.openxmlformats.org/officeDocument/2006/relationships/oleObject" Target="embeddings/oleObject17.bin"/><Relationship Id="rId84" Type="http://schemas.openxmlformats.org/officeDocument/2006/relationships/image" Target="media/image47.jpeg"/><Relationship Id="rId138" Type="http://schemas.openxmlformats.org/officeDocument/2006/relationships/image" Target="media/image77.wmf"/><Relationship Id="rId345" Type="http://schemas.openxmlformats.org/officeDocument/2006/relationships/image" Target="media/image183.wmf"/><Relationship Id="rId387" Type="http://schemas.openxmlformats.org/officeDocument/2006/relationships/image" Target="media/image205.wmf"/><Relationship Id="rId510" Type="http://schemas.openxmlformats.org/officeDocument/2006/relationships/image" Target="media/image266.png"/><Relationship Id="rId552" Type="http://schemas.openxmlformats.org/officeDocument/2006/relationships/image" Target="media/image304.wmf"/><Relationship Id="rId594" Type="http://schemas.openxmlformats.org/officeDocument/2006/relationships/image" Target="media/image336.wmf"/><Relationship Id="rId608" Type="http://schemas.openxmlformats.org/officeDocument/2006/relationships/oleObject" Target="embeddings/oleObject251.bin"/><Relationship Id="rId815" Type="http://schemas.openxmlformats.org/officeDocument/2006/relationships/oleObject" Target="embeddings/oleObject368.bin"/><Relationship Id="rId191" Type="http://schemas.openxmlformats.org/officeDocument/2006/relationships/image" Target="media/image108.png"/><Relationship Id="rId205" Type="http://schemas.openxmlformats.org/officeDocument/2006/relationships/oleObject" Target="embeddings/oleObject76.bin"/><Relationship Id="rId247" Type="http://schemas.openxmlformats.org/officeDocument/2006/relationships/image" Target="media/image133.wmf"/><Relationship Id="rId412" Type="http://schemas.openxmlformats.org/officeDocument/2006/relationships/oleObject" Target="embeddings/oleObject179.bin"/><Relationship Id="rId107" Type="http://schemas.openxmlformats.org/officeDocument/2006/relationships/oleObject" Target="embeddings/oleObject32.bin"/><Relationship Id="rId289" Type="http://schemas.openxmlformats.org/officeDocument/2006/relationships/image" Target="media/image155.wmf"/><Relationship Id="rId454" Type="http://schemas.openxmlformats.org/officeDocument/2006/relationships/image" Target="media/image239.wmf"/><Relationship Id="rId496" Type="http://schemas.openxmlformats.org/officeDocument/2006/relationships/oleObject" Target="embeddings/oleObject221.bin"/><Relationship Id="rId661" Type="http://schemas.openxmlformats.org/officeDocument/2006/relationships/oleObject" Target="embeddings/oleObject283.bin"/><Relationship Id="rId717" Type="http://schemas.openxmlformats.org/officeDocument/2006/relationships/image" Target="media/image386.wmf"/><Relationship Id="rId759" Type="http://schemas.openxmlformats.org/officeDocument/2006/relationships/oleObject" Target="embeddings/oleObject340.bin"/><Relationship Id="rId11" Type="http://schemas.openxmlformats.org/officeDocument/2006/relationships/oleObject" Target="embeddings/oleObject1.bin"/><Relationship Id="rId53" Type="http://schemas.openxmlformats.org/officeDocument/2006/relationships/image" Target="media/image24.png"/><Relationship Id="rId149" Type="http://schemas.openxmlformats.org/officeDocument/2006/relationships/image" Target="media/image82.png"/><Relationship Id="rId314" Type="http://schemas.openxmlformats.org/officeDocument/2006/relationships/oleObject" Target="embeddings/oleObject130.bin"/><Relationship Id="rId356" Type="http://schemas.openxmlformats.org/officeDocument/2006/relationships/oleObject" Target="embeddings/oleObject152.bin"/><Relationship Id="rId398" Type="http://schemas.openxmlformats.org/officeDocument/2006/relationships/oleObject" Target="embeddings/oleObject172.bin"/><Relationship Id="rId521" Type="http://schemas.openxmlformats.org/officeDocument/2006/relationships/image" Target="media/image276.wmf"/><Relationship Id="rId563" Type="http://schemas.openxmlformats.org/officeDocument/2006/relationships/image" Target="media/image315.wmf"/><Relationship Id="rId619" Type="http://schemas.openxmlformats.org/officeDocument/2006/relationships/oleObject" Target="embeddings/oleObject258.bin"/><Relationship Id="rId770" Type="http://schemas.openxmlformats.org/officeDocument/2006/relationships/oleObject" Target="embeddings/oleObject345.bin"/><Relationship Id="rId95" Type="http://schemas.openxmlformats.org/officeDocument/2006/relationships/oleObject" Target="embeddings/oleObject26.bin"/><Relationship Id="rId160" Type="http://schemas.openxmlformats.org/officeDocument/2006/relationships/image" Target="media/image92.png"/><Relationship Id="rId216" Type="http://schemas.openxmlformats.org/officeDocument/2006/relationships/image" Target="media/image118.wmf"/><Relationship Id="rId423" Type="http://schemas.openxmlformats.org/officeDocument/2006/relationships/image" Target="media/image223.wmf"/><Relationship Id="rId826" Type="http://schemas.openxmlformats.org/officeDocument/2006/relationships/image" Target="media/image440.png"/><Relationship Id="rId258" Type="http://schemas.openxmlformats.org/officeDocument/2006/relationships/oleObject" Target="embeddings/oleObject104.bin"/><Relationship Id="rId465" Type="http://schemas.openxmlformats.org/officeDocument/2006/relationships/image" Target="media/image244.wmf"/><Relationship Id="rId630" Type="http://schemas.openxmlformats.org/officeDocument/2006/relationships/oleObject" Target="embeddings/oleObject264.bin"/><Relationship Id="rId672" Type="http://schemas.openxmlformats.org/officeDocument/2006/relationships/oleObject" Target="embeddings/oleObject291.bin"/><Relationship Id="rId728" Type="http://schemas.openxmlformats.org/officeDocument/2006/relationships/image" Target="media/image391.wmf"/><Relationship Id="rId22" Type="http://schemas.openxmlformats.org/officeDocument/2006/relationships/image" Target="media/image6.png"/><Relationship Id="rId64" Type="http://schemas.openxmlformats.org/officeDocument/2006/relationships/image" Target="media/image33.png"/><Relationship Id="rId118" Type="http://schemas.openxmlformats.org/officeDocument/2006/relationships/image" Target="media/image65.png"/><Relationship Id="rId325" Type="http://schemas.openxmlformats.org/officeDocument/2006/relationships/image" Target="media/image174.wmf"/><Relationship Id="rId367" Type="http://schemas.openxmlformats.org/officeDocument/2006/relationships/oleObject" Target="embeddings/oleObject157.bin"/><Relationship Id="rId532" Type="http://schemas.openxmlformats.org/officeDocument/2006/relationships/image" Target="media/image284.wmf"/><Relationship Id="rId574" Type="http://schemas.openxmlformats.org/officeDocument/2006/relationships/image" Target="media/image326.wmf"/><Relationship Id="rId171" Type="http://schemas.openxmlformats.org/officeDocument/2006/relationships/oleObject" Target="embeddings/oleObject58.bin"/><Relationship Id="rId227" Type="http://schemas.openxmlformats.org/officeDocument/2006/relationships/image" Target="media/image123.wmf"/><Relationship Id="rId781" Type="http://schemas.openxmlformats.org/officeDocument/2006/relationships/oleObject" Target="embeddings/oleObject351.bin"/><Relationship Id="rId837" Type="http://schemas.openxmlformats.org/officeDocument/2006/relationships/oleObject" Target="embeddings/oleObject371.bin"/><Relationship Id="rId269" Type="http://schemas.openxmlformats.org/officeDocument/2006/relationships/image" Target="media/image144.wmf"/><Relationship Id="rId434" Type="http://schemas.openxmlformats.org/officeDocument/2006/relationships/oleObject" Target="embeddings/oleObject190.bin"/><Relationship Id="rId476" Type="http://schemas.openxmlformats.org/officeDocument/2006/relationships/oleObject" Target="embeddings/oleObject211.bin"/><Relationship Id="rId641" Type="http://schemas.openxmlformats.org/officeDocument/2006/relationships/oleObject" Target="embeddings/oleObject271.bin"/><Relationship Id="rId683" Type="http://schemas.openxmlformats.org/officeDocument/2006/relationships/image" Target="media/image370.wmf"/><Relationship Id="rId739" Type="http://schemas.openxmlformats.org/officeDocument/2006/relationships/oleObject" Target="embeddings/oleObject327.bin"/><Relationship Id="rId33" Type="http://schemas.openxmlformats.org/officeDocument/2006/relationships/image" Target="media/image13.wmf"/><Relationship Id="rId129" Type="http://schemas.openxmlformats.org/officeDocument/2006/relationships/image" Target="media/image71.png"/><Relationship Id="rId280" Type="http://schemas.openxmlformats.org/officeDocument/2006/relationships/oleObject" Target="embeddings/oleObject114.bin"/><Relationship Id="rId336" Type="http://schemas.openxmlformats.org/officeDocument/2006/relationships/oleObject" Target="embeddings/oleObject141.bin"/><Relationship Id="rId501" Type="http://schemas.openxmlformats.org/officeDocument/2006/relationships/image" Target="media/image261.wmf"/><Relationship Id="rId543" Type="http://schemas.openxmlformats.org/officeDocument/2006/relationships/image" Target="media/image295.wmf"/><Relationship Id="rId75" Type="http://schemas.openxmlformats.org/officeDocument/2006/relationships/image" Target="media/image39.png"/><Relationship Id="rId140" Type="http://schemas.openxmlformats.org/officeDocument/2006/relationships/image" Target="media/image78.wmf"/><Relationship Id="rId182" Type="http://schemas.openxmlformats.org/officeDocument/2006/relationships/image" Target="media/image103.png"/><Relationship Id="rId378" Type="http://schemas.openxmlformats.org/officeDocument/2006/relationships/oleObject" Target="embeddings/oleObject162.bin"/><Relationship Id="rId403" Type="http://schemas.openxmlformats.org/officeDocument/2006/relationships/image" Target="media/image213.wmf"/><Relationship Id="rId585" Type="http://schemas.openxmlformats.org/officeDocument/2006/relationships/image" Target="media/image332.wmf"/><Relationship Id="rId750" Type="http://schemas.openxmlformats.org/officeDocument/2006/relationships/oleObject" Target="embeddings/oleObject334.bin"/><Relationship Id="rId792" Type="http://schemas.openxmlformats.org/officeDocument/2006/relationships/image" Target="media/image420.wmf"/><Relationship Id="rId806" Type="http://schemas.openxmlformats.org/officeDocument/2006/relationships/image" Target="media/image427.wmf"/><Relationship Id="rId848" Type="http://schemas.openxmlformats.org/officeDocument/2006/relationships/image" Target="media/image458.wmf"/><Relationship Id="rId6" Type="http://schemas.openxmlformats.org/officeDocument/2006/relationships/webSettings" Target="webSettings.xml"/><Relationship Id="rId238" Type="http://schemas.openxmlformats.org/officeDocument/2006/relationships/oleObject" Target="embeddings/oleObject94.bin"/><Relationship Id="rId445" Type="http://schemas.openxmlformats.org/officeDocument/2006/relationships/image" Target="media/image233.wmf"/><Relationship Id="rId487" Type="http://schemas.openxmlformats.org/officeDocument/2006/relationships/image" Target="media/image255.wmf"/><Relationship Id="rId610" Type="http://schemas.openxmlformats.org/officeDocument/2006/relationships/oleObject" Target="embeddings/oleObject252.bin"/><Relationship Id="rId652" Type="http://schemas.openxmlformats.org/officeDocument/2006/relationships/oleObject" Target="embeddings/oleObject277.bin"/><Relationship Id="rId694" Type="http://schemas.openxmlformats.org/officeDocument/2006/relationships/oleObject" Target="embeddings/oleObject303.bin"/><Relationship Id="rId708" Type="http://schemas.openxmlformats.org/officeDocument/2006/relationships/oleObject" Target="embeddings/oleObject311.bin"/><Relationship Id="rId291" Type="http://schemas.openxmlformats.org/officeDocument/2006/relationships/image" Target="media/image156.wmf"/><Relationship Id="rId305" Type="http://schemas.openxmlformats.org/officeDocument/2006/relationships/image" Target="media/image163.png"/><Relationship Id="rId347" Type="http://schemas.openxmlformats.org/officeDocument/2006/relationships/image" Target="media/image184.wmf"/><Relationship Id="rId512" Type="http://schemas.openxmlformats.org/officeDocument/2006/relationships/image" Target="media/image268.wmf"/><Relationship Id="rId44" Type="http://schemas.openxmlformats.org/officeDocument/2006/relationships/oleObject" Target="embeddings/oleObject18.bin"/><Relationship Id="rId86" Type="http://schemas.openxmlformats.org/officeDocument/2006/relationships/oleObject" Target="embeddings/oleObject22.bin"/><Relationship Id="rId151" Type="http://schemas.openxmlformats.org/officeDocument/2006/relationships/image" Target="media/image84.png"/><Relationship Id="rId389" Type="http://schemas.openxmlformats.org/officeDocument/2006/relationships/image" Target="media/image206.wmf"/><Relationship Id="rId554" Type="http://schemas.openxmlformats.org/officeDocument/2006/relationships/image" Target="media/image306.wmf"/><Relationship Id="rId596" Type="http://schemas.openxmlformats.org/officeDocument/2006/relationships/oleObject" Target="embeddings/oleObject244.bin"/><Relationship Id="rId761" Type="http://schemas.openxmlformats.org/officeDocument/2006/relationships/oleObject" Target="embeddings/oleObject341.bin"/><Relationship Id="rId817" Type="http://schemas.openxmlformats.org/officeDocument/2006/relationships/image" Target="media/image433.wmf"/><Relationship Id="rId193" Type="http://schemas.openxmlformats.org/officeDocument/2006/relationships/oleObject" Target="embeddings/oleObject68.bin"/><Relationship Id="rId207" Type="http://schemas.openxmlformats.org/officeDocument/2006/relationships/oleObject" Target="embeddings/oleObject78.bin"/><Relationship Id="rId249" Type="http://schemas.openxmlformats.org/officeDocument/2006/relationships/image" Target="media/image134.wmf"/><Relationship Id="rId414" Type="http://schemas.openxmlformats.org/officeDocument/2006/relationships/oleObject" Target="embeddings/oleObject180.bin"/><Relationship Id="rId456" Type="http://schemas.openxmlformats.org/officeDocument/2006/relationships/image" Target="media/image240.png"/><Relationship Id="rId498" Type="http://schemas.openxmlformats.org/officeDocument/2006/relationships/image" Target="media/image260.wmf"/><Relationship Id="rId621" Type="http://schemas.openxmlformats.org/officeDocument/2006/relationships/oleObject" Target="embeddings/oleObject259.bin"/><Relationship Id="rId663" Type="http://schemas.openxmlformats.org/officeDocument/2006/relationships/oleObject" Target="embeddings/oleObject284.bin"/><Relationship Id="rId13" Type="http://schemas.openxmlformats.org/officeDocument/2006/relationships/oleObject" Target="embeddings/oleObject2.bin"/><Relationship Id="rId109" Type="http://schemas.openxmlformats.org/officeDocument/2006/relationships/oleObject" Target="embeddings/oleObject33.bin"/><Relationship Id="rId260" Type="http://schemas.openxmlformats.org/officeDocument/2006/relationships/oleObject" Target="embeddings/oleObject105.bin"/><Relationship Id="rId316" Type="http://schemas.openxmlformats.org/officeDocument/2006/relationships/oleObject" Target="embeddings/oleObject131.bin"/><Relationship Id="rId523" Type="http://schemas.openxmlformats.org/officeDocument/2006/relationships/oleObject" Target="embeddings/oleObject231.bin"/><Relationship Id="rId719" Type="http://schemas.openxmlformats.org/officeDocument/2006/relationships/image" Target="media/image387.wmf"/><Relationship Id="rId55" Type="http://schemas.microsoft.com/office/2007/relationships/hdphoto" Target="media/hdphoto1.wdp"/><Relationship Id="rId97" Type="http://schemas.openxmlformats.org/officeDocument/2006/relationships/oleObject" Target="embeddings/oleObject27.bin"/><Relationship Id="rId120" Type="http://schemas.openxmlformats.org/officeDocument/2006/relationships/oleObject" Target="embeddings/oleObject38.bin"/><Relationship Id="rId358" Type="http://schemas.openxmlformats.org/officeDocument/2006/relationships/image" Target="media/image190.wmf"/><Relationship Id="rId565" Type="http://schemas.openxmlformats.org/officeDocument/2006/relationships/image" Target="media/image317.wmf"/><Relationship Id="rId730" Type="http://schemas.openxmlformats.org/officeDocument/2006/relationships/image" Target="media/image392.wmf"/><Relationship Id="rId772" Type="http://schemas.openxmlformats.org/officeDocument/2006/relationships/oleObject" Target="embeddings/oleObject346.bin"/><Relationship Id="rId828" Type="http://schemas.openxmlformats.org/officeDocument/2006/relationships/image" Target="media/image442.wmf"/><Relationship Id="rId162" Type="http://schemas.openxmlformats.org/officeDocument/2006/relationships/image" Target="media/image93.png"/><Relationship Id="rId218" Type="http://schemas.openxmlformats.org/officeDocument/2006/relationships/image" Target="media/image119.wmf"/><Relationship Id="rId425" Type="http://schemas.openxmlformats.org/officeDocument/2006/relationships/image" Target="media/image224.wmf"/><Relationship Id="rId467" Type="http://schemas.openxmlformats.org/officeDocument/2006/relationships/image" Target="media/image245.wmf"/><Relationship Id="rId632" Type="http://schemas.openxmlformats.org/officeDocument/2006/relationships/oleObject" Target="embeddings/oleObject265.bin"/><Relationship Id="rId271" Type="http://schemas.openxmlformats.org/officeDocument/2006/relationships/oleObject" Target="embeddings/oleObject110.bin"/><Relationship Id="rId674" Type="http://schemas.openxmlformats.org/officeDocument/2006/relationships/oleObject" Target="embeddings/oleObject292.bin"/><Relationship Id="rId24" Type="http://schemas.openxmlformats.org/officeDocument/2006/relationships/image" Target="media/image8.png"/><Relationship Id="rId66" Type="http://schemas.openxmlformats.org/officeDocument/2006/relationships/image" Target="media/image35.png"/><Relationship Id="rId131" Type="http://schemas.openxmlformats.org/officeDocument/2006/relationships/image" Target="media/image73.png"/><Relationship Id="rId327" Type="http://schemas.openxmlformats.org/officeDocument/2006/relationships/image" Target="media/image175.wmf"/><Relationship Id="rId369" Type="http://schemas.openxmlformats.org/officeDocument/2006/relationships/oleObject" Target="embeddings/oleObject158.bin"/><Relationship Id="rId534" Type="http://schemas.openxmlformats.org/officeDocument/2006/relationships/image" Target="media/image286.wmf"/><Relationship Id="rId576" Type="http://schemas.openxmlformats.org/officeDocument/2006/relationships/image" Target="media/image328.png"/><Relationship Id="rId741" Type="http://schemas.openxmlformats.org/officeDocument/2006/relationships/oleObject" Target="embeddings/oleObject328.bin"/><Relationship Id="rId783" Type="http://schemas.openxmlformats.org/officeDocument/2006/relationships/oleObject" Target="embeddings/oleObject352.bin"/><Relationship Id="rId839" Type="http://schemas.openxmlformats.org/officeDocument/2006/relationships/oleObject" Target="embeddings/oleObject372.bin"/><Relationship Id="rId173" Type="http://schemas.openxmlformats.org/officeDocument/2006/relationships/oleObject" Target="embeddings/oleObject59.bin"/><Relationship Id="rId229" Type="http://schemas.openxmlformats.org/officeDocument/2006/relationships/image" Target="media/image124.wmf"/><Relationship Id="rId380" Type="http://schemas.openxmlformats.org/officeDocument/2006/relationships/oleObject" Target="embeddings/oleObject163.bin"/><Relationship Id="rId436" Type="http://schemas.openxmlformats.org/officeDocument/2006/relationships/oleObject" Target="embeddings/oleObject192.bin"/><Relationship Id="rId601" Type="http://schemas.openxmlformats.org/officeDocument/2006/relationships/image" Target="media/image339.wmf"/><Relationship Id="rId643" Type="http://schemas.openxmlformats.org/officeDocument/2006/relationships/image" Target="media/image355.wmf"/><Relationship Id="rId240" Type="http://schemas.openxmlformats.org/officeDocument/2006/relationships/oleObject" Target="embeddings/oleObject95.bin"/><Relationship Id="rId478" Type="http://schemas.openxmlformats.org/officeDocument/2006/relationships/oleObject" Target="embeddings/oleObject212.bin"/><Relationship Id="rId685" Type="http://schemas.openxmlformats.org/officeDocument/2006/relationships/image" Target="media/image371.wmf"/><Relationship Id="rId850" Type="http://schemas.openxmlformats.org/officeDocument/2006/relationships/hyperlink" Target="http://www.findpatent.ru/byauthors/110278/" TargetMode="External"/><Relationship Id="rId35" Type="http://schemas.openxmlformats.org/officeDocument/2006/relationships/image" Target="media/image14.wmf"/><Relationship Id="rId77" Type="http://schemas.openxmlformats.org/officeDocument/2006/relationships/image" Target="media/image41.png"/><Relationship Id="rId100" Type="http://schemas.openxmlformats.org/officeDocument/2006/relationships/image" Target="media/image56.wmf"/><Relationship Id="rId282" Type="http://schemas.openxmlformats.org/officeDocument/2006/relationships/oleObject" Target="embeddings/oleObject115.bin"/><Relationship Id="rId338" Type="http://schemas.openxmlformats.org/officeDocument/2006/relationships/oleObject" Target="embeddings/oleObject143.bin"/><Relationship Id="rId503" Type="http://schemas.openxmlformats.org/officeDocument/2006/relationships/image" Target="media/image262.wmf"/><Relationship Id="rId545" Type="http://schemas.openxmlformats.org/officeDocument/2006/relationships/image" Target="media/image297.png"/><Relationship Id="rId587" Type="http://schemas.openxmlformats.org/officeDocument/2006/relationships/image" Target="media/image333.wmf"/><Relationship Id="rId710" Type="http://schemas.openxmlformats.org/officeDocument/2006/relationships/oleObject" Target="embeddings/oleObject312.bin"/><Relationship Id="rId752" Type="http://schemas.openxmlformats.org/officeDocument/2006/relationships/oleObject" Target="embeddings/oleObject336.bin"/><Relationship Id="rId808" Type="http://schemas.openxmlformats.org/officeDocument/2006/relationships/image" Target="media/image428.wmf"/><Relationship Id="rId8" Type="http://schemas.openxmlformats.org/officeDocument/2006/relationships/endnotes" Target="endnotes.xml"/><Relationship Id="rId142" Type="http://schemas.openxmlformats.org/officeDocument/2006/relationships/image" Target="media/image79.wmf"/><Relationship Id="rId184" Type="http://schemas.openxmlformats.org/officeDocument/2006/relationships/image" Target="media/image104.png"/><Relationship Id="rId391" Type="http://schemas.openxmlformats.org/officeDocument/2006/relationships/image" Target="media/image207.wmf"/><Relationship Id="rId405" Type="http://schemas.openxmlformats.org/officeDocument/2006/relationships/image" Target="media/image214.wmf"/><Relationship Id="rId447" Type="http://schemas.openxmlformats.org/officeDocument/2006/relationships/image" Target="media/image234.wmf"/><Relationship Id="rId612" Type="http://schemas.openxmlformats.org/officeDocument/2006/relationships/image" Target="media/image343.wmf"/><Relationship Id="rId794" Type="http://schemas.openxmlformats.org/officeDocument/2006/relationships/image" Target="media/image421.wmf"/><Relationship Id="rId251" Type="http://schemas.openxmlformats.org/officeDocument/2006/relationships/image" Target="media/image135.wmf"/><Relationship Id="rId489" Type="http://schemas.openxmlformats.org/officeDocument/2006/relationships/image" Target="media/image256.wmf"/><Relationship Id="rId654" Type="http://schemas.openxmlformats.org/officeDocument/2006/relationships/image" Target="media/image360.wmf"/><Relationship Id="rId696" Type="http://schemas.openxmlformats.org/officeDocument/2006/relationships/image" Target="media/image376.png"/><Relationship Id="rId46" Type="http://schemas.openxmlformats.org/officeDocument/2006/relationships/image" Target="media/image19.png"/><Relationship Id="rId293" Type="http://schemas.openxmlformats.org/officeDocument/2006/relationships/image" Target="media/image157.wmf"/><Relationship Id="rId307" Type="http://schemas.openxmlformats.org/officeDocument/2006/relationships/image" Target="media/image165.wmf"/><Relationship Id="rId349" Type="http://schemas.openxmlformats.org/officeDocument/2006/relationships/image" Target="media/image185.wmf"/><Relationship Id="rId514" Type="http://schemas.openxmlformats.org/officeDocument/2006/relationships/image" Target="media/image269.wmf"/><Relationship Id="rId556" Type="http://schemas.openxmlformats.org/officeDocument/2006/relationships/image" Target="media/image308.wmf"/><Relationship Id="rId721" Type="http://schemas.openxmlformats.org/officeDocument/2006/relationships/image" Target="media/image388.wmf"/><Relationship Id="rId763" Type="http://schemas.openxmlformats.org/officeDocument/2006/relationships/oleObject" Target="embeddings/oleObject342.bin"/><Relationship Id="rId88" Type="http://schemas.openxmlformats.org/officeDocument/2006/relationships/oleObject" Target="embeddings/oleObject23.bin"/><Relationship Id="rId111" Type="http://schemas.openxmlformats.org/officeDocument/2006/relationships/oleObject" Target="embeddings/oleObject34.bin"/><Relationship Id="rId153" Type="http://schemas.openxmlformats.org/officeDocument/2006/relationships/image" Target="media/image86.png"/><Relationship Id="rId195" Type="http://schemas.openxmlformats.org/officeDocument/2006/relationships/oleObject" Target="embeddings/oleObject69.bin"/><Relationship Id="rId209" Type="http://schemas.openxmlformats.org/officeDocument/2006/relationships/oleObject" Target="embeddings/oleObject79.bin"/><Relationship Id="rId360" Type="http://schemas.openxmlformats.org/officeDocument/2006/relationships/image" Target="media/image191.wmf"/><Relationship Id="rId416" Type="http://schemas.openxmlformats.org/officeDocument/2006/relationships/oleObject" Target="embeddings/oleObject181.bin"/><Relationship Id="rId598" Type="http://schemas.openxmlformats.org/officeDocument/2006/relationships/oleObject" Target="embeddings/oleObject245.bin"/><Relationship Id="rId819" Type="http://schemas.openxmlformats.org/officeDocument/2006/relationships/oleObject" Target="embeddings/oleObject369.bin"/><Relationship Id="rId220" Type="http://schemas.openxmlformats.org/officeDocument/2006/relationships/oleObject" Target="embeddings/oleObject85.bin"/><Relationship Id="rId458" Type="http://schemas.openxmlformats.org/officeDocument/2006/relationships/image" Target="media/image241.png"/><Relationship Id="rId623" Type="http://schemas.openxmlformats.org/officeDocument/2006/relationships/oleObject" Target="embeddings/oleObject260.bin"/><Relationship Id="rId665" Type="http://schemas.openxmlformats.org/officeDocument/2006/relationships/oleObject" Target="embeddings/oleObject286.bin"/><Relationship Id="rId830" Type="http://schemas.openxmlformats.org/officeDocument/2006/relationships/image" Target="media/image444.jpeg"/><Relationship Id="rId15" Type="http://schemas.openxmlformats.org/officeDocument/2006/relationships/image" Target="media/image3.wmf"/><Relationship Id="rId57" Type="http://schemas.openxmlformats.org/officeDocument/2006/relationships/image" Target="media/image27.jpeg"/><Relationship Id="rId262" Type="http://schemas.openxmlformats.org/officeDocument/2006/relationships/oleObject" Target="embeddings/oleObject106.bin"/><Relationship Id="rId318" Type="http://schemas.openxmlformats.org/officeDocument/2006/relationships/oleObject" Target="embeddings/oleObject132.bin"/><Relationship Id="rId525" Type="http://schemas.openxmlformats.org/officeDocument/2006/relationships/image" Target="media/image278.wmf"/><Relationship Id="rId567" Type="http://schemas.openxmlformats.org/officeDocument/2006/relationships/image" Target="media/image319.wmf"/><Relationship Id="rId732" Type="http://schemas.openxmlformats.org/officeDocument/2006/relationships/image" Target="media/image393.wmf"/><Relationship Id="rId99" Type="http://schemas.openxmlformats.org/officeDocument/2006/relationships/oleObject" Target="embeddings/oleObject28.bin"/><Relationship Id="rId122" Type="http://schemas.openxmlformats.org/officeDocument/2006/relationships/oleObject" Target="embeddings/oleObject39.bin"/><Relationship Id="rId164" Type="http://schemas.openxmlformats.org/officeDocument/2006/relationships/image" Target="media/image94.png"/><Relationship Id="rId371" Type="http://schemas.openxmlformats.org/officeDocument/2006/relationships/oleObject" Target="embeddings/oleObject159.bin"/><Relationship Id="rId774" Type="http://schemas.openxmlformats.org/officeDocument/2006/relationships/image" Target="media/image411.png"/><Relationship Id="rId427" Type="http://schemas.openxmlformats.org/officeDocument/2006/relationships/image" Target="media/image225.wmf"/><Relationship Id="rId469" Type="http://schemas.openxmlformats.org/officeDocument/2006/relationships/image" Target="media/image246.wmf"/><Relationship Id="rId634" Type="http://schemas.openxmlformats.org/officeDocument/2006/relationships/oleObject" Target="embeddings/oleObject266.bin"/><Relationship Id="rId676" Type="http://schemas.openxmlformats.org/officeDocument/2006/relationships/oleObject" Target="embeddings/oleObject293.bin"/><Relationship Id="rId841" Type="http://schemas.openxmlformats.org/officeDocument/2006/relationships/image" Target="media/image452.png"/><Relationship Id="rId26" Type="http://schemas.openxmlformats.org/officeDocument/2006/relationships/oleObject" Target="embeddings/oleObject8.bin"/><Relationship Id="rId231" Type="http://schemas.openxmlformats.org/officeDocument/2006/relationships/image" Target="media/image125.wmf"/><Relationship Id="rId273" Type="http://schemas.openxmlformats.org/officeDocument/2006/relationships/oleObject" Target="embeddings/oleObject111.bin"/><Relationship Id="rId329" Type="http://schemas.openxmlformats.org/officeDocument/2006/relationships/image" Target="media/image176.wmf"/><Relationship Id="rId480" Type="http://schemas.openxmlformats.org/officeDocument/2006/relationships/oleObject" Target="embeddings/oleObject213.bin"/><Relationship Id="rId536" Type="http://schemas.openxmlformats.org/officeDocument/2006/relationships/image" Target="media/image288.wmf"/><Relationship Id="rId701" Type="http://schemas.openxmlformats.org/officeDocument/2006/relationships/image" Target="media/image378.wmf"/><Relationship Id="rId68" Type="http://schemas.openxmlformats.org/officeDocument/2006/relationships/diagramLayout" Target="diagrams/layout1.xml"/><Relationship Id="rId133" Type="http://schemas.openxmlformats.org/officeDocument/2006/relationships/oleObject" Target="embeddings/oleObject43.bin"/><Relationship Id="rId175" Type="http://schemas.openxmlformats.org/officeDocument/2006/relationships/oleObject" Target="embeddings/oleObject60.bin"/><Relationship Id="rId340" Type="http://schemas.openxmlformats.org/officeDocument/2006/relationships/oleObject" Target="embeddings/oleObject144.bin"/><Relationship Id="rId578" Type="http://schemas.openxmlformats.org/officeDocument/2006/relationships/image" Target="media/image330.wmf"/><Relationship Id="rId743" Type="http://schemas.openxmlformats.org/officeDocument/2006/relationships/image" Target="media/image398.wmf"/><Relationship Id="rId785" Type="http://schemas.openxmlformats.org/officeDocument/2006/relationships/oleObject" Target="embeddings/oleObject353.bin"/><Relationship Id="rId200" Type="http://schemas.openxmlformats.org/officeDocument/2006/relationships/image" Target="media/image113.wmf"/><Relationship Id="rId382" Type="http://schemas.openxmlformats.org/officeDocument/2006/relationships/oleObject" Target="embeddings/oleObject164.bin"/><Relationship Id="rId438" Type="http://schemas.openxmlformats.org/officeDocument/2006/relationships/image" Target="media/image229.wmf"/><Relationship Id="rId603" Type="http://schemas.openxmlformats.org/officeDocument/2006/relationships/oleObject" Target="embeddings/oleObject248.bin"/><Relationship Id="rId645" Type="http://schemas.openxmlformats.org/officeDocument/2006/relationships/image" Target="media/image356.png"/><Relationship Id="rId687" Type="http://schemas.openxmlformats.org/officeDocument/2006/relationships/image" Target="media/image372.wmf"/><Relationship Id="rId810" Type="http://schemas.openxmlformats.org/officeDocument/2006/relationships/image" Target="media/image429.wmf"/><Relationship Id="rId852" Type="http://schemas.openxmlformats.org/officeDocument/2006/relationships/hyperlink" Target="http://www.findpatent.ru/byauthors/102007/" TargetMode="External"/><Relationship Id="rId242" Type="http://schemas.openxmlformats.org/officeDocument/2006/relationships/oleObject" Target="embeddings/oleObject96.bin"/><Relationship Id="rId284" Type="http://schemas.openxmlformats.org/officeDocument/2006/relationships/oleObject" Target="embeddings/oleObject116.bin"/><Relationship Id="rId491" Type="http://schemas.openxmlformats.org/officeDocument/2006/relationships/image" Target="media/image257.wmf"/><Relationship Id="rId505" Type="http://schemas.openxmlformats.org/officeDocument/2006/relationships/image" Target="media/image263.wmf"/><Relationship Id="rId712" Type="http://schemas.openxmlformats.org/officeDocument/2006/relationships/oleObject" Target="embeddings/oleObject313.bin"/><Relationship Id="rId37" Type="http://schemas.openxmlformats.org/officeDocument/2006/relationships/oleObject" Target="embeddings/oleObject14.bin"/><Relationship Id="rId79" Type="http://schemas.openxmlformats.org/officeDocument/2006/relationships/image" Target="media/image43.jpeg"/><Relationship Id="rId102" Type="http://schemas.openxmlformats.org/officeDocument/2006/relationships/image" Target="media/image57.wmf"/><Relationship Id="rId144" Type="http://schemas.openxmlformats.org/officeDocument/2006/relationships/oleObject" Target="embeddings/oleObject49.bin"/><Relationship Id="rId547" Type="http://schemas.openxmlformats.org/officeDocument/2006/relationships/image" Target="media/image299.wmf"/><Relationship Id="rId589" Type="http://schemas.openxmlformats.org/officeDocument/2006/relationships/oleObject" Target="embeddings/oleObject240.bin"/><Relationship Id="rId754" Type="http://schemas.openxmlformats.org/officeDocument/2006/relationships/image" Target="media/image401.wmf"/><Relationship Id="rId796" Type="http://schemas.openxmlformats.org/officeDocument/2006/relationships/image" Target="media/image422.wmf"/><Relationship Id="rId90" Type="http://schemas.openxmlformats.org/officeDocument/2006/relationships/oleObject" Target="embeddings/oleObject24.bin"/><Relationship Id="rId186" Type="http://schemas.openxmlformats.org/officeDocument/2006/relationships/image" Target="media/image105.wmf"/><Relationship Id="rId351" Type="http://schemas.openxmlformats.org/officeDocument/2006/relationships/image" Target="media/image186.wmf"/><Relationship Id="rId393" Type="http://schemas.openxmlformats.org/officeDocument/2006/relationships/image" Target="media/image208.wmf"/><Relationship Id="rId407" Type="http://schemas.openxmlformats.org/officeDocument/2006/relationships/image" Target="media/image215.wmf"/><Relationship Id="rId449" Type="http://schemas.openxmlformats.org/officeDocument/2006/relationships/image" Target="media/image235.wmf"/><Relationship Id="rId614" Type="http://schemas.openxmlformats.org/officeDocument/2006/relationships/oleObject" Target="embeddings/oleObject255.bin"/><Relationship Id="rId656" Type="http://schemas.openxmlformats.org/officeDocument/2006/relationships/image" Target="media/image361.wmf"/><Relationship Id="rId821" Type="http://schemas.openxmlformats.org/officeDocument/2006/relationships/image" Target="media/image435.png"/><Relationship Id="rId211" Type="http://schemas.openxmlformats.org/officeDocument/2006/relationships/oleObject" Target="embeddings/oleObject80.bin"/><Relationship Id="rId253" Type="http://schemas.openxmlformats.org/officeDocument/2006/relationships/image" Target="media/image136.wmf"/><Relationship Id="rId295" Type="http://schemas.openxmlformats.org/officeDocument/2006/relationships/image" Target="media/image158.wmf"/><Relationship Id="rId309" Type="http://schemas.openxmlformats.org/officeDocument/2006/relationships/image" Target="media/image166.wmf"/><Relationship Id="rId460" Type="http://schemas.openxmlformats.org/officeDocument/2006/relationships/oleObject" Target="embeddings/oleObject203.bin"/><Relationship Id="rId516" Type="http://schemas.openxmlformats.org/officeDocument/2006/relationships/image" Target="media/image271.wmf"/><Relationship Id="rId698" Type="http://schemas.openxmlformats.org/officeDocument/2006/relationships/image" Target="media/image377.png"/><Relationship Id="rId48" Type="http://schemas.openxmlformats.org/officeDocument/2006/relationships/image" Target="media/image21.png"/><Relationship Id="rId113" Type="http://schemas.openxmlformats.org/officeDocument/2006/relationships/oleObject" Target="embeddings/oleObject35.bin"/><Relationship Id="rId320" Type="http://schemas.openxmlformats.org/officeDocument/2006/relationships/oleObject" Target="embeddings/oleObject133.bin"/><Relationship Id="rId558" Type="http://schemas.openxmlformats.org/officeDocument/2006/relationships/image" Target="media/image310.wmf"/><Relationship Id="rId723" Type="http://schemas.openxmlformats.org/officeDocument/2006/relationships/image" Target="media/image389.wmf"/><Relationship Id="rId765" Type="http://schemas.openxmlformats.org/officeDocument/2006/relationships/oleObject" Target="embeddings/oleObject343.bin"/><Relationship Id="rId155" Type="http://schemas.openxmlformats.org/officeDocument/2006/relationships/image" Target="media/image88.png"/><Relationship Id="rId197" Type="http://schemas.openxmlformats.org/officeDocument/2006/relationships/oleObject" Target="embeddings/oleObject70.bin"/><Relationship Id="rId362" Type="http://schemas.openxmlformats.org/officeDocument/2006/relationships/image" Target="media/image192.wmf"/><Relationship Id="rId418" Type="http://schemas.openxmlformats.org/officeDocument/2006/relationships/image" Target="media/image221.wmf"/><Relationship Id="rId625" Type="http://schemas.openxmlformats.org/officeDocument/2006/relationships/oleObject" Target="embeddings/oleObject261.bin"/><Relationship Id="rId832" Type="http://schemas.openxmlformats.org/officeDocument/2006/relationships/image" Target="media/image446.wmf"/><Relationship Id="rId222" Type="http://schemas.openxmlformats.org/officeDocument/2006/relationships/oleObject" Target="embeddings/oleObject86.bin"/><Relationship Id="rId264" Type="http://schemas.openxmlformats.org/officeDocument/2006/relationships/oleObject" Target="embeddings/oleObject107.bin"/><Relationship Id="rId471" Type="http://schemas.openxmlformats.org/officeDocument/2006/relationships/image" Target="media/image247.wmf"/><Relationship Id="rId667" Type="http://schemas.openxmlformats.org/officeDocument/2006/relationships/image" Target="media/image364.wmf"/><Relationship Id="rId17" Type="http://schemas.openxmlformats.org/officeDocument/2006/relationships/oleObject" Target="embeddings/oleObject5.bin"/><Relationship Id="rId59" Type="http://schemas.openxmlformats.org/officeDocument/2006/relationships/image" Target="media/image29.png"/><Relationship Id="rId124" Type="http://schemas.openxmlformats.org/officeDocument/2006/relationships/oleObject" Target="embeddings/oleObject40.bin"/><Relationship Id="rId527" Type="http://schemas.openxmlformats.org/officeDocument/2006/relationships/oleObject" Target="embeddings/oleObject232.bin"/><Relationship Id="rId569" Type="http://schemas.openxmlformats.org/officeDocument/2006/relationships/image" Target="media/image321.wmf"/><Relationship Id="rId734" Type="http://schemas.openxmlformats.org/officeDocument/2006/relationships/image" Target="media/image394.wmf"/><Relationship Id="rId776" Type="http://schemas.openxmlformats.org/officeDocument/2006/relationships/oleObject" Target="embeddings/oleObject349.bin"/><Relationship Id="rId70" Type="http://schemas.openxmlformats.org/officeDocument/2006/relationships/diagramColors" Target="diagrams/colors1.xml"/><Relationship Id="rId166" Type="http://schemas.openxmlformats.org/officeDocument/2006/relationships/image" Target="media/image95.png"/><Relationship Id="rId331" Type="http://schemas.openxmlformats.org/officeDocument/2006/relationships/image" Target="media/image177.wmf"/><Relationship Id="rId373" Type="http://schemas.openxmlformats.org/officeDocument/2006/relationships/oleObject" Target="embeddings/oleObject160.bin"/><Relationship Id="rId429" Type="http://schemas.openxmlformats.org/officeDocument/2006/relationships/image" Target="media/image226.wmf"/><Relationship Id="rId580" Type="http://schemas.openxmlformats.org/officeDocument/2006/relationships/oleObject" Target="embeddings/oleObject234.bin"/><Relationship Id="rId636" Type="http://schemas.openxmlformats.org/officeDocument/2006/relationships/oleObject" Target="embeddings/oleObject268.bin"/><Relationship Id="rId801" Type="http://schemas.openxmlformats.org/officeDocument/2006/relationships/oleObject" Target="embeddings/oleObject361.bin"/><Relationship Id="rId1" Type="http://schemas.openxmlformats.org/officeDocument/2006/relationships/customXml" Target="../customXml/item1.xml"/><Relationship Id="rId233" Type="http://schemas.openxmlformats.org/officeDocument/2006/relationships/image" Target="media/image126.wmf"/><Relationship Id="rId440" Type="http://schemas.openxmlformats.org/officeDocument/2006/relationships/image" Target="media/image230.png"/><Relationship Id="rId678" Type="http://schemas.openxmlformats.org/officeDocument/2006/relationships/oleObject" Target="embeddings/oleObject294.bin"/><Relationship Id="rId843" Type="http://schemas.openxmlformats.org/officeDocument/2006/relationships/image" Target="media/image454.emf"/><Relationship Id="rId28" Type="http://schemas.openxmlformats.org/officeDocument/2006/relationships/oleObject" Target="embeddings/oleObject9.bin"/><Relationship Id="rId275" Type="http://schemas.openxmlformats.org/officeDocument/2006/relationships/oleObject" Target="embeddings/oleObject112.bin"/><Relationship Id="rId300" Type="http://schemas.openxmlformats.org/officeDocument/2006/relationships/oleObject" Target="embeddings/oleObject124.bin"/><Relationship Id="rId482" Type="http://schemas.openxmlformats.org/officeDocument/2006/relationships/oleObject" Target="embeddings/oleObject214.bin"/><Relationship Id="rId538" Type="http://schemas.openxmlformats.org/officeDocument/2006/relationships/image" Target="media/image290.wmf"/><Relationship Id="rId703" Type="http://schemas.openxmlformats.org/officeDocument/2006/relationships/image" Target="media/image379.wmf"/><Relationship Id="rId745" Type="http://schemas.openxmlformats.org/officeDocument/2006/relationships/image" Target="media/image399.wmf"/><Relationship Id="rId81" Type="http://schemas.openxmlformats.org/officeDocument/2006/relationships/oleObject" Target="embeddings/oleObject21.bin"/><Relationship Id="rId135" Type="http://schemas.openxmlformats.org/officeDocument/2006/relationships/oleObject" Target="embeddings/oleObject44.bin"/><Relationship Id="rId177" Type="http://schemas.openxmlformats.org/officeDocument/2006/relationships/oleObject" Target="embeddings/oleObject61.bin"/><Relationship Id="rId342" Type="http://schemas.openxmlformats.org/officeDocument/2006/relationships/oleObject" Target="embeddings/oleObject145.bin"/><Relationship Id="rId384" Type="http://schemas.openxmlformats.org/officeDocument/2006/relationships/oleObject" Target="embeddings/oleObject165.bin"/><Relationship Id="rId591" Type="http://schemas.openxmlformats.org/officeDocument/2006/relationships/oleObject" Target="embeddings/oleObject241.bin"/><Relationship Id="rId605" Type="http://schemas.openxmlformats.org/officeDocument/2006/relationships/oleObject" Target="embeddings/oleObject249.bin"/><Relationship Id="rId787" Type="http://schemas.openxmlformats.org/officeDocument/2006/relationships/oleObject" Target="embeddings/oleObject354.bin"/><Relationship Id="rId812" Type="http://schemas.openxmlformats.org/officeDocument/2006/relationships/image" Target="media/image430.wmf"/><Relationship Id="rId202" Type="http://schemas.openxmlformats.org/officeDocument/2006/relationships/oleObject" Target="embeddings/oleObject73.bin"/><Relationship Id="rId244" Type="http://schemas.openxmlformats.org/officeDocument/2006/relationships/oleObject" Target="embeddings/oleObject97.bin"/><Relationship Id="rId647" Type="http://schemas.openxmlformats.org/officeDocument/2006/relationships/image" Target="media/image357.png"/><Relationship Id="rId689" Type="http://schemas.openxmlformats.org/officeDocument/2006/relationships/image" Target="media/image373.wmf"/><Relationship Id="rId854" Type="http://schemas.openxmlformats.org/officeDocument/2006/relationships/hyperlink" Target="http://www.findpatent.ru/byowners/37107/" TargetMode="External"/><Relationship Id="rId39" Type="http://schemas.openxmlformats.org/officeDocument/2006/relationships/oleObject" Target="embeddings/oleObject15.bin"/><Relationship Id="rId286" Type="http://schemas.openxmlformats.org/officeDocument/2006/relationships/oleObject" Target="embeddings/oleObject117.bin"/><Relationship Id="rId451" Type="http://schemas.openxmlformats.org/officeDocument/2006/relationships/image" Target="media/image237.png"/><Relationship Id="rId493" Type="http://schemas.openxmlformats.org/officeDocument/2006/relationships/image" Target="media/image258.wmf"/><Relationship Id="rId507" Type="http://schemas.openxmlformats.org/officeDocument/2006/relationships/image" Target="media/image264.wmf"/><Relationship Id="rId549" Type="http://schemas.openxmlformats.org/officeDocument/2006/relationships/image" Target="media/image301.wmf"/><Relationship Id="rId714" Type="http://schemas.openxmlformats.org/officeDocument/2006/relationships/oleObject" Target="embeddings/oleObject314.bin"/><Relationship Id="rId756" Type="http://schemas.openxmlformats.org/officeDocument/2006/relationships/image" Target="media/image402.wmf"/><Relationship Id="rId50" Type="http://schemas.openxmlformats.org/officeDocument/2006/relationships/image" Target="media/image22.wmf"/><Relationship Id="rId104" Type="http://schemas.openxmlformats.org/officeDocument/2006/relationships/image" Target="media/image58.wmf"/><Relationship Id="rId146" Type="http://schemas.openxmlformats.org/officeDocument/2006/relationships/oleObject" Target="embeddings/oleObject50.bin"/><Relationship Id="rId188" Type="http://schemas.openxmlformats.org/officeDocument/2006/relationships/image" Target="media/image106.png"/><Relationship Id="rId311" Type="http://schemas.openxmlformats.org/officeDocument/2006/relationships/image" Target="media/image167.wmf"/><Relationship Id="rId353" Type="http://schemas.openxmlformats.org/officeDocument/2006/relationships/image" Target="media/image187.wmf"/><Relationship Id="rId395" Type="http://schemas.openxmlformats.org/officeDocument/2006/relationships/image" Target="media/image209.wmf"/><Relationship Id="rId409" Type="http://schemas.openxmlformats.org/officeDocument/2006/relationships/image" Target="media/image216.wmf"/><Relationship Id="rId560" Type="http://schemas.openxmlformats.org/officeDocument/2006/relationships/image" Target="media/image312.wmf"/><Relationship Id="rId798" Type="http://schemas.openxmlformats.org/officeDocument/2006/relationships/image" Target="media/image423.wmf"/><Relationship Id="rId92" Type="http://schemas.openxmlformats.org/officeDocument/2006/relationships/oleObject" Target="embeddings/oleObject25.bin"/><Relationship Id="rId213" Type="http://schemas.openxmlformats.org/officeDocument/2006/relationships/oleObject" Target="embeddings/oleObject81.bin"/><Relationship Id="rId420" Type="http://schemas.openxmlformats.org/officeDocument/2006/relationships/image" Target="media/image222.wmf"/><Relationship Id="rId616" Type="http://schemas.openxmlformats.org/officeDocument/2006/relationships/oleObject" Target="embeddings/oleObject256.bin"/><Relationship Id="rId658" Type="http://schemas.openxmlformats.org/officeDocument/2006/relationships/image" Target="media/image362.wmf"/><Relationship Id="rId823" Type="http://schemas.openxmlformats.org/officeDocument/2006/relationships/image" Target="media/image437.wmf"/><Relationship Id="rId255" Type="http://schemas.openxmlformats.org/officeDocument/2006/relationships/image" Target="media/image137.png"/><Relationship Id="rId297" Type="http://schemas.openxmlformats.org/officeDocument/2006/relationships/image" Target="media/image159.wmf"/><Relationship Id="rId462" Type="http://schemas.openxmlformats.org/officeDocument/2006/relationships/oleObject" Target="embeddings/oleObject204.bin"/><Relationship Id="rId518" Type="http://schemas.openxmlformats.org/officeDocument/2006/relationships/image" Target="media/image273.wmf"/><Relationship Id="rId725" Type="http://schemas.openxmlformats.org/officeDocument/2006/relationships/oleObject" Target="embeddings/oleObject320.bin"/><Relationship Id="rId115" Type="http://schemas.openxmlformats.org/officeDocument/2006/relationships/oleObject" Target="embeddings/oleObject36.bin"/><Relationship Id="rId157" Type="http://schemas.openxmlformats.org/officeDocument/2006/relationships/image" Target="media/image90.png"/><Relationship Id="rId322" Type="http://schemas.openxmlformats.org/officeDocument/2006/relationships/oleObject" Target="embeddings/oleObject134.bin"/><Relationship Id="rId364" Type="http://schemas.openxmlformats.org/officeDocument/2006/relationships/image" Target="media/image193.wmf"/><Relationship Id="rId767" Type="http://schemas.openxmlformats.org/officeDocument/2006/relationships/image" Target="media/image408.wmf"/><Relationship Id="rId61" Type="http://schemas.openxmlformats.org/officeDocument/2006/relationships/image" Target="media/image31.jpeg"/><Relationship Id="rId199" Type="http://schemas.openxmlformats.org/officeDocument/2006/relationships/oleObject" Target="embeddings/oleObject71.bin"/><Relationship Id="rId571" Type="http://schemas.openxmlformats.org/officeDocument/2006/relationships/image" Target="media/image323.wmf"/><Relationship Id="rId627" Type="http://schemas.openxmlformats.org/officeDocument/2006/relationships/image" Target="media/image349.wmf"/><Relationship Id="rId669" Type="http://schemas.openxmlformats.org/officeDocument/2006/relationships/oleObject" Target="embeddings/oleObject289.bin"/><Relationship Id="rId834" Type="http://schemas.openxmlformats.org/officeDocument/2006/relationships/image" Target="media/image448.wmf"/><Relationship Id="rId19" Type="http://schemas.openxmlformats.org/officeDocument/2006/relationships/oleObject" Target="embeddings/oleObject6.bin"/><Relationship Id="rId224" Type="http://schemas.openxmlformats.org/officeDocument/2006/relationships/oleObject" Target="embeddings/oleObject87.bin"/><Relationship Id="rId266" Type="http://schemas.openxmlformats.org/officeDocument/2006/relationships/oleObject" Target="embeddings/oleObject108.bin"/><Relationship Id="rId431" Type="http://schemas.openxmlformats.org/officeDocument/2006/relationships/image" Target="media/image227.wmf"/><Relationship Id="rId473" Type="http://schemas.openxmlformats.org/officeDocument/2006/relationships/image" Target="media/image248.wmf"/><Relationship Id="rId529" Type="http://schemas.openxmlformats.org/officeDocument/2006/relationships/image" Target="media/image281.wmf"/><Relationship Id="rId680" Type="http://schemas.openxmlformats.org/officeDocument/2006/relationships/oleObject" Target="embeddings/oleObject295.bin"/><Relationship Id="rId736" Type="http://schemas.openxmlformats.org/officeDocument/2006/relationships/image" Target="media/image395.wmf"/><Relationship Id="rId30" Type="http://schemas.openxmlformats.org/officeDocument/2006/relationships/oleObject" Target="embeddings/oleObject10.bin"/><Relationship Id="rId126" Type="http://schemas.openxmlformats.org/officeDocument/2006/relationships/oleObject" Target="embeddings/oleObject41.bin"/><Relationship Id="rId168" Type="http://schemas.openxmlformats.org/officeDocument/2006/relationships/image" Target="media/image96.wmf"/><Relationship Id="rId333" Type="http://schemas.openxmlformats.org/officeDocument/2006/relationships/image" Target="media/image178.wmf"/><Relationship Id="rId540" Type="http://schemas.openxmlformats.org/officeDocument/2006/relationships/image" Target="media/image292.wmf"/><Relationship Id="rId778" Type="http://schemas.openxmlformats.org/officeDocument/2006/relationships/image" Target="media/image413.wmf"/><Relationship Id="rId72" Type="http://schemas.openxmlformats.org/officeDocument/2006/relationships/image" Target="media/image36.png"/><Relationship Id="rId375" Type="http://schemas.openxmlformats.org/officeDocument/2006/relationships/oleObject" Target="embeddings/oleObject161.bin"/><Relationship Id="rId582" Type="http://schemas.openxmlformats.org/officeDocument/2006/relationships/oleObject" Target="embeddings/oleObject236.bin"/><Relationship Id="rId638" Type="http://schemas.openxmlformats.org/officeDocument/2006/relationships/oleObject" Target="embeddings/oleObject269.bin"/><Relationship Id="rId803" Type="http://schemas.openxmlformats.org/officeDocument/2006/relationships/oleObject" Target="embeddings/oleObject362.bin"/><Relationship Id="rId845" Type="http://schemas.openxmlformats.org/officeDocument/2006/relationships/image" Target="media/image456.wmf"/><Relationship Id="rId3" Type="http://schemas.openxmlformats.org/officeDocument/2006/relationships/styles" Target="styles.xml"/><Relationship Id="rId235" Type="http://schemas.openxmlformats.org/officeDocument/2006/relationships/image" Target="media/image127.wmf"/><Relationship Id="rId277" Type="http://schemas.openxmlformats.org/officeDocument/2006/relationships/oleObject" Target="embeddings/oleObject113.bin"/><Relationship Id="rId400" Type="http://schemas.openxmlformats.org/officeDocument/2006/relationships/oleObject" Target="embeddings/oleObject173.bin"/><Relationship Id="rId442" Type="http://schemas.openxmlformats.org/officeDocument/2006/relationships/oleObject" Target="embeddings/oleObject195.bin"/><Relationship Id="rId484" Type="http://schemas.openxmlformats.org/officeDocument/2006/relationships/oleObject" Target="embeddings/oleObject215.bin"/><Relationship Id="rId705" Type="http://schemas.openxmlformats.org/officeDocument/2006/relationships/image" Target="media/image380.wmf"/><Relationship Id="rId137" Type="http://schemas.openxmlformats.org/officeDocument/2006/relationships/oleObject" Target="embeddings/oleObject45.bin"/><Relationship Id="rId302" Type="http://schemas.openxmlformats.org/officeDocument/2006/relationships/oleObject" Target="embeddings/oleObject125.bin"/><Relationship Id="rId344" Type="http://schemas.openxmlformats.org/officeDocument/2006/relationships/oleObject" Target="embeddings/oleObject146.bin"/><Relationship Id="rId691" Type="http://schemas.openxmlformats.org/officeDocument/2006/relationships/image" Target="media/image374.wmf"/><Relationship Id="rId747" Type="http://schemas.openxmlformats.org/officeDocument/2006/relationships/oleObject" Target="embeddings/oleObject332.bin"/><Relationship Id="rId789" Type="http://schemas.openxmlformats.org/officeDocument/2006/relationships/oleObject" Target="embeddings/oleObject355.bin"/><Relationship Id="rId41" Type="http://schemas.openxmlformats.org/officeDocument/2006/relationships/image" Target="media/image16.wmf"/><Relationship Id="rId83" Type="http://schemas.openxmlformats.org/officeDocument/2006/relationships/image" Target="media/image46.jpeg"/><Relationship Id="rId179" Type="http://schemas.openxmlformats.org/officeDocument/2006/relationships/oleObject" Target="embeddings/oleObject62.bin"/><Relationship Id="rId386" Type="http://schemas.openxmlformats.org/officeDocument/2006/relationships/oleObject" Target="embeddings/oleObject166.bin"/><Relationship Id="rId551" Type="http://schemas.openxmlformats.org/officeDocument/2006/relationships/image" Target="media/image303.wmf"/><Relationship Id="rId593" Type="http://schemas.openxmlformats.org/officeDocument/2006/relationships/oleObject" Target="embeddings/oleObject242.bin"/><Relationship Id="rId607" Type="http://schemas.openxmlformats.org/officeDocument/2006/relationships/oleObject" Target="embeddings/oleObject250.bin"/><Relationship Id="rId649" Type="http://schemas.openxmlformats.org/officeDocument/2006/relationships/image" Target="media/image358.wmf"/><Relationship Id="rId814" Type="http://schemas.openxmlformats.org/officeDocument/2006/relationships/image" Target="media/image431.wmf"/><Relationship Id="rId856" Type="http://schemas.openxmlformats.org/officeDocument/2006/relationships/theme" Target="theme/theme1.xml"/><Relationship Id="rId190" Type="http://schemas.openxmlformats.org/officeDocument/2006/relationships/oleObject" Target="embeddings/oleObject67.bin"/><Relationship Id="rId204" Type="http://schemas.openxmlformats.org/officeDocument/2006/relationships/oleObject" Target="embeddings/oleObject75.bin"/><Relationship Id="rId246" Type="http://schemas.openxmlformats.org/officeDocument/2006/relationships/oleObject" Target="embeddings/oleObject98.bin"/><Relationship Id="rId288" Type="http://schemas.openxmlformats.org/officeDocument/2006/relationships/oleObject" Target="embeddings/oleObject118.bin"/><Relationship Id="rId411" Type="http://schemas.openxmlformats.org/officeDocument/2006/relationships/image" Target="media/image217.wmf"/><Relationship Id="rId453" Type="http://schemas.openxmlformats.org/officeDocument/2006/relationships/oleObject" Target="embeddings/oleObject199.bin"/><Relationship Id="rId509" Type="http://schemas.openxmlformats.org/officeDocument/2006/relationships/image" Target="media/image265.wmf"/><Relationship Id="rId660" Type="http://schemas.openxmlformats.org/officeDocument/2006/relationships/oleObject" Target="embeddings/oleObject282.bin"/><Relationship Id="rId106" Type="http://schemas.openxmlformats.org/officeDocument/2006/relationships/image" Target="media/image59.wmf"/><Relationship Id="rId313" Type="http://schemas.openxmlformats.org/officeDocument/2006/relationships/image" Target="media/image168.wmf"/><Relationship Id="rId495" Type="http://schemas.openxmlformats.org/officeDocument/2006/relationships/image" Target="media/image259.wmf"/><Relationship Id="rId716" Type="http://schemas.openxmlformats.org/officeDocument/2006/relationships/oleObject" Target="embeddings/oleObject315.bin"/><Relationship Id="rId758" Type="http://schemas.openxmlformats.org/officeDocument/2006/relationships/image" Target="media/image403.wmf"/><Relationship Id="rId10" Type="http://schemas.openxmlformats.org/officeDocument/2006/relationships/image" Target="media/image1.wmf"/><Relationship Id="rId52" Type="http://schemas.openxmlformats.org/officeDocument/2006/relationships/image" Target="media/image23.png"/><Relationship Id="rId94" Type="http://schemas.openxmlformats.org/officeDocument/2006/relationships/image" Target="media/image53.wmf"/><Relationship Id="rId148" Type="http://schemas.openxmlformats.org/officeDocument/2006/relationships/oleObject" Target="embeddings/oleObject51.bin"/><Relationship Id="rId355" Type="http://schemas.openxmlformats.org/officeDocument/2006/relationships/image" Target="media/image188.wmf"/><Relationship Id="rId397" Type="http://schemas.openxmlformats.org/officeDocument/2006/relationships/image" Target="media/image210.wmf"/><Relationship Id="rId520" Type="http://schemas.openxmlformats.org/officeDocument/2006/relationships/image" Target="media/image275.wmf"/><Relationship Id="rId562" Type="http://schemas.openxmlformats.org/officeDocument/2006/relationships/image" Target="media/image314.wmf"/><Relationship Id="rId618" Type="http://schemas.openxmlformats.org/officeDocument/2006/relationships/image" Target="media/image345.wmf"/><Relationship Id="rId825" Type="http://schemas.openxmlformats.org/officeDocument/2006/relationships/image" Target="media/image439.png"/><Relationship Id="rId215" Type="http://schemas.openxmlformats.org/officeDocument/2006/relationships/oleObject" Target="embeddings/oleObject82.bin"/><Relationship Id="rId257" Type="http://schemas.openxmlformats.org/officeDocument/2006/relationships/image" Target="media/image138.png"/><Relationship Id="rId422" Type="http://schemas.openxmlformats.org/officeDocument/2006/relationships/oleObject" Target="embeddings/oleObject184.bin"/><Relationship Id="rId464" Type="http://schemas.openxmlformats.org/officeDocument/2006/relationships/oleObject" Target="embeddings/oleObject205.bin"/><Relationship Id="rId299" Type="http://schemas.openxmlformats.org/officeDocument/2006/relationships/image" Target="media/image160.wmf"/><Relationship Id="rId727" Type="http://schemas.openxmlformats.org/officeDocument/2006/relationships/oleObject" Target="embeddings/oleObject321.bin"/><Relationship Id="rId63" Type="http://schemas.microsoft.com/office/2007/relationships/hdphoto" Target="media/hdphoto2.wdp"/><Relationship Id="rId159" Type="http://schemas.openxmlformats.org/officeDocument/2006/relationships/oleObject" Target="embeddings/oleObject52.bin"/><Relationship Id="rId366" Type="http://schemas.openxmlformats.org/officeDocument/2006/relationships/image" Target="media/image194.wmf"/><Relationship Id="rId573" Type="http://schemas.openxmlformats.org/officeDocument/2006/relationships/image" Target="media/image325.wmf"/><Relationship Id="rId780" Type="http://schemas.openxmlformats.org/officeDocument/2006/relationships/image" Target="media/image414.wmf"/><Relationship Id="rId226" Type="http://schemas.openxmlformats.org/officeDocument/2006/relationships/oleObject" Target="embeddings/oleObject88.bin"/><Relationship Id="rId433" Type="http://schemas.openxmlformats.org/officeDocument/2006/relationships/image" Target="media/image228.wmf"/><Relationship Id="rId640" Type="http://schemas.openxmlformats.org/officeDocument/2006/relationships/oleObject" Target="embeddings/oleObject270.bin"/><Relationship Id="rId738" Type="http://schemas.openxmlformats.org/officeDocument/2006/relationships/image" Target="media/image396.wmf"/><Relationship Id="rId74" Type="http://schemas.openxmlformats.org/officeDocument/2006/relationships/image" Target="media/image38.png"/><Relationship Id="rId377" Type="http://schemas.openxmlformats.org/officeDocument/2006/relationships/image" Target="media/image200.wmf"/><Relationship Id="rId500" Type="http://schemas.openxmlformats.org/officeDocument/2006/relationships/oleObject" Target="embeddings/oleObject224.bin"/><Relationship Id="rId584" Type="http://schemas.openxmlformats.org/officeDocument/2006/relationships/oleObject" Target="embeddings/oleObject237.bin"/><Relationship Id="rId805" Type="http://schemas.openxmlformats.org/officeDocument/2006/relationships/oleObject" Target="embeddings/oleObject363.bin"/><Relationship Id="rId5" Type="http://schemas.openxmlformats.org/officeDocument/2006/relationships/settings" Target="settings.xml"/><Relationship Id="rId237" Type="http://schemas.openxmlformats.org/officeDocument/2006/relationships/image" Target="media/image128.wmf"/><Relationship Id="rId791" Type="http://schemas.openxmlformats.org/officeDocument/2006/relationships/oleObject" Target="embeddings/oleObject356.bin"/><Relationship Id="rId444" Type="http://schemas.openxmlformats.org/officeDocument/2006/relationships/oleObject" Target="embeddings/oleObject196.bin"/><Relationship Id="rId651" Type="http://schemas.openxmlformats.org/officeDocument/2006/relationships/image" Target="media/image359.wmf"/><Relationship Id="rId749" Type="http://schemas.openxmlformats.org/officeDocument/2006/relationships/oleObject" Target="embeddings/oleObject333.bin"/><Relationship Id="rId290" Type="http://schemas.openxmlformats.org/officeDocument/2006/relationships/oleObject" Target="embeddings/oleObject119.bin"/><Relationship Id="rId304" Type="http://schemas.openxmlformats.org/officeDocument/2006/relationships/oleObject" Target="embeddings/oleObject126.bin"/><Relationship Id="rId388" Type="http://schemas.openxmlformats.org/officeDocument/2006/relationships/oleObject" Target="embeddings/oleObject167.bin"/><Relationship Id="rId511" Type="http://schemas.openxmlformats.org/officeDocument/2006/relationships/image" Target="media/image267.png"/><Relationship Id="rId609" Type="http://schemas.openxmlformats.org/officeDocument/2006/relationships/image" Target="media/image342.wmf"/><Relationship Id="rId85" Type="http://schemas.openxmlformats.org/officeDocument/2006/relationships/image" Target="media/image48.wmf"/><Relationship Id="rId150" Type="http://schemas.openxmlformats.org/officeDocument/2006/relationships/image" Target="media/image83.png"/><Relationship Id="rId595" Type="http://schemas.openxmlformats.org/officeDocument/2006/relationships/oleObject" Target="embeddings/oleObject243.bin"/><Relationship Id="rId816" Type="http://schemas.openxmlformats.org/officeDocument/2006/relationships/image" Target="media/image432.wmf"/><Relationship Id="rId248" Type="http://schemas.openxmlformats.org/officeDocument/2006/relationships/oleObject" Target="embeddings/oleObject99.bin"/><Relationship Id="rId455" Type="http://schemas.openxmlformats.org/officeDocument/2006/relationships/oleObject" Target="embeddings/oleObject200.bin"/><Relationship Id="rId662" Type="http://schemas.openxmlformats.org/officeDocument/2006/relationships/image" Target="media/image363.wmf"/><Relationship Id="rId12" Type="http://schemas.openxmlformats.org/officeDocument/2006/relationships/image" Target="media/image2.wmf"/><Relationship Id="rId108" Type="http://schemas.openxmlformats.org/officeDocument/2006/relationships/image" Target="media/image60.wmf"/><Relationship Id="rId315" Type="http://schemas.openxmlformats.org/officeDocument/2006/relationships/image" Target="media/image169.wmf"/><Relationship Id="rId522" Type="http://schemas.openxmlformats.org/officeDocument/2006/relationships/oleObject" Target="embeddings/oleObject230.bin"/><Relationship Id="rId96" Type="http://schemas.openxmlformats.org/officeDocument/2006/relationships/image" Target="media/image54.wmf"/><Relationship Id="rId161" Type="http://schemas.openxmlformats.org/officeDocument/2006/relationships/oleObject" Target="embeddings/oleObject53.bin"/><Relationship Id="rId399" Type="http://schemas.openxmlformats.org/officeDocument/2006/relationships/image" Target="media/image211.wmf"/><Relationship Id="rId827" Type="http://schemas.openxmlformats.org/officeDocument/2006/relationships/image" Target="media/image441.wmf"/><Relationship Id="rId259" Type="http://schemas.openxmlformats.org/officeDocument/2006/relationships/image" Target="media/image139.wmf"/><Relationship Id="rId466" Type="http://schemas.openxmlformats.org/officeDocument/2006/relationships/oleObject" Target="embeddings/oleObject206.bin"/><Relationship Id="rId673" Type="http://schemas.openxmlformats.org/officeDocument/2006/relationships/image" Target="media/image366.wmf"/><Relationship Id="rId23" Type="http://schemas.openxmlformats.org/officeDocument/2006/relationships/image" Target="media/image7.png"/><Relationship Id="rId119" Type="http://schemas.openxmlformats.org/officeDocument/2006/relationships/image" Target="media/image66.wmf"/><Relationship Id="rId326" Type="http://schemas.openxmlformats.org/officeDocument/2006/relationships/oleObject" Target="embeddings/oleObject136.bin"/><Relationship Id="rId533" Type="http://schemas.openxmlformats.org/officeDocument/2006/relationships/image" Target="media/image285.wmf"/><Relationship Id="rId740" Type="http://schemas.openxmlformats.org/officeDocument/2006/relationships/image" Target="media/image397.jpeg"/><Relationship Id="rId838" Type="http://schemas.openxmlformats.org/officeDocument/2006/relationships/image" Target="media/image450.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68587F-2475-4FBA-9057-58DAD36229CF}" type="doc">
      <dgm:prSet loTypeId="urn:diagrams.loki3.com/VaryingWidthList+Icon" loCatId="list" qsTypeId="urn:microsoft.com/office/officeart/2005/8/quickstyle/simple3" qsCatId="simple" csTypeId="urn:microsoft.com/office/officeart/2005/8/colors/accent0_1" csCatId="mainScheme" phldr="1"/>
      <dgm:spPr/>
      <dgm:t>
        <a:bodyPr/>
        <a:lstStyle/>
        <a:p>
          <a:endParaRPr lang="ru-RU"/>
        </a:p>
      </dgm:t>
    </dgm:pt>
    <dgm:pt modelId="{A967D0F1-6C7A-4462-A627-FB581E1D48DC}">
      <dgm:prSet phldrT="[Текст]" custT="1"/>
      <dgm:spPr>
        <a:xfrm>
          <a:off x="0" y="0"/>
          <a:ext cx="5486400" cy="437907"/>
        </a:xfrm>
        <a:scene3d>
          <a:camera prst="orthographicFront"/>
          <a:lightRig rig="flat" dir="t"/>
        </a:scene3d>
        <a:sp3d prstMaterial="dkEdge">
          <a:bevelT w="8200" h="38100"/>
        </a:sp3d>
      </dgm:spPr>
      <dgm:t>
        <a:bodyPr/>
        <a:lstStyle/>
        <a:p>
          <a:pPr algn="ctr"/>
          <a:r>
            <a:rPr lang="ru-RU" sz="1400">
              <a:latin typeface="Times New Roman" pitchFamily="18" charset="0"/>
              <a:ea typeface="+mn-ea"/>
              <a:cs typeface="Times New Roman" pitchFamily="18" charset="0"/>
            </a:rPr>
            <a:t>Разработка 3</a:t>
          </a:r>
          <a:r>
            <a:rPr lang="en-US" sz="1400">
              <a:latin typeface="Times New Roman" pitchFamily="18" charset="0"/>
              <a:ea typeface="+mn-ea"/>
              <a:cs typeface="Times New Roman" pitchFamily="18" charset="0"/>
            </a:rPr>
            <a:t>D</a:t>
          </a:r>
          <a:r>
            <a:rPr lang="ru-RU" sz="1400">
              <a:latin typeface="Times New Roman" pitchFamily="18" charset="0"/>
              <a:ea typeface="+mn-ea"/>
              <a:cs typeface="Times New Roman" pitchFamily="18" charset="0"/>
            </a:rPr>
            <a:t>-</a:t>
          </a:r>
          <a:r>
            <a:rPr lang="uk-UA" sz="1400">
              <a:latin typeface="Times New Roman" pitchFamily="18" charset="0"/>
              <a:ea typeface="+mn-ea"/>
              <a:cs typeface="Times New Roman" pitchFamily="18" charset="0"/>
            </a:rPr>
            <a:t>модели станка</a:t>
          </a:r>
          <a:endParaRPr lang="ru-RU" sz="1400">
            <a:latin typeface="Times New Roman" pitchFamily="18" charset="0"/>
            <a:ea typeface="+mn-ea"/>
            <a:cs typeface="Times New Roman" pitchFamily="18" charset="0"/>
          </a:endParaRPr>
        </a:p>
      </dgm:t>
    </dgm:pt>
    <dgm:pt modelId="{0CB4BC92-0BFD-4853-A9A8-8223418CE931}" type="parTrans" cxnId="{D48847E1-2419-479E-B0A7-74BB1D19C225}">
      <dgm:prSet/>
      <dgm:spPr/>
      <dgm:t>
        <a:bodyPr/>
        <a:lstStyle/>
        <a:p>
          <a:pPr algn="ctr"/>
          <a:endParaRPr lang="ru-RU"/>
        </a:p>
      </dgm:t>
    </dgm:pt>
    <dgm:pt modelId="{C862AFB4-0905-448D-BC82-4C5140DAEBBB}" type="sibTrans" cxnId="{D48847E1-2419-479E-B0A7-74BB1D19C225}">
      <dgm:prSet/>
      <dgm:spPr/>
      <dgm:t>
        <a:bodyPr/>
        <a:lstStyle/>
        <a:p>
          <a:pPr algn="ctr"/>
          <a:endParaRPr lang="ru-RU"/>
        </a:p>
      </dgm:t>
    </dgm:pt>
    <dgm:pt modelId="{8452253B-6DD3-4635-95DE-FB51105FD6B7}">
      <dgm:prSet phldrT="[Текст]" custT="1"/>
      <dgm:spPr>
        <a:xfrm>
          <a:off x="0" y="921442"/>
          <a:ext cx="5486400"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Построение конечно-элементной сетки</a:t>
          </a:r>
          <a:endParaRPr lang="ru-RU" sz="1400">
            <a:latin typeface="Times New Roman" pitchFamily="18" charset="0"/>
            <a:ea typeface="+mn-ea"/>
            <a:cs typeface="Times New Roman" pitchFamily="18" charset="0"/>
          </a:endParaRPr>
        </a:p>
      </dgm:t>
    </dgm:pt>
    <dgm:pt modelId="{7D30944F-A315-4A60-95D6-EF2CDDA7D57A}" type="parTrans" cxnId="{5CC2DC22-6579-430D-BC50-68DE37765A0A}">
      <dgm:prSet/>
      <dgm:spPr/>
      <dgm:t>
        <a:bodyPr/>
        <a:lstStyle/>
        <a:p>
          <a:pPr algn="ctr"/>
          <a:endParaRPr lang="ru-RU"/>
        </a:p>
      </dgm:t>
    </dgm:pt>
    <dgm:pt modelId="{2ADD01B4-A022-40FB-9013-85E522D82343}" type="sibTrans" cxnId="{5CC2DC22-6579-430D-BC50-68DE37765A0A}">
      <dgm:prSet/>
      <dgm:spPr/>
      <dgm:t>
        <a:bodyPr/>
        <a:lstStyle/>
        <a:p>
          <a:pPr algn="ctr"/>
          <a:endParaRPr lang="ru-RU"/>
        </a:p>
      </dgm:t>
    </dgm:pt>
    <dgm:pt modelId="{D94A3BD9-DB6C-4BDD-B9A7-0811D8290994}">
      <dgm:prSet phldrT="[Текст]" custT="1"/>
      <dgm:spPr>
        <a:xfrm>
          <a:off x="27" y="1381246"/>
          <a:ext cx="5466923"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Задание граничных условий (при необходимости нагрузки конструкции)</a:t>
          </a:r>
          <a:endParaRPr lang="ru-RU" sz="1400">
            <a:latin typeface="Times New Roman" pitchFamily="18" charset="0"/>
            <a:ea typeface="+mn-ea"/>
            <a:cs typeface="Times New Roman" pitchFamily="18" charset="0"/>
          </a:endParaRPr>
        </a:p>
      </dgm:t>
    </dgm:pt>
    <dgm:pt modelId="{63024B7F-B4F2-40F3-A808-6A7E4E85C423}" type="parTrans" cxnId="{BBB559E9-0C5B-45D4-8095-4C446E2AF8FF}">
      <dgm:prSet/>
      <dgm:spPr/>
      <dgm:t>
        <a:bodyPr/>
        <a:lstStyle/>
        <a:p>
          <a:pPr algn="ctr"/>
          <a:endParaRPr lang="ru-RU"/>
        </a:p>
      </dgm:t>
    </dgm:pt>
    <dgm:pt modelId="{D974F35F-EA6B-465C-9C8F-3BE0269CEA23}" type="sibTrans" cxnId="{BBB559E9-0C5B-45D4-8095-4C446E2AF8FF}">
      <dgm:prSet/>
      <dgm:spPr/>
      <dgm:t>
        <a:bodyPr/>
        <a:lstStyle/>
        <a:p>
          <a:pPr algn="ctr"/>
          <a:endParaRPr lang="ru-RU"/>
        </a:p>
      </dgm:t>
    </dgm:pt>
    <dgm:pt modelId="{C778A9DC-4848-4166-8422-F88D43E4E957}">
      <dgm:prSet phldrT="[Текст]" custT="1"/>
      <dgm:spPr>
        <a:xfrm>
          <a:off x="0" y="461639"/>
          <a:ext cx="5486400"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Упрощение геометрической модели для дальнейшего расчета</a:t>
          </a:r>
          <a:endParaRPr lang="ru-RU" sz="1400">
            <a:latin typeface="Times New Roman" pitchFamily="18" charset="0"/>
            <a:ea typeface="+mn-ea"/>
            <a:cs typeface="Times New Roman" pitchFamily="18" charset="0"/>
          </a:endParaRPr>
        </a:p>
      </dgm:t>
    </dgm:pt>
    <dgm:pt modelId="{D764714A-522F-46A5-93DC-7A27D2687A3A}" type="parTrans" cxnId="{C5E0EF37-F7E2-4E32-BB30-CAC0700524BF}">
      <dgm:prSet/>
      <dgm:spPr/>
      <dgm:t>
        <a:bodyPr/>
        <a:lstStyle/>
        <a:p>
          <a:pPr algn="ctr"/>
          <a:endParaRPr lang="ru-RU"/>
        </a:p>
      </dgm:t>
    </dgm:pt>
    <dgm:pt modelId="{C6BA82D4-6EE2-49D9-AE79-DE448C9D4AF3}" type="sibTrans" cxnId="{C5E0EF37-F7E2-4E32-BB30-CAC0700524BF}">
      <dgm:prSet/>
      <dgm:spPr/>
      <dgm:t>
        <a:bodyPr/>
        <a:lstStyle/>
        <a:p>
          <a:pPr algn="ctr"/>
          <a:endParaRPr lang="ru-RU"/>
        </a:p>
      </dgm:t>
    </dgm:pt>
    <dgm:pt modelId="{78FAC679-395A-4773-826C-9CF395270DDE}">
      <dgm:prSet phldrT="[Текст]" custT="1"/>
      <dgm:spPr>
        <a:xfrm>
          <a:off x="0" y="1841049"/>
          <a:ext cx="5486400"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Задание параметров расчета</a:t>
          </a:r>
          <a:endParaRPr lang="ru-RU" sz="1400">
            <a:latin typeface="Times New Roman" pitchFamily="18" charset="0"/>
            <a:ea typeface="+mn-ea"/>
            <a:cs typeface="Times New Roman" pitchFamily="18" charset="0"/>
          </a:endParaRPr>
        </a:p>
      </dgm:t>
    </dgm:pt>
    <dgm:pt modelId="{CF629A2C-4322-4158-9888-FD63BD18CDA0}" type="parTrans" cxnId="{57C3AC50-EA57-4CF4-9CE7-7B573667F672}">
      <dgm:prSet/>
      <dgm:spPr/>
      <dgm:t>
        <a:bodyPr/>
        <a:lstStyle/>
        <a:p>
          <a:pPr algn="ctr"/>
          <a:endParaRPr lang="ru-RU"/>
        </a:p>
      </dgm:t>
    </dgm:pt>
    <dgm:pt modelId="{54174AC0-41F0-47D5-94F8-3317B179316A}" type="sibTrans" cxnId="{57C3AC50-EA57-4CF4-9CE7-7B573667F672}">
      <dgm:prSet/>
      <dgm:spPr/>
      <dgm:t>
        <a:bodyPr/>
        <a:lstStyle/>
        <a:p>
          <a:pPr algn="ctr"/>
          <a:endParaRPr lang="ru-RU"/>
        </a:p>
      </dgm:t>
    </dgm:pt>
    <dgm:pt modelId="{A6A49BA3-480E-44CF-AA7F-0FF04394EBF6}">
      <dgm:prSet phldrT="[Текст]" custT="1"/>
      <dgm:spPr>
        <a:xfrm>
          <a:off x="0" y="2300852"/>
          <a:ext cx="5486400"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Расчет</a:t>
          </a:r>
          <a:endParaRPr lang="ru-RU" sz="1400">
            <a:latin typeface="Times New Roman" pitchFamily="18" charset="0"/>
            <a:ea typeface="+mn-ea"/>
            <a:cs typeface="Times New Roman" pitchFamily="18" charset="0"/>
          </a:endParaRPr>
        </a:p>
      </dgm:t>
    </dgm:pt>
    <dgm:pt modelId="{31523C93-AC36-4D76-A298-519C2CBD9E58}" type="parTrans" cxnId="{8ACB9DA7-F8E6-4425-8D7F-A27893CAE4F9}">
      <dgm:prSet/>
      <dgm:spPr/>
      <dgm:t>
        <a:bodyPr/>
        <a:lstStyle/>
        <a:p>
          <a:pPr algn="ctr"/>
          <a:endParaRPr lang="ru-RU"/>
        </a:p>
      </dgm:t>
    </dgm:pt>
    <dgm:pt modelId="{9D719BD6-C138-48CC-8BCB-FB688FC1A93E}" type="sibTrans" cxnId="{8ACB9DA7-F8E6-4425-8D7F-A27893CAE4F9}">
      <dgm:prSet/>
      <dgm:spPr/>
      <dgm:t>
        <a:bodyPr/>
        <a:lstStyle/>
        <a:p>
          <a:pPr algn="ctr"/>
          <a:endParaRPr lang="ru-RU"/>
        </a:p>
      </dgm:t>
    </dgm:pt>
    <dgm:pt modelId="{D053FFF3-B1A5-43D0-8F6B-600E3F78CFF1}">
      <dgm:prSet phldrT="[Текст]" custT="1"/>
      <dgm:spPr>
        <a:xfrm>
          <a:off x="0" y="2760656"/>
          <a:ext cx="5486400" cy="437907"/>
        </a:xfrm>
        <a:scene3d>
          <a:camera prst="orthographicFront"/>
          <a:lightRig rig="flat" dir="t"/>
        </a:scene3d>
        <a:sp3d prstMaterial="dkEdge">
          <a:bevelT w="8200" h="38100"/>
        </a:sp3d>
      </dgm:spPr>
      <dgm:t>
        <a:bodyPr/>
        <a:lstStyle/>
        <a:p>
          <a:pPr algn="ctr"/>
          <a:r>
            <a:rPr lang="uk-UA" sz="1400">
              <a:latin typeface="Times New Roman" pitchFamily="18" charset="0"/>
              <a:ea typeface="+mn-ea"/>
              <a:cs typeface="Times New Roman" pitchFamily="18" charset="0"/>
            </a:rPr>
            <a:t>Анализ результатов</a:t>
          </a:r>
          <a:endParaRPr lang="ru-RU" sz="1400">
            <a:latin typeface="Times New Roman" pitchFamily="18" charset="0"/>
            <a:ea typeface="+mn-ea"/>
            <a:cs typeface="Times New Roman" pitchFamily="18" charset="0"/>
          </a:endParaRPr>
        </a:p>
      </dgm:t>
    </dgm:pt>
    <dgm:pt modelId="{0A507112-D163-49D7-A834-1EBB50E07634}" type="parTrans" cxnId="{C75FF28A-A0F2-4636-A5F7-457B9C3FAC44}">
      <dgm:prSet/>
      <dgm:spPr/>
      <dgm:t>
        <a:bodyPr/>
        <a:lstStyle/>
        <a:p>
          <a:pPr algn="ctr"/>
          <a:endParaRPr lang="ru-RU"/>
        </a:p>
      </dgm:t>
    </dgm:pt>
    <dgm:pt modelId="{8559E59C-ECE9-4F72-958D-20DA331F1F1E}" type="sibTrans" cxnId="{C75FF28A-A0F2-4636-A5F7-457B9C3FAC44}">
      <dgm:prSet/>
      <dgm:spPr/>
      <dgm:t>
        <a:bodyPr/>
        <a:lstStyle/>
        <a:p>
          <a:pPr algn="ctr"/>
          <a:endParaRPr lang="ru-RU"/>
        </a:p>
      </dgm:t>
    </dgm:pt>
    <dgm:pt modelId="{B77FCE60-40D6-4799-A8DC-752BE84BAEBE}" type="pres">
      <dgm:prSet presAssocID="{2268587F-2475-4FBA-9057-58DAD36229CF}" presName="Name0" presStyleCnt="0">
        <dgm:presLayoutVars>
          <dgm:resizeHandles/>
        </dgm:presLayoutVars>
      </dgm:prSet>
      <dgm:spPr/>
      <dgm:t>
        <a:bodyPr/>
        <a:lstStyle/>
        <a:p>
          <a:endParaRPr lang="ru-RU"/>
        </a:p>
      </dgm:t>
    </dgm:pt>
    <dgm:pt modelId="{A02273D4-D5FB-45C8-85C2-E8001E4B825F}" type="pres">
      <dgm:prSet presAssocID="{A967D0F1-6C7A-4462-A627-FB581E1D48DC}" presName="text" presStyleLbl="node1" presStyleIdx="0" presStyleCnt="7" custScaleX="234462" custLinFactNeighborY="-8385">
        <dgm:presLayoutVars>
          <dgm:bulletEnabled val="1"/>
        </dgm:presLayoutVars>
      </dgm:prSet>
      <dgm:spPr>
        <a:prstGeom prst="rect">
          <a:avLst/>
        </a:prstGeom>
      </dgm:spPr>
      <dgm:t>
        <a:bodyPr/>
        <a:lstStyle/>
        <a:p>
          <a:endParaRPr lang="ru-RU"/>
        </a:p>
      </dgm:t>
    </dgm:pt>
    <dgm:pt modelId="{7F91E9BA-66A3-49DB-A0CE-4FD7A7DD5F64}" type="pres">
      <dgm:prSet presAssocID="{C862AFB4-0905-448D-BC82-4C5140DAEBBB}" presName="space" presStyleCnt="0"/>
      <dgm:spPr/>
      <dgm:t>
        <a:bodyPr/>
        <a:lstStyle/>
        <a:p>
          <a:endParaRPr lang="ru-RU"/>
        </a:p>
      </dgm:t>
    </dgm:pt>
    <dgm:pt modelId="{37831CB4-4380-4A37-AB59-42CC51BBCDD5}" type="pres">
      <dgm:prSet presAssocID="{C778A9DC-4848-4166-8422-F88D43E4E957}" presName="text" presStyleLbl="node1" presStyleIdx="1" presStyleCnt="7" custScaleX="115019">
        <dgm:presLayoutVars>
          <dgm:bulletEnabled val="1"/>
        </dgm:presLayoutVars>
      </dgm:prSet>
      <dgm:spPr>
        <a:prstGeom prst="rect">
          <a:avLst/>
        </a:prstGeom>
      </dgm:spPr>
      <dgm:t>
        <a:bodyPr/>
        <a:lstStyle/>
        <a:p>
          <a:endParaRPr lang="ru-RU"/>
        </a:p>
      </dgm:t>
    </dgm:pt>
    <dgm:pt modelId="{BE099EF9-5A57-4A51-9D2B-8C0565D204DE}" type="pres">
      <dgm:prSet presAssocID="{C6BA82D4-6EE2-49D9-AE79-DE448C9D4AF3}" presName="space" presStyleCnt="0"/>
      <dgm:spPr/>
      <dgm:t>
        <a:bodyPr/>
        <a:lstStyle/>
        <a:p>
          <a:endParaRPr lang="ru-RU"/>
        </a:p>
      </dgm:t>
    </dgm:pt>
    <dgm:pt modelId="{88FE0312-858B-4776-804D-F8CEAD192C57}" type="pres">
      <dgm:prSet presAssocID="{8452253B-6DD3-4635-95DE-FB51105FD6B7}" presName="text" presStyleLbl="node1" presStyleIdx="2" presStyleCnt="7" custScaleX="186829">
        <dgm:presLayoutVars>
          <dgm:bulletEnabled val="1"/>
        </dgm:presLayoutVars>
      </dgm:prSet>
      <dgm:spPr>
        <a:prstGeom prst="rect">
          <a:avLst/>
        </a:prstGeom>
      </dgm:spPr>
      <dgm:t>
        <a:bodyPr/>
        <a:lstStyle/>
        <a:p>
          <a:endParaRPr lang="ru-RU"/>
        </a:p>
      </dgm:t>
    </dgm:pt>
    <dgm:pt modelId="{C55359DA-135E-4F49-9547-25D34547CAC9}" type="pres">
      <dgm:prSet presAssocID="{2ADD01B4-A022-40FB-9013-85E522D82343}" presName="space" presStyleCnt="0"/>
      <dgm:spPr/>
      <dgm:t>
        <a:bodyPr/>
        <a:lstStyle/>
        <a:p>
          <a:endParaRPr lang="ru-RU"/>
        </a:p>
      </dgm:t>
    </dgm:pt>
    <dgm:pt modelId="{B6A7D7B8-3C2A-46BF-BB12-1D3DA9B8AFD7}" type="pres">
      <dgm:prSet presAssocID="{D94A3BD9-DB6C-4BDD-B9A7-0811D8290994}" presName="text" presStyleLbl="node1" presStyleIdx="3" presStyleCnt="7" custScaleX="99645" custLinFactNeighborX="-177">
        <dgm:presLayoutVars>
          <dgm:bulletEnabled val="1"/>
        </dgm:presLayoutVars>
      </dgm:prSet>
      <dgm:spPr>
        <a:prstGeom prst="rect">
          <a:avLst/>
        </a:prstGeom>
      </dgm:spPr>
      <dgm:t>
        <a:bodyPr/>
        <a:lstStyle/>
        <a:p>
          <a:endParaRPr lang="ru-RU"/>
        </a:p>
      </dgm:t>
    </dgm:pt>
    <dgm:pt modelId="{A7960951-1520-4F10-8477-A87CFA1260A4}" type="pres">
      <dgm:prSet presAssocID="{D974F35F-EA6B-465C-9C8F-3BE0269CEA23}" presName="space" presStyleCnt="0"/>
      <dgm:spPr/>
      <dgm:t>
        <a:bodyPr/>
        <a:lstStyle/>
        <a:p>
          <a:endParaRPr lang="ru-RU"/>
        </a:p>
      </dgm:t>
    </dgm:pt>
    <dgm:pt modelId="{C64955A4-1275-4FB1-A7C4-E70F08FA1B0B}" type="pres">
      <dgm:prSet presAssocID="{78FAC679-395A-4773-826C-9CF395270DDE}" presName="text" presStyleLbl="node1" presStyleIdx="4" presStyleCnt="7" custScaleX="243840">
        <dgm:presLayoutVars>
          <dgm:bulletEnabled val="1"/>
        </dgm:presLayoutVars>
      </dgm:prSet>
      <dgm:spPr>
        <a:prstGeom prst="rect">
          <a:avLst/>
        </a:prstGeom>
      </dgm:spPr>
      <dgm:t>
        <a:bodyPr/>
        <a:lstStyle/>
        <a:p>
          <a:endParaRPr lang="ru-RU"/>
        </a:p>
      </dgm:t>
    </dgm:pt>
    <dgm:pt modelId="{49982B8F-4B12-47A1-B966-A107FC4F1968}" type="pres">
      <dgm:prSet presAssocID="{54174AC0-41F0-47D5-94F8-3317B179316A}" presName="space" presStyleCnt="0"/>
      <dgm:spPr/>
      <dgm:t>
        <a:bodyPr/>
        <a:lstStyle/>
        <a:p>
          <a:endParaRPr lang="ru-RU"/>
        </a:p>
      </dgm:t>
    </dgm:pt>
    <dgm:pt modelId="{B8CA5DC6-0F01-45C1-9744-9C601F83F78C}" type="pres">
      <dgm:prSet presAssocID="{A6A49BA3-480E-44CF-AA7F-0FF04394EBF6}" presName="text" presStyleLbl="node1" presStyleIdx="5" presStyleCnt="7" custScaleX="762000">
        <dgm:presLayoutVars>
          <dgm:bulletEnabled val="1"/>
        </dgm:presLayoutVars>
      </dgm:prSet>
      <dgm:spPr>
        <a:prstGeom prst="rect">
          <a:avLst/>
        </a:prstGeom>
      </dgm:spPr>
      <dgm:t>
        <a:bodyPr/>
        <a:lstStyle/>
        <a:p>
          <a:endParaRPr lang="ru-RU"/>
        </a:p>
      </dgm:t>
    </dgm:pt>
    <dgm:pt modelId="{23E1ADBD-72D8-417F-B12A-E87B59623CF8}" type="pres">
      <dgm:prSet presAssocID="{9D719BD6-C138-48CC-8BCB-FB688FC1A93E}" presName="space" presStyleCnt="0"/>
      <dgm:spPr/>
      <dgm:t>
        <a:bodyPr/>
        <a:lstStyle/>
        <a:p>
          <a:endParaRPr lang="ru-RU"/>
        </a:p>
      </dgm:t>
    </dgm:pt>
    <dgm:pt modelId="{1B95C9C4-D9C2-4948-8935-3228BF7A9C7B}" type="pres">
      <dgm:prSet presAssocID="{D053FFF3-B1A5-43D0-8F6B-600E3F78CFF1}" presName="text" presStyleLbl="node1" presStyleIdx="6" presStyleCnt="7" custScaleX="355513">
        <dgm:presLayoutVars>
          <dgm:bulletEnabled val="1"/>
        </dgm:presLayoutVars>
      </dgm:prSet>
      <dgm:spPr>
        <a:prstGeom prst="rect">
          <a:avLst/>
        </a:prstGeom>
      </dgm:spPr>
      <dgm:t>
        <a:bodyPr/>
        <a:lstStyle/>
        <a:p>
          <a:endParaRPr lang="ru-RU"/>
        </a:p>
      </dgm:t>
    </dgm:pt>
  </dgm:ptLst>
  <dgm:cxnLst>
    <dgm:cxn modelId="{D101AD24-93F8-419F-8875-F58FFE79F873}" type="presOf" srcId="{A6A49BA3-480E-44CF-AA7F-0FF04394EBF6}" destId="{B8CA5DC6-0F01-45C1-9744-9C601F83F78C}" srcOrd="0" destOrd="0" presId="urn:diagrams.loki3.com/VaryingWidthList+Icon"/>
    <dgm:cxn modelId="{E15AF9DD-A32F-4782-A0AD-CF313D034F65}" type="presOf" srcId="{C778A9DC-4848-4166-8422-F88D43E4E957}" destId="{37831CB4-4380-4A37-AB59-42CC51BBCDD5}" srcOrd="0" destOrd="0" presId="urn:diagrams.loki3.com/VaryingWidthList+Icon"/>
    <dgm:cxn modelId="{D48847E1-2419-479E-B0A7-74BB1D19C225}" srcId="{2268587F-2475-4FBA-9057-58DAD36229CF}" destId="{A967D0F1-6C7A-4462-A627-FB581E1D48DC}" srcOrd="0" destOrd="0" parTransId="{0CB4BC92-0BFD-4853-A9A8-8223418CE931}" sibTransId="{C862AFB4-0905-448D-BC82-4C5140DAEBBB}"/>
    <dgm:cxn modelId="{BBB559E9-0C5B-45D4-8095-4C446E2AF8FF}" srcId="{2268587F-2475-4FBA-9057-58DAD36229CF}" destId="{D94A3BD9-DB6C-4BDD-B9A7-0811D8290994}" srcOrd="3" destOrd="0" parTransId="{63024B7F-B4F2-40F3-A808-6A7E4E85C423}" sibTransId="{D974F35F-EA6B-465C-9C8F-3BE0269CEA23}"/>
    <dgm:cxn modelId="{C5E0EF37-F7E2-4E32-BB30-CAC0700524BF}" srcId="{2268587F-2475-4FBA-9057-58DAD36229CF}" destId="{C778A9DC-4848-4166-8422-F88D43E4E957}" srcOrd="1" destOrd="0" parTransId="{D764714A-522F-46A5-93DC-7A27D2687A3A}" sibTransId="{C6BA82D4-6EE2-49D9-AE79-DE448C9D4AF3}"/>
    <dgm:cxn modelId="{BA040EBA-970B-4FC8-AE20-9EACE5D9A206}" type="presOf" srcId="{D053FFF3-B1A5-43D0-8F6B-600E3F78CFF1}" destId="{1B95C9C4-D9C2-4948-8935-3228BF7A9C7B}" srcOrd="0" destOrd="0" presId="urn:diagrams.loki3.com/VaryingWidthList+Icon"/>
    <dgm:cxn modelId="{5CC2DC22-6579-430D-BC50-68DE37765A0A}" srcId="{2268587F-2475-4FBA-9057-58DAD36229CF}" destId="{8452253B-6DD3-4635-95DE-FB51105FD6B7}" srcOrd="2" destOrd="0" parTransId="{7D30944F-A315-4A60-95D6-EF2CDDA7D57A}" sibTransId="{2ADD01B4-A022-40FB-9013-85E522D82343}"/>
    <dgm:cxn modelId="{126D345B-CE98-47BA-9591-1B74EF67FDA3}" type="presOf" srcId="{8452253B-6DD3-4635-95DE-FB51105FD6B7}" destId="{88FE0312-858B-4776-804D-F8CEAD192C57}" srcOrd="0" destOrd="0" presId="urn:diagrams.loki3.com/VaryingWidthList+Icon"/>
    <dgm:cxn modelId="{BE3D6FBF-7B9A-49A0-95A4-838CC9863FB1}" type="presOf" srcId="{A967D0F1-6C7A-4462-A627-FB581E1D48DC}" destId="{A02273D4-D5FB-45C8-85C2-E8001E4B825F}" srcOrd="0" destOrd="0" presId="urn:diagrams.loki3.com/VaryingWidthList+Icon"/>
    <dgm:cxn modelId="{E6AF3773-4659-4B70-9BCA-2A3D4A41185D}" type="presOf" srcId="{D94A3BD9-DB6C-4BDD-B9A7-0811D8290994}" destId="{B6A7D7B8-3C2A-46BF-BB12-1D3DA9B8AFD7}" srcOrd="0" destOrd="0" presId="urn:diagrams.loki3.com/VaryingWidthList+Icon"/>
    <dgm:cxn modelId="{C75FF28A-A0F2-4636-A5F7-457B9C3FAC44}" srcId="{2268587F-2475-4FBA-9057-58DAD36229CF}" destId="{D053FFF3-B1A5-43D0-8F6B-600E3F78CFF1}" srcOrd="6" destOrd="0" parTransId="{0A507112-D163-49D7-A834-1EBB50E07634}" sibTransId="{8559E59C-ECE9-4F72-958D-20DA331F1F1E}"/>
    <dgm:cxn modelId="{AD5D9CEF-2294-4AFB-A5AE-61074CAD7E44}" type="presOf" srcId="{2268587F-2475-4FBA-9057-58DAD36229CF}" destId="{B77FCE60-40D6-4799-A8DC-752BE84BAEBE}" srcOrd="0" destOrd="0" presId="urn:diagrams.loki3.com/VaryingWidthList+Icon"/>
    <dgm:cxn modelId="{8ACB9DA7-F8E6-4425-8D7F-A27893CAE4F9}" srcId="{2268587F-2475-4FBA-9057-58DAD36229CF}" destId="{A6A49BA3-480E-44CF-AA7F-0FF04394EBF6}" srcOrd="5" destOrd="0" parTransId="{31523C93-AC36-4D76-A298-519C2CBD9E58}" sibTransId="{9D719BD6-C138-48CC-8BCB-FB688FC1A93E}"/>
    <dgm:cxn modelId="{57C3AC50-EA57-4CF4-9CE7-7B573667F672}" srcId="{2268587F-2475-4FBA-9057-58DAD36229CF}" destId="{78FAC679-395A-4773-826C-9CF395270DDE}" srcOrd="4" destOrd="0" parTransId="{CF629A2C-4322-4158-9888-FD63BD18CDA0}" sibTransId="{54174AC0-41F0-47D5-94F8-3317B179316A}"/>
    <dgm:cxn modelId="{5A2100C8-9A88-479C-BE1E-25B8525B9947}" type="presOf" srcId="{78FAC679-395A-4773-826C-9CF395270DDE}" destId="{C64955A4-1275-4FB1-A7C4-E70F08FA1B0B}" srcOrd="0" destOrd="0" presId="urn:diagrams.loki3.com/VaryingWidthList+Icon"/>
    <dgm:cxn modelId="{88377E12-0D41-43A4-BD51-A93FBE39B5E0}" type="presParOf" srcId="{B77FCE60-40D6-4799-A8DC-752BE84BAEBE}" destId="{A02273D4-D5FB-45C8-85C2-E8001E4B825F}" srcOrd="0" destOrd="0" presId="urn:diagrams.loki3.com/VaryingWidthList+Icon"/>
    <dgm:cxn modelId="{8725C1DD-7500-41C0-ACE0-291330948A60}" type="presParOf" srcId="{B77FCE60-40D6-4799-A8DC-752BE84BAEBE}" destId="{7F91E9BA-66A3-49DB-A0CE-4FD7A7DD5F64}" srcOrd="1" destOrd="0" presId="urn:diagrams.loki3.com/VaryingWidthList+Icon"/>
    <dgm:cxn modelId="{80785769-DA31-4C1F-91F0-A02F201CBF9C}" type="presParOf" srcId="{B77FCE60-40D6-4799-A8DC-752BE84BAEBE}" destId="{37831CB4-4380-4A37-AB59-42CC51BBCDD5}" srcOrd="2" destOrd="0" presId="urn:diagrams.loki3.com/VaryingWidthList+Icon"/>
    <dgm:cxn modelId="{488FBB71-9E63-4B69-A8C7-168F848B02FA}" type="presParOf" srcId="{B77FCE60-40D6-4799-A8DC-752BE84BAEBE}" destId="{BE099EF9-5A57-4A51-9D2B-8C0565D204DE}" srcOrd="3" destOrd="0" presId="urn:diagrams.loki3.com/VaryingWidthList+Icon"/>
    <dgm:cxn modelId="{8F6F154C-828C-4FA9-813D-0E3CCBDED079}" type="presParOf" srcId="{B77FCE60-40D6-4799-A8DC-752BE84BAEBE}" destId="{88FE0312-858B-4776-804D-F8CEAD192C57}" srcOrd="4" destOrd="0" presId="urn:diagrams.loki3.com/VaryingWidthList+Icon"/>
    <dgm:cxn modelId="{1EE3C230-2786-4402-8FCB-5BDD5FABE3F3}" type="presParOf" srcId="{B77FCE60-40D6-4799-A8DC-752BE84BAEBE}" destId="{C55359DA-135E-4F49-9547-25D34547CAC9}" srcOrd="5" destOrd="0" presId="urn:diagrams.loki3.com/VaryingWidthList+Icon"/>
    <dgm:cxn modelId="{4FCB9906-6084-491C-8CEC-4C644A757524}" type="presParOf" srcId="{B77FCE60-40D6-4799-A8DC-752BE84BAEBE}" destId="{B6A7D7B8-3C2A-46BF-BB12-1D3DA9B8AFD7}" srcOrd="6" destOrd="0" presId="urn:diagrams.loki3.com/VaryingWidthList+Icon"/>
    <dgm:cxn modelId="{F000D36D-5D3C-4A1B-B0AA-F9C5BE219202}" type="presParOf" srcId="{B77FCE60-40D6-4799-A8DC-752BE84BAEBE}" destId="{A7960951-1520-4F10-8477-A87CFA1260A4}" srcOrd="7" destOrd="0" presId="urn:diagrams.loki3.com/VaryingWidthList+Icon"/>
    <dgm:cxn modelId="{A9B17C3B-E2AA-4830-B057-BE915000D850}" type="presParOf" srcId="{B77FCE60-40D6-4799-A8DC-752BE84BAEBE}" destId="{C64955A4-1275-4FB1-A7C4-E70F08FA1B0B}" srcOrd="8" destOrd="0" presId="urn:diagrams.loki3.com/VaryingWidthList+Icon"/>
    <dgm:cxn modelId="{E69ADF07-BFF5-423C-9747-38EA25977DF9}" type="presParOf" srcId="{B77FCE60-40D6-4799-A8DC-752BE84BAEBE}" destId="{49982B8F-4B12-47A1-B966-A107FC4F1968}" srcOrd="9" destOrd="0" presId="urn:diagrams.loki3.com/VaryingWidthList+Icon"/>
    <dgm:cxn modelId="{8B597C36-2F41-4619-AF61-C733D033F728}" type="presParOf" srcId="{B77FCE60-40D6-4799-A8DC-752BE84BAEBE}" destId="{B8CA5DC6-0F01-45C1-9744-9C601F83F78C}" srcOrd="10" destOrd="0" presId="urn:diagrams.loki3.com/VaryingWidthList+Icon"/>
    <dgm:cxn modelId="{16A222BB-5962-49EA-83DB-208A88455BA0}" type="presParOf" srcId="{B77FCE60-40D6-4799-A8DC-752BE84BAEBE}" destId="{23E1ADBD-72D8-417F-B12A-E87B59623CF8}" srcOrd="11" destOrd="0" presId="urn:diagrams.loki3.com/VaryingWidthList+Icon"/>
    <dgm:cxn modelId="{FA64C111-8CEC-41D5-86D0-5141F514815B}" type="presParOf" srcId="{B77FCE60-40D6-4799-A8DC-752BE84BAEBE}" destId="{1B95C9C4-D9C2-4948-8935-3228BF7A9C7B}" srcOrd="12" destOrd="0" presId="urn:diagrams.loki3.com/VaryingWidthList+Icon"/>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2273D4-D5FB-45C8-85C2-E8001E4B825F}">
      <dsp:nvSpPr>
        <dsp:cNvPr id="0" name=""/>
        <dsp:cNvSpPr/>
      </dsp:nvSpPr>
      <dsp:spPr>
        <a:xfrm>
          <a:off x="1073886" y="0"/>
          <a:ext cx="2901467"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ea typeface="+mn-ea"/>
              <a:cs typeface="Times New Roman" pitchFamily="18" charset="0"/>
            </a:rPr>
            <a:t>Разработка 3</a:t>
          </a:r>
          <a:r>
            <a:rPr lang="en-US" sz="1400" kern="1200">
              <a:latin typeface="Times New Roman" pitchFamily="18" charset="0"/>
              <a:ea typeface="+mn-ea"/>
              <a:cs typeface="Times New Roman" pitchFamily="18" charset="0"/>
            </a:rPr>
            <a:t>D</a:t>
          </a:r>
          <a:r>
            <a:rPr lang="ru-RU" sz="1400" kern="1200">
              <a:latin typeface="Times New Roman" pitchFamily="18" charset="0"/>
              <a:ea typeface="+mn-ea"/>
              <a:cs typeface="Times New Roman" pitchFamily="18" charset="0"/>
            </a:rPr>
            <a:t>-</a:t>
          </a:r>
          <a:r>
            <a:rPr lang="uk-UA" sz="1400" kern="1200">
              <a:latin typeface="Times New Roman" pitchFamily="18" charset="0"/>
              <a:ea typeface="+mn-ea"/>
              <a:cs typeface="Times New Roman" pitchFamily="18" charset="0"/>
            </a:rPr>
            <a:t>модели станка</a:t>
          </a:r>
          <a:endParaRPr lang="ru-RU" sz="1400" kern="1200">
            <a:latin typeface="Times New Roman" pitchFamily="18" charset="0"/>
            <a:ea typeface="+mn-ea"/>
            <a:cs typeface="Times New Roman" pitchFamily="18" charset="0"/>
          </a:endParaRPr>
        </a:p>
      </dsp:txBody>
      <dsp:txXfrm>
        <a:off x="1073886" y="0"/>
        <a:ext cx="2901467" cy="471861"/>
      </dsp:txXfrm>
    </dsp:sp>
    <dsp:sp modelId="{37831CB4-4380-4A37-AB59-42CC51BBCDD5}">
      <dsp:nvSpPr>
        <dsp:cNvPr id="0" name=""/>
        <dsp:cNvSpPr/>
      </dsp:nvSpPr>
      <dsp:spPr>
        <a:xfrm>
          <a:off x="1023622" y="497432"/>
          <a:ext cx="3001995"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Упрощение геометрической модели для дальнейшего расчета</a:t>
          </a:r>
          <a:endParaRPr lang="ru-RU" sz="1400" kern="1200">
            <a:latin typeface="Times New Roman" pitchFamily="18" charset="0"/>
            <a:ea typeface="+mn-ea"/>
            <a:cs typeface="Times New Roman" pitchFamily="18" charset="0"/>
          </a:endParaRPr>
        </a:p>
      </dsp:txBody>
      <dsp:txXfrm>
        <a:off x="1023622" y="497432"/>
        <a:ext cx="3001995" cy="471861"/>
      </dsp:txXfrm>
    </dsp:sp>
    <dsp:sp modelId="{88FE0312-858B-4776-804D-F8CEAD192C57}">
      <dsp:nvSpPr>
        <dsp:cNvPr id="0" name=""/>
        <dsp:cNvSpPr/>
      </dsp:nvSpPr>
      <dsp:spPr>
        <a:xfrm>
          <a:off x="927232" y="992887"/>
          <a:ext cx="3194775"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Построение конечно-элементной сетки</a:t>
          </a:r>
          <a:endParaRPr lang="ru-RU" sz="1400" kern="1200">
            <a:latin typeface="Times New Roman" pitchFamily="18" charset="0"/>
            <a:ea typeface="+mn-ea"/>
            <a:cs typeface="Times New Roman" pitchFamily="18" charset="0"/>
          </a:endParaRPr>
        </a:p>
      </dsp:txBody>
      <dsp:txXfrm>
        <a:off x="927232" y="992887"/>
        <a:ext cx="3194775" cy="471861"/>
      </dsp:txXfrm>
    </dsp:sp>
    <dsp:sp modelId="{B6A7D7B8-3C2A-46BF-BB12-1D3DA9B8AFD7}">
      <dsp:nvSpPr>
        <dsp:cNvPr id="0" name=""/>
        <dsp:cNvSpPr/>
      </dsp:nvSpPr>
      <dsp:spPr>
        <a:xfrm>
          <a:off x="980868" y="1488341"/>
          <a:ext cx="3076573"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Задание граничных условий (при необходимости нагрузки конструкции)</a:t>
          </a:r>
          <a:endParaRPr lang="ru-RU" sz="1400" kern="1200">
            <a:latin typeface="Times New Roman" pitchFamily="18" charset="0"/>
            <a:ea typeface="+mn-ea"/>
            <a:cs typeface="Times New Roman" pitchFamily="18" charset="0"/>
          </a:endParaRPr>
        </a:p>
      </dsp:txBody>
      <dsp:txXfrm>
        <a:off x="980868" y="1488341"/>
        <a:ext cx="3076573" cy="471861"/>
      </dsp:txXfrm>
    </dsp:sp>
    <dsp:sp modelId="{C64955A4-1275-4FB1-A7C4-E70F08FA1B0B}">
      <dsp:nvSpPr>
        <dsp:cNvPr id="0" name=""/>
        <dsp:cNvSpPr/>
      </dsp:nvSpPr>
      <dsp:spPr>
        <a:xfrm>
          <a:off x="604379" y="1983796"/>
          <a:ext cx="3840480"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Задание параметров расчета</a:t>
          </a:r>
          <a:endParaRPr lang="ru-RU" sz="1400" kern="1200">
            <a:latin typeface="Times New Roman" pitchFamily="18" charset="0"/>
            <a:ea typeface="+mn-ea"/>
            <a:cs typeface="Times New Roman" pitchFamily="18" charset="0"/>
          </a:endParaRPr>
        </a:p>
      </dsp:txBody>
      <dsp:txXfrm>
        <a:off x="604379" y="1983796"/>
        <a:ext cx="3840480" cy="471861"/>
      </dsp:txXfrm>
    </dsp:sp>
    <dsp:sp modelId="{B8CA5DC6-0F01-45C1-9744-9C601F83F78C}">
      <dsp:nvSpPr>
        <dsp:cNvPr id="0" name=""/>
        <dsp:cNvSpPr/>
      </dsp:nvSpPr>
      <dsp:spPr>
        <a:xfrm>
          <a:off x="0" y="2479250"/>
          <a:ext cx="5049240"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Расчет</a:t>
          </a:r>
          <a:endParaRPr lang="ru-RU" sz="1400" kern="1200">
            <a:latin typeface="Times New Roman" pitchFamily="18" charset="0"/>
            <a:ea typeface="+mn-ea"/>
            <a:cs typeface="Times New Roman" pitchFamily="18" charset="0"/>
          </a:endParaRPr>
        </a:p>
      </dsp:txBody>
      <dsp:txXfrm>
        <a:off x="0" y="2479250"/>
        <a:ext cx="5049240" cy="471861"/>
      </dsp:txXfrm>
    </dsp:sp>
    <dsp:sp modelId="{1B95C9C4-D9C2-4948-8935-3228BF7A9C7B}">
      <dsp:nvSpPr>
        <dsp:cNvPr id="0" name=""/>
        <dsp:cNvSpPr/>
      </dsp:nvSpPr>
      <dsp:spPr>
        <a:xfrm>
          <a:off x="804825" y="2974705"/>
          <a:ext cx="3439588" cy="471861"/>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uk-UA" sz="1400" kern="1200">
              <a:latin typeface="Times New Roman" pitchFamily="18" charset="0"/>
              <a:ea typeface="+mn-ea"/>
              <a:cs typeface="Times New Roman" pitchFamily="18" charset="0"/>
            </a:rPr>
            <a:t>Анализ результатов</a:t>
          </a:r>
          <a:endParaRPr lang="ru-RU" sz="1400" kern="1200">
            <a:latin typeface="Times New Roman" pitchFamily="18" charset="0"/>
            <a:ea typeface="+mn-ea"/>
            <a:cs typeface="Times New Roman" pitchFamily="18" charset="0"/>
          </a:endParaRPr>
        </a:p>
      </dsp:txBody>
      <dsp:txXfrm>
        <a:off x="804825" y="2974705"/>
        <a:ext cx="3439588" cy="471861"/>
      </dsp:txXfrm>
    </dsp:sp>
  </dsp:spTree>
</dsp:drawing>
</file>

<file path=word/diagrams/layout1.xml><?xml version="1.0" encoding="utf-8"?>
<dgm:layoutDef xmlns:dgm="http://schemas.openxmlformats.org/drawingml/2006/diagram" xmlns:a="http://schemas.openxmlformats.org/drawingml/2006/main" uniqueId="urn:diagrams.loki3.com/VaryingWidthList+Icon">
  <dgm:title val="Список переменной ширины"/>
  <dgm:desc val="Служит для акцентирования внимания на элементах различной ширины. Хорошо подходит для размещения большого количества текста уровня 1. Ширина каждой фигуры определяется независимо с учетом количества текста в ней."/>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FA58D5-654D-41ED-80DE-44DE2D4D7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174</Pages>
  <Words>164295</Words>
  <Characters>93649</Characters>
  <Application>Microsoft Office Word</Application>
  <DocSecurity>0</DocSecurity>
  <Lines>780</Lines>
  <Paragraphs>514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257430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ZRN</dc:creator>
  <cp:keywords/>
  <cp:lastModifiedBy>user</cp:lastModifiedBy>
  <cp:revision>6</cp:revision>
  <cp:lastPrinted>2016-01-19T08:43:00Z</cp:lastPrinted>
  <dcterms:created xsi:type="dcterms:W3CDTF">2016-01-16T11:30:00Z</dcterms:created>
  <dcterms:modified xsi:type="dcterms:W3CDTF">2016-01-19T08:47:00Z</dcterms:modified>
</cp:coreProperties>
</file>