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35DA4" w:rsidRPr="00990C3D" w:rsidRDefault="00135DA4" w:rsidP="00135DA4">
      <w:pPr>
        <w:pStyle w:val="a4"/>
        <w:rPr>
          <w:lang w:val="en-US"/>
        </w:rPr>
      </w:pPr>
      <w:bookmarkStart w:id="0" w:name="_Toc70134411"/>
      <w:bookmarkStart w:id="1" w:name="_Toc70225468"/>
      <w:bookmarkStart w:id="2" w:name="_Toc70232173"/>
      <w:r>
        <w:rPr>
          <w:lang w:val="en-US"/>
        </w:rPr>
        <w:t>LANGUAGE DISCRIMINATION AGAINST WOMEN AS REFLECTION OF SOCIOCULTURAL PATTERNS</w:t>
      </w:r>
      <w:bookmarkEnd w:id="0"/>
      <w:bookmarkEnd w:id="1"/>
      <w:bookmarkEnd w:id="2"/>
    </w:p>
    <w:p w:rsidR="00135DA4" w:rsidRDefault="00135DA4" w:rsidP="00135DA4">
      <w:pPr>
        <w:pStyle w:val="ac"/>
        <w:rPr>
          <w:lang w:val="en-US"/>
        </w:rPr>
      </w:pPr>
    </w:p>
    <w:p w:rsidR="00135DA4" w:rsidRDefault="00135DA4" w:rsidP="00135DA4">
      <w:pPr>
        <w:pStyle w:val="a6"/>
        <w:rPr>
          <w:lang w:val="en-US"/>
        </w:rPr>
      </w:pPr>
      <w:bookmarkStart w:id="3" w:name="_Toc70134412"/>
      <w:bookmarkStart w:id="4" w:name="_Toc70143488"/>
      <w:bookmarkStart w:id="5" w:name="_Toc70143668"/>
      <w:bookmarkStart w:id="6" w:name="_Toc70225469"/>
      <w:bookmarkStart w:id="7" w:name="_Toc70232174"/>
      <w:r>
        <w:rPr>
          <w:lang w:val="en-US"/>
        </w:rPr>
        <w:t xml:space="preserve">Roman </w:t>
      </w:r>
      <w:proofErr w:type="spellStart"/>
      <w:r>
        <w:rPr>
          <w:lang w:val="en-US"/>
        </w:rPr>
        <w:t>Kritsberg</w:t>
      </w:r>
      <w:bookmarkEnd w:id="3"/>
      <w:bookmarkEnd w:id="4"/>
      <w:bookmarkEnd w:id="5"/>
      <w:bookmarkEnd w:id="6"/>
      <w:bookmarkEnd w:id="7"/>
      <w:proofErr w:type="spellEnd"/>
    </w:p>
    <w:p w:rsidR="00135DA4" w:rsidRDefault="00135DA4" w:rsidP="00135DA4">
      <w:pPr>
        <w:pStyle w:val="ac"/>
        <w:rPr>
          <w:lang w:val="en-US"/>
        </w:rPr>
      </w:pPr>
    </w:p>
    <w:p w:rsidR="00135DA4" w:rsidRDefault="00135DA4" w:rsidP="00135DA4">
      <w:pPr>
        <w:pStyle w:val="ac"/>
        <w:rPr>
          <w:lang w:val="en-US"/>
        </w:rPr>
      </w:pPr>
      <w:r>
        <w:rPr>
          <w:lang w:val="en-US"/>
        </w:rPr>
        <w:t>The linguistic reflection of inequality and discrimination based on sex is hardly to be argued. Language reflects the unequal position of men and women in society and “dutifully follows”, as W. Wolfram and N. Schilling-Estes put it, “a symbolic course set for it by the established social system” (Wolfram 1998: 211). The scholars’ attention, so far, has been focused on cross-sex (male – female) language differences, as in works of J. Holmes (Holmes 1995), F. Frank (Frank 1983), etc. Still, the manifestation of such bias against women in lexicon that reflects the prevailing social order in the most direct way has been quite inadequate with rare exceptions (</w:t>
      </w:r>
      <w:proofErr w:type="spellStart"/>
      <w:r>
        <w:rPr>
          <w:lang w:val="en-US"/>
        </w:rPr>
        <w:t>Lakoff</w:t>
      </w:r>
      <w:proofErr w:type="spellEnd"/>
      <w:r>
        <w:rPr>
          <w:lang w:val="en-US"/>
        </w:rPr>
        <w:t xml:space="preserve"> 1988).</w:t>
      </w:r>
    </w:p>
    <w:p w:rsidR="00135DA4" w:rsidRDefault="00135DA4" w:rsidP="00135DA4">
      <w:pPr>
        <w:pStyle w:val="ac"/>
        <w:rPr>
          <w:lang w:val="en-US"/>
        </w:rPr>
      </w:pPr>
      <w:r>
        <w:rPr>
          <w:b/>
          <w:i/>
          <w:iCs/>
          <w:lang w:val="en-US"/>
        </w:rPr>
        <w:t xml:space="preserve">The actual significance </w:t>
      </w:r>
      <w:r>
        <w:rPr>
          <w:lang w:val="en-US"/>
        </w:rPr>
        <w:t>of this article lies in critical interaction and interdependence, acknowledged by modern linguistics, between changing language-use patterns and changing social conditions.</w:t>
      </w:r>
    </w:p>
    <w:p w:rsidR="00135DA4" w:rsidRDefault="00135DA4" w:rsidP="00135DA4">
      <w:pPr>
        <w:pStyle w:val="ac"/>
        <w:rPr>
          <w:lang w:val="en-US"/>
        </w:rPr>
      </w:pPr>
      <w:r>
        <w:rPr>
          <w:b/>
          <w:i/>
          <w:iCs/>
          <w:lang w:val="en-US"/>
        </w:rPr>
        <w:t xml:space="preserve">The objective </w:t>
      </w:r>
      <w:r>
        <w:rPr>
          <w:lang w:val="en-US"/>
        </w:rPr>
        <w:t>of the paper is to clarify the language bias referring to the genders in lexicon and discourse along with dynamics of its diachronic changes.</w:t>
      </w:r>
    </w:p>
    <w:p w:rsidR="00135DA4" w:rsidRPr="00A81C1F" w:rsidRDefault="00135DA4" w:rsidP="00135DA4">
      <w:pPr>
        <w:pStyle w:val="ac"/>
        <w:rPr>
          <w:lang w:val="en-US"/>
        </w:rPr>
      </w:pPr>
      <w:r w:rsidRPr="00A81C1F">
        <w:rPr>
          <w:b/>
          <w:bCs/>
          <w:i/>
          <w:iCs/>
          <w:lang w:val="en-US"/>
        </w:rPr>
        <w:t>The material</w:t>
      </w:r>
      <w:r w:rsidRPr="00A81C1F">
        <w:rPr>
          <w:lang w:val="en-US"/>
        </w:rPr>
        <w:t xml:space="preserve"> for this study has been some relevant lexical items along with their etymological data gleaned from the OED (5) together with illustrative sources – works of W. Shakespeare </w:t>
      </w:r>
      <w:r w:rsidRPr="00A81C1F">
        <w:rPr>
          <w:i/>
          <w:iCs/>
          <w:lang w:val="en-US"/>
        </w:rPr>
        <w:t>The Tempest</w:t>
      </w:r>
      <w:r w:rsidRPr="00A81C1F">
        <w:rPr>
          <w:lang w:val="en-US"/>
        </w:rPr>
        <w:t xml:space="preserve">, </w:t>
      </w:r>
      <w:r w:rsidRPr="00A81C1F">
        <w:rPr>
          <w:i/>
          <w:iCs/>
          <w:lang w:val="en-US"/>
        </w:rPr>
        <w:t>The Two Gentlemen of Verona</w:t>
      </w:r>
      <w:r w:rsidRPr="00A81C1F">
        <w:rPr>
          <w:lang w:val="en-US"/>
        </w:rPr>
        <w:t xml:space="preserve"> and </w:t>
      </w:r>
      <w:r w:rsidRPr="00A81C1F">
        <w:rPr>
          <w:i/>
          <w:iCs/>
          <w:lang w:val="en-US"/>
        </w:rPr>
        <w:t>The Merry Wives of Windsor</w:t>
      </w:r>
      <w:r w:rsidRPr="00A81C1F">
        <w:rPr>
          <w:lang w:val="en-US"/>
        </w:rPr>
        <w:t xml:space="preserve"> (8) and </w:t>
      </w:r>
      <w:r w:rsidRPr="00A81C1F">
        <w:rPr>
          <w:i/>
          <w:iCs/>
          <w:lang w:val="en-US"/>
        </w:rPr>
        <w:t xml:space="preserve">The Canterbury Tales </w:t>
      </w:r>
      <w:r w:rsidRPr="00A81C1F">
        <w:rPr>
          <w:lang w:val="en-US"/>
        </w:rPr>
        <w:t>of G. Chaucer (7).</w:t>
      </w:r>
    </w:p>
    <w:p w:rsidR="00135DA4" w:rsidRPr="00F27F0F" w:rsidRDefault="00135DA4" w:rsidP="00135DA4">
      <w:pPr>
        <w:pStyle w:val="ac"/>
        <w:rPr>
          <w:lang w:val="en-US"/>
        </w:rPr>
      </w:pPr>
      <w:r w:rsidRPr="00F27F0F">
        <w:rPr>
          <w:lang w:val="en-US"/>
        </w:rPr>
        <w:t xml:space="preserve">Gender-related issues are very important markers of any culture. In a male-dominated world so far, language reflects the bias against the fair sex. This very often shows itself in semantic shift when derogatory notions first applied to men gradually crept over the line to be referred exclusively to </w:t>
      </w:r>
      <w:r>
        <w:rPr>
          <w:lang w:val="en-US"/>
        </w:rPr>
        <w:t>women</w:t>
      </w:r>
      <w:r w:rsidRPr="00F27F0F">
        <w:rPr>
          <w:lang w:val="en-US"/>
        </w:rPr>
        <w:t xml:space="preserve">. Thus, the phrase </w:t>
      </w:r>
      <w:r w:rsidRPr="00F27F0F">
        <w:rPr>
          <w:i/>
          <w:iCs/>
          <w:lang w:val="en-US"/>
        </w:rPr>
        <w:t xml:space="preserve">Blue Stocking </w:t>
      </w:r>
      <w:r w:rsidRPr="00F27F0F">
        <w:rPr>
          <w:lang w:val="en-US"/>
        </w:rPr>
        <w:t xml:space="preserve">was originally applied to the ‘Little Parliament’ of 1653 referring to plain and puritanical attire of its members, gentlemen only. When later in 1750 Mr. Benjamin </w:t>
      </w:r>
      <w:proofErr w:type="spellStart"/>
      <w:r w:rsidRPr="00F27F0F">
        <w:rPr>
          <w:lang w:val="en-US"/>
        </w:rPr>
        <w:t>Stillingfleet</w:t>
      </w:r>
      <w:proofErr w:type="spellEnd"/>
      <w:r w:rsidRPr="00F27F0F">
        <w:rPr>
          <w:lang w:val="en-US"/>
        </w:rPr>
        <w:t xml:space="preserve"> dressed in gray (or blue) worsted instead of accepted black silk stockings of the time attended intellectual parties at Mrs. Montague’s, Mrs. Vesey’s and Mrs. </w:t>
      </w:r>
      <w:proofErr w:type="spellStart"/>
      <w:r w:rsidRPr="00F27F0F">
        <w:rPr>
          <w:lang w:val="en-US"/>
        </w:rPr>
        <w:t>Ord’s</w:t>
      </w:r>
      <w:proofErr w:type="spellEnd"/>
      <w:r w:rsidRPr="00F27F0F">
        <w:rPr>
          <w:lang w:val="en-US"/>
        </w:rPr>
        <w:t xml:space="preserve"> places (</w:t>
      </w:r>
      <w:r>
        <w:rPr>
          <w:lang w:val="en-US"/>
        </w:rPr>
        <w:t xml:space="preserve">OED 1994: </w:t>
      </w:r>
      <w:r w:rsidRPr="00F27F0F">
        <w:rPr>
          <w:lang w:val="en-US"/>
        </w:rPr>
        <w:t>150)</w:t>
      </w:r>
      <w:r>
        <w:rPr>
          <w:lang w:val="en-US"/>
        </w:rPr>
        <w:t xml:space="preserve"> –</w:t>
      </w:r>
      <w:r w:rsidRPr="00F27F0F">
        <w:rPr>
          <w:lang w:val="en-US"/>
        </w:rPr>
        <w:t xml:space="preserve"> a challenge to conventional card-playing pastime, the term </w:t>
      </w:r>
      <w:r w:rsidRPr="00F27F0F">
        <w:rPr>
          <w:i/>
          <w:iCs/>
          <w:lang w:val="en-US"/>
        </w:rPr>
        <w:t xml:space="preserve">Blue </w:t>
      </w:r>
      <w:proofErr w:type="spellStart"/>
      <w:r w:rsidRPr="00F27F0F">
        <w:rPr>
          <w:i/>
          <w:iCs/>
          <w:lang w:val="en-US"/>
        </w:rPr>
        <w:t>Stockingers</w:t>
      </w:r>
      <w:proofErr w:type="spellEnd"/>
      <w:r w:rsidRPr="00F27F0F">
        <w:rPr>
          <w:i/>
          <w:iCs/>
          <w:lang w:val="en-US"/>
        </w:rPr>
        <w:t xml:space="preserve"> </w:t>
      </w:r>
      <w:r w:rsidRPr="00F27F0F">
        <w:rPr>
          <w:lang w:val="en-US"/>
        </w:rPr>
        <w:t xml:space="preserve">or </w:t>
      </w:r>
      <w:r w:rsidRPr="00F27F0F">
        <w:rPr>
          <w:i/>
          <w:iCs/>
          <w:lang w:val="en-US"/>
        </w:rPr>
        <w:t xml:space="preserve">Blue Stocking </w:t>
      </w:r>
      <w:r w:rsidRPr="00F27F0F">
        <w:rPr>
          <w:lang w:val="en-US"/>
        </w:rPr>
        <w:t>stuck to the educated women with a negative implication “one who is doing well in her career at the expense of her private life”.</w:t>
      </w:r>
    </w:p>
    <w:p w:rsidR="00135DA4" w:rsidRDefault="00135DA4" w:rsidP="00135DA4">
      <w:pPr>
        <w:pStyle w:val="ac"/>
        <w:rPr>
          <w:lang w:val="uk-UA"/>
        </w:rPr>
      </w:pPr>
      <w:r w:rsidRPr="00F27F0F">
        <w:rPr>
          <w:lang w:val="en-US"/>
        </w:rPr>
        <w:t xml:space="preserve">The word </w:t>
      </w:r>
      <w:r w:rsidRPr="00F27F0F">
        <w:rPr>
          <w:i/>
          <w:iCs/>
          <w:lang w:val="en-US"/>
        </w:rPr>
        <w:t>coquette</w:t>
      </w:r>
      <w:r w:rsidRPr="00F27F0F">
        <w:rPr>
          <w:lang w:val="en-US"/>
        </w:rPr>
        <w:t xml:space="preserve">, diminutive of </w:t>
      </w:r>
      <w:r w:rsidRPr="00F27F0F">
        <w:rPr>
          <w:i/>
          <w:iCs/>
          <w:lang w:val="en-US"/>
        </w:rPr>
        <w:t xml:space="preserve">coq </w:t>
      </w:r>
      <w:r w:rsidRPr="00F27F0F">
        <w:rPr>
          <w:lang w:val="en-US"/>
        </w:rPr>
        <w:t xml:space="preserve">“cock”, originally referred to male lover as “beau, womanizer, swank fellow”, then used of both sexes </w:t>
      </w:r>
      <w:r>
        <w:rPr>
          <w:lang w:val="en-US"/>
        </w:rPr>
        <w:t xml:space="preserve">and </w:t>
      </w:r>
      <w:r w:rsidRPr="00F27F0F">
        <w:rPr>
          <w:lang w:val="en-US"/>
        </w:rPr>
        <w:t xml:space="preserve">now spares men from this sense of vanity and its strings attached. </w:t>
      </w:r>
      <w:r w:rsidRPr="00F27F0F">
        <w:rPr>
          <w:i/>
          <w:iCs/>
          <w:lang w:val="en-US"/>
        </w:rPr>
        <w:t>Harlot</w:t>
      </w:r>
      <w:r w:rsidRPr="00F27F0F">
        <w:rPr>
          <w:lang w:val="en-US"/>
        </w:rPr>
        <w:t>, as well, used to designate a worthless male, good-for-nothing, base fellow, villain as early as in the 13</w:t>
      </w:r>
      <w:r w:rsidRPr="00F27F0F">
        <w:rPr>
          <w:vertAlign w:val="superscript"/>
          <w:lang w:val="en-US"/>
        </w:rPr>
        <w:t>th</w:t>
      </w:r>
      <w:r w:rsidRPr="00F27F0F">
        <w:rPr>
          <w:lang w:val="en-US"/>
        </w:rPr>
        <w:t xml:space="preserve"> c. Then the connotation was soften as “a man of loose moral”, “juggler, trickster” giving way to positive sense “good man, charming rascal”</w:t>
      </w:r>
      <w:r>
        <w:rPr>
          <w:lang w:val="en-US"/>
        </w:rPr>
        <w:t xml:space="preserve">, to be finally passed to females in its opprobrious sense </w:t>
      </w:r>
      <w:r w:rsidRPr="00F27F0F">
        <w:rPr>
          <w:lang w:val="en-US"/>
        </w:rPr>
        <w:t>from the 15</w:t>
      </w:r>
      <w:r w:rsidRPr="00F27F0F">
        <w:rPr>
          <w:vertAlign w:val="superscript"/>
          <w:lang w:val="en-US"/>
        </w:rPr>
        <w:t>th</w:t>
      </w:r>
      <w:r w:rsidRPr="00F27F0F">
        <w:rPr>
          <w:lang w:val="en-US"/>
        </w:rPr>
        <w:t xml:space="preserve"> c. on. G. Chaucer uses the word mostly referring to males:</w:t>
      </w:r>
    </w:p>
    <w:p w:rsidR="00135DA4" w:rsidRPr="0044221F" w:rsidRDefault="00135DA4" w:rsidP="00135DA4">
      <w:pPr>
        <w:pStyle w:val="ac"/>
        <w:rPr>
          <w:lang w:val="uk-UA"/>
        </w:rPr>
      </w:pPr>
    </w:p>
    <w:p w:rsidR="00135DA4" w:rsidRPr="00497348" w:rsidRDefault="00135DA4" w:rsidP="00135DA4">
      <w:pPr>
        <w:ind w:firstLine="1800"/>
        <w:rPr>
          <w:rStyle w:val="ab"/>
        </w:rPr>
      </w:pPr>
      <w:r w:rsidRPr="00497348">
        <w:rPr>
          <w:rStyle w:val="ab"/>
        </w:rPr>
        <w:t xml:space="preserve">“He was a </w:t>
      </w:r>
      <w:proofErr w:type="spellStart"/>
      <w:r w:rsidRPr="00497348">
        <w:rPr>
          <w:rStyle w:val="ab"/>
        </w:rPr>
        <w:t>gentil</w:t>
      </w:r>
      <w:proofErr w:type="spellEnd"/>
      <w:r w:rsidRPr="00497348">
        <w:rPr>
          <w:rStyle w:val="ab"/>
        </w:rPr>
        <w:t xml:space="preserve"> harlot and a kind;</w:t>
      </w:r>
    </w:p>
    <w:p w:rsidR="00135DA4" w:rsidRPr="00497348" w:rsidRDefault="00135DA4" w:rsidP="00135DA4">
      <w:pPr>
        <w:ind w:firstLine="1800"/>
        <w:rPr>
          <w:rStyle w:val="ab"/>
        </w:rPr>
      </w:pPr>
      <w:proofErr w:type="gramStart"/>
      <w:r w:rsidRPr="00497348">
        <w:rPr>
          <w:rStyle w:val="ab"/>
        </w:rPr>
        <w:t xml:space="preserve">A better </w:t>
      </w:r>
      <w:proofErr w:type="spellStart"/>
      <w:r w:rsidRPr="00497348">
        <w:rPr>
          <w:rStyle w:val="ab"/>
        </w:rPr>
        <w:t>felawe</w:t>
      </w:r>
      <w:proofErr w:type="spellEnd"/>
      <w:r w:rsidRPr="00497348">
        <w:rPr>
          <w:rStyle w:val="ab"/>
        </w:rPr>
        <w:t xml:space="preserve"> </w:t>
      </w:r>
      <w:proofErr w:type="spellStart"/>
      <w:r w:rsidRPr="00497348">
        <w:rPr>
          <w:rStyle w:val="ab"/>
        </w:rPr>
        <w:t>sholde</w:t>
      </w:r>
      <w:proofErr w:type="spellEnd"/>
      <w:r w:rsidRPr="00497348">
        <w:rPr>
          <w:rStyle w:val="ab"/>
        </w:rPr>
        <w:t xml:space="preserve"> men </w:t>
      </w:r>
      <w:proofErr w:type="spellStart"/>
      <w:r w:rsidRPr="00497348">
        <w:rPr>
          <w:rStyle w:val="ab"/>
        </w:rPr>
        <w:t>noght</w:t>
      </w:r>
      <w:proofErr w:type="spellEnd"/>
      <w:r w:rsidRPr="00497348">
        <w:rPr>
          <w:rStyle w:val="ab"/>
        </w:rPr>
        <w:t xml:space="preserve"> </w:t>
      </w:r>
      <w:proofErr w:type="spellStart"/>
      <w:r w:rsidRPr="00497348">
        <w:rPr>
          <w:rStyle w:val="ab"/>
        </w:rPr>
        <w:t>fynde</w:t>
      </w:r>
      <w:proofErr w:type="spellEnd"/>
      <w:r w:rsidRPr="00497348">
        <w:rPr>
          <w:rStyle w:val="ab"/>
        </w:rPr>
        <w:t>.</w:t>
      </w:r>
      <w:proofErr w:type="gramEnd"/>
    </w:p>
    <w:p w:rsidR="00135DA4" w:rsidRPr="00497348" w:rsidRDefault="00135DA4" w:rsidP="00135DA4">
      <w:pPr>
        <w:ind w:firstLine="1800"/>
        <w:rPr>
          <w:rStyle w:val="ab"/>
        </w:rPr>
      </w:pPr>
      <w:r w:rsidRPr="00497348">
        <w:rPr>
          <w:rStyle w:val="ab"/>
        </w:rPr>
        <w:t xml:space="preserve">He </w:t>
      </w:r>
      <w:proofErr w:type="spellStart"/>
      <w:r w:rsidRPr="00497348">
        <w:rPr>
          <w:rStyle w:val="ab"/>
        </w:rPr>
        <w:t>wolde</w:t>
      </w:r>
      <w:proofErr w:type="spellEnd"/>
      <w:r w:rsidRPr="00497348">
        <w:rPr>
          <w:rStyle w:val="ab"/>
        </w:rPr>
        <w:t xml:space="preserve"> </w:t>
      </w:r>
      <w:proofErr w:type="spellStart"/>
      <w:r w:rsidRPr="00497348">
        <w:rPr>
          <w:rStyle w:val="ab"/>
        </w:rPr>
        <w:t>suffre</w:t>
      </w:r>
      <w:proofErr w:type="spellEnd"/>
      <w:r w:rsidRPr="00497348">
        <w:rPr>
          <w:rStyle w:val="ab"/>
        </w:rPr>
        <w:t xml:space="preserve"> for a quart of </w:t>
      </w:r>
      <w:proofErr w:type="spellStart"/>
      <w:r w:rsidRPr="00497348">
        <w:rPr>
          <w:rStyle w:val="ab"/>
        </w:rPr>
        <w:t>wyn</w:t>
      </w:r>
      <w:proofErr w:type="spellEnd"/>
    </w:p>
    <w:p w:rsidR="00135DA4" w:rsidRDefault="00135DA4" w:rsidP="00135DA4">
      <w:pPr>
        <w:ind w:firstLine="1800"/>
        <w:rPr>
          <w:bCs/>
          <w:lang w:val="en-US"/>
        </w:rPr>
      </w:pPr>
      <w:proofErr w:type="gramStart"/>
      <w:r w:rsidRPr="00497348">
        <w:rPr>
          <w:rStyle w:val="ab"/>
        </w:rPr>
        <w:t xml:space="preserve">A good </w:t>
      </w:r>
      <w:proofErr w:type="spellStart"/>
      <w:r w:rsidRPr="00497348">
        <w:rPr>
          <w:rStyle w:val="ab"/>
        </w:rPr>
        <w:t>felawe</w:t>
      </w:r>
      <w:proofErr w:type="spellEnd"/>
      <w:r w:rsidRPr="00497348">
        <w:rPr>
          <w:rStyle w:val="ab"/>
        </w:rPr>
        <w:t xml:space="preserve"> to have his </w:t>
      </w:r>
      <w:proofErr w:type="spellStart"/>
      <w:r w:rsidRPr="00497348">
        <w:rPr>
          <w:rStyle w:val="ab"/>
        </w:rPr>
        <w:t>concubyn</w:t>
      </w:r>
      <w:proofErr w:type="spellEnd"/>
      <w:r w:rsidRPr="00497348">
        <w:rPr>
          <w:rStyle w:val="ab"/>
        </w:rPr>
        <w:t>.”</w:t>
      </w:r>
      <w:proofErr w:type="gramEnd"/>
      <w:r w:rsidRPr="00F27F0F">
        <w:rPr>
          <w:bCs/>
          <w:i/>
          <w:iCs/>
          <w:lang w:val="en-US"/>
        </w:rPr>
        <w:t xml:space="preserve"> </w:t>
      </w:r>
      <w:r w:rsidRPr="00F27F0F">
        <w:rPr>
          <w:bCs/>
          <w:lang w:val="en-US"/>
        </w:rPr>
        <w:t xml:space="preserve"> </w:t>
      </w:r>
    </w:p>
    <w:p w:rsidR="00135DA4" w:rsidRPr="00F27F0F" w:rsidRDefault="00135DA4" w:rsidP="00135DA4">
      <w:pPr>
        <w:ind w:left="4581" w:firstLine="382"/>
        <w:rPr>
          <w:bCs/>
          <w:lang w:val="en-US"/>
        </w:rPr>
      </w:pPr>
      <w:r w:rsidRPr="00F27F0F">
        <w:rPr>
          <w:bCs/>
          <w:lang w:val="en-US"/>
        </w:rPr>
        <w:t>(</w:t>
      </w:r>
      <w:r w:rsidRPr="00604140">
        <w:rPr>
          <w:b/>
          <w:lang w:val="en-US"/>
        </w:rPr>
        <w:t>Prologue</w:t>
      </w:r>
      <w:r w:rsidRPr="00F27F0F">
        <w:rPr>
          <w:bCs/>
          <w:lang w:val="en-US"/>
        </w:rPr>
        <w:t>, 647-650)</w:t>
      </w:r>
    </w:p>
    <w:p w:rsidR="00135DA4" w:rsidRPr="00497348" w:rsidRDefault="00135DA4" w:rsidP="00135DA4">
      <w:pPr>
        <w:pStyle w:val="ac"/>
        <w:rPr>
          <w:rStyle w:val="ab"/>
        </w:rPr>
      </w:pPr>
    </w:p>
    <w:p w:rsidR="00135DA4" w:rsidRPr="00497348" w:rsidRDefault="00135DA4" w:rsidP="00135DA4">
      <w:pPr>
        <w:ind w:firstLine="1800"/>
        <w:rPr>
          <w:rStyle w:val="ab"/>
        </w:rPr>
      </w:pPr>
      <w:r w:rsidRPr="00497348">
        <w:rPr>
          <w:rStyle w:val="ab"/>
        </w:rPr>
        <w:t>“He was a gentle and kind fellow;</w:t>
      </w:r>
    </w:p>
    <w:p w:rsidR="00135DA4" w:rsidRPr="00497348" w:rsidRDefault="00135DA4" w:rsidP="00135DA4">
      <w:pPr>
        <w:ind w:firstLine="1800"/>
        <w:rPr>
          <w:rStyle w:val="ab"/>
        </w:rPr>
      </w:pPr>
      <w:r w:rsidRPr="00497348">
        <w:rPr>
          <w:rStyle w:val="ab"/>
        </w:rPr>
        <w:t>You would not find a better one.</w:t>
      </w:r>
    </w:p>
    <w:p w:rsidR="00135DA4" w:rsidRPr="00497348" w:rsidRDefault="00135DA4" w:rsidP="00135DA4">
      <w:pPr>
        <w:ind w:firstLine="1800"/>
        <w:rPr>
          <w:rStyle w:val="ab"/>
        </w:rPr>
      </w:pPr>
      <w:r w:rsidRPr="00497348">
        <w:rPr>
          <w:rStyle w:val="ab"/>
        </w:rPr>
        <w:t>He would suffer for a quart of wine</w:t>
      </w:r>
    </w:p>
    <w:p w:rsidR="00135DA4" w:rsidRPr="00497348" w:rsidRDefault="00135DA4" w:rsidP="00135DA4">
      <w:pPr>
        <w:ind w:firstLine="1800"/>
        <w:rPr>
          <w:rStyle w:val="ab"/>
        </w:rPr>
      </w:pPr>
      <w:r w:rsidRPr="00497348">
        <w:rPr>
          <w:rStyle w:val="ab"/>
        </w:rPr>
        <w:t xml:space="preserve">He was a good fellow to have his concubine.” </w:t>
      </w:r>
    </w:p>
    <w:p w:rsidR="00135DA4" w:rsidRPr="00F27F0F" w:rsidRDefault="00135DA4" w:rsidP="00135DA4">
      <w:pPr>
        <w:pStyle w:val="ac"/>
        <w:rPr>
          <w:lang w:val="en-US"/>
        </w:rPr>
      </w:pPr>
    </w:p>
    <w:p w:rsidR="00135DA4" w:rsidRPr="00497348" w:rsidRDefault="00135DA4" w:rsidP="00135DA4">
      <w:pPr>
        <w:ind w:firstLine="1800"/>
        <w:rPr>
          <w:rStyle w:val="ab"/>
        </w:rPr>
      </w:pPr>
      <w:r w:rsidRPr="00497348">
        <w:rPr>
          <w:rStyle w:val="ab"/>
        </w:rPr>
        <w:t xml:space="preserve"> “</w:t>
      </w:r>
      <w:proofErr w:type="gramStart"/>
      <w:r w:rsidRPr="00497348">
        <w:rPr>
          <w:rStyle w:val="ab"/>
        </w:rPr>
        <w:t>’Ye</w:t>
      </w:r>
      <w:proofErr w:type="gramEnd"/>
      <w:r w:rsidRPr="00497348">
        <w:rPr>
          <w:rStyle w:val="ab"/>
        </w:rPr>
        <w:t xml:space="preserve">, false harlot,’ quod the </w:t>
      </w:r>
      <w:proofErr w:type="spellStart"/>
      <w:r w:rsidRPr="00497348">
        <w:rPr>
          <w:rStyle w:val="ab"/>
        </w:rPr>
        <w:t>millere</w:t>
      </w:r>
      <w:proofErr w:type="spellEnd"/>
      <w:r w:rsidRPr="00497348">
        <w:rPr>
          <w:rStyle w:val="ab"/>
        </w:rPr>
        <w:t>,’ hast?</w:t>
      </w:r>
    </w:p>
    <w:p w:rsidR="00135DA4" w:rsidRPr="00497348" w:rsidRDefault="00135DA4" w:rsidP="00135DA4">
      <w:pPr>
        <w:ind w:firstLine="1800"/>
        <w:rPr>
          <w:rStyle w:val="ab"/>
        </w:rPr>
      </w:pPr>
      <w:r w:rsidRPr="00497348">
        <w:rPr>
          <w:rStyle w:val="ab"/>
        </w:rPr>
        <w:t xml:space="preserve">A, false </w:t>
      </w:r>
      <w:proofErr w:type="spellStart"/>
      <w:r w:rsidRPr="00497348">
        <w:rPr>
          <w:rStyle w:val="ab"/>
        </w:rPr>
        <w:t>traitour</w:t>
      </w:r>
      <w:proofErr w:type="spellEnd"/>
      <w:r w:rsidRPr="00497348">
        <w:rPr>
          <w:rStyle w:val="ab"/>
        </w:rPr>
        <w:t>, false clerk!’ quod he,</w:t>
      </w:r>
    </w:p>
    <w:p w:rsidR="00135DA4" w:rsidRDefault="00135DA4" w:rsidP="00135DA4">
      <w:pPr>
        <w:ind w:firstLine="1800"/>
        <w:rPr>
          <w:rStyle w:val="ab"/>
        </w:rPr>
      </w:pPr>
      <w:proofErr w:type="spellStart"/>
      <w:r w:rsidRPr="00497348">
        <w:rPr>
          <w:rStyle w:val="ab"/>
        </w:rPr>
        <w:t>Thow</w:t>
      </w:r>
      <w:proofErr w:type="spellEnd"/>
      <w:r w:rsidRPr="00497348">
        <w:rPr>
          <w:rStyle w:val="ab"/>
        </w:rPr>
        <w:t xml:space="preserve"> </w:t>
      </w:r>
      <w:proofErr w:type="spellStart"/>
      <w:r w:rsidRPr="00497348">
        <w:rPr>
          <w:rStyle w:val="ab"/>
        </w:rPr>
        <w:t>shalt</w:t>
      </w:r>
      <w:proofErr w:type="spellEnd"/>
      <w:r w:rsidRPr="00497348">
        <w:rPr>
          <w:rStyle w:val="ab"/>
        </w:rPr>
        <w:t xml:space="preserve"> be deed, by </w:t>
      </w:r>
      <w:proofErr w:type="spellStart"/>
      <w:r w:rsidRPr="00497348">
        <w:rPr>
          <w:rStyle w:val="ab"/>
        </w:rPr>
        <w:t>Goddes</w:t>
      </w:r>
      <w:proofErr w:type="spellEnd"/>
      <w:r w:rsidRPr="00497348">
        <w:rPr>
          <w:rStyle w:val="ab"/>
        </w:rPr>
        <w:t xml:space="preserve"> </w:t>
      </w:r>
      <w:proofErr w:type="spellStart"/>
      <w:r w:rsidRPr="00497348">
        <w:rPr>
          <w:rStyle w:val="ab"/>
        </w:rPr>
        <w:t>dignitee</w:t>
      </w:r>
      <w:proofErr w:type="spellEnd"/>
      <w:r w:rsidRPr="00497348">
        <w:rPr>
          <w:rStyle w:val="ab"/>
        </w:rPr>
        <w:t xml:space="preserve">! </w:t>
      </w:r>
    </w:p>
    <w:p w:rsidR="00135DA4" w:rsidRPr="00497348" w:rsidRDefault="00135DA4" w:rsidP="00135DA4">
      <w:pPr>
        <w:ind w:left="2836" w:firstLine="709"/>
        <w:rPr>
          <w:rStyle w:val="ab"/>
          <w:b/>
          <w:i w:val="0"/>
        </w:rPr>
      </w:pPr>
      <w:proofErr w:type="gramStart"/>
      <w:r w:rsidRPr="00497348">
        <w:rPr>
          <w:rStyle w:val="ab"/>
          <w:b/>
          <w:i w:val="0"/>
        </w:rPr>
        <w:t>(The Reeve’s Tale, 4268-4270).</w:t>
      </w:r>
      <w:proofErr w:type="gramEnd"/>
    </w:p>
    <w:p w:rsidR="00135DA4" w:rsidRPr="00F27F0F" w:rsidRDefault="00135DA4" w:rsidP="00135DA4">
      <w:pPr>
        <w:pStyle w:val="ac"/>
        <w:rPr>
          <w:lang w:val="en-US"/>
        </w:rPr>
      </w:pPr>
    </w:p>
    <w:p w:rsidR="00135DA4" w:rsidRPr="00F27F0F" w:rsidRDefault="00135DA4" w:rsidP="00135DA4">
      <w:pPr>
        <w:ind w:firstLine="180"/>
        <w:rPr>
          <w:bCs/>
          <w:i/>
          <w:iCs/>
          <w:lang w:val="en-US"/>
        </w:rPr>
      </w:pPr>
      <w:r w:rsidRPr="00F27F0F">
        <w:rPr>
          <w:bCs/>
          <w:i/>
          <w:iCs/>
          <w:lang w:val="en-US"/>
        </w:rPr>
        <w:t xml:space="preserve">“’You, false </w:t>
      </w:r>
      <w:r w:rsidRPr="00F27F0F">
        <w:rPr>
          <w:b/>
          <w:i/>
          <w:iCs/>
          <w:lang w:val="en-US"/>
        </w:rPr>
        <w:t>rogue</w:t>
      </w:r>
      <w:r w:rsidRPr="00F27F0F">
        <w:rPr>
          <w:bCs/>
          <w:i/>
          <w:iCs/>
          <w:lang w:val="en-US"/>
        </w:rPr>
        <w:t xml:space="preserve">’, said the miller, </w:t>
      </w:r>
      <w:proofErr w:type="gramStart"/>
      <w:r w:rsidRPr="00F27F0F">
        <w:rPr>
          <w:bCs/>
          <w:i/>
          <w:iCs/>
          <w:lang w:val="en-US"/>
        </w:rPr>
        <w:t>Have</w:t>
      </w:r>
      <w:proofErr w:type="gramEnd"/>
      <w:r w:rsidRPr="00F27F0F">
        <w:rPr>
          <w:bCs/>
          <w:i/>
          <w:iCs/>
          <w:lang w:val="en-US"/>
        </w:rPr>
        <w:t xml:space="preserve"> you (slept with my d</w:t>
      </w:r>
      <w:r>
        <w:rPr>
          <w:bCs/>
          <w:i/>
          <w:iCs/>
          <w:lang w:val="en-US"/>
        </w:rPr>
        <w:t>a</w:t>
      </w:r>
      <w:r w:rsidRPr="00F27F0F">
        <w:rPr>
          <w:bCs/>
          <w:i/>
          <w:iCs/>
          <w:lang w:val="en-US"/>
        </w:rPr>
        <w:t>ughter)?</w:t>
      </w:r>
    </w:p>
    <w:p w:rsidR="00135DA4" w:rsidRPr="00F27F0F" w:rsidRDefault="00135DA4" w:rsidP="00135DA4">
      <w:pPr>
        <w:ind w:firstLine="180"/>
        <w:rPr>
          <w:bCs/>
          <w:i/>
          <w:iCs/>
          <w:lang w:val="en-US"/>
        </w:rPr>
      </w:pPr>
      <w:r w:rsidRPr="00F27F0F">
        <w:rPr>
          <w:bCs/>
          <w:i/>
          <w:iCs/>
          <w:lang w:val="en-US"/>
        </w:rPr>
        <w:t>Hey, false traitor, false scholar!’ said he,</w:t>
      </w:r>
    </w:p>
    <w:p w:rsidR="00135DA4" w:rsidRPr="00F27F0F" w:rsidRDefault="00135DA4" w:rsidP="00135DA4">
      <w:pPr>
        <w:ind w:firstLine="180"/>
        <w:rPr>
          <w:bCs/>
          <w:i/>
          <w:iCs/>
          <w:lang w:val="en-US"/>
        </w:rPr>
      </w:pPr>
      <w:r w:rsidRPr="00F27F0F">
        <w:rPr>
          <w:bCs/>
          <w:i/>
          <w:iCs/>
          <w:lang w:val="en-US"/>
        </w:rPr>
        <w:t>You should die, by God’s name!”</w:t>
      </w:r>
    </w:p>
    <w:p w:rsidR="00135DA4" w:rsidRPr="00F27F0F" w:rsidRDefault="00135DA4" w:rsidP="00135DA4">
      <w:pPr>
        <w:spacing w:line="480" w:lineRule="auto"/>
        <w:ind w:firstLine="2700"/>
        <w:rPr>
          <w:bCs/>
          <w:i/>
          <w:iCs/>
          <w:lang w:val="en-US"/>
        </w:rPr>
      </w:pPr>
    </w:p>
    <w:p w:rsidR="00135DA4" w:rsidRPr="00497348" w:rsidRDefault="00135DA4" w:rsidP="00135DA4">
      <w:pPr>
        <w:ind w:firstLine="1800"/>
        <w:rPr>
          <w:rStyle w:val="ab"/>
        </w:rPr>
      </w:pPr>
      <w:r w:rsidRPr="00497348">
        <w:rPr>
          <w:rStyle w:val="ab"/>
        </w:rPr>
        <w:t xml:space="preserve">“A sturdy harlot </w:t>
      </w:r>
      <w:proofErr w:type="spellStart"/>
      <w:r w:rsidRPr="00497348">
        <w:rPr>
          <w:rStyle w:val="ab"/>
        </w:rPr>
        <w:t>wente</w:t>
      </w:r>
      <w:proofErr w:type="spellEnd"/>
      <w:r w:rsidRPr="00497348">
        <w:rPr>
          <w:rStyle w:val="ab"/>
        </w:rPr>
        <w:t xml:space="preserve"> ay hem </w:t>
      </w:r>
      <w:proofErr w:type="spellStart"/>
      <w:r w:rsidRPr="00497348">
        <w:rPr>
          <w:rStyle w:val="ab"/>
        </w:rPr>
        <w:t>bihynde</w:t>
      </w:r>
      <w:proofErr w:type="spellEnd"/>
      <w:r w:rsidRPr="00497348">
        <w:rPr>
          <w:rStyle w:val="ab"/>
        </w:rPr>
        <w:t>,</w:t>
      </w:r>
    </w:p>
    <w:p w:rsidR="00135DA4" w:rsidRPr="00497348" w:rsidRDefault="00135DA4" w:rsidP="00135DA4">
      <w:pPr>
        <w:ind w:firstLine="1800"/>
        <w:rPr>
          <w:rStyle w:val="ab"/>
        </w:rPr>
      </w:pPr>
      <w:r w:rsidRPr="00497348">
        <w:rPr>
          <w:rStyle w:val="ab"/>
        </w:rPr>
        <w:t xml:space="preserve">That was </w:t>
      </w:r>
      <w:proofErr w:type="spellStart"/>
      <w:r w:rsidRPr="00497348">
        <w:rPr>
          <w:rStyle w:val="ab"/>
        </w:rPr>
        <w:t>hir</w:t>
      </w:r>
      <w:proofErr w:type="spellEnd"/>
      <w:r w:rsidRPr="00497348">
        <w:rPr>
          <w:rStyle w:val="ab"/>
        </w:rPr>
        <w:t xml:space="preserve"> </w:t>
      </w:r>
      <w:proofErr w:type="spellStart"/>
      <w:r w:rsidRPr="00497348">
        <w:rPr>
          <w:rStyle w:val="ab"/>
        </w:rPr>
        <w:t>hostes</w:t>
      </w:r>
      <w:proofErr w:type="spellEnd"/>
      <w:r w:rsidRPr="00497348">
        <w:rPr>
          <w:rStyle w:val="ab"/>
        </w:rPr>
        <w:t xml:space="preserve"> man, and bar a </w:t>
      </w:r>
      <w:proofErr w:type="spellStart"/>
      <w:r w:rsidRPr="00497348">
        <w:rPr>
          <w:rStyle w:val="ab"/>
        </w:rPr>
        <w:t>sak</w:t>
      </w:r>
      <w:proofErr w:type="spellEnd"/>
      <w:r w:rsidRPr="00497348">
        <w:rPr>
          <w:rStyle w:val="ab"/>
        </w:rPr>
        <w:t>,</w:t>
      </w:r>
    </w:p>
    <w:p w:rsidR="00135DA4" w:rsidRDefault="00135DA4" w:rsidP="00135DA4">
      <w:pPr>
        <w:ind w:firstLine="1800"/>
        <w:rPr>
          <w:bCs/>
          <w:i/>
          <w:iCs/>
          <w:lang w:val="en-US"/>
        </w:rPr>
      </w:pPr>
      <w:r w:rsidRPr="00497348">
        <w:rPr>
          <w:rStyle w:val="ab"/>
        </w:rPr>
        <w:t xml:space="preserve">And what men </w:t>
      </w:r>
      <w:proofErr w:type="spellStart"/>
      <w:r w:rsidRPr="00497348">
        <w:rPr>
          <w:rStyle w:val="ab"/>
        </w:rPr>
        <w:t>yaf</w:t>
      </w:r>
      <w:proofErr w:type="spellEnd"/>
      <w:r w:rsidRPr="00497348">
        <w:rPr>
          <w:rStyle w:val="ab"/>
        </w:rPr>
        <w:t xml:space="preserve"> hem, </w:t>
      </w:r>
      <w:proofErr w:type="spellStart"/>
      <w:r w:rsidRPr="00497348">
        <w:rPr>
          <w:rStyle w:val="ab"/>
        </w:rPr>
        <w:t>layde</w:t>
      </w:r>
      <w:proofErr w:type="spellEnd"/>
      <w:r w:rsidRPr="00497348">
        <w:rPr>
          <w:rStyle w:val="ab"/>
        </w:rPr>
        <w:t xml:space="preserve"> it on his </w:t>
      </w:r>
      <w:proofErr w:type="spellStart"/>
      <w:r w:rsidRPr="00497348">
        <w:rPr>
          <w:rStyle w:val="ab"/>
        </w:rPr>
        <w:t>bak</w:t>
      </w:r>
      <w:proofErr w:type="spellEnd"/>
      <w:r w:rsidRPr="00497348">
        <w:rPr>
          <w:rStyle w:val="ab"/>
        </w:rPr>
        <w:t>.”</w:t>
      </w:r>
      <w:r w:rsidRPr="00F27F0F">
        <w:rPr>
          <w:bCs/>
          <w:i/>
          <w:iCs/>
          <w:lang w:val="en-US"/>
        </w:rPr>
        <w:t xml:space="preserve"> </w:t>
      </w:r>
    </w:p>
    <w:p w:rsidR="00135DA4" w:rsidRPr="00F27F0F" w:rsidRDefault="00135DA4" w:rsidP="00135DA4">
      <w:pPr>
        <w:ind w:left="1745" w:firstLine="1800"/>
        <w:rPr>
          <w:b/>
          <w:lang w:val="en-US"/>
        </w:rPr>
      </w:pPr>
      <w:proofErr w:type="gramStart"/>
      <w:r w:rsidRPr="00F27F0F">
        <w:rPr>
          <w:b/>
          <w:lang w:val="en-US"/>
        </w:rPr>
        <w:t xml:space="preserve">(The </w:t>
      </w:r>
      <w:proofErr w:type="spellStart"/>
      <w:r w:rsidRPr="00F27F0F">
        <w:rPr>
          <w:b/>
          <w:lang w:val="en-US"/>
        </w:rPr>
        <w:t>Summoner’s</w:t>
      </w:r>
      <w:proofErr w:type="spellEnd"/>
      <w:r w:rsidRPr="00F27F0F">
        <w:rPr>
          <w:b/>
          <w:lang w:val="en-US"/>
        </w:rPr>
        <w:t xml:space="preserve"> Tale. 1754-1756).</w:t>
      </w:r>
      <w:proofErr w:type="gramEnd"/>
    </w:p>
    <w:p w:rsidR="00135DA4" w:rsidRDefault="00135DA4" w:rsidP="00135DA4">
      <w:pPr>
        <w:ind w:firstLine="180"/>
        <w:rPr>
          <w:bCs/>
          <w:i/>
          <w:iCs/>
          <w:lang w:val="en-US"/>
        </w:rPr>
      </w:pPr>
    </w:p>
    <w:p w:rsidR="00135DA4" w:rsidRPr="00F27F0F" w:rsidRDefault="00135DA4" w:rsidP="00135DA4">
      <w:pPr>
        <w:ind w:firstLine="180"/>
        <w:rPr>
          <w:bCs/>
          <w:i/>
          <w:iCs/>
          <w:lang w:val="en-US"/>
        </w:rPr>
      </w:pPr>
      <w:r w:rsidRPr="00F27F0F">
        <w:rPr>
          <w:bCs/>
          <w:i/>
          <w:iCs/>
          <w:lang w:val="en-US"/>
        </w:rPr>
        <w:t xml:space="preserve">‘A sturdy </w:t>
      </w:r>
      <w:r w:rsidRPr="00F27F0F">
        <w:rPr>
          <w:b/>
          <w:i/>
          <w:iCs/>
          <w:lang w:val="en-US"/>
        </w:rPr>
        <w:t>fellow</w:t>
      </w:r>
      <w:r w:rsidRPr="00F27F0F">
        <w:rPr>
          <w:bCs/>
          <w:i/>
          <w:iCs/>
          <w:lang w:val="en-US"/>
        </w:rPr>
        <w:t xml:space="preserve"> always went behind them,</w:t>
      </w:r>
    </w:p>
    <w:p w:rsidR="00135DA4" w:rsidRPr="00F27F0F" w:rsidRDefault="00135DA4" w:rsidP="00135DA4">
      <w:pPr>
        <w:ind w:firstLine="180"/>
        <w:rPr>
          <w:bCs/>
          <w:i/>
          <w:iCs/>
          <w:lang w:val="en-US"/>
        </w:rPr>
      </w:pPr>
      <w:r w:rsidRPr="00F27F0F">
        <w:rPr>
          <w:bCs/>
          <w:i/>
          <w:iCs/>
          <w:lang w:val="en-US"/>
        </w:rPr>
        <w:t>He was a servant to the guests at the friar’s convent and carried a sack,</w:t>
      </w:r>
    </w:p>
    <w:p w:rsidR="00135DA4" w:rsidRPr="00F27F0F" w:rsidRDefault="00135DA4" w:rsidP="00135DA4">
      <w:pPr>
        <w:ind w:firstLine="180"/>
        <w:rPr>
          <w:bCs/>
          <w:i/>
          <w:iCs/>
          <w:lang w:val="en-US"/>
        </w:rPr>
      </w:pPr>
      <w:r w:rsidRPr="00F27F0F">
        <w:rPr>
          <w:bCs/>
          <w:i/>
          <w:iCs/>
          <w:lang w:val="en-US"/>
        </w:rPr>
        <w:t xml:space="preserve">And </w:t>
      </w:r>
      <w:proofErr w:type="gramStart"/>
      <w:r w:rsidRPr="00F27F0F">
        <w:rPr>
          <w:bCs/>
          <w:i/>
          <w:iCs/>
          <w:lang w:val="en-US"/>
        </w:rPr>
        <w:t>laid</w:t>
      </w:r>
      <w:proofErr w:type="gramEnd"/>
      <w:r w:rsidRPr="00F27F0F">
        <w:rPr>
          <w:bCs/>
          <w:i/>
          <w:iCs/>
          <w:lang w:val="en-US"/>
        </w:rPr>
        <w:t xml:space="preserve"> on his back whatever people gave them”.</w:t>
      </w:r>
    </w:p>
    <w:p w:rsidR="00135DA4" w:rsidRPr="00F27F0F" w:rsidRDefault="00135DA4" w:rsidP="00135DA4">
      <w:pPr>
        <w:pStyle w:val="ac"/>
        <w:rPr>
          <w:lang w:val="en-US"/>
        </w:rPr>
      </w:pPr>
    </w:p>
    <w:p w:rsidR="00135DA4" w:rsidRPr="00F27F0F" w:rsidRDefault="00135DA4" w:rsidP="00135DA4">
      <w:pPr>
        <w:pStyle w:val="ac"/>
        <w:rPr>
          <w:lang w:val="en-US"/>
        </w:rPr>
      </w:pPr>
      <w:r w:rsidRPr="00F27F0F">
        <w:rPr>
          <w:lang w:val="en-US"/>
        </w:rPr>
        <w:t xml:space="preserve">A similar development is observed in the words </w:t>
      </w:r>
      <w:r w:rsidRPr="00F27F0F">
        <w:rPr>
          <w:i/>
          <w:iCs/>
          <w:lang w:val="en-US"/>
        </w:rPr>
        <w:t>bawd</w:t>
      </w:r>
      <w:r w:rsidRPr="00F27F0F">
        <w:rPr>
          <w:lang w:val="en-US"/>
        </w:rPr>
        <w:t xml:space="preserve"> and </w:t>
      </w:r>
      <w:r w:rsidRPr="00F27F0F">
        <w:rPr>
          <w:i/>
          <w:iCs/>
          <w:lang w:val="en-US"/>
        </w:rPr>
        <w:t>brothel</w:t>
      </w:r>
      <w:r w:rsidRPr="00F27F0F">
        <w:rPr>
          <w:lang w:val="en-US"/>
        </w:rPr>
        <w:t xml:space="preserve">. The former as “pander, go-between, procurer in sexual debauchery”, according to OED </w:t>
      </w:r>
      <w:r>
        <w:rPr>
          <w:lang w:val="en-US"/>
        </w:rPr>
        <w:t>(OED 1994; 113)</w:t>
      </w:r>
      <w:r w:rsidRPr="00F27F0F">
        <w:rPr>
          <w:lang w:val="en-US"/>
        </w:rPr>
        <w:t xml:space="preserve"> in most cases originally had been masculine, but since 1700 is used </w:t>
      </w:r>
      <w:r>
        <w:rPr>
          <w:lang w:val="en-US"/>
        </w:rPr>
        <w:t>as</w:t>
      </w:r>
      <w:r w:rsidRPr="00F27F0F">
        <w:rPr>
          <w:lang w:val="en-US"/>
        </w:rPr>
        <w:t xml:space="preserve"> </w:t>
      </w:r>
      <w:r>
        <w:rPr>
          <w:lang w:val="en-US"/>
        </w:rPr>
        <w:t>“</w:t>
      </w:r>
      <w:r w:rsidRPr="00F27F0F">
        <w:rPr>
          <w:lang w:val="en-US"/>
        </w:rPr>
        <w:t>women-keeper of a brothel</w:t>
      </w:r>
      <w:r>
        <w:rPr>
          <w:lang w:val="en-US"/>
        </w:rPr>
        <w:t>”.</w:t>
      </w:r>
      <w:r w:rsidRPr="00F27F0F">
        <w:rPr>
          <w:lang w:val="en-US"/>
        </w:rPr>
        <w:t xml:space="preserve"> G. Chaucer uses it in an old sense:</w:t>
      </w:r>
    </w:p>
    <w:p w:rsidR="00135DA4" w:rsidRPr="00F27F0F" w:rsidRDefault="00135DA4" w:rsidP="00135DA4">
      <w:pPr>
        <w:ind w:firstLine="1800"/>
        <w:rPr>
          <w:bCs/>
          <w:i/>
          <w:iCs/>
          <w:lang w:val="en-US"/>
        </w:rPr>
      </w:pPr>
      <w:r w:rsidRPr="00F27F0F">
        <w:rPr>
          <w:bCs/>
          <w:i/>
          <w:iCs/>
          <w:lang w:val="en-US"/>
        </w:rPr>
        <w:t xml:space="preserve"> “He was, if I </w:t>
      </w:r>
      <w:proofErr w:type="spellStart"/>
      <w:r w:rsidRPr="00F27F0F">
        <w:rPr>
          <w:bCs/>
          <w:i/>
          <w:iCs/>
          <w:lang w:val="en-US"/>
        </w:rPr>
        <w:t>shal</w:t>
      </w:r>
      <w:proofErr w:type="spellEnd"/>
      <w:r w:rsidRPr="00F27F0F">
        <w:rPr>
          <w:bCs/>
          <w:i/>
          <w:iCs/>
          <w:lang w:val="en-US"/>
        </w:rPr>
        <w:t xml:space="preserve"> </w:t>
      </w:r>
      <w:proofErr w:type="spellStart"/>
      <w:r w:rsidRPr="00F27F0F">
        <w:rPr>
          <w:bCs/>
          <w:i/>
          <w:iCs/>
          <w:lang w:val="en-US"/>
        </w:rPr>
        <w:t>yeven</w:t>
      </w:r>
      <w:proofErr w:type="spellEnd"/>
      <w:r w:rsidRPr="00F27F0F">
        <w:rPr>
          <w:bCs/>
          <w:i/>
          <w:iCs/>
          <w:lang w:val="en-US"/>
        </w:rPr>
        <w:t xml:space="preserve"> </w:t>
      </w:r>
      <w:proofErr w:type="spellStart"/>
      <w:r w:rsidRPr="00F27F0F">
        <w:rPr>
          <w:bCs/>
          <w:i/>
          <w:iCs/>
          <w:lang w:val="en-US"/>
        </w:rPr>
        <w:t>hym</w:t>
      </w:r>
      <w:proofErr w:type="spellEnd"/>
      <w:r w:rsidRPr="00F27F0F">
        <w:rPr>
          <w:bCs/>
          <w:i/>
          <w:iCs/>
          <w:lang w:val="en-US"/>
        </w:rPr>
        <w:t xml:space="preserve"> his laude,</w:t>
      </w:r>
    </w:p>
    <w:p w:rsidR="00135DA4" w:rsidRPr="00F27F0F" w:rsidRDefault="00135DA4" w:rsidP="00135DA4">
      <w:pPr>
        <w:ind w:firstLine="1800"/>
        <w:rPr>
          <w:bCs/>
          <w:i/>
          <w:iCs/>
          <w:lang w:val="en-US"/>
        </w:rPr>
      </w:pPr>
      <w:proofErr w:type="gramStart"/>
      <w:r w:rsidRPr="00F27F0F">
        <w:rPr>
          <w:bCs/>
          <w:i/>
          <w:iCs/>
          <w:lang w:val="en-US"/>
        </w:rPr>
        <w:t xml:space="preserve">A </w:t>
      </w:r>
      <w:proofErr w:type="spellStart"/>
      <w:r w:rsidRPr="00F27F0F">
        <w:rPr>
          <w:bCs/>
          <w:i/>
          <w:iCs/>
          <w:lang w:val="en-US"/>
        </w:rPr>
        <w:t>theef</w:t>
      </w:r>
      <w:proofErr w:type="spellEnd"/>
      <w:r w:rsidRPr="00F27F0F">
        <w:rPr>
          <w:bCs/>
          <w:i/>
          <w:iCs/>
          <w:lang w:val="en-US"/>
        </w:rPr>
        <w:t xml:space="preserve">, and eek a </w:t>
      </w:r>
      <w:proofErr w:type="spellStart"/>
      <w:r w:rsidRPr="00F27F0F">
        <w:rPr>
          <w:bCs/>
          <w:i/>
          <w:iCs/>
          <w:lang w:val="en-US"/>
        </w:rPr>
        <w:t>somnour</w:t>
      </w:r>
      <w:proofErr w:type="spellEnd"/>
      <w:r w:rsidRPr="00F27F0F">
        <w:rPr>
          <w:bCs/>
          <w:i/>
          <w:iCs/>
          <w:lang w:val="en-US"/>
        </w:rPr>
        <w:t xml:space="preserve">, and a </w:t>
      </w:r>
      <w:proofErr w:type="spellStart"/>
      <w:r w:rsidRPr="00F27F0F">
        <w:rPr>
          <w:b/>
          <w:i/>
          <w:iCs/>
          <w:lang w:val="en-US"/>
        </w:rPr>
        <w:t>baude</w:t>
      </w:r>
      <w:proofErr w:type="spellEnd"/>
      <w:r w:rsidRPr="00F27F0F">
        <w:rPr>
          <w:bCs/>
          <w:i/>
          <w:iCs/>
          <w:lang w:val="en-US"/>
        </w:rPr>
        <w:t>.</w:t>
      </w:r>
      <w:proofErr w:type="gramEnd"/>
    </w:p>
    <w:p w:rsidR="00135DA4" w:rsidRDefault="00135DA4" w:rsidP="00135DA4">
      <w:pPr>
        <w:ind w:firstLine="1800"/>
        <w:rPr>
          <w:bCs/>
          <w:i/>
          <w:iCs/>
          <w:lang w:val="en-US"/>
        </w:rPr>
      </w:pPr>
      <w:r w:rsidRPr="00F27F0F">
        <w:rPr>
          <w:bCs/>
          <w:i/>
          <w:iCs/>
          <w:lang w:val="en-US"/>
        </w:rPr>
        <w:t xml:space="preserve">He </w:t>
      </w:r>
      <w:proofErr w:type="spellStart"/>
      <w:r w:rsidRPr="00F27F0F">
        <w:rPr>
          <w:bCs/>
          <w:i/>
          <w:iCs/>
          <w:lang w:val="en-US"/>
        </w:rPr>
        <w:t>hadde</w:t>
      </w:r>
      <w:proofErr w:type="spellEnd"/>
      <w:r w:rsidRPr="00F27F0F">
        <w:rPr>
          <w:bCs/>
          <w:i/>
          <w:iCs/>
          <w:lang w:val="en-US"/>
        </w:rPr>
        <w:t xml:space="preserve"> eek wenches at his </w:t>
      </w:r>
      <w:proofErr w:type="spellStart"/>
      <w:r w:rsidRPr="00F27F0F">
        <w:rPr>
          <w:bCs/>
          <w:i/>
          <w:iCs/>
          <w:lang w:val="en-US"/>
        </w:rPr>
        <w:t>retenue</w:t>
      </w:r>
      <w:proofErr w:type="spellEnd"/>
      <w:r w:rsidRPr="00F27F0F">
        <w:rPr>
          <w:bCs/>
          <w:i/>
          <w:iCs/>
          <w:lang w:val="en-US"/>
        </w:rPr>
        <w:t xml:space="preserve">” </w:t>
      </w:r>
    </w:p>
    <w:p w:rsidR="00135DA4" w:rsidRPr="00F27F0F" w:rsidRDefault="00135DA4" w:rsidP="00135DA4">
      <w:pPr>
        <w:ind w:left="2454" w:firstLine="1800"/>
        <w:rPr>
          <w:bCs/>
          <w:i/>
          <w:iCs/>
          <w:lang w:val="en-US"/>
        </w:rPr>
      </w:pPr>
      <w:r w:rsidRPr="00F27F0F">
        <w:rPr>
          <w:b/>
          <w:lang w:val="en-US"/>
        </w:rPr>
        <w:t>(ibid, 1353-1355)</w:t>
      </w:r>
    </w:p>
    <w:p w:rsidR="00135DA4" w:rsidRPr="00F27F0F" w:rsidRDefault="00135DA4" w:rsidP="00135DA4">
      <w:pPr>
        <w:pStyle w:val="ac"/>
        <w:rPr>
          <w:lang w:val="en-US"/>
        </w:rPr>
      </w:pPr>
    </w:p>
    <w:p w:rsidR="00135DA4" w:rsidRPr="00497348" w:rsidRDefault="00135DA4" w:rsidP="00135DA4">
      <w:pPr>
        <w:ind w:firstLine="1800"/>
        <w:rPr>
          <w:rStyle w:val="ab"/>
        </w:rPr>
      </w:pPr>
      <w:r w:rsidRPr="00497348">
        <w:rPr>
          <w:rStyle w:val="ab"/>
        </w:rPr>
        <w:t>“He was, if I shall praise him,</w:t>
      </w:r>
    </w:p>
    <w:p w:rsidR="00135DA4" w:rsidRPr="00497348" w:rsidRDefault="00135DA4" w:rsidP="00135DA4">
      <w:pPr>
        <w:ind w:firstLine="1800"/>
        <w:rPr>
          <w:rStyle w:val="ab"/>
        </w:rPr>
      </w:pPr>
      <w:proofErr w:type="gramStart"/>
      <w:r w:rsidRPr="00497348">
        <w:rPr>
          <w:rStyle w:val="ab"/>
        </w:rPr>
        <w:t xml:space="preserve">A thief, and also a </w:t>
      </w:r>
      <w:proofErr w:type="spellStart"/>
      <w:r w:rsidRPr="00497348">
        <w:rPr>
          <w:rStyle w:val="ab"/>
        </w:rPr>
        <w:t>summoner</w:t>
      </w:r>
      <w:proofErr w:type="spellEnd"/>
      <w:r w:rsidRPr="00497348">
        <w:rPr>
          <w:rStyle w:val="ab"/>
        </w:rPr>
        <w:t>, and a pander.</w:t>
      </w:r>
      <w:proofErr w:type="gramEnd"/>
    </w:p>
    <w:p w:rsidR="00135DA4" w:rsidRPr="00497348" w:rsidRDefault="00135DA4" w:rsidP="00135DA4">
      <w:pPr>
        <w:ind w:firstLine="1800"/>
        <w:rPr>
          <w:rStyle w:val="ab"/>
        </w:rPr>
      </w:pPr>
      <w:r w:rsidRPr="00497348">
        <w:rPr>
          <w:rStyle w:val="ab"/>
        </w:rPr>
        <w:t>He had also young maids at his service”.</w:t>
      </w:r>
    </w:p>
    <w:p w:rsidR="00135DA4" w:rsidRPr="00F27F0F" w:rsidRDefault="00135DA4" w:rsidP="00135DA4">
      <w:pPr>
        <w:pStyle w:val="ac"/>
        <w:rPr>
          <w:lang w:val="en-US"/>
        </w:rPr>
      </w:pPr>
    </w:p>
    <w:p w:rsidR="00135DA4" w:rsidRPr="00F27F0F" w:rsidRDefault="00135DA4" w:rsidP="00135DA4">
      <w:pPr>
        <w:pStyle w:val="ac"/>
        <w:rPr>
          <w:lang w:val="en-US"/>
        </w:rPr>
      </w:pPr>
      <w:r w:rsidRPr="00F27F0F">
        <w:rPr>
          <w:lang w:val="en-US"/>
        </w:rPr>
        <w:t xml:space="preserve">The </w:t>
      </w:r>
      <w:r>
        <w:rPr>
          <w:lang w:val="en-US"/>
        </w:rPr>
        <w:t>word</w:t>
      </w:r>
      <w:r w:rsidRPr="00F27F0F">
        <w:rPr>
          <w:lang w:val="en-US"/>
        </w:rPr>
        <w:t xml:space="preserve"> </w:t>
      </w:r>
      <w:r w:rsidRPr="00F27F0F">
        <w:rPr>
          <w:i/>
          <w:iCs/>
          <w:lang w:val="en-US"/>
        </w:rPr>
        <w:t xml:space="preserve">brothel </w:t>
      </w:r>
      <w:r w:rsidRPr="00F27F0F">
        <w:rPr>
          <w:lang w:val="en-US"/>
        </w:rPr>
        <w:t>in the 14</w:t>
      </w:r>
      <w:r w:rsidRPr="00F27F0F">
        <w:rPr>
          <w:vertAlign w:val="superscript"/>
          <w:lang w:val="en-US"/>
        </w:rPr>
        <w:t>th</w:t>
      </w:r>
      <w:r w:rsidRPr="00F27F0F">
        <w:rPr>
          <w:lang w:val="en-US"/>
        </w:rPr>
        <w:t xml:space="preserve"> c. stood for “a worthless fellow, good-for-nothing”, then from 15</w:t>
      </w:r>
      <w:r w:rsidRPr="00F27F0F">
        <w:rPr>
          <w:vertAlign w:val="superscript"/>
          <w:lang w:val="en-US"/>
        </w:rPr>
        <w:t>th</w:t>
      </w:r>
      <w:r w:rsidRPr="00F27F0F">
        <w:rPr>
          <w:lang w:val="en-US"/>
        </w:rPr>
        <w:t xml:space="preserve"> c. on took it out on women with the sense “prostitute, whore” to substitute for the earlier </w:t>
      </w:r>
      <w:proofErr w:type="spellStart"/>
      <w:r w:rsidRPr="00F27F0F">
        <w:rPr>
          <w:i/>
          <w:iCs/>
          <w:lang w:val="en-US"/>
        </w:rPr>
        <w:t>bordel</w:t>
      </w:r>
      <w:proofErr w:type="spellEnd"/>
      <w:r w:rsidRPr="00F27F0F">
        <w:rPr>
          <w:i/>
          <w:iCs/>
          <w:lang w:val="en-US"/>
        </w:rPr>
        <w:t xml:space="preserve"> </w:t>
      </w:r>
      <w:r w:rsidRPr="00F27F0F">
        <w:rPr>
          <w:lang w:val="en-US"/>
        </w:rPr>
        <w:t>as “a house of prostitution” (women-only) beginning with the 16</w:t>
      </w:r>
      <w:r w:rsidRPr="00F27F0F">
        <w:rPr>
          <w:vertAlign w:val="superscript"/>
          <w:lang w:val="en-US"/>
        </w:rPr>
        <w:t>th</w:t>
      </w:r>
      <w:r w:rsidRPr="00F27F0F">
        <w:rPr>
          <w:lang w:val="en-US"/>
        </w:rPr>
        <w:t xml:space="preserve"> century.</w:t>
      </w:r>
    </w:p>
    <w:p w:rsidR="00135DA4" w:rsidRPr="00F27F0F" w:rsidRDefault="00135DA4" w:rsidP="00135DA4">
      <w:pPr>
        <w:pStyle w:val="ac"/>
        <w:rPr>
          <w:lang w:val="en-US"/>
        </w:rPr>
      </w:pPr>
      <w:r w:rsidRPr="00F27F0F">
        <w:rPr>
          <w:lang w:val="en-US"/>
        </w:rPr>
        <w:t xml:space="preserve">Although the earliest sense of the word </w:t>
      </w:r>
      <w:r w:rsidRPr="00F27F0F">
        <w:rPr>
          <w:i/>
          <w:iCs/>
          <w:lang w:val="en-US"/>
        </w:rPr>
        <w:t xml:space="preserve">whore </w:t>
      </w:r>
      <w:r w:rsidRPr="00F27F0F">
        <w:rPr>
          <w:lang w:val="en-US"/>
        </w:rPr>
        <w:t xml:space="preserve">in the English Language, as well as </w:t>
      </w:r>
      <w:proofErr w:type="spellStart"/>
      <w:r w:rsidRPr="00F27F0F">
        <w:rPr>
          <w:i/>
          <w:iCs/>
          <w:lang w:val="en-US"/>
        </w:rPr>
        <w:t>Hure</w:t>
      </w:r>
      <w:proofErr w:type="spellEnd"/>
      <w:r w:rsidRPr="00F27F0F">
        <w:rPr>
          <w:i/>
          <w:iCs/>
          <w:lang w:val="en-US"/>
        </w:rPr>
        <w:t xml:space="preserve"> </w:t>
      </w:r>
      <w:r w:rsidRPr="00F27F0F">
        <w:rPr>
          <w:lang w:val="en-US"/>
        </w:rPr>
        <w:t xml:space="preserve">in German refers to women, its etymology and kindred words clearly show its original male application: Gothic </w:t>
      </w:r>
      <w:r w:rsidRPr="00F27F0F">
        <w:rPr>
          <w:i/>
          <w:iCs/>
          <w:lang w:val="en-US"/>
        </w:rPr>
        <w:t>hors</w:t>
      </w:r>
      <w:r w:rsidRPr="00F27F0F">
        <w:rPr>
          <w:lang w:val="en-US"/>
        </w:rPr>
        <w:t xml:space="preserve"> “adulterer, marriage-breaker”, Latin </w:t>
      </w:r>
      <w:proofErr w:type="spellStart"/>
      <w:r w:rsidRPr="00F27F0F">
        <w:rPr>
          <w:i/>
          <w:iCs/>
          <w:lang w:val="en-US"/>
        </w:rPr>
        <w:t>cārus</w:t>
      </w:r>
      <w:proofErr w:type="spellEnd"/>
      <w:r w:rsidRPr="00F27F0F">
        <w:rPr>
          <w:i/>
          <w:iCs/>
          <w:lang w:val="en-US"/>
        </w:rPr>
        <w:t xml:space="preserve"> </w:t>
      </w:r>
      <w:r w:rsidRPr="00F27F0F">
        <w:rPr>
          <w:lang w:val="en-US"/>
        </w:rPr>
        <w:t xml:space="preserve">“dear”, Old Irish </w:t>
      </w:r>
      <w:proofErr w:type="spellStart"/>
      <w:r w:rsidRPr="00F27F0F">
        <w:rPr>
          <w:i/>
          <w:iCs/>
          <w:lang w:val="en-US"/>
        </w:rPr>
        <w:t>cara</w:t>
      </w:r>
      <w:proofErr w:type="spellEnd"/>
      <w:r w:rsidRPr="00F27F0F">
        <w:rPr>
          <w:i/>
          <w:iCs/>
          <w:lang w:val="en-US"/>
        </w:rPr>
        <w:t xml:space="preserve"> </w:t>
      </w:r>
      <w:r w:rsidRPr="00F27F0F">
        <w:rPr>
          <w:lang w:val="en-US"/>
        </w:rPr>
        <w:t xml:space="preserve">“friend”, </w:t>
      </w:r>
      <w:proofErr w:type="spellStart"/>
      <w:r w:rsidRPr="00F27F0F">
        <w:rPr>
          <w:lang w:val="en-US"/>
        </w:rPr>
        <w:t>Lettish</w:t>
      </w:r>
      <w:proofErr w:type="spellEnd"/>
      <w:r w:rsidRPr="00F27F0F">
        <w:rPr>
          <w:lang w:val="en-US"/>
        </w:rPr>
        <w:t xml:space="preserve"> </w:t>
      </w:r>
      <w:proofErr w:type="spellStart"/>
      <w:r w:rsidRPr="00F27F0F">
        <w:rPr>
          <w:i/>
          <w:iCs/>
          <w:lang w:val="en-US"/>
        </w:rPr>
        <w:t>kārs</w:t>
      </w:r>
      <w:proofErr w:type="spellEnd"/>
      <w:r w:rsidRPr="00F27F0F">
        <w:rPr>
          <w:i/>
          <w:iCs/>
          <w:lang w:val="en-US"/>
        </w:rPr>
        <w:t xml:space="preserve"> </w:t>
      </w:r>
      <w:r w:rsidRPr="00F27F0F">
        <w:rPr>
          <w:lang w:val="en-US"/>
        </w:rPr>
        <w:t>“lasci</w:t>
      </w:r>
      <w:r>
        <w:rPr>
          <w:lang w:val="en-US"/>
        </w:rPr>
        <w:t xml:space="preserve">vious” (all </w:t>
      </w:r>
      <w:r>
        <w:rPr>
          <w:rFonts w:ascii="Times New Roman" w:hAnsi="Times New Roman"/>
          <w:lang w:val="en-US"/>
        </w:rPr>
        <w:t>―</w:t>
      </w:r>
      <w:r>
        <w:rPr>
          <w:rFonts w:cs="SchoolBook"/>
          <w:lang w:val="en-US"/>
        </w:rPr>
        <w:t xml:space="preserve"> masculine gender) (Kluge 1975: 322).</w:t>
      </w:r>
    </w:p>
    <w:p w:rsidR="00135DA4" w:rsidRPr="00F27F0F" w:rsidRDefault="00135DA4" w:rsidP="00135DA4">
      <w:pPr>
        <w:pStyle w:val="ac"/>
        <w:rPr>
          <w:lang w:val="en-US"/>
        </w:rPr>
      </w:pPr>
      <w:r w:rsidRPr="00F27F0F">
        <w:rPr>
          <w:lang w:val="en-US"/>
        </w:rPr>
        <w:t xml:space="preserve">The word </w:t>
      </w:r>
      <w:r w:rsidRPr="00F27F0F">
        <w:rPr>
          <w:i/>
          <w:iCs/>
          <w:lang w:val="en-US"/>
        </w:rPr>
        <w:t xml:space="preserve">gossip </w:t>
      </w:r>
      <w:r w:rsidRPr="00F27F0F">
        <w:rPr>
          <w:lang w:val="en-US"/>
        </w:rPr>
        <w:t>with contemporary negative evaluation originally had positive one “one who has spiritual affinity with another, acting as a sponsor at baptism: a godfather or godmother”, later developing into “a friend of both sexes”. The turning point took place in the 14</w:t>
      </w:r>
      <w:r w:rsidRPr="00F27F0F">
        <w:rPr>
          <w:vertAlign w:val="superscript"/>
          <w:lang w:val="en-US"/>
        </w:rPr>
        <w:t>th</w:t>
      </w:r>
      <w:r w:rsidRPr="00F27F0F">
        <w:rPr>
          <w:lang w:val="en-US"/>
        </w:rPr>
        <w:t xml:space="preserve"> century when the word acquired a new sense “a female acquaintance, friend” that drastically changed it connotation to “a woman-tattler, gossipmonger”. G. Chaucer’s usage still shows its neutral meaning:</w:t>
      </w:r>
    </w:p>
    <w:p w:rsidR="00135DA4" w:rsidRDefault="00135DA4" w:rsidP="00135DA4">
      <w:pPr>
        <w:ind w:firstLine="1800"/>
        <w:rPr>
          <w:bCs/>
          <w:i/>
          <w:iCs/>
          <w:lang w:val="en-US"/>
        </w:rPr>
      </w:pPr>
    </w:p>
    <w:p w:rsidR="00135DA4" w:rsidRPr="00F27F0F" w:rsidRDefault="00135DA4" w:rsidP="00135DA4">
      <w:pPr>
        <w:ind w:firstLine="1800"/>
        <w:rPr>
          <w:bCs/>
          <w:i/>
          <w:iCs/>
          <w:lang w:val="en-US"/>
        </w:rPr>
      </w:pPr>
      <w:r w:rsidRPr="00F27F0F">
        <w:rPr>
          <w:bCs/>
          <w:i/>
          <w:iCs/>
          <w:lang w:val="en-US"/>
        </w:rPr>
        <w:t xml:space="preserve">He </w:t>
      </w:r>
      <w:proofErr w:type="spellStart"/>
      <w:r w:rsidRPr="00F27F0F">
        <w:rPr>
          <w:bCs/>
          <w:i/>
          <w:iCs/>
          <w:lang w:val="en-US"/>
        </w:rPr>
        <w:t>som</w:t>
      </w:r>
      <w:proofErr w:type="spellEnd"/>
      <w:r w:rsidRPr="00F27F0F">
        <w:rPr>
          <w:bCs/>
          <w:i/>
          <w:iCs/>
          <w:lang w:val="en-US"/>
        </w:rPr>
        <w:t xml:space="preserve"> </w:t>
      </w:r>
      <w:proofErr w:type="spellStart"/>
      <w:r w:rsidRPr="00F27F0F">
        <w:rPr>
          <w:bCs/>
          <w:i/>
          <w:iCs/>
          <w:lang w:val="en-US"/>
        </w:rPr>
        <w:t>tyme</w:t>
      </w:r>
      <w:proofErr w:type="spellEnd"/>
      <w:r w:rsidRPr="00F27F0F">
        <w:rPr>
          <w:bCs/>
          <w:i/>
          <w:iCs/>
          <w:lang w:val="en-US"/>
        </w:rPr>
        <w:t xml:space="preserve"> was a clerk at </w:t>
      </w:r>
      <w:proofErr w:type="spellStart"/>
      <w:r w:rsidRPr="00F27F0F">
        <w:rPr>
          <w:bCs/>
          <w:i/>
          <w:iCs/>
          <w:lang w:val="en-US"/>
        </w:rPr>
        <w:t>Oxenford</w:t>
      </w:r>
      <w:proofErr w:type="spellEnd"/>
      <w:r w:rsidRPr="00F27F0F">
        <w:rPr>
          <w:bCs/>
          <w:i/>
          <w:iCs/>
          <w:lang w:val="en-US"/>
        </w:rPr>
        <w:t>,</w:t>
      </w:r>
    </w:p>
    <w:p w:rsidR="00135DA4" w:rsidRPr="00F27F0F" w:rsidRDefault="00135DA4" w:rsidP="00135DA4">
      <w:pPr>
        <w:ind w:firstLine="1800"/>
        <w:rPr>
          <w:bCs/>
          <w:i/>
          <w:iCs/>
          <w:lang w:val="en-US"/>
        </w:rPr>
      </w:pPr>
      <w:r w:rsidRPr="00F27F0F">
        <w:rPr>
          <w:bCs/>
          <w:i/>
          <w:iCs/>
          <w:lang w:val="en-US"/>
        </w:rPr>
        <w:t xml:space="preserve">And </w:t>
      </w:r>
      <w:proofErr w:type="spellStart"/>
      <w:r w:rsidRPr="00F27F0F">
        <w:rPr>
          <w:bCs/>
          <w:i/>
          <w:iCs/>
          <w:lang w:val="en-US"/>
        </w:rPr>
        <w:t>hadde</w:t>
      </w:r>
      <w:proofErr w:type="spellEnd"/>
      <w:r w:rsidRPr="00F27F0F">
        <w:rPr>
          <w:bCs/>
          <w:i/>
          <w:iCs/>
          <w:lang w:val="en-US"/>
        </w:rPr>
        <w:t xml:space="preserve"> left </w:t>
      </w:r>
      <w:proofErr w:type="spellStart"/>
      <w:proofErr w:type="gramStart"/>
      <w:r w:rsidRPr="00F27F0F">
        <w:rPr>
          <w:bCs/>
          <w:i/>
          <w:iCs/>
          <w:lang w:val="en-US"/>
        </w:rPr>
        <w:t>scole</w:t>
      </w:r>
      <w:proofErr w:type="spellEnd"/>
      <w:r w:rsidRPr="00F27F0F">
        <w:rPr>
          <w:bCs/>
          <w:i/>
          <w:iCs/>
          <w:lang w:val="en-US"/>
        </w:rPr>
        <w:t>,</w:t>
      </w:r>
      <w:proofErr w:type="gramEnd"/>
      <w:r w:rsidRPr="00F27F0F">
        <w:rPr>
          <w:bCs/>
          <w:i/>
          <w:iCs/>
          <w:lang w:val="en-US"/>
        </w:rPr>
        <w:t xml:space="preserve"> and </w:t>
      </w:r>
      <w:proofErr w:type="spellStart"/>
      <w:r w:rsidRPr="00F27F0F">
        <w:rPr>
          <w:bCs/>
          <w:i/>
          <w:iCs/>
          <w:lang w:val="en-US"/>
        </w:rPr>
        <w:t>wente</w:t>
      </w:r>
      <w:proofErr w:type="spellEnd"/>
      <w:r w:rsidRPr="00F27F0F">
        <w:rPr>
          <w:bCs/>
          <w:i/>
          <w:iCs/>
          <w:lang w:val="en-US"/>
        </w:rPr>
        <w:t xml:space="preserve"> at </w:t>
      </w:r>
      <w:proofErr w:type="spellStart"/>
      <w:r w:rsidRPr="00F27F0F">
        <w:rPr>
          <w:bCs/>
          <w:i/>
          <w:iCs/>
          <w:lang w:val="en-US"/>
        </w:rPr>
        <w:t>hom</w:t>
      </w:r>
      <w:proofErr w:type="spellEnd"/>
      <w:r w:rsidRPr="00F27F0F">
        <w:rPr>
          <w:bCs/>
          <w:i/>
          <w:iCs/>
          <w:lang w:val="en-US"/>
        </w:rPr>
        <w:t xml:space="preserve"> to </w:t>
      </w:r>
      <w:proofErr w:type="spellStart"/>
      <w:r w:rsidRPr="00F27F0F">
        <w:rPr>
          <w:bCs/>
          <w:i/>
          <w:iCs/>
          <w:lang w:val="en-US"/>
        </w:rPr>
        <w:t>bord</w:t>
      </w:r>
      <w:proofErr w:type="spellEnd"/>
    </w:p>
    <w:p w:rsidR="00135DA4" w:rsidRPr="00F27F0F" w:rsidRDefault="00135DA4" w:rsidP="00135DA4">
      <w:pPr>
        <w:ind w:firstLine="1800"/>
        <w:rPr>
          <w:bCs/>
          <w:i/>
          <w:iCs/>
          <w:lang w:val="en-US"/>
        </w:rPr>
      </w:pPr>
      <w:r w:rsidRPr="00F27F0F">
        <w:rPr>
          <w:bCs/>
          <w:i/>
          <w:iCs/>
          <w:lang w:val="en-US"/>
        </w:rPr>
        <w:t xml:space="preserve">With my </w:t>
      </w:r>
      <w:proofErr w:type="spellStart"/>
      <w:r w:rsidRPr="00F27F0F">
        <w:rPr>
          <w:b/>
          <w:i/>
          <w:iCs/>
          <w:lang w:val="en-US"/>
        </w:rPr>
        <w:t>gossib</w:t>
      </w:r>
      <w:proofErr w:type="spellEnd"/>
      <w:r w:rsidRPr="00F27F0F">
        <w:rPr>
          <w:b/>
          <w:i/>
          <w:iCs/>
          <w:lang w:val="en-US"/>
        </w:rPr>
        <w:t xml:space="preserve"> </w:t>
      </w:r>
      <w:proofErr w:type="spellStart"/>
      <w:r w:rsidRPr="00F27F0F">
        <w:rPr>
          <w:bCs/>
          <w:i/>
          <w:iCs/>
          <w:lang w:val="en-US"/>
        </w:rPr>
        <w:t>dwellyne</w:t>
      </w:r>
      <w:proofErr w:type="spellEnd"/>
      <w:r w:rsidRPr="00F27F0F">
        <w:rPr>
          <w:bCs/>
          <w:i/>
          <w:iCs/>
          <w:lang w:val="en-US"/>
        </w:rPr>
        <w:t xml:space="preserve"> in </w:t>
      </w:r>
      <w:proofErr w:type="spellStart"/>
      <w:r w:rsidRPr="00F27F0F">
        <w:rPr>
          <w:bCs/>
          <w:i/>
          <w:iCs/>
          <w:lang w:val="en-US"/>
        </w:rPr>
        <w:t>oure</w:t>
      </w:r>
      <w:proofErr w:type="spellEnd"/>
      <w:r w:rsidRPr="00F27F0F">
        <w:rPr>
          <w:bCs/>
          <w:i/>
          <w:iCs/>
          <w:lang w:val="en-US"/>
        </w:rPr>
        <w:t xml:space="preserve"> </w:t>
      </w:r>
      <w:proofErr w:type="spellStart"/>
      <w:r w:rsidRPr="00F27F0F">
        <w:rPr>
          <w:bCs/>
          <w:i/>
          <w:iCs/>
          <w:lang w:val="en-US"/>
        </w:rPr>
        <w:t>toun</w:t>
      </w:r>
      <w:proofErr w:type="spellEnd"/>
      <w:r w:rsidRPr="00F27F0F">
        <w:rPr>
          <w:bCs/>
          <w:i/>
          <w:iCs/>
          <w:lang w:val="en-US"/>
        </w:rPr>
        <w:t>;</w:t>
      </w:r>
    </w:p>
    <w:p w:rsidR="00135DA4" w:rsidRPr="00F27F0F" w:rsidRDefault="00135DA4" w:rsidP="00135DA4">
      <w:pPr>
        <w:ind w:firstLine="1800"/>
        <w:rPr>
          <w:bCs/>
          <w:i/>
          <w:iCs/>
          <w:lang w:val="en-US"/>
        </w:rPr>
      </w:pPr>
      <w:r w:rsidRPr="00F27F0F">
        <w:rPr>
          <w:bCs/>
          <w:i/>
          <w:iCs/>
          <w:lang w:val="en-US"/>
        </w:rPr>
        <w:t xml:space="preserve">God have </w:t>
      </w:r>
      <w:proofErr w:type="spellStart"/>
      <w:r w:rsidRPr="00F27F0F">
        <w:rPr>
          <w:bCs/>
          <w:i/>
          <w:iCs/>
          <w:lang w:val="en-US"/>
        </w:rPr>
        <w:t>hir</w:t>
      </w:r>
      <w:proofErr w:type="spellEnd"/>
      <w:r w:rsidRPr="00F27F0F">
        <w:rPr>
          <w:bCs/>
          <w:i/>
          <w:iCs/>
          <w:lang w:val="en-US"/>
        </w:rPr>
        <w:t xml:space="preserve"> </w:t>
      </w:r>
      <w:proofErr w:type="spellStart"/>
      <w:proofErr w:type="gramStart"/>
      <w:r w:rsidRPr="00F27F0F">
        <w:rPr>
          <w:bCs/>
          <w:i/>
          <w:iCs/>
          <w:lang w:val="en-US"/>
        </w:rPr>
        <w:t>soule</w:t>
      </w:r>
      <w:proofErr w:type="spellEnd"/>
      <w:proofErr w:type="gramEnd"/>
      <w:r w:rsidRPr="00F27F0F">
        <w:rPr>
          <w:bCs/>
          <w:i/>
          <w:iCs/>
          <w:lang w:val="en-US"/>
        </w:rPr>
        <w:t xml:space="preserve">! </w:t>
      </w:r>
      <w:proofErr w:type="spellStart"/>
      <w:r w:rsidRPr="00F27F0F">
        <w:rPr>
          <w:bCs/>
          <w:i/>
          <w:iCs/>
          <w:lang w:val="en-US"/>
        </w:rPr>
        <w:t>Hir</w:t>
      </w:r>
      <w:proofErr w:type="spellEnd"/>
      <w:r w:rsidRPr="00F27F0F">
        <w:rPr>
          <w:bCs/>
          <w:i/>
          <w:iCs/>
          <w:lang w:val="en-US"/>
        </w:rPr>
        <w:t xml:space="preserve"> name was </w:t>
      </w:r>
      <w:proofErr w:type="spellStart"/>
      <w:r w:rsidRPr="00F27F0F">
        <w:rPr>
          <w:bCs/>
          <w:i/>
          <w:iCs/>
          <w:lang w:val="en-US"/>
        </w:rPr>
        <w:t>Alisoun</w:t>
      </w:r>
      <w:proofErr w:type="spellEnd"/>
      <w:r w:rsidRPr="00F27F0F">
        <w:rPr>
          <w:bCs/>
          <w:i/>
          <w:iCs/>
          <w:lang w:val="en-US"/>
        </w:rPr>
        <w:t>.</w:t>
      </w:r>
    </w:p>
    <w:p w:rsidR="00135DA4" w:rsidRDefault="00135DA4" w:rsidP="00135DA4">
      <w:pPr>
        <w:ind w:firstLine="1800"/>
        <w:rPr>
          <w:b/>
          <w:lang w:val="en-US"/>
        </w:rPr>
      </w:pPr>
      <w:r w:rsidRPr="00F27F0F">
        <w:rPr>
          <w:bCs/>
          <w:i/>
          <w:iCs/>
          <w:lang w:val="en-US"/>
        </w:rPr>
        <w:t xml:space="preserve">She knew </w:t>
      </w:r>
      <w:proofErr w:type="spellStart"/>
      <w:r w:rsidRPr="00F27F0F">
        <w:rPr>
          <w:bCs/>
          <w:i/>
          <w:iCs/>
          <w:lang w:val="en-US"/>
        </w:rPr>
        <w:t>myn</w:t>
      </w:r>
      <w:proofErr w:type="spellEnd"/>
      <w:r w:rsidRPr="00F27F0F">
        <w:rPr>
          <w:bCs/>
          <w:i/>
          <w:iCs/>
          <w:lang w:val="en-US"/>
        </w:rPr>
        <w:t xml:space="preserve"> </w:t>
      </w:r>
      <w:proofErr w:type="spellStart"/>
      <w:proofErr w:type="gramStart"/>
      <w:r w:rsidRPr="00F27F0F">
        <w:rPr>
          <w:bCs/>
          <w:i/>
          <w:iCs/>
          <w:lang w:val="en-US"/>
        </w:rPr>
        <w:t>herte</w:t>
      </w:r>
      <w:proofErr w:type="spellEnd"/>
      <w:r w:rsidRPr="00F27F0F">
        <w:rPr>
          <w:bCs/>
          <w:i/>
          <w:iCs/>
          <w:lang w:val="en-US"/>
        </w:rPr>
        <w:t>,</w:t>
      </w:r>
      <w:proofErr w:type="gramEnd"/>
      <w:r w:rsidRPr="00F27F0F">
        <w:rPr>
          <w:bCs/>
          <w:i/>
          <w:iCs/>
          <w:lang w:val="en-US"/>
        </w:rPr>
        <w:t xml:space="preserve"> and eek my </w:t>
      </w:r>
      <w:proofErr w:type="spellStart"/>
      <w:r w:rsidRPr="00F27F0F">
        <w:rPr>
          <w:bCs/>
          <w:i/>
          <w:iCs/>
          <w:lang w:val="en-US"/>
        </w:rPr>
        <w:t>privetee</w:t>
      </w:r>
      <w:proofErr w:type="spellEnd"/>
      <w:r w:rsidRPr="00F27F0F">
        <w:rPr>
          <w:bCs/>
          <w:i/>
          <w:iCs/>
          <w:lang w:val="en-US"/>
        </w:rPr>
        <w:t>”</w:t>
      </w:r>
      <w:r w:rsidRPr="00F27F0F">
        <w:rPr>
          <w:b/>
          <w:lang w:val="en-US"/>
        </w:rPr>
        <w:t xml:space="preserve"> </w:t>
      </w:r>
    </w:p>
    <w:p w:rsidR="00135DA4" w:rsidRDefault="00135DA4" w:rsidP="00135DA4">
      <w:pPr>
        <w:ind w:left="1036" w:firstLine="1800"/>
        <w:rPr>
          <w:bCs/>
          <w:i/>
          <w:iCs/>
          <w:lang w:val="en-US"/>
        </w:rPr>
      </w:pPr>
      <w:proofErr w:type="gramStart"/>
      <w:r w:rsidRPr="00F27F0F">
        <w:rPr>
          <w:b/>
          <w:lang w:val="en-US"/>
        </w:rPr>
        <w:t xml:space="preserve">(The Wife of </w:t>
      </w:r>
      <w:smartTag w:uri="urn:schemas-microsoft-com:office:smarttags" w:element="City">
        <w:smartTag w:uri="urn:schemas-microsoft-com:office:smarttags" w:element="place">
          <w:r w:rsidRPr="00F27F0F">
            <w:rPr>
              <w:b/>
              <w:lang w:val="en-US"/>
            </w:rPr>
            <w:t>Bath</w:t>
          </w:r>
        </w:smartTag>
      </w:smartTag>
      <w:r w:rsidRPr="00F27F0F">
        <w:rPr>
          <w:b/>
          <w:lang w:val="en-US"/>
        </w:rPr>
        <w:t>’s Prologue. 527-531).</w:t>
      </w:r>
      <w:proofErr w:type="gramEnd"/>
      <w:r w:rsidRPr="00F27F0F">
        <w:rPr>
          <w:bCs/>
          <w:i/>
          <w:iCs/>
          <w:lang w:val="en-US"/>
        </w:rPr>
        <w:t xml:space="preserve"> </w:t>
      </w:r>
    </w:p>
    <w:p w:rsidR="00135DA4" w:rsidRPr="00F27F0F" w:rsidRDefault="00135DA4" w:rsidP="00135DA4">
      <w:pPr>
        <w:pStyle w:val="ac"/>
        <w:rPr>
          <w:lang w:val="en-US"/>
        </w:rPr>
      </w:pPr>
    </w:p>
    <w:p w:rsidR="00135DA4" w:rsidRPr="00497348" w:rsidRDefault="00135DA4" w:rsidP="00135DA4">
      <w:pPr>
        <w:ind w:firstLine="1800"/>
        <w:rPr>
          <w:rStyle w:val="ab"/>
        </w:rPr>
      </w:pPr>
      <w:r w:rsidRPr="00497348">
        <w:rPr>
          <w:rStyle w:val="ab"/>
        </w:rPr>
        <w:t xml:space="preserve">“Once he was a scholar in </w:t>
      </w:r>
      <w:smartTag w:uri="urn:schemas-microsoft-com:office:smarttags" w:element="City">
        <w:smartTag w:uri="urn:schemas-microsoft-com:office:smarttags" w:element="place">
          <w:r w:rsidRPr="00497348">
            <w:rPr>
              <w:rStyle w:val="ab"/>
            </w:rPr>
            <w:t>Oxford</w:t>
          </w:r>
        </w:smartTag>
      </w:smartTag>
      <w:r w:rsidRPr="00497348">
        <w:rPr>
          <w:rStyle w:val="ab"/>
        </w:rPr>
        <w:t>,</w:t>
      </w:r>
    </w:p>
    <w:p w:rsidR="00135DA4" w:rsidRPr="00497348" w:rsidRDefault="00135DA4" w:rsidP="00135DA4">
      <w:pPr>
        <w:ind w:firstLine="1800"/>
        <w:rPr>
          <w:rStyle w:val="ab"/>
        </w:rPr>
      </w:pPr>
      <w:r w:rsidRPr="00497348">
        <w:rPr>
          <w:rStyle w:val="ab"/>
        </w:rPr>
        <w:t>And he left school and went to board at home</w:t>
      </w:r>
    </w:p>
    <w:p w:rsidR="00135DA4" w:rsidRPr="00497348" w:rsidRDefault="00135DA4" w:rsidP="00135DA4">
      <w:pPr>
        <w:ind w:firstLine="1800"/>
        <w:rPr>
          <w:rStyle w:val="ab"/>
        </w:rPr>
      </w:pPr>
      <w:r w:rsidRPr="00497348">
        <w:rPr>
          <w:rStyle w:val="ab"/>
        </w:rPr>
        <w:t>With my female friend dwelling in our town;</w:t>
      </w:r>
    </w:p>
    <w:p w:rsidR="00135DA4" w:rsidRPr="00497348" w:rsidRDefault="00135DA4" w:rsidP="00135DA4">
      <w:pPr>
        <w:ind w:firstLine="1800"/>
        <w:rPr>
          <w:rStyle w:val="ab"/>
        </w:rPr>
      </w:pPr>
      <w:r w:rsidRPr="00497348">
        <w:rPr>
          <w:rStyle w:val="ab"/>
        </w:rPr>
        <w:t>God bless her soul! Her name was Alison.</w:t>
      </w:r>
    </w:p>
    <w:p w:rsidR="00135DA4" w:rsidRPr="00497348" w:rsidRDefault="00135DA4" w:rsidP="00135DA4">
      <w:pPr>
        <w:ind w:firstLine="1800"/>
        <w:rPr>
          <w:rStyle w:val="ab"/>
        </w:rPr>
      </w:pPr>
      <w:r w:rsidRPr="00497348">
        <w:rPr>
          <w:rStyle w:val="ab"/>
        </w:rPr>
        <w:t>She knew my heart and also my secrets”</w:t>
      </w:r>
    </w:p>
    <w:p w:rsidR="00135DA4" w:rsidRPr="00F27F0F" w:rsidRDefault="00135DA4" w:rsidP="00135DA4">
      <w:pPr>
        <w:pStyle w:val="ac"/>
        <w:rPr>
          <w:lang w:val="en-US"/>
        </w:rPr>
      </w:pPr>
    </w:p>
    <w:p w:rsidR="00135DA4" w:rsidRPr="00F27F0F" w:rsidRDefault="00135DA4" w:rsidP="00135DA4">
      <w:pPr>
        <w:pStyle w:val="ac"/>
        <w:rPr>
          <w:lang w:val="en-US"/>
        </w:rPr>
      </w:pPr>
      <w:r w:rsidRPr="00F27F0F">
        <w:rPr>
          <w:lang w:val="en-US"/>
        </w:rPr>
        <w:t xml:space="preserve">It is worth mentioning that German </w:t>
      </w:r>
      <w:proofErr w:type="spellStart"/>
      <w:r w:rsidRPr="00F27F0F">
        <w:rPr>
          <w:i/>
          <w:iCs/>
          <w:lang w:val="en-US"/>
        </w:rPr>
        <w:t>Dirne</w:t>
      </w:r>
      <w:proofErr w:type="spellEnd"/>
      <w:r w:rsidRPr="00F27F0F">
        <w:rPr>
          <w:i/>
          <w:iCs/>
          <w:lang w:val="en-US"/>
        </w:rPr>
        <w:t xml:space="preserve"> </w:t>
      </w:r>
      <w:r w:rsidRPr="00F27F0F">
        <w:rPr>
          <w:lang w:val="en-US"/>
        </w:rPr>
        <w:t xml:space="preserve">“prostitute” etymologically goes back to Common Germanic feminine </w:t>
      </w:r>
      <w:r w:rsidRPr="00F27F0F">
        <w:rPr>
          <w:i/>
          <w:iCs/>
          <w:lang w:val="en-US"/>
        </w:rPr>
        <w:t>*</w:t>
      </w:r>
      <w:proofErr w:type="spellStart"/>
      <w:r w:rsidRPr="00F27F0F">
        <w:rPr>
          <w:i/>
          <w:iCs/>
          <w:lang w:val="en-US"/>
        </w:rPr>
        <w:t>Þewern</w:t>
      </w:r>
      <w:r w:rsidRPr="00F27F0F">
        <w:rPr>
          <w:rFonts w:ascii="Times New Roman" w:hAnsi="Times New Roman"/>
          <w:i/>
          <w:iCs/>
          <w:lang w:val="en-US"/>
        </w:rPr>
        <w:t>ō</w:t>
      </w:r>
      <w:proofErr w:type="spellEnd"/>
      <w:r w:rsidRPr="00F27F0F">
        <w:rPr>
          <w:rFonts w:cs="SchoolBook"/>
          <w:i/>
          <w:iCs/>
          <w:lang w:val="en-US"/>
        </w:rPr>
        <w:t xml:space="preserve"> </w:t>
      </w:r>
      <w:r w:rsidRPr="00F27F0F">
        <w:rPr>
          <w:lang w:val="en-US"/>
        </w:rPr>
        <w:t xml:space="preserve">“wench, maid” which is derivative from masculine </w:t>
      </w:r>
      <w:proofErr w:type="spellStart"/>
      <w:r w:rsidRPr="00F27F0F">
        <w:rPr>
          <w:i/>
          <w:iCs/>
          <w:lang w:val="en-US"/>
        </w:rPr>
        <w:t>Þegnas</w:t>
      </w:r>
      <w:proofErr w:type="spellEnd"/>
      <w:r w:rsidRPr="00F27F0F">
        <w:rPr>
          <w:i/>
          <w:iCs/>
          <w:lang w:val="en-US"/>
        </w:rPr>
        <w:t xml:space="preserve"> </w:t>
      </w:r>
      <w:r w:rsidRPr="00F27F0F">
        <w:rPr>
          <w:lang w:val="en-US"/>
        </w:rPr>
        <w:t>“fellow” with the former in and the latter out of use in modern German</w:t>
      </w:r>
      <w:r>
        <w:rPr>
          <w:lang w:val="en-US"/>
        </w:rPr>
        <w:t xml:space="preserve"> (Kluge 1974: 134).</w:t>
      </w:r>
    </w:p>
    <w:p w:rsidR="00135DA4" w:rsidRPr="00F27F0F" w:rsidRDefault="00135DA4" w:rsidP="00135DA4">
      <w:pPr>
        <w:pStyle w:val="ac"/>
        <w:rPr>
          <w:lang w:val="en-US"/>
        </w:rPr>
      </w:pPr>
      <w:r w:rsidRPr="00F27F0F">
        <w:rPr>
          <w:lang w:val="en-US"/>
        </w:rPr>
        <w:t xml:space="preserve">The word </w:t>
      </w:r>
      <w:proofErr w:type="spellStart"/>
      <w:r w:rsidRPr="00F27F0F">
        <w:rPr>
          <w:i/>
          <w:iCs/>
          <w:lang w:val="en-US"/>
        </w:rPr>
        <w:t>callet</w:t>
      </w:r>
      <w:proofErr w:type="spellEnd"/>
      <w:r w:rsidRPr="00F27F0F">
        <w:rPr>
          <w:i/>
          <w:iCs/>
          <w:lang w:val="en-US"/>
        </w:rPr>
        <w:t xml:space="preserve"> </w:t>
      </w:r>
      <w:r w:rsidRPr="00F27F0F">
        <w:rPr>
          <w:lang w:val="en-US"/>
        </w:rPr>
        <w:t>“a lewd woman, prostitute” marked by OED “obsolete</w:t>
      </w:r>
      <w:r>
        <w:rPr>
          <w:lang w:val="en-US"/>
        </w:rPr>
        <w:t>,</w:t>
      </w:r>
      <w:r w:rsidRPr="00F27F0F">
        <w:rPr>
          <w:lang w:val="en-US"/>
        </w:rPr>
        <w:t xml:space="preserve"> except dialect” was current from the 15</w:t>
      </w:r>
      <w:r w:rsidRPr="00F27F0F">
        <w:rPr>
          <w:vertAlign w:val="superscript"/>
          <w:lang w:val="en-US"/>
        </w:rPr>
        <w:t>th</w:t>
      </w:r>
      <w:r w:rsidRPr="00F27F0F">
        <w:rPr>
          <w:lang w:val="en-US"/>
        </w:rPr>
        <w:t xml:space="preserve"> through the 18</w:t>
      </w:r>
      <w:r w:rsidRPr="00F27F0F">
        <w:rPr>
          <w:vertAlign w:val="superscript"/>
          <w:lang w:val="en-US"/>
        </w:rPr>
        <w:t>th</w:t>
      </w:r>
      <w:r w:rsidRPr="00F27F0F">
        <w:rPr>
          <w:lang w:val="en-US"/>
        </w:rPr>
        <w:t xml:space="preserve"> centuries. Although its origin is disputed, one of the possible sources according to OED </w:t>
      </w:r>
      <w:r>
        <w:rPr>
          <w:lang w:val="en-US"/>
        </w:rPr>
        <w:t xml:space="preserve">(OED 1994: </w:t>
      </w:r>
      <w:r w:rsidRPr="00F27F0F">
        <w:rPr>
          <w:lang w:val="en-US"/>
        </w:rPr>
        <w:t>202</w:t>
      </w:r>
      <w:r>
        <w:rPr>
          <w:lang w:val="en-US"/>
        </w:rPr>
        <w:t>)</w:t>
      </w:r>
      <w:r w:rsidRPr="00F27F0F">
        <w:rPr>
          <w:lang w:val="en-US"/>
        </w:rPr>
        <w:t xml:space="preserve"> is French </w:t>
      </w:r>
      <w:proofErr w:type="spellStart"/>
      <w:r w:rsidRPr="00F27F0F">
        <w:rPr>
          <w:i/>
          <w:iCs/>
          <w:lang w:val="en-US"/>
        </w:rPr>
        <w:t>caillette</w:t>
      </w:r>
      <w:proofErr w:type="spellEnd"/>
      <w:r w:rsidRPr="00F27F0F">
        <w:rPr>
          <w:i/>
          <w:iCs/>
          <w:lang w:val="en-US"/>
        </w:rPr>
        <w:t xml:space="preserve"> </w:t>
      </w:r>
      <w:r w:rsidRPr="00F27F0F">
        <w:rPr>
          <w:lang w:val="en-US"/>
        </w:rPr>
        <w:t xml:space="preserve">“fool”, “general term of abuse” which originally was applied both to men and women. However later opprobrious designation was restricted to females.  </w:t>
      </w:r>
    </w:p>
    <w:p w:rsidR="00135DA4" w:rsidRPr="00F27F0F" w:rsidRDefault="00135DA4" w:rsidP="00135DA4">
      <w:pPr>
        <w:pStyle w:val="ac"/>
        <w:rPr>
          <w:lang w:val="en-US"/>
        </w:rPr>
      </w:pPr>
      <w:r>
        <w:rPr>
          <w:lang w:val="en-US"/>
        </w:rPr>
        <w:t>We can add that</w:t>
      </w:r>
      <w:r w:rsidRPr="00F27F0F">
        <w:rPr>
          <w:lang w:val="en-US"/>
        </w:rPr>
        <w:t xml:space="preserve"> </w:t>
      </w:r>
      <w:r>
        <w:rPr>
          <w:lang w:val="en-US"/>
        </w:rPr>
        <w:t>in the 15</w:t>
      </w:r>
      <w:r w:rsidRPr="00A67635">
        <w:rPr>
          <w:vertAlign w:val="superscript"/>
          <w:lang w:val="en-US"/>
        </w:rPr>
        <w:t>th</w:t>
      </w:r>
      <w:r>
        <w:rPr>
          <w:lang w:val="en-US"/>
        </w:rPr>
        <w:t xml:space="preserve"> </w:t>
      </w:r>
      <w:r w:rsidRPr="00F27F0F">
        <w:rPr>
          <w:lang w:val="en-US"/>
        </w:rPr>
        <w:t xml:space="preserve">and </w:t>
      </w:r>
      <w:r>
        <w:rPr>
          <w:lang w:val="en-US"/>
        </w:rPr>
        <w:t>16</w:t>
      </w:r>
      <w:r w:rsidRPr="00A67635">
        <w:rPr>
          <w:vertAlign w:val="superscript"/>
          <w:lang w:val="en-US"/>
        </w:rPr>
        <w:t>th</w:t>
      </w:r>
      <w:r>
        <w:rPr>
          <w:lang w:val="en-US"/>
        </w:rPr>
        <w:t xml:space="preserve"> </w:t>
      </w:r>
      <w:r w:rsidRPr="00F27F0F">
        <w:rPr>
          <w:lang w:val="en-US"/>
        </w:rPr>
        <w:t>centuries</w:t>
      </w:r>
      <w:r>
        <w:rPr>
          <w:lang w:val="en-US"/>
        </w:rPr>
        <w:t xml:space="preserve"> the word</w:t>
      </w:r>
      <w:r w:rsidRPr="00F27F0F">
        <w:rPr>
          <w:lang w:val="en-US"/>
        </w:rPr>
        <w:t xml:space="preserve"> </w:t>
      </w:r>
      <w:r w:rsidRPr="00F27F0F">
        <w:rPr>
          <w:i/>
          <w:iCs/>
          <w:lang w:val="en-US"/>
        </w:rPr>
        <w:t xml:space="preserve">concubine </w:t>
      </w:r>
      <w:r w:rsidRPr="00F27F0F">
        <w:rPr>
          <w:lang w:val="en-US"/>
        </w:rPr>
        <w:t>was applied both to female and male paramours, but then the latter sense became obsolete.</w:t>
      </w:r>
    </w:p>
    <w:p w:rsidR="00135DA4" w:rsidRPr="00F27F0F" w:rsidRDefault="00135DA4" w:rsidP="00135DA4">
      <w:pPr>
        <w:pStyle w:val="ac"/>
        <w:rPr>
          <w:lang w:val="en-US"/>
        </w:rPr>
      </w:pPr>
      <w:r w:rsidRPr="00F27F0F">
        <w:rPr>
          <w:lang w:val="en-US"/>
        </w:rPr>
        <w:t xml:space="preserve">G. Chaucer shows a lot of abusive language towards women in his </w:t>
      </w:r>
      <w:r w:rsidRPr="00F27F0F">
        <w:rPr>
          <w:i/>
          <w:iCs/>
          <w:lang w:val="en-US"/>
        </w:rPr>
        <w:t>The Canterbury Tales</w:t>
      </w:r>
      <w:r w:rsidRPr="00F27F0F">
        <w:rPr>
          <w:lang w:val="en-US"/>
        </w:rPr>
        <w:t>:</w:t>
      </w:r>
    </w:p>
    <w:p w:rsidR="00135DA4" w:rsidRDefault="00135DA4" w:rsidP="00135DA4">
      <w:pPr>
        <w:ind w:firstLine="1800"/>
        <w:rPr>
          <w:bCs/>
          <w:i/>
          <w:iCs/>
          <w:lang w:val="en-US"/>
        </w:rPr>
      </w:pPr>
    </w:p>
    <w:p w:rsidR="00135DA4" w:rsidRPr="00F27F0F" w:rsidRDefault="00135DA4" w:rsidP="00135DA4">
      <w:pPr>
        <w:ind w:firstLine="1800"/>
        <w:rPr>
          <w:bCs/>
          <w:i/>
          <w:iCs/>
          <w:lang w:val="en-US"/>
        </w:rPr>
      </w:pPr>
      <w:r w:rsidRPr="00F27F0F">
        <w:rPr>
          <w:bCs/>
          <w:i/>
          <w:iCs/>
          <w:lang w:val="en-US"/>
        </w:rPr>
        <w:t>“‘Brother’, quod he, ‘</w:t>
      </w:r>
      <w:proofErr w:type="spellStart"/>
      <w:r w:rsidRPr="00F27F0F">
        <w:rPr>
          <w:bCs/>
          <w:i/>
          <w:iCs/>
          <w:lang w:val="en-US"/>
        </w:rPr>
        <w:t>heere</w:t>
      </w:r>
      <w:proofErr w:type="spellEnd"/>
      <w:r w:rsidRPr="00F27F0F">
        <w:rPr>
          <w:bCs/>
          <w:i/>
          <w:iCs/>
          <w:lang w:val="en-US"/>
        </w:rPr>
        <w:t xml:space="preserve"> </w:t>
      </w:r>
      <w:proofErr w:type="spellStart"/>
      <w:r w:rsidRPr="00F27F0F">
        <w:rPr>
          <w:bCs/>
          <w:i/>
          <w:iCs/>
          <w:lang w:val="en-US"/>
        </w:rPr>
        <w:t>woneth</w:t>
      </w:r>
      <w:proofErr w:type="spellEnd"/>
      <w:r w:rsidRPr="00F27F0F">
        <w:rPr>
          <w:bCs/>
          <w:i/>
          <w:iCs/>
          <w:lang w:val="en-US"/>
        </w:rPr>
        <w:t xml:space="preserve"> an </w:t>
      </w:r>
      <w:proofErr w:type="gramStart"/>
      <w:r w:rsidRPr="00F27F0F">
        <w:rPr>
          <w:bCs/>
          <w:i/>
          <w:iCs/>
          <w:lang w:val="en-US"/>
        </w:rPr>
        <w:t>old</w:t>
      </w:r>
      <w:r>
        <w:rPr>
          <w:bCs/>
          <w:i/>
          <w:iCs/>
          <w:lang w:val="en-US"/>
        </w:rPr>
        <w:t xml:space="preserve"> </w:t>
      </w:r>
      <w:r w:rsidRPr="00F27F0F">
        <w:rPr>
          <w:bCs/>
          <w:i/>
          <w:iCs/>
          <w:lang w:val="en-US"/>
        </w:rPr>
        <w:t xml:space="preserve"> </w:t>
      </w:r>
      <w:proofErr w:type="spellStart"/>
      <w:r w:rsidRPr="00F27F0F">
        <w:rPr>
          <w:b/>
          <w:i/>
          <w:iCs/>
          <w:lang w:val="en-US"/>
        </w:rPr>
        <w:t>rebekke</w:t>
      </w:r>
      <w:proofErr w:type="spellEnd"/>
      <w:proofErr w:type="gramEnd"/>
      <w:r w:rsidRPr="00F27F0F">
        <w:rPr>
          <w:b/>
          <w:i/>
          <w:iCs/>
          <w:lang w:val="en-US"/>
        </w:rPr>
        <w:t xml:space="preserve"> </w:t>
      </w:r>
      <w:r w:rsidRPr="00F27F0F">
        <w:rPr>
          <w:bCs/>
          <w:i/>
          <w:iCs/>
          <w:lang w:val="en-US"/>
        </w:rPr>
        <w:t>,</w:t>
      </w:r>
    </w:p>
    <w:p w:rsidR="00135DA4" w:rsidRPr="00F27F0F" w:rsidRDefault="00135DA4" w:rsidP="00135DA4">
      <w:pPr>
        <w:ind w:firstLine="1800"/>
        <w:rPr>
          <w:bCs/>
          <w:i/>
          <w:iCs/>
          <w:lang w:val="en-US"/>
        </w:rPr>
      </w:pPr>
      <w:r w:rsidRPr="00F27F0F">
        <w:rPr>
          <w:bCs/>
          <w:i/>
          <w:iCs/>
          <w:lang w:val="en-US"/>
        </w:rPr>
        <w:t xml:space="preserve">That </w:t>
      </w:r>
      <w:proofErr w:type="spellStart"/>
      <w:r w:rsidRPr="00F27F0F">
        <w:rPr>
          <w:bCs/>
          <w:i/>
          <w:iCs/>
          <w:lang w:val="en-US"/>
        </w:rPr>
        <w:t>hadde</w:t>
      </w:r>
      <w:proofErr w:type="spellEnd"/>
      <w:r w:rsidRPr="00F27F0F">
        <w:rPr>
          <w:bCs/>
          <w:i/>
          <w:iCs/>
          <w:lang w:val="en-US"/>
        </w:rPr>
        <w:t xml:space="preserve"> </w:t>
      </w:r>
      <w:proofErr w:type="spellStart"/>
      <w:r w:rsidRPr="00F27F0F">
        <w:rPr>
          <w:bCs/>
          <w:i/>
          <w:iCs/>
          <w:lang w:val="en-US"/>
        </w:rPr>
        <w:t>almoost</w:t>
      </w:r>
      <w:proofErr w:type="spellEnd"/>
      <w:r w:rsidRPr="00F27F0F">
        <w:rPr>
          <w:bCs/>
          <w:i/>
          <w:iCs/>
          <w:lang w:val="en-US"/>
        </w:rPr>
        <w:t xml:space="preserve"> as </w:t>
      </w:r>
      <w:proofErr w:type="spellStart"/>
      <w:r w:rsidRPr="00F27F0F">
        <w:rPr>
          <w:bCs/>
          <w:i/>
          <w:iCs/>
          <w:lang w:val="en-US"/>
        </w:rPr>
        <w:t>lief</w:t>
      </w:r>
      <w:proofErr w:type="spellEnd"/>
      <w:r w:rsidRPr="00F27F0F">
        <w:rPr>
          <w:bCs/>
          <w:i/>
          <w:iCs/>
          <w:lang w:val="en-US"/>
        </w:rPr>
        <w:t xml:space="preserve"> to </w:t>
      </w:r>
      <w:proofErr w:type="spellStart"/>
      <w:r w:rsidRPr="00F27F0F">
        <w:rPr>
          <w:bCs/>
          <w:i/>
          <w:iCs/>
          <w:lang w:val="en-US"/>
        </w:rPr>
        <w:t>lese</w:t>
      </w:r>
      <w:proofErr w:type="spellEnd"/>
      <w:r w:rsidRPr="00F27F0F">
        <w:rPr>
          <w:bCs/>
          <w:i/>
          <w:iCs/>
          <w:lang w:val="en-US"/>
        </w:rPr>
        <w:t xml:space="preserve"> hire </w:t>
      </w:r>
      <w:proofErr w:type="spellStart"/>
      <w:r w:rsidRPr="00F27F0F">
        <w:rPr>
          <w:bCs/>
          <w:i/>
          <w:iCs/>
          <w:lang w:val="en-US"/>
        </w:rPr>
        <w:t>nekke</w:t>
      </w:r>
      <w:proofErr w:type="spellEnd"/>
    </w:p>
    <w:p w:rsidR="00135DA4" w:rsidRDefault="00135DA4" w:rsidP="00135DA4">
      <w:pPr>
        <w:ind w:firstLine="1800"/>
        <w:rPr>
          <w:b/>
          <w:lang w:val="en-US"/>
        </w:rPr>
      </w:pPr>
      <w:proofErr w:type="gramStart"/>
      <w:r w:rsidRPr="00F27F0F">
        <w:rPr>
          <w:bCs/>
          <w:i/>
          <w:iCs/>
          <w:lang w:val="en-US"/>
        </w:rPr>
        <w:t xml:space="preserve">As for to </w:t>
      </w:r>
      <w:proofErr w:type="spellStart"/>
      <w:r w:rsidRPr="00F27F0F">
        <w:rPr>
          <w:bCs/>
          <w:i/>
          <w:iCs/>
          <w:lang w:val="en-US"/>
        </w:rPr>
        <w:t>yeve</w:t>
      </w:r>
      <w:proofErr w:type="spellEnd"/>
      <w:r w:rsidRPr="00F27F0F">
        <w:rPr>
          <w:bCs/>
          <w:i/>
          <w:iCs/>
          <w:lang w:val="en-US"/>
        </w:rPr>
        <w:t xml:space="preserve"> a </w:t>
      </w:r>
      <w:proofErr w:type="spellStart"/>
      <w:r w:rsidRPr="00F27F0F">
        <w:rPr>
          <w:bCs/>
          <w:i/>
          <w:iCs/>
          <w:lang w:val="en-US"/>
        </w:rPr>
        <w:t>peny</w:t>
      </w:r>
      <w:proofErr w:type="spellEnd"/>
      <w:r w:rsidRPr="00F27F0F">
        <w:rPr>
          <w:bCs/>
          <w:i/>
          <w:iCs/>
          <w:lang w:val="en-US"/>
        </w:rPr>
        <w:t xml:space="preserve"> of </w:t>
      </w:r>
      <w:proofErr w:type="spellStart"/>
      <w:r w:rsidRPr="00F27F0F">
        <w:rPr>
          <w:bCs/>
          <w:i/>
          <w:iCs/>
          <w:lang w:val="en-US"/>
        </w:rPr>
        <w:t>hir</w:t>
      </w:r>
      <w:proofErr w:type="spellEnd"/>
      <w:r w:rsidRPr="00F27F0F">
        <w:rPr>
          <w:bCs/>
          <w:i/>
          <w:iCs/>
          <w:lang w:val="en-US"/>
        </w:rPr>
        <w:t xml:space="preserve"> good.”</w:t>
      </w:r>
      <w:proofErr w:type="gramEnd"/>
      <w:r w:rsidRPr="00F27F0F">
        <w:rPr>
          <w:bCs/>
          <w:i/>
          <w:iCs/>
          <w:lang w:val="en-US"/>
        </w:rPr>
        <w:t xml:space="preserve"> </w:t>
      </w:r>
      <w:r w:rsidRPr="00F27F0F">
        <w:rPr>
          <w:b/>
          <w:lang w:val="en-US"/>
        </w:rPr>
        <w:t xml:space="preserve"> </w:t>
      </w:r>
    </w:p>
    <w:p w:rsidR="00135DA4" w:rsidRPr="00F27F0F" w:rsidRDefault="00135DA4" w:rsidP="00135DA4">
      <w:pPr>
        <w:ind w:left="1745" w:firstLine="1800"/>
        <w:rPr>
          <w:b/>
          <w:lang w:val="en-US"/>
        </w:rPr>
      </w:pPr>
      <w:proofErr w:type="gramStart"/>
      <w:r w:rsidRPr="00F27F0F">
        <w:rPr>
          <w:b/>
          <w:lang w:val="en-US"/>
        </w:rPr>
        <w:t>(The Friar’s Tale. 1573-1575).</w:t>
      </w:r>
      <w:proofErr w:type="gramEnd"/>
    </w:p>
    <w:p w:rsidR="00135DA4" w:rsidRPr="00F27F0F" w:rsidRDefault="00135DA4" w:rsidP="00135DA4">
      <w:pPr>
        <w:pStyle w:val="ac"/>
        <w:rPr>
          <w:lang w:val="en-US"/>
        </w:rPr>
      </w:pPr>
    </w:p>
    <w:p w:rsidR="00135DA4" w:rsidRPr="00F27F0F" w:rsidRDefault="00135DA4" w:rsidP="00135DA4">
      <w:pPr>
        <w:ind w:firstLine="1800"/>
        <w:rPr>
          <w:bCs/>
          <w:i/>
          <w:iCs/>
          <w:lang w:val="en-US"/>
        </w:rPr>
      </w:pPr>
      <w:r w:rsidRPr="00F27F0F">
        <w:rPr>
          <w:bCs/>
          <w:i/>
          <w:iCs/>
          <w:lang w:val="en-US"/>
        </w:rPr>
        <w:t>“Brother’, he said, ‘here lives the</w:t>
      </w:r>
      <w:r w:rsidRPr="00F27F0F">
        <w:rPr>
          <w:b/>
          <w:i/>
          <w:iCs/>
          <w:lang w:val="en-US"/>
        </w:rPr>
        <w:t xml:space="preserve"> old hag</w:t>
      </w:r>
      <w:r w:rsidRPr="00F27F0F">
        <w:rPr>
          <w:bCs/>
          <w:i/>
          <w:iCs/>
          <w:lang w:val="en-US"/>
        </w:rPr>
        <w:t>,</w:t>
      </w:r>
    </w:p>
    <w:p w:rsidR="00135DA4" w:rsidRPr="00F27F0F" w:rsidRDefault="00135DA4" w:rsidP="00135DA4">
      <w:pPr>
        <w:ind w:firstLine="1800"/>
        <w:rPr>
          <w:bCs/>
          <w:i/>
          <w:iCs/>
          <w:lang w:val="en-US"/>
        </w:rPr>
      </w:pPr>
      <w:r w:rsidRPr="00F27F0F">
        <w:rPr>
          <w:bCs/>
          <w:i/>
          <w:iCs/>
          <w:lang w:val="en-US"/>
        </w:rPr>
        <w:t xml:space="preserve">Who would almost as soon lose her </w:t>
      </w:r>
      <w:proofErr w:type="gramStart"/>
      <w:r w:rsidRPr="00F27F0F">
        <w:rPr>
          <w:bCs/>
          <w:i/>
          <w:iCs/>
          <w:lang w:val="en-US"/>
        </w:rPr>
        <w:t>head</w:t>
      </w:r>
      <w:proofErr w:type="gramEnd"/>
    </w:p>
    <w:p w:rsidR="00135DA4" w:rsidRPr="00F27F0F" w:rsidRDefault="00135DA4" w:rsidP="00135DA4">
      <w:pPr>
        <w:ind w:firstLine="1800"/>
        <w:rPr>
          <w:bCs/>
          <w:i/>
          <w:iCs/>
          <w:lang w:val="en-US"/>
        </w:rPr>
      </w:pPr>
      <w:proofErr w:type="spellStart"/>
      <w:proofErr w:type="gramStart"/>
      <w:r w:rsidRPr="00F27F0F">
        <w:rPr>
          <w:bCs/>
          <w:i/>
          <w:iCs/>
          <w:lang w:val="en-US"/>
        </w:rPr>
        <w:t>Than</w:t>
      </w:r>
      <w:proofErr w:type="spellEnd"/>
      <w:r w:rsidRPr="00F27F0F">
        <w:rPr>
          <w:bCs/>
          <w:i/>
          <w:iCs/>
          <w:lang w:val="en-US"/>
        </w:rPr>
        <w:t xml:space="preserve"> give a penny of her goods”.</w:t>
      </w:r>
      <w:proofErr w:type="gramEnd"/>
    </w:p>
    <w:p w:rsidR="00135DA4" w:rsidRDefault="00135DA4" w:rsidP="00135DA4">
      <w:pPr>
        <w:pStyle w:val="ac"/>
        <w:rPr>
          <w:lang w:val="en-US"/>
        </w:rPr>
      </w:pPr>
    </w:p>
    <w:p w:rsidR="00135DA4" w:rsidRPr="00F27F0F" w:rsidRDefault="00135DA4" w:rsidP="00135DA4">
      <w:pPr>
        <w:pStyle w:val="ac"/>
        <w:rPr>
          <w:lang w:val="en-US"/>
        </w:rPr>
      </w:pPr>
    </w:p>
    <w:p w:rsidR="00135DA4" w:rsidRPr="00F27F0F" w:rsidRDefault="00135DA4" w:rsidP="00135DA4">
      <w:pPr>
        <w:ind w:firstLine="1800"/>
        <w:rPr>
          <w:bCs/>
          <w:i/>
          <w:iCs/>
          <w:lang w:val="en-US"/>
        </w:rPr>
      </w:pPr>
      <w:r w:rsidRPr="00F27F0F">
        <w:rPr>
          <w:bCs/>
          <w:i/>
          <w:iCs/>
          <w:lang w:val="en-US"/>
        </w:rPr>
        <w:t xml:space="preserve">“This </w:t>
      </w:r>
      <w:proofErr w:type="spellStart"/>
      <w:r w:rsidRPr="00F27F0F">
        <w:rPr>
          <w:bCs/>
          <w:i/>
          <w:iCs/>
          <w:lang w:val="en-US"/>
        </w:rPr>
        <w:t>somonour</w:t>
      </w:r>
      <w:proofErr w:type="spellEnd"/>
      <w:r w:rsidRPr="00F27F0F">
        <w:rPr>
          <w:bCs/>
          <w:i/>
          <w:iCs/>
          <w:lang w:val="en-US"/>
        </w:rPr>
        <w:t xml:space="preserve"> </w:t>
      </w:r>
      <w:proofErr w:type="spellStart"/>
      <w:r w:rsidRPr="00F27F0F">
        <w:rPr>
          <w:bCs/>
          <w:i/>
          <w:iCs/>
          <w:lang w:val="en-US"/>
        </w:rPr>
        <w:t>clappeth</w:t>
      </w:r>
      <w:proofErr w:type="spellEnd"/>
      <w:r w:rsidRPr="00F27F0F">
        <w:rPr>
          <w:bCs/>
          <w:i/>
          <w:iCs/>
          <w:lang w:val="en-US"/>
        </w:rPr>
        <w:t xml:space="preserve"> at the widow’s gate.</w:t>
      </w:r>
    </w:p>
    <w:p w:rsidR="00135DA4" w:rsidRPr="00F27F0F" w:rsidRDefault="00135DA4" w:rsidP="00135DA4">
      <w:pPr>
        <w:ind w:firstLine="1800"/>
        <w:rPr>
          <w:bCs/>
          <w:i/>
          <w:iCs/>
          <w:lang w:val="en-US"/>
        </w:rPr>
      </w:pPr>
      <w:proofErr w:type="gramStart"/>
      <w:r w:rsidRPr="00F27F0F">
        <w:rPr>
          <w:bCs/>
          <w:i/>
          <w:iCs/>
          <w:lang w:val="en-US"/>
        </w:rPr>
        <w:t xml:space="preserve">’Com out’, quod he, ‘thou </w:t>
      </w:r>
      <w:proofErr w:type="spellStart"/>
      <w:r w:rsidRPr="00F27F0F">
        <w:rPr>
          <w:bCs/>
          <w:i/>
          <w:iCs/>
          <w:lang w:val="en-US"/>
        </w:rPr>
        <w:t>olde</w:t>
      </w:r>
      <w:proofErr w:type="spellEnd"/>
      <w:r w:rsidRPr="00F27F0F">
        <w:rPr>
          <w:bCs/>
          <w:i/>
          <w:iCs/>
          <w:lang w:val="en-US"/>
        </w:rPr>
        <w:t xml:space="preserve"> </w:t>
      </w:r>
      <w:proofErr w:type="spellStart"/>
      <w:r w:rsidRPr="00F27F0F">
        <w:rPr>
          <w:b/>
          <w:i/>
          <w:iCs/>
          <w:lang w:val="en-US"/>
        </w:rPr>
        <w:t>virytrate</w:t>
      </w:r>
      <w:proofErr w:type="spellEnd"/>
      <w:r w:rsidRPr="00F27F0F">
        <w:rPr>
          <w:bCs/>
          <w:i/>
          <w:iCs/>
          <w:lang w:val="en-US"/>
        </w:rPr>
        <w:t>!</w:t>
      </w:r>
      <w:proofErr w:type="gramEnd"/>
    </w:p>
    <w:p w:rsidR="00135DA4" w:rsidRDefault="00135DA4" w:rsidP="00135DA4">
      <w:pPr>
        <w:ind w:firstLine="1800"/>
        <w:rPr>
          <w:bCs/>
          <w:i/>
          <w:iCs/>
          <w:lang w:val="en-US"/>
        </w:rPr>
      </w:pPr>
      <w:r w:rsidRPr="00F27F0F">
        <w:rPr>
          <w:bCs/>
          <w:i/>
          <w:iCs/>
          <w:lang w:val="en-US"/>
        </w:rPr>
        <w:t xml:space="preserve">I </w:t>
      </w:r>
      <w:proofErr w:type="spellStart"/>
      <w:r w:rsidRPr="00F27F0F">
        <w:rPr>
          <w:bCs/>
          <w:i/>
          <w:iCs/>
          <w:lang w:val="en-US"/>
        </w:rPr>
        <w:t>trow</w:t>
      </w:r>
      <w:proofErr w:type="spellEnd"/>
      <w:r w:rsidRPr="00F27F0F">
        <w:rPr>
          <w:bCs/>
          <w:i/>
          <w:iCs/>
          <w:lang w:val="en-US"/>
        </w:rPr>
        <w:t xml:space="preserve"> thou hast </w:t>
      </w:r>
      <w:proofErr w:type="spellStart"/>
      <w:r w:rsidRPr="00F27F0F">
        <w:rPr>
          <w:bCs/>
          <w:i/>
          <w:iCs/>
          <w:lang w:val="en-US"/>
        </w:rPr>
        <w:t>som</w:t>
      </w:r>
      <w:proofErr w:type="spellEnd"/>
      <w:r w:rsidRPr="00F27F0F">
        <w:rPr>
          <w:bCs/>
          <w:i/>
          <w:iCs/>
          <w:lang w:val="en-US"/>
        </w:rPr>
        <w:t xml:space="preserve"> </w:t>
      </w:r>
      <w:proofErr w:type="spellStart"/>
      <w:r w:rsidRPr="00F27F0F">
        <w:rPr>
          <w:bCs/>
          <w:i/>
          <w:iCs/>
          <w:lang w:val="en-US"/>
        </w:rPr>
        <w:t>frere</w:t>
      </w:r>
      <w:proofErr w:type="spellEnd"/>
      <w:r w:rsidRPr="00F27F0F">
        <w:rPr>
          <w:bCs/>
          <w:i/>
          <w:iCs/>
          <w:lang w:val="en-US"/>
        </w:rPr>
        <w:t xml:space="preserve"> or </w:t>
      </w:r>
      <w:proofErr w:type="spellStart"/>
      <w:r w:rsidRPr="00F27F0F">
        <w:rPr>
          <w:bCs/>
          <w:i/>
          <w:iCs/>
          <w:lang w:val="en-US"/>
        </w:rPr>
        <w:t>preest</w:t>
      </w:r>
      <w:proofErr w:type="spellEnd"/>
      <w:r w:rsidRPr="00F27F0F">
        <w:rPr>
          <w:bCs/>
          <w:i/>
          <w:iCs/>
          <w:lang w:val="en-US"/>
        </w:rPr>
        <w:t xml:space="preserve"> with thee.’” </w:t>
      </w:r>
    </w:p>
    <w:p w:rsidR="00135DA4" w:rsidRPr="00F27F0F" w:rsidRDefault="00135DA4" w:rsidP="00135DA4">
      <w:pPr>
        <w:ind w:left="3163" w:firstLine="1800"/>
        <w:rPr>
          <w:b/>
          <w:lang w:val="en-US"/>
        </w:rPr>
      </w:pPr>
      <w:proofErr w:type="gramStart"/>
      <w:r w:rsidRPr="00F27F0F">
        <w:rPr>
          <w:b/>
          <w:lang w:val="en-US"/>
        </w:rPr>
        <w:lastRenderedPageBreak/>
        <w:t>(ibid 1581-1583).</w:t>
      </w:r>
      <w:proofErr w:type="gramEnd"/>
    </w:p>
    <w:p w:rsidR="00135DA4" w:rsidRPr="00F27F0F" w:rsidRDefault="00135DA4" w:rsidP="00135DA4">
      <w:pPr>
        <w:pStyle w:val="ac"/>
        <w:rPr>
          <w:lang w:val="en-US"/>
        </w:rPr>
      </w:pPr>
    </w:p>
    <w:p w:rsidR="00135DA4" w:rsidRPr="00F27F0F" w:rsidRDefault="00135DA4" w:rsidP="00135DA4">
      <w:pPr>
        <w:ind w:firstLine="1800"/>
        <w:rPr>
          <w:bCs/>
          <w:i/>
          <w:iCs/>
          <w:lang w:val="en-US"/>
        </w:rPr>
      </w:pPr>
      <w:r w:rsidRPr="00F27F0F">
        <w:rPr>
          <w:bCs/>
          <w:i/>
          <w:iCs/>
          <w:lang w:val="en-US"/>
        </w:rPr>
        <w:t xml:space="preserve">“This </w:t>
      </w:r>
      <w:proofErr w:type="spellStart"/>
      <w:r w:rsidRPr="00F27F0F">
        <w:rPr>
          <w:bCs/>
          <w:i/>
          <w:iCs/>
          <w:lang w:val="en-US"/>
        </w:rPr>
        <w:t>summoner</w:t>
      </w:r>
      <w:proofErr w:type="spellEnd"/>
      <w:r w:rsidRPr="00F27F0F">
        <w:rPr>
          <w:bCs/>
          <w:i/>
          <w:iCs/>
          <w:lang w:val="en-US"/>
        </w:rPr>
        <w:t xml:space="preserve"> knocked on the widow’s gate.</w:t>
      </w:r>
    </w:p>
    <w:p w:rsidR="00135DA4" w:rsidRPr="00F27F0F" w:rsidRDefault="00135DA4" w:rsidP="00135DA4">
      <w:pPr>
        <w:ind w:firstLine="1800"/>
        <w:rPr>
          <w:bCs/>
          <w:i/>
          <w:iCs/>
          <w:lang w:val="en-US"/>
        </w:rPr>
      </w:pPr>
      <w:r w:rsidRPr="00F27F0F">
        <w:rPr>
          <w:bCs/>
          <w:i/>
          <w:iCs/>
          <w:lang w:val="en-US"/>
        </w:rPr>
        <w:t xml:space="preserve">‘Come out’, he said, ‘you </w:t>
      </w:r>
      <w:r w:rsidRPr="00F27F0F">
        <w:rPr>
          <w:b/>
          <w:i/>
          <w:iCs/>
          <w:lang w:val="en-US"/>
        </w:rPr>
        <w:t>old hag</w:t>
      </w:r>
      <w:r w:rsidRPr="00F27F0F">
        <w:rPr>
          <w:bCs/>
          <w:i/>
          <w:iCs/>
          <w:lang w:val="en-US"/>
        </w:rPr>
        <w:t>!</w:t>
      </w:r>
    </w:p>
    <w:p w:rsidR="00135DA4" w:rsidRPr="00F27F0F" w:rsidRDefault="00135DA4" w:rsidP="00135DA4">
      <w:pPr>
        <w:ind w:firstLine="1800"/>
        <w:rPr>
          <w:bCs/>
          <w:i/>
          <w:iCs/>
          <w:lang w:val="en-US"/>
        </w:rPr>
      </w:pPr>
      <w:r w:rsidRPr="00F27F0F">
        <w:rPr>
          <w:bCs/>
          <w:i/>
          <w:iCs/>
          <w:lang w:val="en-US"/>
        </w:rPr>
        <w:t>I think you have some friar or priest with you.’”</w:t>
      </w:r>
    </w:p>
    <w:p w:rsidR="00135DA4" w:rsidRPr="00F27F0F" w:rsidRDefault="00135DA4" w:rsidP="00135DA4">
      <w:pPr>
        <w:pStyle w:val="ac"/>
        <w:rPr>
          <w:lang w:val="en-US"/>
        </w:rPr>
      </w:pPr>
    </w:p>
    <w:p w:rsidR="00135DA4" w:rsidRDefault="00135DA4" w:rsidP="00135DA4">
      <w:pPr>
        <w:ind w:firstLine="1800"/>
        <w:rPr>
          <w:bCs/>
          <w:i/>
          <w:iCs/>
          <w:lang w:val="uk-UA"/>
        </w:rPr>
      </w:pPr>
    </w:p>
    <w:p w:rsidR="00135DA4" w:rsidRPr="00F27F0F" w:rsidRDefault="00135DA4" w:rsidP="00135DA4">
      <w:pPr>
        <w:ind w:firstLine="1800"/>
        <w:rPr>
          <w:bCs/>
          <w:i/>
          <w:iCs/>
          <w:lang w:val="en-US"/>
        </w:rPr>
      </w:pPr>
      <w:r w:rsidRPr="00F27F0F">
        <w:rPr>
          <w:bCs/>
          <w:i/>
          <w:iCs/>
          <w:lang w:val="en-US"/>
        </w:rPr>
        <w:t xml:space="preserve">“’Nay old </w:t>
      </w:r>
      <w:proofErr w:type="spellStart"/>
      <w:r w:rsidRPr="00F27F0F">
        <w:rPr>
          <w:b/>
          <w:i/>
          <w:iCs/>
          <w:lang w:val="en-US"/>
        </w:rPr>
        <w:t>stot</w:t>
      </w:r>
      <w:proofErr w:type="spellEnd"/>
      <w:r w:rsidRPr="00F27F0F">
        <w:rPr>
          <w:bCs/>
          <w:i/>
          <w:iCs/>
          <w:lang w:val="en-US"/>
        </w:rPr>
        <w:t xml:space="preserve">, that is </w:t>
      </w:r>
      <w:proofErr w:type="spellStart"/>
      <w:r w:rsidRPr="00F27F0F">
        <w:rPr>
          <w:bCs/>
          <w:i/>
          <w:iCs/>
          <w:lang w:val="en-US"/>
        </w:rPr>
        <w:t>nat</w:t>
      </w:r>
      <w:proofErr w:type="spellEnd"/>
      <w:r w:rsidRPr="00F27F0F">
        <w:rPr>
          <w:bCs/>
          <w:i/>
          <w:iCs/>
          <w:lang w:val="en-US"/>
        </w:rPr>
        <w:t xml:space="preserve"> </w:t>
      </w:r>
      <w:proofErr w:type="spellStart"/>
      <w:r w:rsidRPr="00F27F0F">
        <w:rPr>
          <w:bCs/>
          <w:i/>
          <w:iCs/>
          <w:lang w:val="en-US"/>
        </w:rPr>
        <w:t>myn</w:t>
      </w:r>
      <w:proofErr w:type="spellEnd"/>
      <w:r w:rsidRPr="00F27F0F">
        <w:rPr>
          <w:bCs/>
          <w:i/>
          <w:iCs/>
          <w:lang w:val="en-US"/>
        </w:rPr>
        <w:t xml:space="preserve"> entente,’</w:t>
      </w:r>
    </w:p>
    <w:p w:rsidR="00135DA4" w:rsidRPr="00F27F0F" w:rsidRDefault="00135DA4" w:rsidP="00135DA4">
      <w:pPr>
        <w:ind w:firstLine="1800"/>
        <w:rPr>
          <w:bCs/>
          <w:i/>
          <w:iCs/>
          <w:lang w:val="en-US"/>
        </w:rPr>
      </w:pPr>
      <w:r w:rsidRPr="00F27F0F">
        <w:rPr>
          <w:bCs/>
          <w:i/>
          <w:iCs/>
          <w:lang w:val="en-US"/>
        </w:rPr>
        <w:t xml:space="preserve">Quod this </w:t>
      </w:r>
      <w:proofErr w:type="spellStart"/>
      <w:r w:rsidRPr="00F27F0F">
        <w:rPr>
          <w:bCs/>
          <w:i/>
          <w:iCs/>
          <w:lang w:val="en-US"/>
        </w:rPr>
        <w:t>somonour</w:t>
      </w:r>
      <w:proofErr w:type="spellEnd"/>
      <w:r w:rsidRPr="00F27F0F">
        <w:rPr>
          <w:bCs/>
          <w:i/>
          <w:iCs/>
          <w:lang w:val="en-US"/>
        </w:rPr>
        <w:t xml:space="preserve">, ‘for to </w:t>
      </w:r>
      <w:proofErr w:type="spellStart"/>
      <w:r w:rsidRPr="00F27F0F">
        <w:rPr>
          <w:bCs/>
          <w:i/>
          <w:iCs/>
          <w:lang w:val="en-US"/>
        </w:rPr>
        <w:t>repente</w:t>
      </w:r>
      <w:proofErr w:type="spellEnd"/>
      <w:r w:rsidRPr="00F27F0F">
        <w:rPr>
          <w:bCs/>
          <w:i/>
          <w:iCs/>
          <w:lang w:val="en-US"/>
        </w:rPr>
        <w:t xml:space="preserve"> me</w:t>
      </w:r>
    </w:p>
    <w:p w:rsidR="00135DA4" w:rsidRDefault="00135DA4" w:rsidP="00135DA4">
      <w:pPr>
        <w:ind w:firstLine="1800"/>
        <w:rPr>
          <w:b/>
          <w:lang w:val="en-US"/>
        </w:rPr>
      </w:pPr>
      <w:proofErr w:type="gramStart"/>
      <w:r w:rsidRPr="00F27F0F">
        <w:rPr>
          <w:bCs/>
          <w:i/>
          <w:iCs/>
          <w:lang w:val="en-US"/>
        </w:rPr>
        <w:t xml:space="preserve">For any </w:t>
      </w:r>
      <w:proofErr w:type="spellStart"/>
      <w:r w:rsidRPr="00F27F0F">
        <w:rPr>
          <w:bCs/>
          <w:i/>
          <w:iCs/>
          <w:lang w:val="en-US"/>
        </w:rPr>
        <w:t>thyng</w:t>
      </w:r>
      <w:proofErr w:type="spellEnd"/>
      <w:r w:rsidRPr="00F27F0F">
        <w:rPr>
          <w:bCs/>
          <w:i/>
          <w:iCs/>
          <w:lang w:val="en-US"/>
        </w:rPr>
        <w:t xml:space="preserve"> that I have had of thee.”</w:t>
      </w:r>
      <w:proofErr w:type="gramEnd"/>
      <w:r w:rsidRPr="00F27F0F">
        <w:rPr>
          <w:bCs/>
          <w:i/>
          <w:iCs/>
          <w:lang w:val="en-US"/>
        </w:rPr>
        <w:t xml:space="preserve"> </w:t>
      </w:r>
      <w:r w:rsidRPr="00F27F0F">
        <w:rPr>
          <w:b/>
          <w:lang w:val="en-US"/>
        </w:rPr>
        <w:t xml:space="preserve"> </w:t>
      </w:r>
    </w:p>
    <w:p w:rsidR="00135DA4" w:rsidRPr="00F27F0F" w:rsidRDefault="00135DA4" w:rsidP="00135DA4">
      <w:pPr>
        <w:ind w:left="3163" w:firstLine="1800"/>
        <w:rPr>
          <w:b/>
          <w:lang w:val="en-US"/>
        </w:rPr>
      </w:pPr>
      <w:proofErr w:type="gramStart"/>
      <w:r w:rsidRPr="00F27F0F">
        <w:rPr>
          <w:b/>
          <w:lang w:val="en-US"/>
        </w:rPr>
        <w:t>(ibid 1630-1632).</w:t>
      </w:r>
      <w:proofErr w:type="gramEnd"/>
    </w:p>
    <w:p w:rsidR="00135DA4" w:rsidRDefault="00135DA4" w:rsidP="00135DA4">
      <w:pPr>
        <w:ind w:firstLine="1800"/>
        <w:rPr>
          <w:bCs/>
          <w:i/>
          <w:iCs/>
          <w:lang w:val="uk-UA"/>
        </w:rPr>
      </w:pPr>
    </w:p>
    <w:p w:rsidR="00135DA4" w:rsidRPr="00F27F0F" w:rsidRDefault="00135DA4" w:rsidP="00135DA4">
      <w:pPr>
        <w:ind w:firstLine="1800"/>
        <w:rPr>
          <w:bCs/>
          <w:i/>
          <w:iCs/>
          <w:lang w:val="en-US"/>
        </w:rPr>
      </w:pPr>
      <w:r w:rsidRPr="00F27F0F">
        <w:rPr>
          <w:bCs/>
          <w:i/>
          <w:iCs/>
          <w:lang w:val="en-US"/>
        </w:rPr>
        <w:t xml:space="preserve">“’No, </w:t>
      </w:r>
      <w:r w:rsidRPr="00F27F0F">
        <w:rPr>
          <w:b/>
          <w:i/>
          <w:iCs/>
          <w:lang w:val="en-US"/>
        </w:rPr>
        <w:t>old hag</w:t>
      </w:r>
      <w:r w:rsidRPr="00F27F0F">
        <w:rPr>
          <w:bCs/>
          <w:i/>
          <w:iCs/>
          <w:lang w:val="en-US"/>
        </w:rPr>
        <w:t>, this is not my intention,’</w:t>
      </w:r>
    </w:p>
    <w:p w:rsidR="00135DA4" w:rsidRPr="00F27F0F" w:rsidRDefault="00135DA4" w:rsidP="00135DA4">
      <w:pPr>
        <w:ind w:firstLine="1800"/>
        <w:rPr>
          <w:bCs/>
          <w:i/>
          <w:iCs/>
          <w:lang w:val="en-US"/>
        </w:rPr>
      </w:pPr>
      <w:r w:rsidRPr="00F27F0F">
        <w:rPr>
          <w:bCs/>
          <w:i/>
          <w:iCs/>
          <w:lang w:val="en-US"/>
        </w:rPr>
        <w:t xml:space="preserve">Said this </w:t>
      </w:r>
      <w:proofErr w:type="spellStart"/>
      <w:r w:rsidRPr="00F27F0F">
        <w:rPr>
          <w:bCs/>
          <w:i/>
          <w:iCs/>
          <w:lang w:val="en-US"/>
        </w:rPr>
        <w:t>summoner</w:t>
      </w:r>
      <w:proofErr w:type="spellEnd"/>
      <w:r w:rsidRPr="00F27F0F">
        <w:rPr>
          <w:bCs/>
          <w:i/>
          <w:iCs/>
          <w:lang w:val="en-US"/>
        </w:rPr>
        <w:t>, ‘to feel sorry</w:t>
      </w:r>
    </w:p>
    <w:p w:rsidR="00135DA4" w:rsidRPr="00F27F0F" w:rsidRDefault="00135DA4" w:rsidP="00135DA4">
      <w:pPr>
        <w:ind w:firstLine="1800"/>
        <w:rPr>
          <w:bCs/>
          <w:i/>
          <w:iCs/>
          <w:lang w:val="en-US"/>
        </w:rPr>
      </w:pPr>
      <w:proofErr w:type="gramStart"/>
      <w:r w:rsidRPr="00F27F0F">
        <w:rPr>
          <w:bCs/>
          <w:i/>
          <w:iCs/>
          <w:lang w:val="en-US"/>
        </w:rPr>
        <w:t>About anything that I have had from you.”</w:t>
      </w:r>
      <w:proofErr w:type="gramEnd"/>
    </w:p>
    <w:p w:rsidR="00135DA4" w:rsidRPr="00F27F0F" w:rsidRDefault="00135DA4" w:rsidP="00135DA4">
      <w:pPr>
        <w:pStyle w:val="ac"/>
        <w:rPr>
          <w:lang w:val="en-US"/>
        </w:rPr>
      </w:pPr>
    </w:p>
    <w:p w:rsidR="00135DA4" w:rsidRPr="00F27F0F" w:rsidRDefault="00135DA4" w:rsidP="00135DA4">
      <w:pPr>
        <w:ind w:firstLine="1800"/>
        <w:rPr>
          <w:bCs/>
          <w:i/>
          <w:iCs/>
          <w:lang w:val="en-US"/>
        </w:rPr>
      </w:pPr>
      <w:r w:rsidRPr="00F27F0F">
        <w:rPr>
          <w:bCs/>
          <w:i/>
          <w:iCs/>
          <w:lang w:val="en-US"/>
        </w:rPr>
        <w:t xml:space="preserve">“And so </w:t>
      </w:r>
      <w:proofErr w:type="spellStart"/>
      <w:r w:rsidRPr="00F27F0F">
        <w:rPr>
          <w:bCs/>
          <w:i/>
          <w:iCs/>
          <w:lang w:val="en-US"/>
        </w:rPr>
        <w:t>bifel</w:t>
      </w:r>
      <w:proofErr w:type="spellEnd"/>
      <w:r w:rsidRPr="00F27F0F">
        <w:rPr>
          <w:bCs/>
          <w:i/>
          <w:iCs/>
          <w:lang w:val="en-US"/>
        </w:rPr>
        <w:t xml:space="preserve"> that ones on a day</w:t>
      </w:r>
    </w:p>
    <w:p w:rsidR="00135DA4" w:rsidRPr="00F27F0F" w:rsidRDefault="00135DA4" w:rsidP="00135DA4">
      <w:pPr>
        <w:ind w:firstLine="1800"/>
        <w:rPr>
          <w:bCs/>
          <w:i/>
          <w:iCs/>
          <w:lang w:val="en-US"/>
        </w:rPr>
      </w:pPr>
      <w:r w:rsidRPr="00F27F0F">
        <w:rPr>
          <w:bCs/>
          <w:i/>
          <w:iCs/>
          <w:lang w:val="en-US"/>
        </w:rPr>
        <w:t xml:space="preserve">That </w:t>
      </w:r>
      <w:proofErr w:type="spellStart"/>
      <w:r w:rsidRPr="00F27F0F">
        <w:rPr>
          <w:bCs/>
          <w:i/>
          <w:iCs/>
          <w:lang w:val="en-US"/>
        </w:rPr>
        <w:t>somnour</w:t>
      </w:r>
      <w:proofErr w:type="spellEnd"/>
      <w:r w:rsidRPr="00F27F0F">
        <w:rPr>
          <w:bCs/>
          <w:i/>
          <w:iCs/>
          <w:lang w:val="en-US"/>
        </w:rPr>
        <w:t xml:space="preserve">, </w:t>
      </w:r>
      <w:proofErr w:type="spellStart"/>
      <w:r w:rsidRPr="00F27F0F">
        <w:rPr>
          <w:bCs/>
          <w:i/>
          <w:iCs/>
          <w:lang w:val="en-US"/>
        </w:rPr>
        <w:t>evere</w:t>
      </w:r>
      <w:proofErr w:type="spellEnd"/>
      <w:r w:rsidRPr="00F27F0F">
        <w:rPr>
          <w:bCs/>
          <w:i/>
          <w:iCs/>
          <w:lang w:val="en-US"/>
        </w:rPr>
        <w:t xml:space="preserve"> </w:t>
      </w:r>
      <w:proofErr w:type="spellStart"/>
      <w:r w:rsidRPr="00F27F0F">
        <w:rPr>
          <w:bCs/>
          <w:i/>
          <w:iCs/>
          <w:lang w:val="en-US"/>
        </w:rPr>
        <w:t>waityng</w:t>
      </w:r>
      <w:proofErr w:type="spellEnd"/>
      <w:r w:rsidRPr="00F27F0F">
        <w:rPr>
          <w:bCs/>
          <w:i/>
          <w:iCs/>
          <w:lang w:val="en-US"/>
        </w:rPr>
        <w:t xml:space="preserve"> on his pray,</w:t>
      </w:r>
    </w:p>
    <w:p w:rsidR="00135DA4" w:rsidRDefault="00135DA4" w:rsidP="00135DA4">
      <w:pPr>
        <w:ind w:firstLine="1800"/>
        <w:rPr>
          <w:bCs/>
          <w:i/>
          <w:iCs/>
          <w:lang w:val="en-US"/>
        </w:rPr>
      </w:pPr>
      <w:r w:rsidRPr="00F27F0F">
        <w:rPr>
          <w:bCs/>
          <w:i/>
          <w:iCs/>
          <w:lang w:val="en-US"/>
        </w:rPr>
        <w:t xml:space="preserve">Rood for to </w:t>
      </w:r>
      <w:proofErr w:type="spellStart"/>
      <w:r w:rsidRPr="00F27F0F">
        <w:rPr>
          <w:bCs/>
          <w:i/>
          <w:iCs/>
          <w:lang w:val="en-US"/>
        </w:rPr>
        <w:t>somne</w:t>
      </w:r>
      <w:proofErr w:type="spellEnd"/>
      <w:r w:rsidRPr="00F27F0F">
        <w:rPr>
          <w:bCs/>
          <w:i/>
          <w:iCs/>
          <w:lang w:val="en-US"/>
        </w:rPr>
        <w:t xml:space="preserve"> an old </w:t>
      </w:r>
      <w:proofErr w:type="spellStart"/>
      <w:r w:rsidRPr="00F27F0F">
        <w:rPr>
          <w:b/>
          <w:i/>
          <w:iCs/>
          <w:lang w:val="en-US"/>
        </w:rPr>
        <w:t>ribibe</w:t>
      </w:r>
      <w:proofErr w:type="spellEnd"/>
      <w:r w:rsidRPr="00F27F0F">
        <w:rPr>
          <w:bCs/>
          <w:i/>
          <w:iCs/>
          <w:lang w:val="en-US"/>
        </w:rPr>
        <w:t xml:space="preserve">…” </w:t>
      </w:r>
    </w:p>
    <w:p w:rsidR="00135DA4" w:rsidRPr="00F27F0F" w:rsidRDefault="00135DA4" w:rsidP="00135DA4">
      <w:pPr>
        <w:ind w:left="3163" w:firstLine="1800"/>
        <w:rPr>
          <w:b/>
          <w:lang w:val="en-US"/>
        </w:rPr>
      </w:pPr>
      <w:proofErr w:type="gramStart"/>
      <w:r w:rsidRPr="00F27F0F">
        <w:rPr>
          <w:b/>
          <w:lang w:val="en-US"/>
        </w:rPr>
        <w:t>(ibid 1575-1577).</w:t>
      </w:r>
      <w:proofErr w:type="gramEnd"/>
    </w:p>
    <w:p w:rsidR="00135DA4" w:rsidRPr="00F27F0F" w:rsidRDefault="00135DA4" w:rsidP="00135DA4">
      <w:pPr>
        <w:pStyle w:val="ac"/>
        <w:rPr>
          <w:lang w:val="en-US"/>
        </w:rPr>
      </w:pPr>
    </w:p>
    <w:p w:rsidR="00135DA4" w:rsidRPr="00F27F0F" w:rsidRDefault="00135DA4" w:rsidP="00135DA4">
      <w:pPr>
        <w:ind w:firstLine="1800"/>
        <w:rPr>
          <w:bCs/>
          <w:i/>
          <w:iCs/>
          <w:lang w:val="en-US"/>
        </w:rPr>
      </w:pPr>
      <w:r w:rsidRPr="00F27F0F">
        <w:rPr>
          <w:bCs/>
          <w:i/>
          <w:iCs/>
          <w:lang w:val="en-US"/>
        </w:rPr>
        <w:t>“And it happened that one day</w:t>
      </w:r>
    </w:p>
    <w:p w:rsidR="00135DA4" w:rsidRPr="00F27F0F" w:rsidRDefault="00135DA4" w:rsidP="00135DA4">
      <w:pPr>
        <w:ind w:firstLine="1800"/>
        <w:rPr>
          <w:bCs/>
          <w:i/>
          <w:iCs/>
          <w:lang w:val="en-US"/>
        </w:rPr>
      </w:pPr>
      <w:r w:rsidRPr="00F27F0F">
        <w:rPr>
          <w:bCs/>
          <w:i/>
          <w:iCs/>
          <w:lang w:val="en-US"/>
        </w:rPr>
        <w:t xml:space="preserve">This </w:t>
      </w:r>
      <w:proofErr w:type="spellStart"/>
      <w:r w:rsidRPr="00F27F0F">
        <w:rPr>
          <w:bCs/>
          <w:i/>
          <w:iCs/>
          <w:lang w:val="en-US"/>
        </w:rPr>
        <w:t>summoner</w:t>
      </w:r>
      <w:proofErr w:type="spellEnd"/>
      <w:r w:rsidRPr="00F27F0F">
        <w:rPr>
          <w:bCs/>
          <w:i/>
          <w:iCs/>
          <w:lang w:val="en-US"/>
        </w:rPr>
        <w:t>, always waiting for his prey,</w:t>
      </w:r>
    </w:p>
    <w:p w:rsidR="00135DA4" w:rsidRPr="00F27F0F" w:rsidRDefault="00135DA4" w:rsidP="00135DA4">
      <w:pPr>
        <w:ind w:firstLine="1800"/>
        <w:rPr>
          <w:bCs/>
          <w:i/>
          <w:iCs/>
          <w:lang w:val="en-US"/>
        </w:rPr>
      </w:pPr>
      <w:proofErr w:type="gramStart"/>
      <w:r w:rsidRPr="00F27F0F">
        <w:rPr>
          <w:bCs/>
          <w:i/>
          <w:iCs/>
          <w:lang w:val="en-US"/>
        </w:rPr>
        <w:t xml:space="preserve">Rode to some </w:t>
      </w:r>
      <w:r w:rsidRPr="00F27F0F">
        <w:rPr>
          <w:b/>
          <w:i/>
          <w:iCs/>
          <w:lang w:val="en-US"/>
        </w:rPr>
        <w:t>old woman</w:t>
      </w:r>
      <w:r w:rsidRPr="00F27F0F">
        <w:rPr>
          <w:bCs/>
          <w:i/>
          <w:iCs/>
          <w:lang w:val="en-US"/>
        </w:rPr>
        <w:t>.”</w:t>
      </w:r>
      <w:proofErr w:type="gramEnd"/>
      <w:r w:rsidRPr="00F27F0F">
        <w:rPr>
          <w:bCs/>
          <w:i/>
          <w:iCs/>
          <w:lang w:val="en-US"/>
        </w:rPr>
        <w:t xml:space="preserve">    </w:t>
      </w:r>
    </w:p>
    <w:p w:rsidR="00135DA4" w:rsidRPr="00F27F0F" w:rsidRDefault="00135DA4" w:rsidP="00135DA4">
      <w:pPr>
        <w:pStyle w:val="ac"/>
        <w:rPr>
          <w:lang w:val="en-US"/>
        </w:rPr>
      </w:pPr>
    </w:p>
    <w:p w:rsidR="00135DA4" w:rsidRPr="00F27F0F" w:rsidRDefault="00135DA4" w:rsidP="00135DA4">
      <w:pPr>
        <w:pStyle w:val="ac"/>
        <w:rPr>
          <w:lang w:val="en-US"/>
        </w:rPr>
      </w:pPr>
      <w:r w:rsidRPr="00F27F0F">
        <w:rPr>
          <w:lang w:val="en-US"/>
        </w:rPr>
        <w:t xml:space="preserve">One more set of examples of similar language discrimination against women that reflects social inequality is given by R. </w:t>
      </w:r>
      <w:proofErr w:type="spellStart"/>
      <w:r w:rsidRPr="00F27F0F">
        <w:rPr>
          <w:lang w:val="en-US"/>
        </w:rPr>
        <w:t>Lakoff</w:t>
      </w:r>
      <w:proofErr w:type="spellEnd"/>
      <w:r w:rsidRPr="00F27F0F">
        <w:rPr>
          <w:lang w:val="en-US"/>
        </w:rPr>
        <w:t xml:space="preserve"> in her work “You are what you say” </w:t>
      </w:r>
      <w:r>
        <w:rPr>
          <w:lang w:val="en-US"/>
        </w:rPr>
        <w:t>(</w:t>
      </w:r>
      <w:proofErr w:type="spellStart"/>
      <w:r>
        <w:rPr>
          <w:lang w:val="en-US"/>
        </w:rPr>
        <w:t>Lakoff</w:t>
      </w:r>
      <w:proofErr w:type="spellEnd"/>
      <w:r>
        <w:rPr>
          <w:lang w:val="en-US"/>
        </w:rPr>
        <w:t xml:space="preserve"> 1974: </w:t>
      </w:r>
      <w:r w:rsidRPr="00F27F0F">
        <w:rPr>
          <w:lang w:val="en-US"/>
        </w:rPr>
        <w:t>160-161</w:t>
      </w:r>
      <w:r>
        <w:rPr>
          <w:lang w:val="en-US"/>
        </w:rPr>
        <w:t>)</w:t>
      </w:r>
      <w:r w:rsidRPr="00F27F0F">
        <w:rPr>
          <w:lang w:val="en-US"/>
        </w:rPr>
        <w:t xml:space="preserve">. Through apparent parallelism in terms of relationship the author shows “the linguistic double standard” </w:t>
      </w:r>
      <w:r>
        <w:rPr>
          <w:lang w:val="en-US"/>
        </w:rPr>
        <w:t>applied</w:t>
      </w:r>
      <w:r w:rsidRPr="00F27F0F">
        <w:rPr>
          <w:lang w:val="en-US"/>
        </w:rPr>
        <w:t xml:space="preserve"> to men and women. Thus, in the pair </w:t>
      </w:r>
      <w:r w:rsidRPr="00F27F0F">
        <w:rPr>
          <w:i/>
          <w:iCs/>
          <w:lang w:val="en-US"/>
        </w:rPr>
        <w:t xml:space="preserve">master </w:t>
      </w:r>
      <w:r w:rsidRPr="00F27F0F">
        <w:rPr>
          <w:lang w:val="en-US"/>
        </w:rPr>
        <w:t xml:space="preserve">: </w:t>
      </w:r>
      <w:r w:rsidRPr="00F27F0F">
        <w:rPr>
          <w:i/>
          <w:iCs/>
          <w:lang w:val="en-US"/>
        </w:rPr>
        <w:t>mistress</w:t>
      </w:r>
      <w:r w:rsidRPr="00F27F0F">
        <w:rPr>
          <w:lang w:val="en-US"/>
        </w:rPr>
        <w:t xml:space="preserve"> the former has positive evaluation referring to man’s distinguishing features, accomplishments in some field or power to exercise over others, while its feminine counterpart mainly implies “a sweetheart, lady-love”. “A man is defined by what he does, a woman by her sexuality…in terms of…her relationship to men” </w:t>
      </w:r>
      <w:r>
        <w:rPr>
          <w:lang w:val="en-US"/>
        </w:rPr>
        <w:t>(</w:t>
      </w:r>
      <w:r w:rsidRPr="00F27F0F">
        <w:rPr>
          <w:lang w:val="en-US"/>
        </w:rPr>
        <w:t>ibid, 161</w:t>
      </w:r>
      <w:r>
        <w:rPr>
          <w:lang w:val="en-US"/>
        </w:rPr>
        <w:t>).</w:t>
      </w:r>
      <w:r w:rsidRPr="00F27F0F">
        <w:rPr>
          <w:lang w:val="en-US"/>
        </w:rPr>
        <w:t xml:space="preserve"> </w:t>
      </w:r>
    </w:p>
    <w:p w:rsidR="00135DA4" w:rsidRPr="00F27F0F" w:rsidRDefault="00135DA4" w:rsidP="00135DA4">
      <w:pPr>
        <w:pStyle w:val="ac"/>
        <w:rPr>
          <w:lang w:val="en-US"/>
        </w:rPr>
      </w:pPr>
      <w:r w:rsidRPr="00F27F0F">
        <w:rPr>
          <w:lang w:val="en-US"/>
        </w:rPr>
        <w:t xml:space="preserve">We can add to this the pair </w:t>
      </w:r>
      <w:proofErr w:type="spellStart"/>
      <w:r w:rsidRPr="00F27F0F">
        <w:rPr>
          <w:i/>
          <w:iCs/>
          <w:lang w:val="en-US"/>
        </w:rPr>
        <w:t>dominus</w:t>
      </w:r>
      <w:proofErr w:type="spellEnd"/>
      <w:r w:rsidRPr="00F27F0F">
        <w:rPr>
          <w:i/>
          <w:iCs/>
          <w:lang w:val="en-US"/>
        </w:rPr>
        <w:t xml:space="preserve"> </w:t>
      </w:r>
      <w:r w:rsidRPr="00F27F0F">
        <w:rPr>
          <w:lang w:val="en-US"/>
        </w:rPr>
        <w:t xml:space="preserve">“lord, master” versus </w:t>
      </w:r>
      <w:r w:rsidRPr="00F27F0F">
        <w:rPr>
          <w:i/>
          <w:iCs/>
          <w:lang w:val="en-US"/>
        </w:rPr>
        <w:t>dame</w:t>
      </w:r>
      <w:r w:rsidRPr="00F27F0F">
        <w:rPr>
          <w:lang w:val="en-US"/>
        </w:rPr>
        <w:t xml:space="preserve">. The former kept its high status, as in obsolete </w:t>
      </w:r>
      <w:proofErr w:type="spellStart"/>
      <w:r w:rsidRPr="00F27F0F">
        <w:rPr>
          <w:i/>
          <w:iCs/>
          <w:lang w:val="en-US"/>
        </w:rPr>
        <w:t>domine</w:t>
      </w:r>
      <w:proofErr w:type="spellEnd"/>
      <w:r w:rsidRPr="00F27F0F">
        <w:rPr>
          <w:i/>
          <w:iCs/>
          <w:lang w:val="en-US"/>
        </w:rPr>
        <w:t xml:space="preserve"> </w:t>
      </w:r>
      <w:r w:rsidRPr="00F27F0F">
        <w:rPr>
          <w:lang w:val="en-US"/>
        </w:rPr>
        <w:t xml:space="preserve">of the same sense along with the derivatives </w:t>
      </w:r>
      <w:r w:rsidRPr="00F27F0F">
        <w:rPr>
          <w:i/>
          <w:iCs/>
          <w:lang w:val="en-US"/>
        </w:rPr>
        <w:t>dominion, dominium</w:t>
      </w:r>
      <w:r w:rsidRPr="00F27F0F">
        <w:rPr>
          <w:lang w:val="en-US"/>
        </w:rPr>
        <w:t>, while the latter originally meant “female ruler, superior or head, lady” along with a form of addres</w:t>
      </w:r>
      <w:r>
        <w:rPr>
          <w:lang w:val="en-US"/>
        </w:rPr>
        <w:t>s</w:t>
      </w:r>
      <w:r w:rsidRPr="00F27F0F">
        <w:rPr>
          <w:lang w:val="en-US"/>
        </w:rPr>
        <w:t xml:space="preserve"> to a woman of rank or woman of position gradually descended to “mistress of the house, housewife”, “old housewife”, “a mother of human beings and animals” and just “woman, girl” </w:t>
      </w:r>
      <w:r>
        <w:rPr>
          <w:lang w:val="en-US"/>
        </w:rPr>
        <w:t>(</w:t>
      </w:r>
      <w:r w:rsidRPr="00F27F0F">
        <w:rPr>
          <w:lang w:val="en-US"/>
        </w:rPr>
        <w:t>used disparagingly</w:t>
      </w:r>
      <w:r>
        <w:rPr>
          <w:lang w:val="en-US"/>
        </w:rPr>
        <w:t xml:space="preserve"> in American slang)</w:t>
      </w:r>
      <w:r w:rsidRPr="00F27F0F">
        <w:rPr>
          <w:lang w:val="en-US"/>
        </w:rPr>
        <w:t>. That change is already reflected in G. Chaucer’s works:</w:t>
      </w:r>
    </w:p>
    <w:p w:rsidR="00135DA4" w:rsidRDefault="00135DA4" w:rsidP="00135DA4">
      <w:pPr>
        <w:ind w:firstLine="1800"/>
        <w:rPr>
          <w:bCs/>
          <w:i/>
          <w:iCs/>
          <w:lang w:val="en-US"/>
        </w:rPr>
      </w:pPr>
    </w:p>
    <w:p w:rsidR="00135DA4" w:rsidRPr="00F27F0F" w:rsidRDefault="00135DA4" w:rsidP="00135DA4">
      <w:pPr>
        <w:ind w:firstLine="1800"/>
        <w:rPr>
          <w:bCs/>
          <w:i/>
          <w:iCs/>
          <w:lang w:val="en-US"/>
        </w:rPr>
      </w:pPr>
      <w:r w:rsidRPr="00F27F0F">
        <w:rPr>
          <w:bCs/>
          <w:i/>
          <w:iCs/>
          <w:lang w:val="en-US"/>
        </w:rPr>
        <w:t xml:space="preserve">‘That </w:t>
      </w:r>
      <w:proofErr w:type="spellStart"/>
      <w:r w:rsidRPr="00F27F0F">
        <w:rPr>
          <w:bCs/>
          <w:i/>
          <w:iCs/>
          <w:lang w:val="en-US"/>
        </w:rPr>
        <w:t>Jankyn</w:t>
      </w:r>
      <w:proofErr w:type="spellEnd"/>
      <w:r w:rsidRPr="00F27F0F">
        <w:rPr>
          <w:bCs/>
          <w:i/>
          <w:iCs/>
          <w:lang w:val="en-US"/>
        </w:rPr>
        <w:t xml:space="preserve"> clerk, and my </w:t>
      </w:r>
      <w:proofErr w:type="spellStart"/>
      <w:r w:rsidRPr="00F27F0F">
        <w:rPr>
          <w:bCs/>
          <w:i/>
          <w:iCs/>
          <w:lang w:val="en-US"/>
        </w:rPr>
        <w:t>gossyb</w:t>
      </w:r>
      <w:proofErr w:type="spellEnd"/>
      <w:r w:rsidRPr="00F27F0F">
        <w:rPr>
          <w:bCs/>
          <w:i/>
          <w:iCs/>
          <w:lang w:val="en-US"/>
        </w:rPr>
        <w:t xml:space="preserve"> </w:t>
      </w:r>
      <w:r w:rsidRPr="00F27F0F">
        <w:rPr>
          <w:b/>
          <w:i/>
          <w:iCs/>
          <w:lang w:val="en-US"/>
        </w:rPr>
        <w:t>dame</w:t>
      </w:r>
      <w:r w:rsidRPr="00F27F0F">
        <w:rPr>
          <w:bCs/>
          <w:i/>
          <w:iCs/>
          <w:lang w:val="en-US"/>
        </w:rPr>
        <w:t xml:space="preserve"> </w:t>
      </w:r>
      <w:proofErr w:type="spellStart"/>
      <w:r w:rsidRPr="00F27F0F">
        <w:rPr>
          <w:bCs/>
          <w:i/>
          <w:iCs/>
          <w:lang w:val="en-US"/>
        </w:rPr>
        <w:t>Alys</w:t>
      </w:r>
      <w:proofErr w:type="spellEnd"/>
      <w:r w:rsidRPr="00F27F0F">
        <w:rPr>
          <w:bCs/>
          <w:i/>
          <w:iCs/>
          <w:lang w:val="en-US"/>
        </w:rPr>
        <w:t>,</w:t>
      </w:r>
    </w:p>
    <w:p w:rsidR="00135DA4" w:rsidRDefault="00135DA4" w:rsidP="00135DA4">
      <w:pPr>
        <w:ind w:firstLine="1800"/>
        <w:rPr>
          <w:bCs/>
          <w:i/>
          <w:iCs/>
          <w:lang w:val="en-US"/>
        </w:rPr>
      </w:pPr>
      <w:proofErr w:type="gramStart"/>
      <w:r w:rsidRPr="00F27F0F">
        <w:rPr>
          <w:bCs/>
          <w:i/>
          <w:iCs/>
          <w:lang w:val="en-US"/>
        </w:rPr>
        <w:t xml:space="preserve">And I myself, into the </w:t>
      </w:r>
      <w:proofErr w:type="spellStart"/>
      <w:r w:rsidRPr="00F27F0F">
        <w:rPr>
          <w:bCs/>
          <w:i/>
          <w:iCs/>
          <w:lang w:val="en-US"/>
        </w:rPr>
        <w:t>feeldes</w:t>
      </w:r>
      <w:proofErr w:type="spellEnd"/>
      <w:r w:rsidRPr="00F27F0F">
        <w:rPr>
          <w:bCs/>
          <w:i/>
          <w:iCs/>
          <w:lang w:val="en-US"/>
        </w:rPr>
        <w:t xml:space="preserve"> </w:t>
      </w:r>
      <w:proofErr w:type="spellStart"/>
      <w:r w:rsidRPr="00F27F0F">
        <w:rPr>
          <w:bCs/>
          <w:i/>
          <w:iCs/>
          <w:lang w:val="en-US"/>
        </w:rPr>
        <w:t>wente</w:t>
      </w:r>
      <w:proofErr w:type="spellEnd"/>
      <w:r w:rsidRPr="00F27F0F">
        <w:rPr>
          <w:bCs/>
          <w:i/>
          <w:iCs/>
          <w:lang w:val="en-US"/>
        </w:rPr>
        <w:t>.</w:t>
      </w:r>
      <w:proofErr w:type="gramEnd"/>
      <w:r w:rsidRPr="00F27F0F">
        <w:rPr>
          <w:bCs/>
          <w:i/>
          <w:iCs/>
          <w:lang w:val="en-US"/>
        </w:rPr>
        <w:t xml:space="preserve"> </w:t>
      </w:r>
    </w:p>
    <w:p w:rsidR="00135DA4" w:rsidRPr="00F27F0F" w:rsidRDefault="00135DA4" w:rsidP="00135DA4">
      <w:pPr>
        <w:ind w:left="1036" w:firstLine="1800"/>
        <w:rPr>
          <w:bCs/>
          <w:i/>
          <w:iCs/>
          <w:lang w:val="en-US"/>
        </w:rPr>
      </w:pPr>
      <w:proofErr w:type="gramStart"/>
      <w:r w:rsidRPr="00F27F0F">
        <w:rPr>
          <w:b/>
          <w:lang w:val="en-US"/>
        </w:rPr>
        <w:t xml:space="preserve">(The Wife of </w:t>
      </w:r>
      <w:smartTag w:uri="urn:schemas-microsoft-com:office:smarttags" w:element="City">
        <w:smartTag w:uri="urn:schemas-microsoft-com:office:smarttags" w:element="place">
          <w:r w:rsidRPr="00F27F0F">
            <w:rPr>
              <w:b/>
              <w:lang w:val="en-US"/>
            </w:rPr>
            <w:t>Bath</w:t>
          </w:r>
        </w:smartTag>
      </w:smartTag>
      <w:r w:rsidRPr="00F27F0F">
        <w:rPr>
          <w:b/>
          <w:lang w:val="en-US"/>
        </w:rPr>
        <w:t>’s Prologue. 548-549).</w:t>
      </w:r>
      <w:proofErr w:type="gramEnd"/>
      <w:r w:rsidRPr="00F27F0F">
        <w:rPr>
          <w:bCs/>
          <w:i/>
          <w:iCs/>
          <w:lang w:val="en-US"/>
        </w:rPr>
        <w:t xml:space="preserve">  </w:t>
      </w:r>
    </w:p>
    <w:p w:rsidR="00135DA4" w:rsidRPr="00F27F0F" w:rsidRDefault="00135DA4" w:rsidP="00135DA4">
      <w:pPr>
        <w:pStyle w:val="ac"/>
        <w:rPr>
          <w:lang w:val="en-US"/>
        </w:rPr>
      </w:pPr>
    </w:p>
    <w:p w:rsidR="00135DA4" w:rsidRPr="00F27F0F" w:rsidRDefault="00135DA4" w:rsidP="00135DA4">
      <w:pPr>
        <w:ind w:firstLine="1800"/>
        <w:rPr>
          <w:bCs/>
          <w:i/>
          <w:iCs/>
          <w:lang w:val="en-US"/>
        </w:rPr>
      </w:pPr>
      <w:r w:rsidRPr="00F27F0F">
        <w:rPr>
          <w:bCs/>
          <w:i/>
          <w:iCs/>
          <w:lang w:val="en-US"/>
        </w:rPr>
        <w:t xml:space="preserve">“That scholar </w:t>
      </w:r>
      <w:proofErr w:type="spellStart"/>
      <w:r w:rsidRPr="00F27F0F">
        <w:rPr>
          <w:bCs/>
          <w:i/>
          <w:iCs/>
          <w:lang w:val="en-US"/>
        </w:rPr>
        <w:t>Jankin</w:t>
      </w:r>
      <w:proofErr w:type="spellEnd"/>
      <w:r w:rsidRPr="00F27F0F">
        <w:rPr>
          <w:bCs/>
          <w:i/>
          <w:iCs/>
          <w:lang w:val="en-US"/>
        </w:rPr>
        <w:t xml:space="preserve"> and my friend</w:t>
      </w:r>
      <w:r w:rsidRPr="00F27F0F">
        <w:rPr>
          <w:b/>
          <w:i/>
          <w:iCs/>
          <w:lang w:val="en-US"/>
        </w:rPr>
        <w:t xml:space="preserve"> housewife</w:t>
      </w:r>
      <w:r w:rsidRPr="00F27F0F">
        <w:rPr>
          <w:bCs/>
          <w:i/>
          <w:iCs/>
          <w:lang w:val="en-US"/>
        </w:rPr>
        <w:t xml:space="preserve"> </w:t>
      </w:r>
      <w:proofErr w:type="spellStart"/>
      <w:r w:rsidRPr="00F27F0F">
        <w:rPr>
          <w:bCs/>
          <w:i/>
          <w:iCs/>
          <w:lang w:val="en-US"/>
        </w:rPr>
        <w:t>Alis</w:t>
      </w:r>
      <w:proofErr w:type="spellEnd"/>
      <w:r w:rsidRPr="00F27F0F">
        <w:rPr>
          <w:bCs/>
          <w:i/>
          <w:iCs/>
          <w:lang w:val="en-US"/>
        </w:rPr>
        <w:t>,</w:t>
      </w:r>
    </w:p>
    <w:p w:rsidR="00135DA4" w:rsidRPr="00F27F0F" w:rsidRDefault="00135DA4" w:rsidP="00135DA4">
      <w:pPr>
        <w:ind w:firstLine="1800"/>
        <w:rPr>
          <w:bCs/>
          <w:i/>
          <w:iCs/>
          <w:lang w:val="en-US"/>
        </w:rPr>
      </w:pPr>
      <w:r w:rsidRPr="00F27F0F">
        <w:rPr>
          <w:bCs/>
          <w:i/>
          <w:iCs/>
          <w:lang w:val="en-US"/>
        </w:rPr>
        <w:t>And I went in the fields</w:t>
      </w:r>
      <w:r>
        <w:rPr>
          <w:bCs/>
          <w:i/>
          <w:iCs/>
          <w:lang w:val="en-US"/>
        </w:rPr>
        <w:t>.</w:t>
      </w:r>
      <w:r w:rsidRPr="00F27F0F">
        <w:rPr>
          <w:bCs/>
          <w:i/>
          <w:iCs/>
          <w:lang w:val="en-US"/>
        </w:rPr>
        <w:t>”</w:t>
      </w:r>
    </w:p>
    <w:p w:rsidR="00135DA4" w:rsidRPr="00F27F0F" w:rsidRDefault="00135DA4" w:rsidP="00135DA4">
      <w:pPr>
        <w:ind w:firstLine="2342"/>
        <w:rPr>
          <w:bCs/>
          <w:i/>
          <w:iCs/>
          <w:lang w:val="en-US"/>
        </w:rPr>
      </w:pPr>
    </w:p>
    <w:p w:rsidR="00135DA4" w:rsidRPr="00F27F0F" w:rsidRDefault="00135DA4" w:rsidP="00135DA4">
      <w:pPr>
        <w:ind w:firstLine="1800"/>
        <w:rPr>
          <w:bCs/>
          <w:i/>
          <w:iCs/>
          <w:lang w:val="en-US"/>
        </w:rPr>
      </w:pPr>
      <w:r w:rsidRPr="00F27F0F">
        <w:rPr>
          <w:bCs/>
          <w:i/>
          <w:iCs/>
          <w:lang w:val="en-US"/>
        </w:rPr>
        <w:t xml:space="preserve">“I bar </w:t>
      </w:r>
      <w:proofErr w:type="spellStart"/>
      <w:r w:rsidRPr="00F27F0F">
        <w:rPr>
          <w:bCs/>
          <w:i/>
          <w:iCs/>
          <w:lang w:val="en-US"/>
        </w:rPr>
        <w:t>hym</w:t>
      </w:r>
      <w:proofErr w:type="spellEnd"/>
      <w:r w:rsidRPr="00F27F0F">
        <w:rPr>
          <w:bCs/>
          <w:i/>
          <w:iCs/>
          <w:lang w:val="en-US"/>
        </w:rPr>
        <w:t xml:space="preserve"> on </w:t>
      </w:r>
      <w:proofErr w:type="spellStart"/>
      <w:r w:rsidRPr="00F27F0F">
        <w:rPr>
          <w:bCs/>
          <w:i/>
          <w:iCs/>
          <w:lang w:val="en-US"/>
        </w:rPr>
        <w:t>honde</w:t>
      </w:r>
      <w:proofErr w:type="spellEnd"/>
      <w:r w:rsidRPr="00F27F0F">
        <w:rPr>
          <w:bCs/>
          <w:i/>
          <w:iCs/>
          <w:lang w:val="en-US"/>
        </w:rPr>
        <w:t xml:space="preserve"> he </w:t>
      </w:r>
      <w:proofErr w:type="spellStart"/>
      <w:r w:rsidRPr="00F27F0F">
        <w:rPr>
          <w:bCs/>
          <w:i/>
          <w:iCs/>
          <w:lang w:val="en-US"/>
        </w:rPr>
        <w:t>hadde</w:t>
      </w:r>
      <w:proofErr w:type="spellEnd"/>
      <w:r w:rsidRPr="00F27F0F">
        <w:rPr>
          <w:bCs/>
          <w:i/>
          <w:iCs/>
          <w:lang w:val="en-US"/>
        </w:rPr>
        <w:t xml:space="preserve"> enchanted me, -</w:t>
      </w:r>
    </w:p>
    <w:p w:rsidR="00135DA4" w:rsidRDefault="00135DA4" w:rsidP="00135DA4">
      <w:pPr>
        <w:ind w:firstLine="1800"/>
        <w:rPr>
          <w:bCs/>
          <w:i/>
          <w:iCs/>
          <w:lang w:val="en-US"/>
        </w:rPr>
      </w:pPr>
      <w:proofErr w:type="gramStart"/>
      <w:r w:rsidRPr="00F27F0F">
        <w:rPr>
          <w:bCs/>
          <w:i/>
          <w:iCs/>
          <w:lang w:val="en-US"/>
        </w:rPr>
        <w:t xml:space="preserve">My </w:t>
      </w:r>
      <w:r w:rsidRPr="00F27F0F">
        <w:rPr>
          <w:b/>
          <w:i/>
          <w:iCs/>
          <w:lang w:val="en-US"/>
        </w:rPr>
        <w:t xml:space="preserve">dame </w:t>
      </w:r>
      <w:proofErr w:type="spellStart"/>
      <w:r w:rsidRPr="00F27F0F">
        <w:rPr>
          <w:bCs/>
          <w:i/>
          <w:iCs/>
          <w:lang w:val="en-US"/>
        </w:rPr>
        <w:t>taughte</w:t>
      </w:r>
      <w:proofErr w:type="spellEnd"/>
      <w:r w:rsidRPr="00F27F0F">
        <w:rPr>
          <w:bCs/>
          <w:i/>
          <w:iCs/>
          <w:lang w:val="en-US"/>
        </w:rPr>
        <w:t xml:space="preserve"> me that </w:t>
      </w:r>
      <w:proofErr w:type="spellStart"/>
      <w:r w:rsidRPr="00F27F0F">
        <w:rPr>
          <w:bCs/>
          <w:i/>
          <w:iCs/>
          <w:lang w:val="en-US"/>
        </w:rPr>
        <w:t>soutiltee</w:t>
      </w:r>
      <w:proofErr w:type="spellEnd"/>
      <w:r w:rsidRPr="00F27F0F">
        <w:rPr>
          <w:bCs/>
          <w:i/>
          <w:iCs/>
          <w:lang w:val="en-US"/>
        </w:rPr>
        <w:t>.</w:t>
      </w:r>
      <w:proofErr w:type="gramEnd"/>
      <w:r w:rsidRPr="00F27F0F">
        <w:rPr>
          <w:bCs/>
          <w:i/>
          <w:iCs/>
          <w:lang w:val="en-US"/>
        </w:rPr>
        <w:t xml:space="preserve"> </w:t>
      </w:r>
    </w:p>
    <w:p w:rsidR="00135DA4" w:rsidRDefault="00135DA4" w:rsidP="00135DA4">
      <w:pPr>
        <w:ind w:left="3163" w:firstLine="1800"/>
        <w:rPr>
          <w:b/>
          <w:lang w:val="en-US"/>
        </w:rPr>
      </w:pPr>
      <w:r w:rsidRPr="00F27F0F">
        <w:rPr>
          <w:b/>
          <w:lang w:val="en-US"/>
        </w:rPr>
        <w:t>(Ibid. 576-577).</w:t>
      </w:r>
    </w:p>
    <w:p w:rsidR="00135DA4" w:rsidRPr="00F27F0F" w:rsidRDefault="00135DA4" w:rsidP="00135DA4">
      <w:pPr>
        <w:pStyle w:val="ac"/>
        <w:rPr>
          <w:lang w:val="en-US"/>
        </w:rPr>
      </w:pPr>
    </w:p>
    <w:p w:rsidR="00135DA4" w:rsidRPr="00F27F0F" w:rsidRDefault="00135DA4" w:rsidP="00135DA4">
      <w:pPr>
        <w:tabs>
          <w:tab w:val="left" w:pos="1980"/>
        </w:tabs>
        <w:ind w:firstLine="1800"/>
        <w:rPr>
          <w:bCs/>
          <w:i/>
          <w:iCs/>
          <w:lang w:val="en-US"/>
        </w:rPr>
      </w:pPr>
      <w:r w:rsidRPr="00F27F0F">
        <w:rPr>
          <w:bCs/>
          <w:i/>
          <w:iCs/>
          <w:lang w:val="en-US"/>
        </w:rPr>
        <w:t>“I assured him that he had enchanted me, -</w:t>
      </w:r>
    </w:p>
    <w:p w:rsidR="00135DA4" w:rsidRPr="00F27F0F" w:rsidRDefault="00135DA4" w:rsidP="00135DA4">
      <w:pPr>
        <w:tabs>
          <w:tab w:val="left" w:pos="1980"/>
        </w:tabs>
        <w:ind w:firstLine="1800"/>
        <w:rPr>
          <w:bCs/>
          <w:i/>
          <w:iCs/>
          <w:lang w:val="en-US"/>
        </w:rPr>
      </w:pPr>
      <w:r w:rsidRPr="00F27F0F">
        <w:rPr>
          <w:bCs/>
          <w:i/>
          <w:iCs/>
          <w:lang w:val="en-US"/>
        </w:rPr>
        <w:t xml:space="preserve">My </w:t>
      </w:r>
      <w:r w:rsidRPr="00F27F0F">
        <w:rPr>
          <w:b/>
          <w:i/>
          <w:iCs/>
          <w:lang w:val="en-US"/>
        </w:rPr>
        <w:t xml:space="preserve">mother </w:t>
      </w:r>
      <w:r w:rsidRPr="00F27F0F">
        <w:rPr>
          <w:bCs/>
          <w:i/>
          <w:iCs/>
          <w:lang w:val="en-US"/>
        </w:rPr>
        <w:t>taught me that trick.”</w:t>
      </w:r>
    </w:p>
    <w:p w:rsidR="00135DA4" w:rsidRPr="00F27F0F" w:rsidRDefault="00135DA4" w:rsidP="00135DA4">
      <w:pPr>
        <w:pStyle w:val="ac"/>
        <w:rPr>
          <w:lang w:val="en-US"/>
        </w:rPr>
      </w:pPr>
    </w:p>
    <w:p w:rsidR="00135DA4" w:rsidRPr="00F27F0F" w:rsidRDefault="00135DA4" w:rsidP="00135DA4">
      <w:pPr>
        <w:pStyle w:val="ac"/>
        <w:rPr>
          <w:lang w:val="en-US"/>
        </w:rPr>
      </w:pPr>
      <w:r w:rsidRPr="00F27F0F">
        <w:rPr>
          <w:lang w:val="en-US"/>
        </w:rPr>
        <w:t xml:space="preserve">Another pair of that kind is </w:t>
      </w:r>
      <w:r w:rsidRPr="00F27F0F">
        <w:rPr>
          <w:i/>
          <w:iCs/>
          <w:lang w:val="en-US"/>
        </w:rPr>
        <w:t xml:space="preserve">bachelor </w:t>
      </w:r>
      <w:r w:rsidRPr="00F27F0F">
        <w:rPr>
          <w:lang w:val="en-US"/>
        </w:rPr>
        <w:t>(positive assessment with a prospect to marry</w:t>
      </w:r>
      <w:proofErr w:type="gramStart"/>
      <w:r w:rsidRPr="00F27F0F">
        <w:rPr>
          <w:lang w:val="en-US"/>
        </w:rPr>
        <w:t>) :</w:t>
      </w:r>
      <w:proofErr w:type="gramEnd"/>
      <w:r w:rsidRPr="00F27F0F">
        <w:rPr>
          <w:lang w:val="en-US"/>
        </w:rPr>
        <w:t xml:space="preserve"> </w:t>
      </w:r>
      <w:r w:rsidRPr="00F27F0F">
        <w:rPr>
          <w:i/>
          <w:iCs/>
          <w:lang w:val="en-US"/>
        </w:rPr>
        <w:t xml:space="preserve">spinster </w:t>
      </w:r>
      <w:r w:rsidRPr="00F27F0F">
        <w:rPr>
          <w:lang w:val="en-US"/>
        </w:rPr>
        <w:t xml:space="preserve">(negative one, out of demand). </w:t>
      </w:r>
      <w:r w:rsidRPr="00F27F0F">
        <w:rPr>
          <w:i/>
          <w:iCs/>
          <w:lang w:val="en-US"/>
        </w:rPr>
        <w:t xml:space="preserve">Bachelorette </w:t>
      </w:r>
      <w:r w:rsidRPr="00F27F0F">
        <w:rPr>
          <w:lang w:val="en-US"/>
        </w:rPr>
        <w:t xml:space="preserve">is relatively recent coinage originated and chiefly used in </w:t>
      </w:r>
      <w:smartTag w:uri="urn:schemas-microsoft-com:office:smarttags" w:element="country-region">
        <w:smartTag w:uri="urn:schemas-microsoft-com:office:smarttags" w:element="place">
          <w:r w:rsidRPr="00F27F0F">
            <w:rPr>
              <w:lang w:val="en-US"/>
            </w:rPr>
            <w:t>Canada</w:t>
          </w:r>
        </w:smartTag>
      </w:smartTag>
      <w:r w:rsidRPr="00F27F0F">
        <w:rPr>
          <w:lang w:val="en-US"/>
        </w:rPr>
        <w:t xml:space="preserve"> and in American informal speech. </w:t>
      </w:r>
    </w:p>
    <w:p w:rsidR="00135DA4" w:rsidRPr="00F27F0F" w:rsidRDefault="00135DA4" w:rsidP="00135DA4">
      <w:pPr>
        <w:pStyle w:val="ac"/>
        <w:rPr>
          <w:lang w:val="en-US"/>
        </w:rPr>
      </w:pPr>
      <w:r w:rsidRPr="00F27F0F">
        <w:rPr>
          <w:lang w:val="en-US"/>
        </w:rPr>
        <w:t xml:space="preserve">The more ancient word </w:t>
      </w:r>
      <w:r w:rsidRPr="00F27F0F">
        <w:rPr>
          <w:i/>
          <w:iCs/>
          <w:lang w:val="en-US"/>
        </w:rPr>
        <w:t xml:space="preserve">wife </w:t>
      </w:r>
      <w:r w:rsidRPr="00F27F0F">
        <w:rPr>
          <w:lang w:val="en-US"/>
        </w:rPr>
        <w:t xml:space="preserve">before having been replaced by Middle English </w:t>
      </w:r>
      <w:r w:rsidRPr="00F27F0F">
        <w:rPr>
          <w:i/>
          <w:iCs/>
          <w:lang w:val="en-US"/>
        </w:rPr>
        <w:t xml:space="preserve">woman </w:t>
      </w:r>
      <w:r w:rsidRPr="00F27F0F">
        <w:rPr>
          <w:lang w:val="en-US"/>
        </w:rPr>
        <w:t>which was not current in the earliest period of Old English (</w:t>
      </w:r>
      <w:proofErr w:type="spellStart"/>
      <w:r w:rsidRPr="00F27F0F">
        <w:rPr>
          <w:i/>
          <w:iCs/>
          <w:lang w:val="en-US"/>
        </w:rPr>
        <w:t>wif</w:t>
      </w:r>
      <w:proofErr w:type="spellEnd"/>
      <w:r w:rsidRPr="00F27F0F">
        <w:rPr>
          <w:i/>
          <w:iCs/>
          <w:lang w:val="en-US"/>
        </w:rPr>
        <w:t xml:space="preserve"> + </w:t>
      </w:r>
      <w:proofErr w:type="spellStart"/>
      <w:r w:rsidRPr="00F27F0F">
        <w:rPr>
          <w:i/>
          <w:iCs/>
          <w:lang w:val="en-US"/>
        </w:rPr>
        <w:t>mon</w:t>
      </w:r>
      <w:proofErr w:type="spellEnd"/>
      <w:r w:rsidRPr="00F27F0F">
        <w:rPr>
          <w:i/>
          <w:iCs/>
          <w:lang w:val="en-US"/>
        </w:rPr>
        <w:t xml:space="preserve"> </w:t>
      </w:r>
      <w:r w:rsidRPr="00F27F0F">
        <w:rPr>
          <w:lang w:val="en-US"/>
        </w:rPr>
        <w:t xml:space="preserve">“female human being”) had the meaning of the latter and then narrowed this sense to that of “woman of low standing”, “one who sells some commodity”, now as </w:t>
      </w:r>
      <w:r w:rsidRPr="00F27F0F">
        <w:rPr>
          <w:i/>
          <w:iCs/>
          <w:lang w:val="en-US"/>
        </w:rPr>
        <w:t>fish-wife, ale-wife,</w:t>
      </w:r>
      <w:r>
        <w:rPr>
          <w:i/>
          <w:iCs/>
          <w:lang w:val="en-US"/>
        </w:rPr>
        <w:t xml:space="preserve"> </w:t>
      </w:r>
      <w:r w:rsidRPr="00F27F0F">
        <w:rPr>
          <w:lang w:val="en-US"/>
        </w:rPr>
        <w:t xml:space="preserve">etc </w:t>
      </w:r>
      <w:r>
        <w:rPr>
          <w:lang w:val="en-US"/>
        </w:rPr>
        <w:t>(OED 1994:</w:t>
      </w:r>
      <w:r w:rsidRPr="00F27F0F">
        <w:rPr>
          <w:lang w:val="en-US"/>
        </w:rPr>
        <w:t>2314</w:t>
      </w:r>
      <w:r>
        <w:rPr>
          <w:lang w:val="en-US"/>
        </w:rPr>
        <w:t>)</w:t>
      </w:r>
      <w:r w:rsidRPr="00F27F0F">
        <w:rPr>
          <w:lang w:val="en-US"/>
        </w:rPr>
        <w:t xml:space="preserve">. This </w:t>
      </w:r>
      <w:r>
        <w:rPr>
          <w:lang w:val="en-US"/>
        </w:rPr>
        <w:t>denigration</w:t>
      </w:r>
      <w:r w:rsidRPr="00F27F0F">
        <w:rPr>
          <w:lang w:val="en-US"/>
        </w:rPr>
        <w:t xml:space="preserve"> did not take root in the G. Chaucer’s time. The writer uses </w:t>
      </w:r>
      <w:r w:rsidRPr="00F27F0F">
        <w:rPr>
          <w:i/>
          <w:iCs/>
          <w:lang w:val="en-US"/>
        </w:rPr>
        <w:t xml:space="preserve">wife </w:t>
      </w:r>
      <w:r w:rsidRPr="00F27F0F">
        <w:rPr>
          <w:lang w:val="en-US"/>
        </w:rPr>
        <w:t>both in good and bad connotation:</w:t>
      </w:r>
    </w:p>
    <w:p w:rsidR="00135DA4" w:rsidRDefault="00135DA4" w:rsidP="00135DA4">
      <w:pPr>
        <w:ind w:firstLine="1800"/>
        <w:rPr>
          <w:bCs/>
          <w:i/>
          <w:iCs/>
          <w:lang w:val="en-US"/>
        </w:rPr>
      </w:pPr>
    </w:p>
    <w:p w:rsidR="00135DA4" w:rsidRPr="00F27F0F" w:rsidRDefault="00135DA4" w:rsidP="00135DA4">
      <w:pPr>
        <w:ind w:firstLine="1800"/>
        <w:rPr>
          <w:bCs/>
          <w:i/>
          <w:iCs/>
          <w:lang w:val="en-US"/>
        </w:rPr>
      </w:pPr>
      <w:r w:rsidRPr="00F27F0F">
        <w:rPr>
          <w:bCs/>
          <w:i/>
          <w:iCs/>
          <w:lang w:val="en-US"/>
        </w:rPr>
        <w:t xml:space="preserve">‘No creature </w:t>
      </w:r>
      <w:proofErr w:type="spellStart"/>
      <w:r w:rsidRPr="00F27F0F">
        <w:rPr>
          <w:bCs/>
          <w:i/>
          <w:iCs/>
          <w:lang w:val="en-US"/>
        </w:rPr>
        <w:t>saugh</w:t>
      </w:r>
      <w:proofErr w:type="spellEnd"/>
      <w:r w:rsidRPr="00F27F0F">
        <w:rPr>
          <w:bCs/>
          <w:i/>
          <w:iCs/>
          <w:lang w:val="en-US"/>
        </w:rPr>
        <w:t xml:space="preserve"> he that bare </w:t>
      </w:r>
      <w:proofErr w:type="spellStart"/>
      <w:r w:rsidRPr="00F27F0F">
        <w:rPr>
          <w:bCs/>
          <w:i/>
          <w:iCs/>
          <w:lang w:val="en-US"/>
        </w:rPr>
        <w:t>lyf</w:t>
      </w:r>
      <w:proofErr w:type="spellEnd"/>
      <w:r w:rsidRPr="00F27F0F">
        <w:rPr>
          <w:bCs/>
          <w:i/>
          <w:iCs/>
          <w:lang w:val="en-US"/>
        </w:rPr>
        <w:t>,</w:t>
      </w:r>
    </w:p>
    <w:p w:rsidR="00135DA4" w:rsidRPr="00F27F0F" w:rsidRDefault="00135DA4" w:rsidP="00135DA4">
      <w:pPr>
        <w:ind w:firstLine="1800"/>
        <w:rPr>
          <w:bCs/>
          <w:i/>
          <w:iCs/>
          <w:lang w:val="en-US"/>
        </w:rPr>
      </w:pPr>
      <w:r w:rsidRPr="00F27F0F">
        <w:rPr>
          <w:bCs/>
          <w:i/>
          <w:iCs/>
          <w:lang w:val="en-US"/>
        </w:rPr>
        <w:t xml:space="preserve">Save on the </w:t>
      </w:r>
      <w:proofErr w:type="spellStart"/>
      <w:r w:rsidRPr="00F27F0F">
        <w:rPr>
          <w:bCs/>
          <w:i/>
          <w:iCs/>
          <w:lang w:val="en-US"/>
        </w:rPr>
        <w:t>grene</w:t>
      </w:r>
      <w:proofErr w:type="spellEnd"/>
      <w:r w:rsidRPr="00F27F0F">
        <w:rPr>
          <w:bCs/>
          <w:i/>
          <w:iCs/>
          <w:lang w:val="en-US"/>
        </w:rPr>
        <w:t xml:space="preserve"> </w:t>
      </w:r>
      <w:proofErr w:type="gramStart"/>
      <w:r w:rsidRPr="00F27F0F">
        <w:rPr>
          <w:bCs/>
          <w:i/>
          <w:iCs/>
          <w:lang w:val="en-US"/>
        </w:rPr>
        <w:t>he</w:t>
      </w:r>
      <w:proofErr w:type="gramEnd"/>
      <w:r w:rsidRPr="00F27F0F">
        <w:rPr>
          <w:bCs/>
          <w:i/>
          <w:iCs/>
          <w:lang w:val="en-US"/>
        </w:rPr>
        <w:t xml:space="preserve"> </w:t>
      </w:r>
      <w:proofErr w:type="spellStart"/>
      <w:r w:rsidRPr="00F27F0F">
        <w:rPr>
          <w:bCs/>
          <w:i/>
          <w:iCs/>
          <w:lang w:val="en-US"/>
        </w:rPr>
        <w:t>saugh</w:t>
      </w:r>
      <w:proofErr w:type="spellEnd"/>
      <w:r w:rsidRPr="00F27F0F">
        <w:rPr>
          <w:bCs/>
          <w:i/>
          <w:iCs/>
          <w:lang w:val="en-US"/>
        </w:rPr>
        <w:t xml:space="preserve"> </w:t>
      </w:r>
      <w:proofErr w:type="spellStart"/>
      <w:r w:rsidRPr="00F27F0F">
        <w:rPr>
          <w:bCs/>
          <w:i/>
          <w:iCs/>
          <w:lang w:val="en-US"/>
        </w:rPr>
        <w:t>syttinge</w:t>
      </w:r>
      <w:proofErr w:type="spellEnd"/>
      <w:r w:rsidRPr="00F27F0F">
        <w:rPr>
          <w:bCs/>
          <w:i/>
          <w:iCs/>
          <w:lang w:val="en-US"/>
        </w:rPr>
        <w:t xml:space="preserve"> a </w:t>
      </w:r>
      <w:proofErr w:type="spellStart"/>
      <w:r w:rsidRPr="00F27F0F">
        <w:rPr>
          <w:b/>
          <w:i/>
          <w:iCs/>
          <w:lang w:val="en-US"/>
        </w:rPr>
        <w:t>wyf</w:t>
      </w:r>
      <w:proofErr w:type="spellEnd"/>
      <w:r w:rsidRPr="00F27F0F">
        <w:rPr>
          <w:b/>
          <w:i/>
          <w:iCs/>
          <w:lang w:val="en-US"/>
        </w:rPr>
        <w:t xml:space="preserve"> </w:t>
      </w:r>
      <w:r w:rsidRPr="00F27F0F">
        <w:rPr>
          <w:bCs/>
          <w:i/>
          <w:iCs/>
          <w:lang w:val="en-US"/>
        </w:rPr>
        <w:t xml:space="preserve">– </w:t>
      </w:r>
    </w:p>
    <w:p w:rsidR="00135DA4" w:rsidRDefault="00135DA4" w:rsidP="00135DA4">
      <w:pPr>
        <w:ind w:firstLine="1800"/>
        <w:rPr>
          <w:bCs/>
          <w:i/>
          <w:iCs/>
          <w:lang w:val="en-US"/>
        </w:rPr>
      </w:pPr>
      <w:r w:rsidRPr="00F27F0F">
        <w:rPr>
          <w:bCs/>
          <w:i/>
          <w:iCs/>
          <w:lang w:val="en-US"/>
        </w:rPr>
        <w:t xml:space="preserve">A fouler </w:t>
      </w:r>
      <w:proofErr w:type="spellStart"/>
      <w:r w:rsidRPr="00F27F0F">
        <w:rPr>
          <w:bCs/>
          <w:i/>
          <w:iCs/>
          <w:lang w:val="en-US"/>
        </w:rPr>
        <w:t>wight</w:t>
      </w:r>
      <w:proofErr w:type="spellEnd"/>
      <w:r w:rsidRPr="00F27F0F">
        <w:rPr>
          <w:bCs/>
          <w:i/>
          <w:iCs/>
          <w:lang w:val="en-US"/>
        </w:rPr>
        <w:t xml:space="preserve"> </w:t>
      </w:r>
      <w:proofErr w:type="spellStart"/>
      <w:r w:rsidRPr="00F27F0F">
        <w:rPr>
          <w:bCs/>
          <w:i/>
          <w:iCs/>
          <w:lang w:val="en-US"/>
        </w:rPr>
        <w:t>ther</w:t>
      </w:r>
      <w:proofErr w:type="spellEnd"/>
      <w:r w:rsidRPr="00F27F0F">
        <w:rPr>
          <w:bCs/>
          <w:i/>
          <w:iCs/>
          <w:lang w:val="en-US"/>
        </w:rPr>
        <w:t xml:space="preserve"> may no man </w:t>
      </w:r>
      <w:proofErr w:type="spellStart"/>
      <w:r w:rsidRPr="00F27F0F">
        <w:rPr>
          <w:bCs/>
          <w:i/>
          <w:iCs/>
          <w:lang w:val="en-US"/>
        </w:rPr>
        <w:t>devyse</w:t>
      </w:r>
      <w:proofErr w:type="spellEnd"/>
      <w:r w:rsidRPr="00F27F0F">
        <w:rPr>
          <w:bCs/>
          <w:i/>
          <w:iCs/>
          <w:lang w:val="en-US"/>
        </w:rPr>
        <w:t xml:space="preserve">”. </w:t>
      </w:r>
    </w:p>
    <w:p w:rsidR="00135DA4" w:rsidRPr="00F27F0F" w:rsidRDefault="00135DA4" w:rsidP="00135DA4">
      <w:pPr>
        <w:ind w:left="1745" w:firstLine="1800"/>
        <w:rPr>
          <w:bCs/>
          <w:i/>
          <w:iCs/>
          <w:lang w:val="en-US"/>
        </w:rPr>
      </w:pPr>
      <w:proofErr w:type="gramStart"/>
      <w:r w:rsidRPr="00F27F0F">
        <w:rPr>
          <w:b/>
          <w:lang w:val="en-US"/>
        </w:rPr>
        <w:lastRenderedPageBreak/>
        <w:t xml:space="preserve">(The Wife of </w:t>
      </w:r>
      <w:smartTag w:uri="urn:schemas-microsoft-com:office:smarttags" w:element="City">
        <w:smartTag w:uri="urn:schemas-microsoft-com:office:smarttags" w:element="place">
          <w:r w:rsidRPr="00F27F0F">
            <w:rPr>
              <w:b/>
              <w:lang w:val="en-US"/>
            </w:rPr>
            <w:t>Bath</w:t>
          </w:r>
        </w:smartTag>
      </w:smartTag>
      <w:r w:rsidRPr="00F27F0F">
        <w:rPr>
          <w:b/>
          <w:lang w:val="en-US"/>
        </w:rPr>
        <w:t>’s Tale. 997-999).</w:t>
      </w:r>
      <w:proofErr w:type="gramEnd"/>
      <w:r w:rsidRPr="00F27F0F">
        <w:rPr>
          <w:bCs/>
          <w:i/>
          <w:iCs/>
          <w:lang w:val="en-US"/>
        </w:rPr>
        <w:t xml:space="preserve">  </w:t>
      </w:r>
    </w:p>
    <w:p w:rsidR="00135DA4" w:rsidRPr="00F27F0F" w:rsidRDefault="00135DA4" w:rsidP="00135DA4">
      <w:pPr>
        <w:pStyle w:val="ac"/>
        <w:rPr>
          <w:lang w:val="en-US"/>
        </w:rPr>
      </w:pPr>
    </w:p>
    <w:p w:rsidR="00135DA4" w:rsidRPr="00F27F0F" w:rsidRDefault="00135DA4" w:rsidP="00135DA4">
      <w:pPr>
        <w:ind w:firstLine="1800"/>
        <w:rPr>
          <w:bCs/>
          <w:i/>
          <w:iCs/>
          <w:lang w:val="en-US"/>
        </w:rPr>
      </w:pPr>
      <w:r w:rsidRPr="00F27F0F">
        <w:rPr>
          <w:bCs/>
          <w:i/>
          <w:iCs/>
          <w:lang w:val="en-US"/>
        </w:rPr>
        <w:t>“He saw no living creature</w:t>
      </w:r>
    </w:p>
    <w:p w:rsidR="00135DA4" w:rsidRPr="00F27F0F" w:rsidRDefault="00135DA4" w:rsidP="00135DA4">
      <w:pPr>
        <w:ind w:firstLine="1800"/>
        <w:rPr>
          <w:bCs/>
          <w:i/>
          <w:iCs/>
          <w:lang w:val="en-US"/>
        </w:rPr>
      </w:pPr>
      <w:r w:rsidRPr="00F27F0F">
        <w:rPr>
          <w:bCs/>
          <w:i/>
          <w:iCs/>
          <w:lang w:val="en-US"/>
        </w:rPr>
        <w:t xml:space="preserve">Apart that he saw a </w:t>
      </w:r>
      <w:r w:rsidRPr="00F27F0F">
        <w:rPr>
          <w:b/>
          <w:i/>
          <w:iCs/>
          <w:lang w:val="en-US"/>
        </w:rPr>
        <w:t>woman</w:t>
      </w:r>
      <w:r w:rsidRPr="00F27F0F">
        <w:rPr>
          <w:bCs/>
          <w:i/>
          <w:iCs/>
          <w:lang w:val="en-US"/>
        </w:rPr>
        <w:t xml:space="preserve"> sitting on the grass –</w:t>
      </w:r>
    </w:p>
    <w:p w:rsidR="00135DA4" w:rsidRPr="00F27F0F" w:rsidRDefault="00135DA4" w:rsidP="00135DA4">
      <w:pPr>
        <w:ind w:firstLine="1800"/>
        <w:rPr>
          <w:bCs/>
          <w:i/>
          <w:iCs/>
          <w:lang w:val="en-US"/>
        </w:rPr>
      </w:pPr>
      <w:r w:rsidRPr="00F27F0F">
        <w:rPr>
          <w:bCs/>
          <w:i/>
          <w:iCs/>
          <w:lang w:val="en-US"/>
        </w:rPr>
        <w:t>No one could imagine the uglier creature”.</w:t>
      </w:r>
    </w:p>
    <w:p w:rsidR="00135DA4" w:rsidRDefault="00135DA4" w:rsidP="00135DA4">
      <w:pPr>
        <w:ind w:firstLine="1800"/>
        <w:rPr>
          <w:bCs/>
          <w:i/>
          <w:iCs/>
          <w:lang w:val="en-US"/>
        </w:rPr>
      </w:pPr>
    </w:p>
    <w:p w:rsidR="00135DA4" w:rsidRPr="00F27F0F" w:rsidRDefault="00135DA4" w:rsidP="00135DA4">
      <w:pPr>
        <w:ind w:firstLine="1800"/>
        <w:rPr>
          <w:bCs/>
          <w:i/>
          <w:iCs/>
          <w:lang w:val="en-US"/>
        </w:rPr>
      </w:pPr>
    </w:p>
    <w:p w:rsidR="00135DA4" w:rsidRPr="00F27F0F" w:rsidRDefault="00135DA4" w:rsidP="00135DA4">
      <w:pPr>
        <w:ind w:firstLine="1800"/>
        <w:rPr>
          <w:bCs/>
          <w:i/>
          <w:iCs/>
          <w:lang w:val="en-US"/>
        </w:rPr>
      </w:pPr>
      <w:r w:rsidRPr="00F27F0F">
        <w:rPr>
          <w:bCs/>
          <w:i/>
          <w:iCs/>
          <w:lang w:val="en-US"/>
        </w:rPr>
        <w:t>“</w:t>
      </w:r>
      <w:proofErr w:type="spellStart"/>
      <w:r w:rsidRPr="00F27F0F">
        <w:rPr>
          <w:bCs/>
          <w:i/>
          <w:iCs/>
          <w:lang w:val="en-US"/>
        </w:rPr>
        <w:t>Ful</w:t>
      </w:r>
      <w:proofErr w:type="spellEnd"/>
      <w:r w:rsidRPr="00F27F0F">
        <w:rPr>
          <w:bCs/>
          <w:i/>
          <w:iCs/>
          <w:lang w:val="en-US"/>
        </w:rPr>
        <w:t xml:space="preserve"> many a </w:t>
      </w:r>
      <w:r w:rsidRPr="00F27F0F">
        <w:rPr>
          <w:b/>
          <w:i/>
          <w:iCs/>
          <w:lang w:val="en-US"/>
        </w:rPr>
        <w:t xml:space="preserve">noble </w:t>
      </w:r>
      <w:proofErr w:type="spellStart"/>
      <w:r w:rsidRPr="00F27F0F">
        <w:rPr>
          <w:b/>
          <w:i/>
          <w:iCs/>
          <w:lang w:val="en-US"/>
        </w:rPr>
        <w:t>wyf</w:t>
      </w:r>
      <w:proofErr w:type="spellEnd"/>
      <w:r w:rsidRPr="00F27F0F">
        <w:rPr>
          <w:bCs/>
          <w:i/>
          <w:iCs/>
          <w:lang w:val="en-US"/>
        </w:rPr>
        <w:t xml:space="preserve">, and many a </w:t>
      </w:r>
      <w:proofErr w:type="spellStart"/>
      <w:r w:rsidRPr="00F27F0F">
        <w:rPr>
          <w:bCs/>
          <w:i/>
          <w:iCs/>
          <w:lang w:val="en-US"/>
        </w:rPr>
        <w:t>mayde</w:t>
      </w:r>
      <w:proofErr w:type="spellEnd"/>
      <w:r w:rsidRPr="00F27F0F">
        <w:rPr>
          <w:bCs/>
          <w:i/>
          <w:iCs/>
          <w:lang w:val="en-US"/>
        </w:rPr>
        <w:t>,</w:t>
      </w:r>
    </w:p>
    <w:p w:rsidR="00135DA4" w:rsidRPr="00F27F0F" w:rsidRDefault="00135DA4" w:rsidP="00135DA4">
      <w:pPr>
        <w:ind w:firstLine="1800"/>
        <w:rPr>
          <w:bCs/>
          <w:i/>
          <w:iCs/>
          <w:lang w:val="en-US"/>
        </w:rPr>
      </w:pPr>
      <w:r w:rsidRPr="00F27F0F">
        <w:rPr>
          <w:bCs/>
          <w:i/>
          <w:iCs/>
          <w:lang w:val="en-US"/>
        </w:rPr>
        <w:t xml:space="preserve">And many a </w:t>
      </w:r>
      <w:proofErr w:type="spellStart"/>
      <w:r w:rsidRPr="00F27F0F">
        <w:rPr>
          <w:bCs/>
          <w:i/>
          <w:iCs/>
          <w:lang w:val="en-US"/>
        </w:rPr>
        <w:t>wydwe</w:t>
      </w:r>
      <w:proofErr w:type="spellEnd"/>
      <w:r w:rsidRPr="00F27F0F">
        <w:rPr>
          <w:bCs/>
          <w:i/>
          <w:iCs/>
          <w:lang w:val="en-US"/>
        </w:rPr>
        <w:t>, for that they been wise,</w:t>
      </w:r>
    </w:p>
    <w:p w:rsidR="00135DA4" w:rsidRDefault="00135DA4" w:rsidP="00135DA4">
      <w:pPr>
        <w:ind w:firstLine="1800"/>
        <w:rPr>
          <w:bCs/>
          <w:i/>
          <w:iCs/>
          <w:lang w:val="en-US"/>
        </w:rPr>
      </w:pPr>
      <w:r w:rsidRPr="00F27F0F">
        <w:rPr>
          <w:bCs/>
          <w:i/>
          <w:iCs/>
          <w:lang w:val="en-US"/>
        </w:rPr>
        <w:t xml:space="preserve">The </w:t>
      </w:r>
      <w:proofErr w:type="spellStart"/>
      <w:r w:rsidRPr="00F27F0F">
        <w:rPr>
          <w:bCs/>
          <w:i/>
          <w:iCs/>
          <w:lang w:val="en-US"/>
        </w:rPr>
        <w:t>queene</w:t>
      </w:r>
      <w:proofErr w:type="spellEnd"/>
      <w:r w:rsidRPr="00F27F0F">
        <w:rPr>
          <w:bCs/>
          <w:i/>
          <w:iCs/>
          <w:lang w:val="en-US"/>
        </w:rPr>
        <w:t xml:space="preserve"> </w:t>
      </w:r>
      <w:proofErr w:type="spellStart"/>
      <w:r w:rsidRPr="00F27F0F">
        <w:rPr>
          <w:bCs/>
          <w:i/>
          <w:iCs/>
          <w:lang w:val="en-US"/>
        </w:rPr>
        <w:t>hirself</w:t>
      </w:r>
      <w:proofErr w:type="spellEnd"/>
      <w:r w:rsidRPr="00F27F0F">
        <w:rPr>
          <w:bCs/>
          <w:i/>
          <w:iCs/>
          <w:lang w:val="en-US"/>
        </w:rPr>
        <w:t xml:space="preserve"> </w:t>
      </w:r>
      <w:proofErr w:type="spellStart"/>
      <w:r w:rsidRPr="00F27F0F">
        <w:rPr>
          <w:bCs/>
          <w:i/>
          <w:iCs/>
          <w:lang w:val="en-US"/>
        </w:rPr>
        <w:t>sittynge</w:t>
      </w:r>
      <w:proofErr w:type="spellEnd"/>
      <w:r w:rsidRPr="00F27F0F">
        <w:rPr>
          <w:bCs/>
          <w:i/>
          <w:iCs/>
          <w:lang w:val="en-US"/>
        </w:rPr>
        <w:t xml:space="preserve"> as </w:t>
      </w:r>
      <w:proofErr w:type="gramStart"/>
      <w:r w:rsidRPr="00F27F0F">
        <w:rPr>
          <w:bCs/>
          <w:i/>
          <w:iCs/>
          <w:lang w:val="en-US"/>
        </w:rPr>
        <w:t xml:space="preserve">a </w:t>
      </w:r>
      <w:proofErr w:type="spellStart"/>
      <w:r w:rsidRPr="00F27F0F">
        <w:rPr>
          <w:bCs/>
          <w:i/>
          <w:iCs/>
          <w:lang w:val="en-US"/>
        </w:rPr>
        <w:t>justise</w:t>
      </w:r>
      <w:proofErr w:type="spellEnd"/>
      <w:proofErr w:type="gramEnd"/>
      <w:r w:rsidRPr="00F27F0F">
        <w:rPr>
          <w:bCs/>
          <w:i/>
          <w:iCs/>
          <w:lang w:val="en-US"/>
        </w:rPr>
        <w:t xml:space="preserve">”. </w:t>
      </w:r>
    </w:p>
    <w:p w:rsidR="00135DA4" w:rsidRPr="00F27F0F" w:rsidRDefault="00135DA4" w:rsidP="00135DA4">
      <w:pPr>
        <w:ind w:left="3163" w:firstLine="1800"/>
        <w:rPr>
          <w:b/>
          <w:lang w:val="en-US"/>
        </w:rPr>
      </w:pPr>
      <w:r w:rsidRPr="00F27F0F">
        <w:rPr>
          <w:b/>
          <w:lang w:val="en-US"/>
        </w:rPr>
        <w:t>(Ibid. 1026-1028).</w:t>
      </w:r>
    </w:p>
    <w:p w:rsidR="00135DA4" w:rsidRPr="00F27F0F" w:rsidRDefault="00135DA4" w:rsidP="00135DA4">
      <w:pPr>
        <w:pStyle w:val="ac"/>
        <w:rPr>
          <w:lang w:val="en-US"/>
        </w:rPr>
      </w:pPr>
    </w:p>
    <w:p w:rsidR="00135DA4" w:rsidRPr="00F27F0F" w:rsidRDefault="00135DA4" w:rsidP="00135DA4">
      <w:pPr>
        <w:ind w:firstLine="1800"/>
        <w:rPr>
          <w:bCs/>
          <w:i/>
          <w:iCs/>
          <w:lang w:val="en-US"/>
        </w:rPr>
      </w:pPr>
      <w:r w:rsidRPr="00F27F0F">
        <w:rPr>
          <w:bCs/>
          <w:i/>
          <w:iCs/>
          <w:lang w:val="en-US"/>
        </w:rPr>
        <w:t xml:space="preserve">“(There were) many </w:t>
      </w:r>
      <w:r w:rsidRPr="00F27F0F">
        <w:rPr>
          <w:b/>
          <w:i/>
          <w:iCs/>
          <w:lang w:val="en-US"/>
        </w:rPr>
        <w:t>noble women</w:t>
      </w:r>
      <w:r w:rsidRPr="00F27F0F">
        <w:rPr>
          <w:bCs/>
          <w:i/>
          <w:iCs/>
          <w:lang w:val="en-US"/>
        </w:rPr>
        <w:t xml:space="preserve">, and many maids,  </w:t>
      </w:r>
    </w:p>
    <w:p w:rsidR="00135DA4" w:rsidRPr="00F27F0F" w:rsidRDefault="00135DA4" w:rsidP="00135DA4">
      <w:pPr>
        <w:ind w:firstLine="1800"/>
        <w:rPr>
          <w:bCs/>
          <w:i/>
          <w:iCs/>
          <w:lang w:val="en-US"/>
        </w:rPr>
      </w:pPr>
      <w:r w:rsidRPr="00F27F0F">
        <w:rPr>
          <w:bCs/>
          <w:i/>
          <w:iCs/>
          <w:lang w:val="en-US"/>
        </w:rPr>
        <w:t>And many widows because they were wise,</w:t>
      </w:r>
    </w:p>
    <w:p w:rsidR="00135DA4" w:rsidRPr="00F27F0F" w:rsidRDefault="00135DA4" w:rsidP="00135DA4">
      <w:pPr>
        <w:ind w:firstLine="1800"/>
        <w:rPr>
          <w:bCs/>
          <w:i/>
          <w:iCs/>
          <w:lang w:val="en-US"/>
        </w:rPr>
      </w:pPr>
      <w:r w:rsidRPr="00F27F0F">
        <w:rPr>
          <w:bCs/>
          <w:i/>
          <w:iCs/>
          <w:lang w:val="en-US"/>
        </w:rPr>
        <w:t>The queen herself s</w:t>
      </w:r>
      <w:r>
        <w:rPr>
          <w:bCs/>
          <w:i/>
          <w:iCs/>
          <w:lang w:val="en-US"/>
        </w:rPr>
        <w:t>at</w:t>
      </w:r>
      <w:r w:rsidRPr="00F27F0F">
        <w:rPr>
          <w:bCs/>
          <w:i/>
          <w:iCs/>
          <w:lang w:val="en-US"/>
        </w:rPr>
        <w:t xml:space="preserve"> as the judge”.</w:t>
      </w:r>
    </w:p>
    <w:p w:rsidR="00135DA4" w:rsidRPr="00F27F0F" w:rsidRDefault="00135DA4" w:rsidP="00135DA4">
      <w:pPr>
        <w:pStyle w:val="ac"/>
        <w:rPr>
          <w:lang w:val="en-US"/>
        </w:rPr>
      </w:pPr>
    </w:p>
    <w:p w:rsidR="00135DA4" w:rsidRPr="00F27F0F" w:rsidRDefault="00135DA4" w:rsidP="00135DA4">
      <w:pPr>
        <w:pStyle w:val="ac"/>
        <w:rPr>
          <w:lang w:val="en-US"/>
        </w:rPr>
      </w:pPr>
      <w:r w:rsidRPr="00F27F0F">
        <w:rPr>
          <w:lang w:val="en-US"/>
        </w:rPr>
        <w:t xml:space="preserve">In the following two examples positive evaluative senses referring to women were shadowed and substituted by those applying to men. </w:t>
      </w:r>
      <w:r w:rsidRPr="00F27F0F">
        <w:rPr>
          <w:i/>
          <w:iCs/>
          <w:lang w:val="en-US"/>
        </w:rPr>
        <w:t xml:space="preserve">Fellow </w:t>
      </w:r>
      <w:r w:rsidRPr="00F27F0F">
        <w:rPr>
          <w:lang w:val="en-US"/>
        </w:rPr>
        <w:t>in an old meaning “one who associates with others, companion, partner” from the beginning of the 14</w:t>
      </w:r>
      <w:r w:rsidRPr="00F27F0F">
        <w:rPr>
          <w:vertAlign w:val="superscript"/>
          <w:lang w:val="en-US"/>
        </w:rPr>
        <w:t>th</w:t>
      </w:r>
      <w:r w:rsidRPr="00F27F0F">
        <w:rPr>
          <w:lang w:val="en-US"/>
        </w:rPr>
        <w:t xml:space="preserve"> c. through the middle of the 17</w:t>
      </w:r>
      <w:r w:rsidRPr="00F27F0F">
        <w:rPr>
          <w:vertAlign w:val="superscript"/>
          <w:lang w:val="en-US"/>
        </w:rPr>
        <w:t>th</w:t>
      </w:r>
      <w:r w:rsidRPr="00F27F0F">
        <w:rPr>
          <w:lang w:val="en-US"/>
        </w:rPr>
        <w:t xml:space="preserve"> was used of women as well</w:t>
      </w:r>
      <w:r>
        <w:rPr>
          <w:lang w:val="en-US"/>
        </w:rPr>
        <w:t>,</w:t>
      </w:r>
      <w:r w:rsidRPr="00F27F0F">
        <w:rPr>
          <w:lang w:val="en-US"/>
        </w:rPr>
        <w:t xml:space="preserve"> before giving up its ground to association with males in all its senses, as in the following quotation from W. Shakespeare:</w:t>
      </w:r>
    </w:p>
    <w:p w:rsidR="00135DA4" w:rsidRDefault="00135DA4" w:rsidP="00135DA4">
      <w:pPr>
        <w:ind w:firstLine="1800"/>
        <w:rPr>
          <w:bCs/>
          <w:i/>
          <w:iCs/>
          <w:lang w:val="en-US"/>
        </w:rPr>
      </w:pPr>
    </w:p>
    <w:p w:rsidR="00135DA4" w:rsidRPr="00F27F0F" w:rsidRDefault="00135DA4" w:rsidP="00135DA4">
      <w:pPr>
        <w:ind w:firstLine="1800"/>
        <w:rPr>
          <w:bCs/>
          <w:i/>
          <w:iCs/>
          <w:lang w:val="en-US"/>
        </w:rPr>
      </w:pPr>
      <w:r w:rsidRPr="00F27F0F">
        <w:rPr>
          <w:bCs/>
          <w:i/>
          <w:iCs/>
          <w:lang w:val="en-US"/>
        </w:rPr>
        <w:t>“I am your wife, if you will marry me;</w:t>
      </w:r>
    </w:p>
    <w:p w:rsidR="00135DA4" w:rsidRPr="00F27F0F" w:rsidRDefault="00135DA4" w:rsidP="00135DA4">
      <w:pPr>
        <w:ind w:firstLine="1800"/>
        <w:rPr>
          <w:bCs/>
          <w:i/>
          <w:iCs/>
          <w:lang w:val="en-US"/>
        </w:rPr>
      </w:pPr>
      <w:r w:rsidRPr="00F27F0F">
        <w:rPr>
          <w:bCs/>
          <w:i/>
          <w:iCs/>
          <w:lang w:val="en-US"/>
        </w:rPr>
        <w:t xml:space="preserve">If not, I’ll die your maid: to be your </w:t>
      </w:r>
      <w:r w:rsidRPr="00F27F0F">
        <w:rPr>
          <w:b/>
          <w:i/>
          <w:iCs/>
          <w:lang w:val="en-US"/>
        </w:rPr>
        <w:t>fellow</w:t>
      </w:r>
    </w:p>
    <w:p w:rsidR="00135DA4" w:rsidRPr="00F27F0F" w:rsidRDefault="00135DA4" w:rsidP="00135DA4">
      <w:pPr>
        <w:ind w:firstLine="1800"/>
        <w:rPr>
          <w:bCs/>
          <w:i/>
          <w:iCs/>
          <w:lang w:val="en-US"/>
        </w:rPr>
      </w:pPr>
      <w:r w:rsidRPr="00F27F0F">
        <w:rPr>
          <w:bCs/>
          <w:i/>
          <w:iCs/>
          <w:lang w:val="en-US"/>
        </w:rPr>
        <w:t xml:space="preserve">You may deny me; </w:t>
      </w:r>
      <w:proofErr w:type="gramStart"/>
      <w:r w:rsidRPr="00F27F0F">
        <w:rPr>
          <w:bCs/>
          <w:i/>
          <w:iCs/>
          <w:lang w:val="en-US"/>
        </w:rPr>
        <w:t>But</w:t>
      </w:r>
      <w:proofErr w:type="gramEnd"/>
      <w:r w:rsidRPr="00F27F0F">
        <w:rPr>
          <w:bCs/>
          <w:i/>
          <w:iCs/>
          <w:lang w:val="en-US"/>
        </w:rPr>
        <w:t xml:space="preserve"> I’ll be your servant</w:t>
      </w:r>
    </w:p>
    <w:p w:rsidR="00135DA4" w:rsidRDefault="00135DA4" w:rsidP="00135DA4">
      <w:pPr>
        <w:ind w:firstLine="1800"/>
        <w:rPr>
          <w:bCs/>
          <w:i/>
          <w:iCs/>
          <w:lang w:val="en-US"/>
        </w:rPr>
      </w:pPr>
      <w:proofErr w:type="gramStart"/>
      <w:r w:rsidRPr="00F27F0F">
        <w:rPr>
          <w:bCs/>
          <w:i/>
          <w:iCs/>
          <w:lang w:val="en-US"/>
        </w:rPr>
        <w:t>Whether you will or no.”</w:t>
      </w:r>
      <w:proofErr w:type="gramEnd"/>
      <w:r w:rsidRPr="00F27F0F">
        <w:rPr>
          <w:bCs/>
          <w:i/>
          <w:iCs/>
          <w:lang w:val="en-US"/>
        </w:rPr>
        <w:t xml:space="preserve"> </w:t>
      </w:r>
    </w:p>
    <w:p w:rsidR="00135DA4" w:rsidRPr="00F27F0F" w:rsidRDefault="00135DA4" w:rsidP="00135DA4">
      <w:pPr>
        <w:ind w:left="2454" w:firstLine="1800"/>
        <w:rPr>
          <w:bCs/>
          <w:lang w:val="en-US"/>
        </w:rPr>
      </w:pPr>
      <w:proofErr w:type="gramStart"/>
      <w:r w:rsidRPr="00F27F0F">
        <w:rPr>
          <w:bCs/>
          <w:lang w:val="en-US"/>
        </w:rPr>
        <w:t>(</w:t>
      </w:r>
      <w:r w:rsidRPr="00F27F0F">
        <w:rPr>
          <w:b/>
          <w:lang w:val="en-US"/>
        </w:rPr>
        <w:t>Tempest.</w:t>
      </w:r>
      <w:proofErr w:type="gramEnd"/>
      <w:r w:rsidRPr="00F27F0F">
        <w:rPr>
          <w:b/>
          <w:lang w:val="en-US"/>
        </w:rPr>
        <w:t xml:space="preserve"> III.</w:t>
      </w:r>
      <w:r>
        <w:rPr>
          <w:b/>
          <w:lang w:val="en-US"/>
        </w:rPr>
        <w:t xml:space="preserve"> </w:t>
      </w:r>
      <w:r w:rsidRPr="00F27F0F">
        <w:rPr>
          <w:b/>
          <w:lang w:val="en-US"/>
        </w:rPr>
        <w:t>I.</w:t>
      </w:r>
      <w:r>
        <w:rPr>
          <w:b/>
          <w:lang w:val="en-US"/>
        </w:rPr>
        <w:t xml:space="preserve"> </w:t>
      </w:r>
      <w:r w:rsidRPr="00F27F0F">
        <w:rPr>
          <w:b/>
          <w:lang w:val="en-US"/>
        </w:rPr>
        <w:t>82-86</w:t>
      </w:r>
      <w:r w:rsidRPr="00F27F0F">
        <w:rPr>
          <w:bCs/>
          <w:lang w:val="en-US"/>
        </w:rPr>
        <w:t>).</w:t>
      </w:r>
    </w:p>
    <w:p w:rsidR="00135DA4" w:rsidRPr="00F27F0F" w:rsidRDefault="00135DA4" w:rsidP="00135DA4">
      <w:pPr>
        <w:pStyle w:val="ac"/>
        <w:rPr>
          <w:lang w:val="en-US"/>
        </w:rPr>
      </w:pPr>
    </w:p>
    <w:p w:rsidR="00135DA4" w:rsidRPr="00F27F0F" w:rsidRDefault="00135DA4" w:rsidP="00135DA4">
      <w:pPr>
        <w:pStyle w:val="ac"/>
        <w:rPr>
          <w:lang w:val="en-US"/>
        </w:rPr>
      </w:pPr>
      <w:r w:rsidRPr="00F27F0F">
        <w:rPr>
          <w:i/>
          <w:iCs/>
          <w:lang w:val="en-US"/>
        </w:rPr>
        <w:t>Bully</w:t>
      </w:r>
      <w:r w:rsidRPr="00F27F0F">
        <w:rPr>
          <w:lang w:val="en-US"/>
        </w:rPr>
        <w:t xml:space="preserve"> as a term of endearment had been originally applied to both sexes, then with implication of friendly admiration (“swell fellow”) was restricted to men only. The negative sense “intimidator” developed much later. </w:t>
      </w:r>
    </w:p>
    <w:p w:rsidR="00135DA4" w:rsidRPr="00F27F0F" w:rsidRDefault="00135DA4" w:rsidP="00135DA4">
      <w:pPr>
        <w:pStyle w:val="ac"/>
        <w:rPr>
          <w:lang w:val="en-US"/>
        </w:rPr>
      </w:pPr>
      <w:r w:rsidRPr="00F27F0F">
        <w:rPr>
          <w:lang w:val="en-US"/>
        </w:rPr>
        <w:t xml:space="preserve">On the contrary, </w:t>
      </w:r>
      <w:r w:rsidRPr="00F27F0F">
        <w:rPr>
          <w:i/>
          <w:iCs/>
          <w:lang w:val="en-US"/>
        </w:rPr>
        <w:t xml:space="preserve">shrew </w:t>
      </w:r>
      <w:r w:rsidRPr="00F27F0F">
        <w:rPr>
          <w:lang w:val="en-US"/>
        </w:rPr>
        <w:t xml:space="preserve">originally meant “a wicked, malignant, evil-disposed man, rascal”, </w:t>
      </w:r>
      <w:r>
        <w:rPr>
          <w:lang w:val="en-US"/>
        </w:rPr>
        <w:t>then</w:t>
      </w:r>
      <w:r w:rsidRPr="00F27F0F">
        <w:rPr>
          <w:lang w:val="en-US"/>
        </w:rPr>
        <w:t xml:space="preserve"> applied to the Devil, later referred to people of either sex to end up on </w:t>
      </w:r>
      <w:r>
        <w:rPr>
          <w:lang w:val="en-US"/>
        </w:rPr>
        <w:t>“</w:t>
      </w:r>
      <w:r w:rsidRPr="00F27F0F">
        <w:rPr>
          <w:lang w:val="en-US"/>
        </w:rPr>
        <w:t>malignant, peevish and perverse woman, wife</w:t>
      </w:r>
      <w:r>
        <w:rPr>
          <w:lang w:val="en-US"/>
        </w:rPr>
        <w:t>”</w:t>
      </w:r>
      <w:r w:rsidRPr="00F27F0F">
        <w:rPr>
          <w:lang w:val="en-US"/>
        </w:rPr>
        <w:t>. G. Chaucer uses the word in the first sense:</w:t>
      </w:r>
    </w:p>
    <w:p w:rsidR="00135DA4" w:rsidRDefault="00135DA4" w:rsidP="00135DA4">
      <w:pPr>
        <w:ind w:left="1418" w:firstLine="382"/>
        <w:rPr>
          <w:i/>
          <w:iCs/>
          <w:lang w:val="en-US"/>
        </w:rPr>
      </w:pPr>
    </w:p>
    <w:p w:rsidR="00135DA4" w:rsidRPr="00F27F0F" w:rsidRDefault="00135DA4" w:rsidP="00135DA4">
      <w:pPr>
        <w:ind w:left="1418" w:firstLine="382"/>
        <w:rPr>
          <w:i/>
          <w:iCs/>
          <w:lang w:val="en-US"/>
        </w:rPr>
      </w:pPr>
      <w:r w:rsidRPr="00F27F0F">
        <w:rPr>
          <w:i/>
          <w:iCs/>
          <w:lang w:val="en-US"/>
        </w:rPr>
        <w:t xml:space="preserve"> “Lo </w:t>
      </w:r>
      <w:proofErr w:type="spellStart"/>
      <w:r w:rsidRPr="00F27F0F">
        <w:rPr>
          <w:i/>
          <w:iCs/>
          <w:lang w:val="en-US"/>
        </w:rPr>
        <w:t>Grenewych</w:t>
      </w:r>
      <w:proofErr w:type="spellEnd"/>
      <w:r w:rsidRPr="00F27F0F">
        <w:rPr>
          <w:i/>
          <w:iCs/>
          <w:lang w:val="en-US"/>
        </w:rPr>
        <w:t xml:space="preserve">, </w:t>
      </w:r>
      <w:proofErr w:type="spellStart"/>
      <w:r w:rsidRPr="00F27F0F">
        <w:rPr>
          <w:i/>
          <w:iCs/>
          <w:lang w:val="en-US"/>
        </w:rPr>
        <w:t>ther</w:t>
      </w:r>
      <w:proofErr w:type="spellEnd"/>
      <w:r w:rsidRPr="00F27F0F">
        <w:rPr>
          <w:i/>
          <w:iCs/>
          <w:lang w:val="en-US"/>
        </w:rPr>
        <w:t xml:space="preserve"> many a </w:t>
      </w:r>
      <w:proofErr w:type="spellStart"/>
      <w:r w:rsidRPr="00F27F0F">
        <w:rPr>
          <w:b/>
          <w:bCs/>
          <w:i/>
          <w:iCs/>
          <w:lang w:val="en-US"/>
        </w:rPr>
        <w:t>shrewe</w:t>
      </w:r>
      <w:proofErr w:type="spellEnd"/>
      <w:r w:rsidRPr="00F27F0F">
        <w:rPr>
          <w:i/>
          <w:iCs/>
          <w:lang w:val="en-US"/>
        </w:rPr>
        <w:t xml:space="preserve"> is </w:t>
      </w:r>
      <w:proofErr w:type="spellStart"/>
      <w:r w:rsidRPr="00F27F0F">
        <w:rPr>
          <w:i/>
          <w:iCs/>
          <w:lang w:val="en-US"/>
        </w:rPr>
        <w:t>inne</w:t>
      </w:r>
      <w:proofErr w:type="spellEnd"/>
      <w:r w:rsidRPr="00F27F0F">
        <w:rPr>
          <w:i/>
          <w:iCs/>
          <w:lang w:val="en-US"/>
        </w:rPr>
        <w:t>!</w:t>
      </w:r>
    </w:p>
    <w:p w:rsidR="00135DA4" w:rsidRDefault="00135DA4" w:rsidP="00135DA4">
      <w:pPr>
        <w:ind w:left="1418" w:firstLine="382"/>
        <w:rPr>
          <w:i/>
          <w:iCs/>
          <w:lang w:val="en-US"/>
        </w:rPr>
      </w:pPr>
      <w:r w:rsidRPr="00F27F0F">
        <w:rPr>
          <w:i/>
          <w:iCs/>
          <w:lang w:val="en-US"/>
        </w:rPr>
        <w:t xml:space="preserve">It were al </w:t>
      </w:r>
      <w:proofErr w:type="spellStart"/>
      <w:r w:rsidRPr="00F27F0F">
        <w:rPr>
          <w:i/>
          <w:iCs/>
          <w:lang w:val="en-US"/>
        </w:rPr>
        <w:t>tyme</w:t>
      </w:r>
      <w:proofErr w:type="spellEnd"/>
      <w:r w:rsidRPr="00F27F0F">
        <w:rPr>
          <w:i/>
          <w:iCs/>
          <w:lang w:val="en-US"/>
        </w:rPr>
        <w:t xml:space="preserve"> thy tale to </w:t>
      </w:r>
      <w:proofErr w:type="spellStart"/>
      <w:r w:rsidRPr="00F27F0F">
        <w:rPr>
          <w:i/>
          <w:iCs/>
          <w:lang w:val="en-US"/>
        </w:rPr>
        <w:t>bigynne</w:t>
      </w:r>
      <w:proofErr w:type="spellEnd"/>
      <w:r w:rsidRPr="00F27F0F">
        <w:rPr>
          <w:i/>
          <w:iCs/>
          <w:lang w:val="en-US"/>
        </w:rPr>
        <w:t xml:space="preserve">.” </w:t>
      </w:r>
    </w:p>
    <w:p w:rsidR="00135DA4" w:rsidRPr="00F27F0F" w:rsidRDefault="00135DA4" w:rsidP="00135DA4">
      <w:pPr>
        <w:ind w:left="2825" w:firstLine="720"/>
        <w:rPr>
          <w:b/>
          <w:bCs/>
          <w:lang w:val="en-US"/>
        </w:rPr>
      </w:pPr>
      <w:proofErr w:type="gramStart"/>
      <w:r w:rsidRPr="00F27F0F">
        <w:rPr>
          <w:b/>
          <w:bCs/>
          <w:lang w:val="en-US"/>
        </w:rPr>
        <w:t>(The Reeve’s Prologue, 3907-3908).</w:t>
      </w:r>
      <w:proofErr w:type="gramEnd"/>
    </w:p>
    <w:p w:rsidR="00135DA4" w:rsidRDefault="00135DA4" w:rsidP="00135DA4">
      <w:pPr>
        <w:ind w:firstLine="1800"/>
        <w:rPr>
          <w:i/>
          <w:iCs/>
          <w:lang w:val="en-US"/>
        </w:rPr>
      </w:pPr>
    </w:p>
    <w:p w:rsidR="00135DA4" w:rsidRPr="00F27F0F" w:rsidRDefault="00135DA4" w:rsidP="00135DA4">
      <w:pPr>
        <w:ind w:firstLine="1800"/>
        <w:rPr>
          <w:i/>
          <w:iCs/>
          <w:lang w:val="en-US"/>
        </w:rPr>
      </w:pPr>
      <w:r w:rsidRPr="00F27F0F">
        <w:rPr>
          <w:i/>
          <w:iCs/>
          <w:lang w:val="en-US"/>
        </w:rPr>
        <w:t xml:space="preserve"> “There is </w:t>
      </w:r>
      <w:smartTag w:uri="urn:schemas-microsoft-com:office:smarttags" w:element="City">
        <w:smartTag w:uri="urn:schemas-microsoft-com:office:smarttags" w:element="place">
          <w:r w:rsidRPr="00F27F0F">
            <w:rPr>
              <w:i/>
              <w:iCs/>
              <w:lang w:val="en-US"/>
            </w:rPr>
            <w:t>Greenwich</w:t>
          </w:r>
        </w:smartTag>
      </w:smartTag>
      <w:r w:rsidRPr="00F27F0F">
        <w:rPr>
          <w:i/>
          <w:iCs/>
          <w:lang w:val="en-US"/>
        </w:rPr>
        <w:t>, where many a</w:t>
      </w:r>
      <w:r w:rsidRPr="003F5D12">
        <w:rPr>
          <w:b/>
          <w:bCs/>
          <w:i/>
          <w:iCs/>
          <w:lang w:val="en-US"/>
        </w:rPr>
        <w:t xml:space="preserve"> rascal</w:t>
      </w:r>
      <w:r w:rsidRPr="00F27F0F">
        <w:rPr>
          <w:i/>
          <w:iCs/>
          <w:lang w:val="en-US"/>
        </w:rPr>
        <w:t xml:space="preserve"> lives,</w:t>
      </w:r>
    </w:p>
    <w:p w:rsidR="00135DA4" w:rsidRPr="00F27F0F" w:rsidRDefault="00135DA4" w:rsidP="00135DA4">
      <w:pPr>
        <w:ind w:firstLine="1800"/>
        <w:rPr>
          <w:i/>
          <w:iCs/>
          <w:lang w:val="en-US"/>
        </w:rPr>
      </w:pPr>
      <w:r w:rsidRPr="00F27F0F">
        <w:rPr>
          <w:i/>
          <w:iCs/>
          <w:lang w:val="en-US"/>
        </w:rPr>
        <w:t>It’s just a time to begin your tale”.</w:t>
      </w:r>
    </w:p>
    <w:p w:rsidR="00135DA4" w:rsidRPr="00F27F0F" w:rsidRDefault="00135DA4" w:rsidP="00135DA4">
      <w:pPr>
        <w:pStyle w:val="ac"/>
        <w:rPr>
          <w:lang w:val="en-US"/>
        </w:rPr>
      </w:pPr>
    </w:p>
    <w:p w:rsidR="00135DA4" w:rsidRDefault="00135DA4" w:rsidP="00135DA4">
      <w:pPr>
        <w:ind w:firstLine="1800"/>
        <w:rPr>
          <w:i/>
          <w:iCs/>
          <w:lang w:val="uk-UA"/>
        </w:rPr>
      </w:pPr>
    </w:p>
    <w:p w:rsidR="00135DA4" w:rsidRPr="00F27F0F" w:rsidRDefault="00135DA4" w:rsidP="00135DA4">
      <w:pPr>
        <w:ind w:firstLine="1800"/>
        <w:rPr>
          <w:i/>
          <w:iCs/>
          <w:lang w:val="en-US"/>
        </w:rPr>
      </w:pPr>
      <w:r w:rsidRPr="00F27F0F">
        <w:rPr>
          <w:i/>
          <w:iCs/>
          <w:lang w:val="en-US"/>
        </w:rPr>
        <w:t>“</w:t>
      </w:r>
      <w:proofErr w:type="spellStart"/>
      <w:r w:rsidRPr="00F27F0F">
        <w:rPr>
          <w:i/>
          <w:iCs/>
          <w:lang w:val="en-US"/>
        </w:rPr>
        <w:t>Irous</w:t>
      </w:r>
      <w:proofErr w:type="spellEnd"/>
      <w:r w:rsidRPr="00F27F0F">
        <w:rPr>
          <w:i/>
          <w:iCs/>
          <w:lang w:val="en-US"/>
        </w:rPr>
        <w:t xml:space="preserve"> </w:t>
      </w:r>
      <w:proofErr w:type="spellStart"/>
      <w:r w:rsidRPr="00F27F0F">
        <w:rPr>
          <w:i/>
          <w:iCs/>
          <w:lang w:val="en-US"/>
        </w:rPr>
        <w:t>Cambises</w:t>
      </w:r>
      <w:proofErr w:type="spellEnd"/>
      <w:r w:rsidRPr="00F27F0F">
        <w:rPr>
          <w:i/>
          <w:iCs/>
          <w:lang w:val="en-US"/>
        </w:rPr>
        <w:t xml:space="preserve"> was eek </w:t>
      </w:r>
      <w:proofErr w:type="spellStart"/>
      <w:r w:rsidRPr="00F27F0F">
        <w:rPr>
          <w:i/>
          <w:iCs/>
          <w:lang w:val="en-US"/>
        </w:rPr>
        <w:t>dronkelewe</w:t>
      </w:r>
      <w:proofErr w:type="spellEnd"/>
      <w:r w:rsidRPr="00F27F0F">
        <w:rPr>
          <w:i/>
          <w:iCs/>
          <w:lang w:val="en-US"/>
        </w:rPr>
        <w:t>,</w:t>
      </w:r>
    </w:p>
    <w:p w:rsidR="00135DA4" w:rsidRDefault="00135DA4" w:rsidP="00135DA4">
      <w:pPr>
        <w:ind w:firstLine="1800"/>
        <w:rPr>
          <w:b/>
          <w:bCs/>
          <w:i/>
          <w:iCs/>
          <w:lang w:val="en-US"/>
        </w:rPr>
      </w:pPr>
      <w:r w:rsidRPr="00F27F0F">
        <w:rPr>
          <w:i/>
          <w:iCs/>
          <w:lang w:val="en-US"/>
        </w:rPr>
        <w:t xml:space="preserve">And ay </w:t>
      </w:r>
      <w:proofErr w:type="spellStart"/>
      <w:r w:rsidRPr="00F27F0F">
        <w:rPr>
          <w:i/>
          <w:iCs/>
          <w:lang w:val="en-US"/>
        </w:rPr>
        <w:t>delited</w:t>
      </w:r>
      <w:proofErr w:type="spellEnd"/>
      <w:r w:rsidRPr="00F27F0F">
        <w:rPr>
          <w:i/>
          <w:iCs/>
          <w:lang w:val="en-US"/>
        </w:rPr>
        <w:t xml:space="preserve"> </w:t>
      </w:r>
      <w:proofErr w:type="spellStart"/>
      <w:r w:rsidRPr="00F27F0F">
        <w:rPr>
          <w:i/>
          <w:iCs/>
          <w:lang w:val="en-US"/>
        </w:rPr>
        <w:t>hym</w:t>
      </w:r>
      <w:proofErr w:type="spellEnd"/>
      <w:r w:rsidRPr="00F27F0F">
        <w:rPr>
          <w:i/>
          <w:iCs/>
          <w:lang w:val="en-US"/>
        </w:rPr>
        <w:t xml:space="preserve"> to been a </w:t>
      </w:r>
      <w:proofErr w:type="spellStart"/>
      <w:r w:rsidRPr="00F27F0F">
        <w:rPr>
          <w:b/>
          <w:bCs/>
          <w:i/>
          <w:iCs/>
          <w:lang w:val="en-US"/>
        </w:rPr>
        <w:t>shrewe</w:t>
      </w:r>
      <w:proofErr w:type="spellEnd"/>
      <w:r w:rsidRPr="00F27F0F">
        <w:rPr>
          <w:b/>
          <w:bCs/>
          <w:i/>
          <w:iCs/>
          <w:lang w:val="en-US"/>
        </w:rPr>
        <w:t>.</w:t>
      </w:r>
      <w:r w:rsidRPr="00F27F0F">
        <w:rPr>
          <w:i/>
          <w:iCs/>
          <w:lang w:val="en-US"/>
        </w:rPr>
        <w:t>”</w:t>
      </w:r>
      <w:r w:rsidRPr="00F27F0F">
        <w:rPr>
          <w:b/>
          <w:bCs/>
          <w:i/>
          <w:iCs/>
          <w:lang w:val="en-US"/>
        </w:rPr>
        <w:t xml:space="preserve"> </w:t>
      </w:r>
    </w:p>
    <w:p w:rsidR="00135DA4" w:rsidRPr="00F27F0F" w:rsidRDefault="00135DA4" w:rsidP="00135DA4">
      <w:pPr>
        <w:ind w:left="1745" w:firstLine="1800"/>
        <w:rPr>
          <w:b/>
          <w:bCs/>
          <w:lang w:val="en-US"/>
        </w:rPr>
      </w:pPr>
      <w:proofErr w:type="gramStart"/>
      <w:r w:rsidRPr="00F27F0F">
        <w:rPr>
          <w:b/>
          <w:bCs/>
          <w:lang w:val="en-US"/>
        </w:rPr>
        <w:t xml:space="preserve">(The </w:t>
      </w:r>
      <w:proofErr w:type="spellStart"/>
      <w:r w:rsidRPr="00F27F0F">
        <w:rPr>
          <w:b/>
          <w:bCs/>
          <w:lang w:val="en-US"/>
        </w:rPr>
        <w:t>Summoner’s</w:t>
      </w:r>
      <w:proofErr w:type="spellEnd"/>
      <w:r w:rsidRPr="00F27F0F">
        <w:rPr>
          <w:b/>
          <w:bCs/>
          <w:lang w:val="en-US"/>
        </w:rPr>
        <w:t xml:space="preserve"> Tale. 2043-2044).</w:t>
      </w:r>
      <w:proofErr w:type="gramEnd"/>
    </w:p>
    <w:p w:rsidR="00135DA4" w:rsidRPr="00F27F0F" w:rsidRDefault="00135DA4" w:rsidP="00135DA4">
      <w:pPr>
        <w:pStyle w:val="ac"/>
        <w:rPr>
          <w:lang w:val="en-US"/>
        </w:rPr>
      </w:pPr>
      <w:r w:rsidRPr="00F27F0F">
        <w:rPr>
          <w:lang w:val="en-US"/>
        </w:rPr>
        <w:t xml:space="preserve">                              </w:t>
      </w:r>
    </w:p>
    <w:p w:rsidR="00135DA4" w:rsidRDefault="00135DA4" w:rsidP="00135DA4">
      <w:pPr>
        <w:ind w:firstLine="1800"/>
        <w:rPr>
          <w:i/>
          <w:iCs/>
          <w:lang w:val="en-US"/>
        </w:rPr>
      </w:pPr>
    </w:p>
    <w:p w:rsidR="00135DA4" w:rsidRPr="00F27F0F" w:rsidRDefault="00135DA4" w:rsidP="00135DA4">
      <w:pPr>
        <w:ind w:firstLine="1800"/>
        <w:rPr>
          <w:i/>
          <w:iCs/>
          <w:lang w:val="en-US"/>
        </w:rPr>
      </w:pPr>
      <w:r w:rsidRPr="00F27F0F">
        <w:rPr>
          <w:i/>
          <w:iCs/>
          <w:lang w:val="en-US"/>
        </w:rPr>
        <w:t>“Wrathful Cambyses was also a drunkard,</w:t>
      </w:r>
    </w:p>
    <w:p w:rsidR="00135DA4" w:rsidRPr="00F27F0F" w:rsidRDefault="00135DA4" w:rsidP="00135DA4">
      <w:pPr>
        <w:ind w:firstLine="1800"/>
        <w:rPr>
          <w:i/>
          <w:iCs/>
          <w:lang w:val="en-US"/>
        </w:rPr>
      </w:pPr>
      <w:r w:rsidRPr="00F27F0F">
        <w:rPr>
          <w:i/>
          <w:iCs/>
          <w:lang w:val="en-US"/>
        </w:rPr>
        <w:t xml:space="preserve">And always took delight in being </w:t>
      </w:r>
      <w:r w:rsidRPr="00F27F0F">
        <w:rPr>
          <w:b/>
          <w:bCs/>
          <w:i/>
          <w:iCs/>
          <w:lang w:val="en-US"/>
        </w:rPr>
        <w:t>wicked</w:t>
      </w:r>
      <w:r w:rsidRPr="00F27F0F">
        <w:rPr>
          <w:i/>
          <w:iCs/>
          <w:lang w:val="en-US"/>
        </w:rPr>
        <w:t xml:space="preserve">.” </w:t>
      </w:r>
    </w:p>
    <w:p w:rsidR="00135DA4" w:rsidRPr="00F27F0F" w:rsidRDefault="00135DA4" w:rsidP="00135DA4">
      <w:pPr>
        <w:pStyle w:val="ac"/>
        <w:rPr>
          <w:lang w:val="en-US"/>
        </w:rPr>
      </w:pPr>
    </w:p>
    <w:p w:rsidR="00135DA4" w:rsidRPr="00F27F0F" w:rsidRDefault="00135DA4" w:rsidP="00135DA4">
      <w:pPr>
        <w:pStyle w:val="ac"/>
        <w:rPr>
          <w:lang w:val="en-US"/>
        </w:rPr>
      </w:pPr>
      <w:r w:rsidRPr="00F27F0F">
        <w:rPr>
          <w:lang w:val="en-US"/>
        </w:rPr>
        <w:t xml:space="preserve">The word </w:t>
      </w:r>
      <w:r w:rsidRPr="00F27F0F">
        <w:rPr>
          <w:i/>
          <w:iCs/>
          <w:lang w:val="en-US"/>
        </w:rPr>
        <w:t>wench</w:t>
      </w:r>
      <w:r w:rsidRPr="00F27F0F">
        <w:rPr>
          <w:lang w:val="en-US"/>
        </w:rPr>
        <w:t xml:space="preserve"> with the modern senses “a wanton woman, “a young rustic girl” and “a char-woman” that bear clear-cut detracting connotation originally referred to just young woman, female child. Etymologically it goes back to the obsolete </w:t>
      </w:r>
      <w:r>
        <w:rPr>
          <w:lang w:val="en-US"/>
        </w:rPr>
        <w:t>meaning</w:t>
      </w:r>
      <w:r w:rsidRPr="00F27F0F">
        <w:rPr>
          <w:lang w:val="en-US"/>
        </w:rPr>
        <w:t xml:space="preserve"> </w:t>
      </w:r>
      <w:proofErr w:type="spellStart"/>
      <w:r w:rsidRPr="00F27F0F">
        <w:rPr>
          <w:i/>
          <w:iCs/>
          <w:lang w:val="en-US"/>
        </w:rPr>
        <w:t>wenchel</w:t>
      </w:r>
      <w:proofErr w:type="spellEnd"/>
      <w:r w:rsidRPr="00F27F0F">
        <w:rPr>
          <w:i/>
          <w:iCs/>
          <w:lang w:val="en-US"/>
        </w:rPr>
        <w:t xml:space="preserve"> </w:t>
      </w:r>
      <w:r w:rsidRPr="00F27F0F">
        <w:rPr>
          <w:lang w:val="en-US"/>
        </w:rPr>
        <w:t xml:space="preserve">“a child of either sex”. As the latter acquired unflattering notions of those “servant, slave” and “common woman” the </w:t>
      </w:r>
      <w:proofErr w:type="spellStart"/>
      <w:r w:rsidRPr="00F27F0F">
        <w:rPr>
          <w:lang w:val="en-US"/>
        </w:rPr>
        <w:t>semes</w:t>
      </w:r>
      <w:proofErr w:type="spellEnd"/>
      <w:r w:rsidRPr="00F27F0F">
        <w:rPr>
          <w:lang w:val="en-US"/>
        </w:rPr>
        <w:t xml:space="preserve"> of male gender disappear</w:t>
      </w:r>
      <w:r>
        <w:rPr>
          <w:lang w:val="en-US"/>
        </w:rPr>
        <w:t>ed</w:t>
      </w:r>
      <w:r w:rsidRPr="00F27F0F">
        <w:rPr>
          <w:lang w:val="en-US"/>
        </w:rPr>
        <w:t xml:space="preserve"> from the meaning. G. Chaucer uses </w:t>
      </w:r>
      <w:r w:rsidRPr="00F27F0F">
        <w:rPr>
          <w:i/>
          <w:iCs/>
          <w:lang w:val="en-US"/>
        </w:rPr>
        <w:t xml:space="preserve">wench </w:t>
      </w:r>
      <w:r w:rsidRPr="00F27F0F">
        <w:rPr>
          <w:lang w:val="en-US"/>
        </w:rPr>
        <w:t>almost exclusively as “wanton woman”:</w:t>
      </w:r>
    </w:p>
    <w:p w:rsidR="00135DA4" w:rsidRDefault="00135DA4" w:rsidP="00135DA4">
      <w:pPr>
        <w:ind w:firstLine="1800"/>
        <w:rPr>
          <w:i/>
          <w:iCs/>
          <w:lang w:val="en-US"/>
        </w:rPr>
      </w:pPr>
    </w:p>
    <w:p w:rsidR="00135DA4" w:rsidRPr="00F27F0F" w:rsidRDefault="00135DA4" w:rsidP="00135DA4">
      <w:pPr>
        <w:ind w:firstLine="1800"/>
        <w:rPr>
          <w:i/>
          <w:iCs/>
          <w:lang w:val="en-US"/>
        </w:rPr>
      </w:pPr>
      <w:r w:rsidRPr="00F27F0F">
        <w:rPr>
          <w:i/>
          <w:iCs/>
          <w:lang w:val="en-US"/>
        </w:rPr>
        <w:t xml:space="preserve">“He </w:t>
      </w:r>
      <w:proofErr w:type="spellStart"/>
      <w:r w:rsidRPr="00F27F0F">
        <w:rPr>
          <w:i/>
          <w:iCs/>
          <w:lang w:val="en-US"/>
        </w:rPr>
        <w:t>hadde</w:t>
      </w:r>
      <w:proofErr w:type="spellEnd"/>
      <w:r w:rsidRPr="00F27F0F">
        <w:rPr>
          <w:i/>
          <w:iCs/>
          <w:lang w:val="en-US"/>
        </w:rPr>
        <w:t xml:space="preserve"> eek </w:t>
      </w:r>
      <w:r w:rsidRPr="00F27F0F">
        <w:rPr>
          <w:b/>
          <w:bCs/>
          <w:i/>
          <w:iCs/>
          <w:lang w:val="en-US"/>
        </w:rPr>
        <w:t>wenches</w:t>
      </w:r>
      <w:r w:rsidRPr="00F27F0F">
        <w:rPr>
          <w:i/>
          <w:iCs/>
          <w:lang w:val="en-US"/>
        </w:rPr>
        <w:t xml:space="preserve"> at his </w:t>
      </w:r>
      <w:proofErr w:type="spellStart"/>
      <w:r w:rsidRPr="00F27F0F">
        <w:rPr>
          <w:i/>
          <w:iCs/>
          <w:lang w:val="en-US"/>
        </w:rPr>
        <w:t>retenue</w:t>
      </w:r>
      <w:proofErr w:type="spellEnd"/>
      <w:proofErr w:type="gramStart"/>
      <w:r w:rsidRPr="00F27F0F">
        <w:rPr>
          <w:i/>
          <w:iCs/>
          <w:lang w:val="en-US"/>
        </w:rPr>
        <w:t>,…</w:t>
      </w:r>
      <w:proofErr w:type="gramEnd"/>
    </w:p>
    <w:p w:rsidR="00135DA4" w:rsidRPr="00F27F0F" w:rsidRDefault="00135DA4" w:rsidP="00135DA4">
      <w:pPr>
        <w:ind w:firstLine="1800"/>
        <w:rPr>
          <w:i/>
          <w:iCs/>
          <w:lang w:val="en-US"/>
        </w:rPr>
      </w:pPr>
      <w:r w:rsidRPr="00F27F0F">
        <w:rPr>
          <w:i/>
          <w:iCs/>
          <w:lang w:val="en-US"/>
        </w:rPr>
        <w:t xml:space="preserve">Thus was the </w:t>
      </w:r>
      <w:proofErr w:type="spellStart"/>
      <w:r w:rsidRPr="00F27F0F">
        <w:rPr>
          <w:b/>
          <w:bCs/>
          <w:i/>
          <w:iCs/>
          <w:lang w:val="en-US"/>
        </w:rPr>
        <w:t>wenche</w:t>
      </w:r>
      <w:proofErr w:type="spellEnd"/>
      <w:r w:rsidRPr="00F27F0F">
        <w:rPr>
          <w:i/>
          <w:iCs/>
          <w:lang w:val="en-US"/>
        </w:rPr>
        <w:t xml:space="preserve"> and he of </w:t>
      </w:r>
      <w:proofErr w:type="spellStart"/>
      <w:r w:rsidRPr="00F27F0F">
        <w:rPr>
          <w:i/>
          <w:iCs/>
          <w:lang w:val="en-US"/>
        </w:rPr>
        <w:t>of</w:t>
      </w:r>
      <w:proofErr w:type="spellEnd"/>
      <w:r w:rsidRPr="00F27F0F">
        <w:rPr>
          <w:i/>
          <w:iCs/>
          <w:lang w:val="en-US"/>
        </w:rPr>
        <w:t xml:space="preserve"> </w:t>
      </w:r>
      <w:proofErr w:type="spellStart"/>
      <w:r w:rsidRPr="00F27F0F">
        <w:rPr>
          <w:i/>
          <w:iCs/>
          <w:lang w:val="en-US"/>
        </w:rPr>
        <w:t>oon</w:t>
      </w:r>
      <w:proofErr w:type="spellEnd"/>
      <w:r w:rsidRPr="00F27F0F">
        <w:rPr>
          <w:i/>
          <w:iCs/>
          <w:lang w:val="en-US"/>
        </w:rPr>
        <w:t xml:space="preserve"> assent</w:t>
      </w:r>
      <w:proofErr w:type="gramStart"/>
      <w:r w:rsidRPr="00F27F0F">
        <w:rPr>
          <w:i/>
          <w:iCs/>
          <w:lang w:val="en-US"/>
        </w:rPr>
        <w:t>;…</w:t>
      </w:r>
      <w:proofErr w:type="gramEnd"/>
      <w:r w:rsidRPr="00F27F0F">
        <w:rPr>
          <w:i/>
          <w:iCs/>
          <w:lang w:val="en-US"/>
        </w:rPr>
        <w:t xml:space="preserve"> </w:t>
      </w:r>
    </w:p>
    <w:p w:rsidR="00135DA4" w:rsidRPr="00F27F0F" w:rsidRDefault="00135DA4" w:rsidP="00135DA4">
      <w:pPr>
        <w:ind w:firstLine="1800"/>
        <w:rPr>
          <w:i/>
          <w:iCs/>
          <w:lang w:val="en-US"/>
        </w:rPr>
      </w:pPr>
      <w:r w:rsidRPr="00F27F0F">
        <w:rPr>
          <w:i/>
          <w:iCs/>
          <w:lang w:val="en-US"/>
        </w:rPr>
        <w:t xml:space="preserve">And pile the man, and </w:t>
      </w:r>
      <w:proofErr w:type="spellStart"/>
      <w:r w:rsidRPr="00F27F0F">
        <w:rPr>
          <w:i/>
          <w:iCs/>
          <w:lang w:val="en-US"/>
        </w:rPr>
        <w:t>lete</w:t>
      </w:r>
      <w:proofErr w:type="spellEnd"/>
      <w:r w:rsidRPr="00F27F0F">
        <w:rPr>
          <w:i/>
          <w:iCs/>
          <w:lang w:val="en-US"/>
        </w:rPr>
        <w:t xml:space="preserve"> the </w:t>
      </w:r>
      <w:proofErr w:type="spellStart"/>
      <w:r w:rsidRPr="00F27F0F">
        <w:rPr>
          <w:b/>
          <w:bCs/>
          <w:i/>
          <w:iCs/>
          <w:lang w:val="en-US"/>
        </w:rPr>
        <w:t>wenche</w:t>
      </w:r>
      <w:proofErr w:type="spellEnd"/>
      <w:r w:rsidRPr="00F27F0F">
        <w:rPr>
          <w:b/>
          <w:bCs/>
          <w:i/>
          <w:iCs/>
          <w:lang w:val="en-US"/>
        </w:rPr>
        <w:t xml:space="preserve"> </w:t>
      </w:r>
      <w:r w:rsidRPr="00F27F0F">
        <w:rPr>
          <w:i/>
          <w:iCs/>
          <w:lang w:val="en-US"/>
        </w:rPr>
        <w:t>go.</w:t>
      </w:r>
    </w:p>
    <w:p w:rsidR="00135DA4" w:rsidRPr="00F27F0F" w:rsidRDefault="00135DA4" w:rsidP="00135DA4">
      <w:pPr>
        <w:ind w:firstLine="1800"/>
        <w:rPr>
          <w:i/>
          <w:iCs/>
          <w:lang w:val="en-US"/>
        </w:rPr>
      </w:pPr>
      <w:proofErr w:type="spellStart"/>
      <w:r w:rsidRPr="00F27F0F">
        <w:rPr>
          <w:i/>
          <w:iCs/>
          <w:lang w:val="en-US"/>
        </w:rPr>
        <w:t>Thanne</w:t>
      </w:r>
      <w:proofErr w:type="spellEnd"/>
      <w:r w:rsidRPr="00F27F0F">
        <w:rPr>
          <w:i/>
          <w:iCs/>
          <w:lang w:val="en-US"/>
        </w:rPr>
        <w:t xml:space="preserve"> </w:t>
      </w:r>
      <w:proofErr w:type="spellStart"/>
      <w:r w:rsidRPr="00F27F0F">
        <w:rPr>
          <w:i/>
          <w:iCs/>
          <w:lang w:val="en-US"/>
        </w:rPr>
        <w:t>wolde</w:t>
      </w:r>
      <w:proofErr w:type="spellEnd"/>
      <w:r w:rsidRPr="00F27F0F">
        <w:rPr>
          <w:i/>
          <w:iCs/>
          <w:lang w:val="en-US"/>
        </w:rPr>
        <w:t xml:space="preserve"> he </w:t>
      </w:r>
      <w:proofErr w:type="spellStart"/>
      <w:r w:rsidRPr="00F27F0F">
        <w:rPr>
          <w:i/>
          <w:iCs/>
          <w:lang w:val="en-US"/>
        </w:rPr>
        <w:t>seye</w:t>
      </w:r>
      <w:proofErr w:type="spellEnd"/>
      <w:r w:rsidRPr="00F27F0F">
        <w:rPr>
          <w:i/>
          <w:iCs/>
          <w:lang w:val="en-US"/>
        </w:rPr>
        <w:t>, ‘</w:t>
      </w:r>
      <w:proofErr w:type="spellStart"/>
      <w:r w:rsidRPr="00F27F0F">
        <w:rPr>
          <w:i/>
          <w:iCs/>
          <w:lang w:val="en-US"/>
        </w:rPr>
        <w:t>Freend</w:t>
      </w:r>
      <w:proofErr w:type="spellEnd"/>
      <w:r w:rsidRPr="00F27F0F">
        <w:rPr>
          <w:i/>
          <w:iCs/>
          <w:lang w:val="en-US"/>
        </w:rPr>
        <w:t xml:space="preserve">, I </w:t>
      </w:r>
      <w:proofErr w:type="spellStart"/>
      <w:r w:rsidRPr="00F27F0F">
        <w:rPr>
          <w:i/>
          <w:iCs/>
          <w:lang w:val="en-US"/>
        </w:rPr>
        <w:t>shal</w:t>
      </w:r>
      <w:proofErr w:type="spellEnd"/>
      <w:r w:rsidRPr="00F27F0F">
        <w:rPr>
          <w:i/>
          <w:iCs/>
          <w:lang w:val="en-US"/>
        </w:rPr>
        <w:t xml:space="preserve"> for thy sake</w:t>
      </w:r>
    </w:p>
    <w:p w:rsidR="00135DA4" w:rsidRPr="00F27F0F" w:rsidRDefault="00135DA4" w:rsidP="00135DA4">
      <w:pPr>
        <w:ind w:firstLine="1800"/>
        <w:rPr>
          <w:i/>
          <w:iCs/>
          <w:lang w:val="en-US"/>
        </w:rPr>
      </w:pPr>
      <w:r w:rsidRPr="00F27F0F">
        <w:rPr>
          <w:i/>
          <w:iCs/>
          <w:lang w:val="en-US"/>
        </w:rPr>
        <w:t xml:space="preserve">Do </w:t>
      </w:r>
      <w:proofErr w:type="spellStart"/>
      <w:r w:rsidRPr="00F27F0F">
        <w:rPr>
          <w:i/>
          <w:iCs/>
          <w:lang w:val="en-US"/>
        </w:rPr>
        <w:t>striken</w:t>
      </w:r>
      <w:proofErr w:type="spellEnd"/>
      <w:r w:rsidRPr="00F27F0F">
        <w:rPr>
          <w:i/>
          <w:iCs/>
          <w:lang w:val="en-US"/>
        </w:rPr>
        <w:t xml:space="preserve"> hire out of </w:t>
      </w:r>
      <w:proofErr w:type="spellStart"/>
      <w:r w:rsidRPr="00F27F0F">
        <w:rPr>
          <w:i/>
          <w:iCs/>
          <w:lang w:val="en-US"/>
        </w:rPr>
        <w:t>oure</w:t>
      </w:r>
      <w:proofErr w:type="spellEnd"/>
      <w:r w:rsidRPr="00F27F0F">
        <w:rPr>
          <w:i/>
          <w:iCs/>
          <w:lang w:val="en-US"/>
        </w:rPr>
        <w:t xml:space="preserve"> </w:t>
      </w:r>
      <w:proofErr w:type="spellStart"/>
      <w:r w:rsidRPr="00F27F0F">
        <w:rPr>
          <w:i/>
          <w:iCs/>
          <w:lang w:val="en-US"/>
        </w:rPr>
        <w:t>lettres</w:t>
      </w:r>
      <w:proofErr w:type="spellEnd"/>
      <w:r w:rsidRPr="00F27F0F">
        <w:rPr>
          <w:i/>
          <w:iCs/>
          <w:lang w:val="en-US"/>
        </w:rPr>
        <w:t xml:space="preserve"> </w:t>
      </w:r>
      <w:proofErr w:type="spellStart"/>
      <w:proofErr w:type="gramStart"/>
      <w:r w:rsidRPr="00F27F0F">
        <w:rPr>
          <w:i/>
          <w:iCs/>
          <w:lang w:val="en-US"/>
        </w:rPr>
        <w:t>blake</w:t>
      </w:r>
      <w:proofErr w:type="spellEnd"/>
      <w:proofErr w:type="gramEnd"/>
      <w:r w:rsidRPr="00F27F0F">
        <w:rPr>
          <w:i/>
          <w:iCs/>
          <w:lang w:val="en-US"/>
        </w:rPr>
        <w:t>;</w:t>
      </w:r>
    </w:p>
    <w:p w:rsidR="00135DA4" w:rsidRDefault="00135DA4" w:rsidP="00135DA4">
      <w:pPr>
        <w:ind w:firstLine="1800"/>
        <w:rPr>
          <w:i/>
          <w:iCs/>
          <w:lang w:val="en-US"/>
        </w:rPr>
      </w:pPr>
      <w:r w:rsidRPr="00F27F0F">
        <w:rPr>
          <w:i/>
          <w:iCs/>
          <w:lang w:val="en-US"/>
        </w:rPr>
        <w:t xml:space="preserve">Thee </w:t>
      </w:r>
      <w:proofErr w:type="spellStart"/>
      <w:r w:rsidRPr="00F27F0F">
        <w:rPr>
          <w:i/>
          <w:iCs/>
          <w:lang w:val="en-US"/>
        </w:rPr>
        <w:t>thar</w:t>
      </w:r>
      <w:proofErr w:type="spellEnd"/>
      <w:r w:rsidRPr="00F27F0F">
        <w:rPr>
          <w:i/>
          <w:iCs/>
          <w:lang w:val="en-US"/>
        </w:rPr>
        <w:t xml:space="preserve"> </w:t>
      </w:r>
      <w:proofErr w:type="spellStart"/>
      <w:r w:rsidRPr="00F27F0F">
        <w:rPr>
          <w:i/>
          <w:iCs/>
          <w:lang w:val="en-US"/>
        </w:rPr>
        <w:t>namoore</w:t>
      </w:r>
      <w:proofErr w:type="spellEnd"/>
      <w:r w:rsidRPr="00F27F0F">
        <w:rPr>
          <w:i/>
          <w:iCs/>
          <w:lang w:val="en-US"/>
        </w:rPr>
        <w:t xml:space="preserve"> as in this </w:t>
      </w:r>
      <w:proofErr w:type="spellStart"/>
      <w:proofErr w:type="gramStart"/>
      <w:r w:rsidRPr="00F27F0F">
        <w:rPr>
          <w:i/>
          <w:iCs/>
          <w:lang w:val="en-US"/>
        </w:rPr>
        <w:t>cas</w:t>
      </w:r>
      <w:proofErr w:type="spellEnd"/>
      <w:proofErr w:type="gramEnd"/>
      <w:r w:rsidRPr="00F27F0F">
        <w:rPr>
          <w:i/>
          <w:iCs/>
          <w:lang w:val="en-US"/>
        </w:rPr>
        <w:t xml:space="preserve"> </w:t>
      </w:r>
      <w:proofErr w:type="spellStart"/>
      <w:r w:rsidRPr="00F27F0F">
        <w:rPr>
          <w:i/>
          <w:iCs/>
          <w:lang w:val="en-US"/>
        </w:rPr>
        <w:t>travaille</w:t>
      </w:r>
      <w:proofErr w:type="spellEnd"/>
      <w:r w:rsidRPr="00F27F0F">
        <w:rPr>
          <w:i/>
          <w:iCs/>
          <w:lang w:val="en-US"/>
        </w:rPr>
        <w:t xml:space="preserve">.” </w:t>
      </w:r>
    </w:p>
    <w:p w:rsidR="00135DA4" w:rsidRPr="00F27F0F" w:rsidRDefault="00135DA4" w:rsidP="00135DA4">
      <w:pPr>
        <w:ind w:left="1036" w:firstLine="1800"/>
        <w:rPr>
          <w:b/>
          <w:bCs/>
          <w:lang w:val="en-US"/>
        </w:rPr>
      </w:pPr>
      <w:proofErr w:type="gramStart"/>
      <w:r w:rsidRPr="00F27F0F">
        <w:rPr>
          <w:b/>
          <w:bCs/>
          <w:lang w:val="en-US"/>
        </w:rPr>
        <w:t>(The Friar’s Tale.</w:t>
      </w:r>
      <w:proofErr w:type="gramEnd"/>
      <w:r w:rsidRPr="00F27F0F">
        <w:rPr>
          <w:b/>
          <w:bCs/>
          <w:lang w:val="en-US"/>
        </w:rPr>
        <w:t xml:space="preserve"> 1355. 1359. 1362-1365). </w:t>
      </w:r>
    </w:p>
    <w:p w:rsidR="00135DA4" w:rsidRPr="00F27F0F" w:rsidRDefault="00135DA4" w:rsidP="00135DA4">
      <w:pPr>
        <w:pStyle w:val="ac"/>
        <w:rPr>
          <w:lang w:val="en-US"/>
        </w:rPr>
      </w:pPr>
    </w:p>
    <w:p w:rsidR="00135DA4" w:rsidRPr="00F27F0F" w:rsidRDefault="00135DA4" w:rsidP="00135DA4">
      <w:pPr>
        <w:ind w:firstLine="720"/>
        <w:rPr>
          <w:i/>
          <w:iCs/>
          <w:lang w:val="en-US"/>
        </w:rPr>
      </w:pPr>
      <w:r w:rsidRPr="00F27F0F">
        <w:rPr>
          <w:i/>
          <w:iCs/>
          <w:lang w:val="en-US"/>
        </w:rPr>
        <w:lastRenderedPageBreak/>
        <w:t xml:space="preserve">“He had also </w:t>
      </w:r>
      <w:r w:rsidRPr="00F27F0F">
        <w:rPr>
          <w:b/>
          <w:bCs/>
          <w:i/>
          <w:iCs/>
          <w:lang w:val="en-US"/>
        </w:rPr>
        <w:t>loose women</w:t>
      </w:r>
      <w:r w:rsidRPr="00F27F0F">
        <w:rPr>
          <w:i/>
          <w:iCs/>
          <w:lang w:val="en-US"/>
        </w:rPr>
        <w:t xml:space="preserve"> at his disposal</w:t>
      </w:r>
      <w:proofErr w:type="gramStart"/>
      <w:r w:rsidRPr="00F27F0F">
        <w:rPr>
          <w:i/>
          <w:iCs/>
          <w:lang w:val="en-US"/>
        </w:rPr>
        <w:t>,…</w:t>
      </w:r>
      <w:proofErr w:type="gramEnd"/>
    </w:p>
    <w:p w:rsidR="00135DA4" w:rsidRPr="00F27F0F" w:rsidRDefault="00135DA4" w:rsidP="00135DA4">
      <w:pPr>
        <w:ind w:firstLine="720"/>
        <w:rPr>
          <w:i/>
          <w:iCs/>
          <w:lang w:val="en-US"/>
        </w:rPr>
      </w:pPr>
      <w:r w:rsidRPr="00F27F0F">
        <w:rPr>
          <w:i/>
          <w:iCs/>
          <w:lang w:val="en-US"/>
        </w:rPr>
        <w:t xml:space="preserve">And that </w:t>
      </w:r>
      <w:r w:rsidRPr="00F27F0F">
        <w:rPr>
          <w:b/>
          <w:bCs/>
          <w:i/>
          <w:iCs/>
          <w:lang w:val="en-US"/>
        </w:rPr>
        <w:t>loose woman</w:t>
      </w:r>
      <w:r w:rsidRPr="00F27F0F">
        <w:rPr>
          <w:i/>
          <w:iCs/>
          <w:lang w:val="en-US"/>
        </w:rPr>
        <w:t xml:space="preserve"> and he were at one</w:t>
      </w:r>
      <w:proofErr w:type="gramStart"/>
      <w:r w:rsidRPr="00F27F0F">
        <w:rPr>
          <w:i/>
          <w:iCs/>
          <w:lang w:val="en-US"/>
        </w:rPr>
        <w:t>;…</w:t>
      </w:r>
      <w:proofErr w:type="gramEnd"/>
      <w:r w:rsidRPr="00F27F0F">
        <w:rPr>
          <w:i/>
          <w:iCs/>
          <w:lang w:val="en-US"/>
        </w:rPr>
        <w:t xml:space="preserve"> </w:t>
      </w:r>
    </w:p>
    <w:p w:rsidR="00135DA4" w:rsidRPr="00F27F0F" w:rsidRDefault="00135DA4" w:rsidP="00135DA4">
      <w:pPr>
        <w:ind w:firstLine="720"/>
        <w:rPr>
          <w:i/>
          <w:iCs/>
          <w:lang w:val="en-US"/>
        </w:rPr>
      </w:pPr>
      <w:r w:rsidRPr="00F27F0F">
        <w:rPr>
          <w:i/>
          <w:iCs/>
          <w:lang w:val="en-US"/>
        </w:rPr>
        <w:t>And [he] accused (robbed) the man and let the</w:t>
      </w:r>
      <w:r w:rsidRPr="00F27F0F">
        <w:rPr>
          <w:b/>
          <w:bCs/>
          <w:i/>
          <w:iCs/>
          <w:lang w:val="en-US"/>
        </w:rPr>
        <w:t xml:space="preserve"> loose woman</w:t>
      </w:r>
      <w:r w:rsidRPr="00F27F0F">
        <w:rPr>
          <w:i/>
          <w:iCs/>
          <w:lang w:val="en-US"/>
        </w:rPr>
        <w:t xml:space="preserve"> go.</w:t>
      </w:r>
    </w:p>
    <w:p w:rsidR="00135DA4" w:rsidRPr="00F27F0F" w:rsidRDefault="00135DA4" w:rsidP="00135DA4">
      <w:pPr>
        <w:ind w:firstLine="720"/>
        <w:rPr>
          <w:i/>
          <w:iCs/>
          <w:lang w:val="en-US"/>
        </w:rPr>
      </w:pPr>
      <w:proofErr w:type="spellStart"/>
      <w:r w:rsidRPr="00F27F0F">
        <w:rPr>
          <w:i/>
          <w:iCs/>
          <w:lang w:val="en-US"/>
        </w:rPr>
        <w:t>Than</w:t>
      </w:r>
      <w:proofErr w:type="spellEnd"/>
      <w:r w:rsidRPr="00F27F0F">
        <w:rPr>
          <w:i/>
          <w:iCs/>
          <w:lang w:val="en-US"/>
        </w:rPr>
        <w:t xml:space="preserve"> he would say, ‘Friend, I have stricken her out of</w:t>
      </w:r>
    </w:p>
    <w:p w:rsidR="00135DA4" w:rsidRPr="00F27F0F" w:rsidRDefault="00135DA4" w:rsidP="00135DA4">
      <w:pPr>
        <w:ind w:firstLine="720"/>
        <w:rPr>
          <w:i/>
          <w:iCs/>
          <w:lang w:val="en-US"/>
        </w:rPr>
      </w:pPr>
      <w:r w:rsidRPr="00F27F0F">
        <w:rPr>
          <w:i/>
          <w:iCs/>
          <w:lang w:val="en-US"/>
        </w:rPr>
        <w:t>Our black books for your sake,</w:t>
      </w:r>
    </w:p>
    <w:p w:rsidR="00135DA4" w:rsidRPr="00F27F0F" w:rsidRDefault="00135DA4" w:rsidP="00135DA4">
      <w:pPr>
        <w:ind w:firstLine="720"/>
        <w:rPr>
          <w:i/>
          <w:iCs/>
          <w:lang w:val="en-US"/>
        </w:rPr>
      </w:pPr>
      <w:r w:rsidRPr="00F27F0F">
        <w:rPr>
          <w:i/>
          <w:iCs/>
          <w:lang w:val="en-US"/>
        </w:rPr>
        <w:t xml:space="preserve">You needn’t trouble yourself any more about it”.  </w:t>
      </w:r>
    </w:p>
    <w:p w:rsidR="00135DA4" w:rsidRPr="00F27F0F" w:rsidRDefault="00135DA4" w:rsidP="00135DA4">
      <w:pPr>
        <w:pStyle w:val="ac"/>
        <w:rPr>
          <w:lang w:val="en-US"/>
        </w:rPr>
      </w:pPr>
    </w:p>
    <w:p w:rsidR="00135DA4" w:rsidRPr="00F27F0F" w:rsidRDefault="00135DA4" w:rsidP="00135DA4">
      <w:pPr>
        <w:pStyle w:val="ac"/>
        <w:rPr>
          <w:lang w:val="en-US"/>
        </w:rPr>
      </w:pPr>
      <w:r w:rsidRPr="00F27F0F">
        <w:rPr>
          <w:lang w:val="en-US"/>
        </w:rPr>
        <w:t xml:space="preserve">One last observation goes here. </w:t>
      </w:r>
      <w:r w:rsidRPr="00F27F0F">
        <w:rPr>
          <w:i/>
          <w:iCs/>
          <w:lang w:val="en-US"/>
        </w:rPr>
        <w:t>Child</w:t>
      </w:r>
      <w:r w:rsidRPr="00F27F0F">
        <w:rPr>
          <w:lang w:val="en-US"/>
        </w:rPr>
        <w:t xml:space="preserve"> in Middle and early Modern English was used of a girl not a boy. W. Shakespeare uses it only this way. </w:t>
      </w:r>
    </w:p>
    <w:p w:rsidR="00135DA4" w:rsidRDefault="00135DA4" w:rsidP="00135DA4">
      <w:pPr>
        <w:pStyle w:val="ac"/>
        <w:ind w:firstLine="1440"/>
        <w:rPr>
          <w:rStyle w:val="ab"/>
        </w:rPr>
      </w:pPr>
    </w:p>
    <w:p w:rsidR="00135DA4" w:rsidRPr="00A81C1F" w:rsidRDefault="00135DA4" w:rsidP="00135DA4">
      <w:pPr>
        <w:pStyle w:val="ac"/>
        <w:ind w:firstLine="1440"/>
        <w:rPr>
          <w:rStyle w:val="ab"/>
        </w:rPr>
      </w:pPr>
      <w:r w:rsidRPr="00B56FCF">
        <w:rPr>
          <w:rStyle w:val="ab"/>
        </w:rPr>
        <w:t xml:space="preserve">“Mercy </w:t>
      </w:r>
      <w:proofErr w:type="spellStart"/>
      <w:r w:rsidRPr="00B56FCF">
        <w:rPr>
          <w:rStyle w:val="ab"/>
        </w:rPr>
        <w:t>on’s</w:t>
      </w:r>
      <w:proofErr w:type="spellEnd"/>
      <w:r w:rsidRPr="00B56FCF">
        <w:rPr>
          <w:rStyle w:val="ab"/>
        </w:rPr>
        <w:t xml:space="preserve">, a </w:t>
      </w:r>
      <w:proofErr w:type="spellStart"/>
      <w:r w:rsidRPr="00B56FCF">
        <w:rPr>
          <w:rStyle w:val="ab"/>
        </w:rPr>
        <w:t>barne</w:t>
      </w:r>
      <w:proofErr w:type="spellEnd"/>
      <w:r w:rsidRPr="00B56FCF">
        <w:rPr>
          <w:rStyle w:val="ab"/>
        </w:rPr>
        <w:t xml:space="preserve">; a very pretty </w:t>
      </w:r>
      <w:proofErr w:type="spellStart"/>
      <w:r w:rsidRPr="00B56FCF">
        <w:rPr>
          <w:rStyle w:val="ab"/>
        </w:rPr>
        <w:t>barne</w:t>
      </w:r>
      <w:proofErr w:type="spellEnd"/>
      <w:r w:rsidRPr="00B56FCF">
        <w:rPr>
          <w:rStyle w:val="ab"/>
        </w:rPr>
        <w:t xml:space="preserve">! A boy or a child, </w:t>
      </w:r>
    </w:p>
    <w:p w:rsidR="00135DA4" w:rsidRPr="00B56FCF" w:rsidRDefault="00135DA4" w:rsidP="00135DA4">
      <w:pPr>
        <w:pStyle w:val="ac"/>
        <w:ind w:firstLine="1440"/>
        <w:rPr>
          <w:rStyle w:val="ab"/>
        </w:rPr>
      </w:pPr>
      <w:r w:rsidRPr="00B56FCF">
        <w:rPr>
          <w:rStyle w:val="ab"/>
        </w:rPr>
        <w:t xml:space="preserve">I wonder? </w:t>
      </w:r>
      <w:proofErr w:type="gramStart"/>
      <w:r w:rsidRPr="00B56FCF">
        <w:rPr>
          <w:rStyle w:val="ab"/>
        </w:rPr>
        <w:t>A pretty one.”</w:t>
      </w:r>
      <w:proofErr w:type="gramEnd"/>
      <w:r w:rsidRPr="00B56FCF">
        <w:rPr>
          <w:rStyle w:val="ab"/>
        </w:rPr>
        <w:t xml:space="preserve"> </w:t>
      </w:r>
    </w:p>
    <w:p w:rsidR="00135DA4" w:rsidRPr="00F27F0F" w:rsidRDefault="00135DA4" w:rsidP="00135DA4">
      <w:pPr>
        <w:spacing w:line="480" w:lineRule="auto"/>
        <w:ind w:left="2836" w:right="794"/>
        <w:rPr>
          <w:b/>
          <w:bCs/>
          <w:lang w:val="en-US"/>
        </w:rPr>
      </w:pPr>
      <w:r w:rsidRPr="00F27F0F">
        <w:rPr>
          <w:i/>
          <w:iCs/>
          <w:lang w:val="en-US"/>
        </w:rPr>
        <w:t xml:space="preserve"> </w:t>
      </w:r>
      <w:proofErr w:type="gramStart"/>
      <w:r>
        <w:rPr>
          <w:b/>
          <w:bCs/>
          <w:lang w:val="en-US"/>
        </w:rPr>
        <w:t>(The Winter’s Tale.</w:t>
      </w:r>
      <w:proofErr w:type="gramEnd"/>
      <w:r w:rsidRPr="00F27F0F">
        <w:rPr>
          <w:b/>
          <w:bCs/>
          <w:lang w:val="en-US"/>
        </w:rPr>
        <w:t xml:space="preserve"> III</w:t>
      </w:r>
      <w:r>
        <w:rPr>
          <w:b/>
          <w:bCs/>
          <w:lang w:val="en-US"/>
        </w:rPr>
        <w:t>.</w:t>
      </w:r>
      <w:r w:rsidRPr="00F27F0F">
        <w:rPr>
          <w:b/>
          <w:bCs/>
          <w:lang w:val="en-US"/>
        </w:rPr>
        <w:t xml:space="preserve"> </w:t>
      </w:r>
      <w:proofErr w:type="gramStart"/>
      <w:r w:rsidRPr="00F27F0F">
        <w:rPr>
          <w:b/>
          <w:bCs/>
          <w:lang w:val="en-US"/>
        </w:rPr>
        <w:t>iii</w:t>
      </w:r>
      <w:proofErr w:type="gramEnd"/>
      <w:r>
        <w:rPr>
          <w:b/>
          <w:bCs/>
          <w:lang w:val="en-US"/>
        </w:rPr>
        <w:t>.</w:t>
      </w:r>
      <w:r w:rsidRPr="00F27F0F">
        <w:rPr>
          <w:b/>
          <w:bCs/>
          <w:lang w:val="en-US"/>
        </w:rPr>
        <w:t xml:space="preserve"> 70-72)</w:t>
      </w:r>
    </w:p>
    <w:p w:rsidR="00135DA4" w:rsidRPr="00F27F0F" w:rsidRDefault="00135DA4" w:rsidP="00135DA4">
      <w:pPr>
        <w:pStyle w:val="ac"/>
        <w:rPr>
          <w:lang w:val="en-US"/>
        </w:rPr>
      </w:pPr>
      <w:r>
        <w:rPr>
          <w:lang w:val="en-US"/>
        </w:rPr>
        <w:t>Because of positive evaluation the generalization of the notion took place, male gender included.</w:t>
      </w:r>
      <w:r w:rsidRPr="00F27F0F">
        <w:rPr>
          <w:lang w:val="en-US"/>
        </w:rPr>
        <w:t xml:space="preserve"> </w:t>
      </w:r>
    </w:p>
    <w:p w:rsidR="00135DA4" w:rsidRDefault="00135DA4" w:rsidP="00135DA4">
      <w:pPr>
        <w:pStyle w:val="ac"/>
        <w:rPr>
          <w:lang w:val="en-US"/>
        </w:rPr>
      </w:pPr>
      <w:r>
        <w:rPr>
          <w:b/>
          <w:bCs/>
          <w:i/>
          <w:iCs/>
          <w:lang w:val="en-US"/>
        </w:rPr>
        <w:t xml:space="preserve">Summing up </w:t>
      </w:r>
      <w:r>
        <w:rPr>
          <w:lang w:val="en-US"/>
        </w:rPr>
        <w:t xml:space="preserve">it is worth emphasizing that inequality between the genders in the </w:t>
      </w:r>
      <w:r w:rsidRPr="00F27F0F">
        <w:rPr>
          <w:lang w:val="en-US"/>
        </w:rPr>
        <w:t xml:space="preserve">English language </w:t>
      </w:r>
      <w:r>
        <w:rPr>
          <w:lang w:val="en-US"/>
        </w:rPr>
        <w:t xml:space="preserve">reflects the existing social hierarchy and manifested itself in dynamics of semantic changes favorable to notions referring to males and unfavorable to those referring to females. </w:t>
      </w:r>
    </w:p>
    <w:p w:rsidR="00135DA4" w:rsidRPr="00A81C1F" w:rsidRDefault="00135DA4" w:rsidP="00135DA4">
      <w:pPr>
        <w:pStyle w:val="ac"/>
        <w:rPr>
          <w:lang w:val="en-US"/>
        </w:rPr>
      </w:pPr>
      <w:r>
        <w:rPr>
          <w:b/>
          <w:bCs/>
          <w:i/>
          <w:iCs/>
          <w:lang w:val="en-US"/>
        </w:rPr>
        <w:t xml:space="preserve">The prospects </w:t>
      </w:r>
      <w:r>
        <w:rPr>
          <w:lang w:val="en-US"/>
        </w:rPr>
        <w:t>of the research include elaboration on the different language evaluation as for cross-gender items viewed through the prism of broad cultural background.</w:t>
      </w:r>
    </w:p>
    <w:p w:rsidR="00135DA4" w:rsidRPr="00A81C1F" w:rsidRDefault="00135DA4" w:rsidP="00135DA4">
      <w:pPr>
        <w:pStyle w:val="ac"/>
        <w:rPr>
          <w:lang w:val="en-US"/>
        </w:rPr>
      </w:pPr>
    </w:p>
    <w:p w:rsidR="00135DA4" w:rsidRPr="00B56FCF" w:rsidRDefault="00135DA4" w:rsidP="00135DA4">
      <w:pPr>
        <w:pStyle w:val="a7"/>
        <w:rPr>
          <w:lang w:val="en-US"/>
        </w:rPr>
      </w:pPr>
      <w:r>
        <w:rPr>
          <w:lang w:val="en-US"/>
        </w:rPr>
        <w:t>summary</w:t>
      </w:r>
    </w:p>
    <w:p w:rsidR="00135DA4" w:rsidRPr="00A81C1F" w:rsidRDefault="00135DA4" w:rsidP="00135DA4">
      <w:pPr>
        <w:pStyle w:val="ac"/>
        <w:rPr>
          <w:lang w:val="en-US"/>
        </w:rPr>
      </w:pPr>
    </w:p>
    <w:p w:rsidR="00135DA4" w:rsidRDefault="00135DA4" w:rsidP="00135DA4">
      <w:pPr>
        <w:pStyle w:val="a9"/>
        <w:rPr>
          <w:lang w:val="en-US"/>
        </w:rPr>
      </w:pPr>
      <w:r>
        <w:rPr>
          <w:lang w:val="en-US"/>
        </w:rPr>
        <w:t>Language bias in cross-gender relationship reflects unequal position of men and women in the society so far. It is seen in the semantic changes referring to both genders with clear-cut partiality towards male names at the expense of denigration in female names. This shift covers both denotative and connotative aspects of meaning along with parallelism in related notions showing the favoritism in question.</w:t>
      </w:r>
    </w:p>
    <w:p w:rsidR="00135DA4" w:rsidRPr="00B56FCF" w:rsidRDefault="00135DA4" w:rsidP="00135DA4">
      <w:pPr>
        <w:pStyle w:val="a7"/>
        <w:rPr>
          <w:lang w:val="en-US"/>
        </w:rPr>
      </w:pPr>
    </w:p>
    <w:p w:rsidR="00135DA4" w:rsidRDefault="00135DA4" w:rsidP="00135DA4">
      <w:pPr>
        <w:pStyle w:val="a7"/>
      </w:pPr>
      <w:r>
        <w:rPr>
          <w:lang w:val="en-US"/>
        </w:rPr>
        <w:t>Bibliography</w:t>
      </w:r>
    </w:p>
    <w:p w:rsidR="00135DA4" w:rsidRPr="00B56FCF" w:rsidRDefault="00135DA4" w:rsidP="00135DA4">
      <w:pPr>
        <w:pStyle w:val="ac"/>
      </w:pPr>
    </w:p>
    <w:p w:rsidR="00135DA4" w:rsidRPr="000178E3" w:rsidRDefault="00135DA4" w:rsidP="00135DA4">
      <w:pPr>
        <w:pStyle w:val="a"/>
        <w:numPr>
          <w:ilvl w:val="0"/>
          <w:numId w:val="2"/>
        </w:numPr>
        <w:rPr>
          <w:rFonts w:ascii="Times New Roman" w:hAnsi="Times New Roman"/>
        </w:rPr>
      </w:pPr>
      <w:r w:rsidRPr="000178E3">
        <w:rPr>
          <w:rFonts w:ascii="Times New Roman" w:hAnsi="Times New Roman"/>
          <w:lang w:val="en-US"/>
        </w:rPr>
        <w:t xml:space="preserve">Kluge </w:t>
      </w:r>
      <w:proofErr w:type="spellStart"/>
      <w:r w:rsidRPr="000178E3">
        <w:rPr>
          <w:rFonts w:ascii="Times New Roman" w:hAnsi="Times New Roman"/>
          <w:lang w:val="en-US"/>
        </w:rPr>
        <w:t>Etymologisches</w:t>
      </w:r>
      <w:proofErr w:type="spellEnd"/>
      <w:r w:rsidRPr="000178E3">
        <w:rPr>
          <w:rFonts w:ascii="Times New Roman" w:hAnsi="Times New Roman"/>
          <w:lang w:val="en-US"/>
        </w:rPr>
        <w:t xml:space="preserve"> </w:t>
      </w:r>
      <w:proofErr w:type="spellStart"/>
      <w:r w:rsidRPr="000178E3">
        <w:rPr>
          <w:rFonts w:ascii="Times New Roman" w:hAnsi="Times New Roman"/>
          <w:lang w:val="en-US"/>
        </w:rPr>
        <w:t>Wörterbuch</w:t>
      </w:r>
      <w:proofErr w:type="spellEnd"/>
      <w:r w:rsidRPr="000178E3">
        <w:rPr>
          <w:rFonts w:ascii="Times New Roman" w:hAnsi="Times New Roman"/>
          <w:lang w:val="en-US"/>
        </w:rPr>
        <w:t xml:space="preserve"> </w:t>
      </w:r>
      <w:proofErr w:type="spellStart"/>
      <w:r w:rsidRPr="000178E3">
        <w:rPr>
          <w:rFonts w:ascii="Times New Roman" w:hAnsi="Times New Roman"/>
          <w:lang w:val="en-US"/>
        </w:rPr>
        <w:t>der</w:t>
      </w:r>
      <w:proofErr w:type="spellEnd"/>
      <w:r w:rsidRPr="000178E3">
        <w:rPr>
          <w:rFonts w:ascii="Times New Roman" w:hAnsi="Times New Roman"/>
          <w:lang w:val="en-US"/>
        </w:rPr>
        <w:t xml:space="preserve"> </w:t>
      </w:r>
      <w:proofErr w:type="spellStart"/>
      <w:r w:rsidRPr="000178E3">
        <w:rPr>
          <w:rFonts w:ascii="Times New Roman" w:hAnsi="Times New Roman"/>
          <w:lang w:val="en-US"/>
        </w:rPr>
        <w:t>Deutschen</w:t>
      </w:r>
      <w:proofErr w:type="spellEnd"/>
      <w:r w:rsidRPr="000178E3">
        <w:rPr>
          <w:rFonts w:ascii="Times New Roman" w:hAnsi="Times New Roman"/>
          <w:lang w:val="en-US"/>
        </w:rPr>
        <w:t xml:space="preserve"> </w:t>
      </w:r>
      <w:proofErr w:type="spellStart"/>
      <w:r w:rsidRPr="000178E3">
        <w:rPr>
          <w:rFonts w:ascii="Times New Roman" w:hAnsi="Times New Roman"/>
          <w:lang w:val="en-US"/>
        </w:rPr>
        <w:t>Sprache</w:t>
      </w:r>
      <w:proofErr w:type="spellEnd"/>
      <w:r w:rsidRPr="000178E3">
        <w:rPr>
          <w:rFonts w:ascii="Times New Roman" w:hAnsi="Times New Roman"/>
          <w:lang w:val="en-US"/>
        </w:rPr>
        <w:t xml:space="preserve">. </w:t>
      </w:r>
      <w:proofErr w:type="spellStart"/>
      <w:r w:rsidRPr="000178E3">
        <w:rPr>
          <w:rFonts w:ascii="Times New Roman" w:hAnsi="Times New Roman"/>
        </w:rPr>
        <w:t>Walter</w:t>
      </w:r>
      <w:proofErr w:type="spellEnd"/>
      <w:r w:rsidRPr="000178E3">
        <w:rPr>
          <w:rFonts w:ascii="Times New Roman" w:hAnsi="Times New Roman"/>
        </w:rPr>
        <w:t xml:space="preserve"> </w:t>
      </w:r>
      <w:proofErr w:type="spellStart"/>
      <w:r w:rsidRPr="000178E3">
        <w:rPr>
          <w:rFonts w:ascii="Times New Roman" w:hAnsi="Times New Roman"/>
        </w:rPr>
        <w:t>de</w:t>
      </w:r>
      <w:proofErr w:type="spellEnd"/>
      <w:r w:rsidRPr="000178E3">
        <w:rPr>
          <w:rFonts w:ascii="Times New Roman" w:hAnsi="Times New Roman"/>
        </w:rPr>
        <w:t xml:space="preserve"> </w:t>
      </w:r>
      <w:proofErr w:type="spellStart"/>
      <w:r w:rsidRPr="000178E3">
        <w:rPr>
          <w:rFonts w:ascii="Times New Roman" w:hAnsi="Times New Roman"/>
        </w:rPr>
        <w:t>Gruyter</w:t>
      </w:r>
      <w:proofErr w:type="spellEnd"/>
      <w:r w:rsidRPr="000178E3">
        <w:rPr>
          <w:rFonts w:ascii="Times New Roman" w:hAnsi="Times New Roman"/>
        </w:rPr>
        <w:t>. 1975. – 898 S.</w:t>
      </w:r>
    </w:p>
    <w:p w:rsidR="00135DA4" w:rsidRDefault="00135DA4" w:rsidP="00135DA4">
      <w:pPr>
        <w:pStyle w:val="a"/>
      </w:pPr>
      <w:r w:rsidRPr="00261CAE">
        <w:rPr>
          <w:lang w:val="en-US"/>
        </w:rPr>
        <w:t xml:space="preserve">Frank F., Frank A. Language and the Sexes. </w:t>
      </w:r>
      <w:smartTag w:uri="urn:schemas-microsoft-com:office:smarttags" w:element="City">
        <w:smartTag w:uri="urn:schemas-microsoft-com:office:smarttags" w:element="place">
          <w:r w:rsidRPr="00261CAE">
            <w:rPr>
              <w:lang w:val="en-US"/>
            </w:rPr>
            <w:t>Albany</w:t>
          </w:r>
        </w:smartTag>
      </w:smartTag>
      <w:r w:rsidRPr="00261CAE">
        <w:rPr>
          <w:lang w:val="en-US"/>
        </w:rPr>
        <w:t xml:space="preserve">: </w:t>
      </w:r>
      <w:smartTag w:uri="urn:schemas-microsoft-com:office:smarttags" w:element="place">
        <w:smartTag w:uri="urn:schemas-microsoft-com:office:smarttags" w:element="PlaceType">
          <w:r w:rsidRPr="00261CAE">
            <w:rPr>
              <w:lang w:val="en-US"/>
            </w:rPr>
            <w:t>State</w:t>
          </w:r>
        </w:smartTag>
        <w:r w:rsidRPr="00261CAE">
          <w:rPr>
            <w:lang w:val="en-US"/>
          </w:rPr>
          <w:t xml:space="preserve"> </w:t>
        </w:r>
        <w:smartTag w:uri="urn:schemas-microsoft-com:office:smarttags" w:element="PlaceType">
          <w:r w:rsidRPr="00261CAE">
            <w:rPr>
              <w:lang w:val="en-US"/>
            </w:rPr>
            <w:t>University</w:t>
          </w:r>
        </w:smartTag>
      </w:smartTag>
      <w:r w:rsidRPr="00261CAE">
        <w:rPr>
          <w:lang w:val="en-US"/>
        </w:rPr>
        <w:t xml:space="preserve"> of NY Press. </w:t>
      </w:r>
      <w:r>
        <w:t xml:space="preserve">1983. – 320 </w:t>
      </w:r>
      <w:proofErr w:type="spellStart"/>
      <w:r>
        <w:t>p</w:t>
      </w:r>
      <w:proofErr w:type="spellEnd"/>
      <w:r>
        <w:t>.</w:t>
      </w:r>
    </w:p>
    <w:p w:rsidR="00135DA4" w:rsidRDefault="00135DA4" w:rsidP="00135DA4">
      <w:pPr>
        <w:pStyle w:val="a"/>
      </w:pPr>
      <w:r w:rsidRPr="00261CAE">
        <w:rPr>
          <w:lang w:val="en-US"/>
        </w:rPr>
        <w:t xml:space="preserve">Holmes J. Women, Men and Politeness. </w:t>
      </w:r>
      <w:proofErr w:type="spellStart"/>
      <w:r>
        <w:t>Longman</w:t>
      </w:r>
      <w:proofErr w:type="spellEnd"/>
      <w:r>
        <w:t xml:space="preserve">. 1995 – 250 </w:t>
      </w:r>
      <w:proofErr w:type="spellStart"/>
      <w:r>
        <w:t>p</w:t>
      </w:r>
      <w:proofErr w:type="spellEnd"/>
      <w:r>
        <w:t>.</w:t>
      </w:r>
    </w:p>
    <w:p w:rsidR="00135DA4" w:rsidRDefault="00135DA4" w:rsidP="00135DA4">
      <w:pPr>
        <w:pStyle w:val="a"/>
      </w:pPr>
      <w:proofErr w:type="spellStart"/>
      <w:r w:rsidRPr="00261CAE">
        <w:rPr>
          <w:lang w:val="en-US"/>
        </w:rPr>
        <w:t>Lakoff</w:t>
      </w:r>
      <w:proofErr w:type="spellEnd"/>
      <w:r w:rsidRPr="00261CAE">
        <w:rPr>
          <w:lang w:val="en-US"/>
        </w:rPr>
        <w:t xml:space="preserve"> R. You Are What You Say // The </w:t>
      </w:r>
      <w:smartTag w:uri="urn:schemas-microsoft-com:office:smarttags" w:element="place">
        <w:smartTag w:uri="urn:schemas-microsoft-com:office:smarttags" w:element="PlaceName">
          <w:r w:rsidRPr="00261CAE">
            <w:rPr>
              <w:lang w:val="en-US"/>
            </w:rPr>
            <w:t>Borzoi</w:t>
          </w:r>
        </w:smartTag>
        <w:r w:rsidRPr="00261CAE">
          <w:rPr>
            <w:lang w:val="en-US"/>
          </w:rPr>
          <w:t xml:space="preserve"> </w:t>
        </w:r>
        <w:smartTag w:uri="urn:schemas-microsoft-com:office:smarttags" w:element="PlaceType">
          <w:r w:rsidRPr="00261CAE">
            <w:rPr>
              <w:lang w:val="en-US"/>
            </w:rPr>
            <w:t>College</w:t>
          </w:r>
        </w:smartTag>
      </w:smartTag>
      <w:r w:rsidRPr="00261CAE">
        <w:rPr>
          <w:lang w:val="en-US"/>
        </w:rPr>
        <w:t xml:space="preserve"> Reader. Muscatine Ch., Griffith M. (eds.) </w:t>
      </w:r>
      <w:proofErr w:type="spellStart"/>
      <w:r>
        <w:t>McGraw-Hill</w:t>
      </w:r>
      <w:proofErr w:type="spellEnd"/>
      <w:r>
        <w:t xml:space="preserve">, </w:t>
      </w:r>
      <w:proofErr w:type="spellStart"/>
      <w:r>
        <w:t>Inc</w:t>
      </w:r>
      <w:proofErr w:type="spellEnd"/>
      <w:r>
        <w:t xml:space="preserve">. 1988. – 917 </w:t>
      </w:r>
      <w:proofErr w:type="spellStart"/>
      <w:r>
        <w:t>p</w:t>
      </w:r>
      <w:proofErr w:type="spellEnd"/>
      <w:r>
        <w:t>.</w:t>
      </w:r>
    </w:p>
    <w:p w:rsidR="00135DA4" w:rsidRPr="009C7684" w:rsidRDefault="00135DA4" w:rsidP="00135DA4">
      <w:pPr>
        <w:pStyle w:val="a"/>
      </w:pPr>
      <w:r w:rsidRPr="00261CAE">
        <w:rPr>
          <w:lang w:val="en-US"/>
        </w:rPr>
        <w:t xml:space="preserve">The Compact </w:t>
      </w:r>
      <w:smartTag w:uri="urn:schemas-microsoft-com:office:smarttags" w:element="City">
        <w:smartTag w:uri="urn:schemas-microsoft-com:office:smarttags" w:element="place">
          <w:r w:rsidRPr="00261CAE">
            <w:rPr>
              <w:lang w:val="en-US"/>
            </w:rPr>
            <w:t>Oxford</w:t>
          </w:r>
        </w:smartTag>
      </w:smartTag>
      <w:r w:rsidRPr="00261CAE">
        <w:rPr>
          <w:lang w:val="en-US"/>
        </w:rPr>
        <w:t xml:space="preserve"> English Dictionary / Simpson J.A., Weiner E.S. (</w:t>
      </w:r>
      <w:proofErr w:type="gramStart"/>
      <w:r w:rsidRPr="00261CAE">
        <w:rPr>
          <w:lang w:val="en-US"/>
        </w:rPr>
        <w:t>eds</w:t>
      </w:r>
      <w:proofErr w:type="gramEnd"/>
      <w:r w:rsidRPr="00261CAE">
        <w:rPr>
          <w:lang w:val="en-US"/>
        </w:rPr>
        <w:t xml:space="preserve">.). </w:t>
      </w:r>
      <w:proofErr w:type="spellStart"/>
      <w:smartTag w:uri="urn:schemas-microsoft-com:office:smarttags" w:element="City">
        <w:smartTag w:uri="urn:schemas-microsoft-com:office:smarttags" w:element="place">
          <w:r w:rsidRPr="009C7684">
            <w:t>Oxford</w:t>
          </w:r>
        </w:smartTag>
      </w:smartTag>
      <w:proofErr w:type="spellEnd"/>
      <w:r w:rsidRPr="009C7684">
        <w:t xml:space="preserve">: </w:t>
      </w:r>
      <w:proofErr w:type="spellStart"/>
      <w:r w:rsidRPr="009C7684">
        <w:t>Clarendon</w:t>
      </w:r>
      <w:proofErr w:type="spellEnd"/>
      <w:r w:rsidRPr="009C7684">
        <w:t xml:space="preserve"> </w:t>
      </w:r>
      <w:proofErr w:type="spellStart"/>
      <w:r w:rsidRPr="009C7684">
        <w:t>Press</w:t>
      </w:r>
      <w:proofErr w:type="spellEnd"/>
      <w:r w:rsidRPr="009C7684">
        <w:t xml:space="preserve">, 1994. - 2371 </w:t>
      </w:r>
      <w:proofErr w:type="spellStart"/>
      <w:r w:rsidRPr="009C7684">
        <w:t>p</w:t>
      </w:r>
      <w:proofErr w:type="spellEnd"/>
      <w:r w:rsidRPr="009C7684">
        <w:t>.</w:t>
      </w:r>
    </w:p>
    <w:p w:rsidR="00135DA4" w:rsidRPr="00261CAE" w:rsidRDefault="00135DA4" w:rsidP="00135DA4">
      <w:pPr>
        <w:pStyle w:val="a"/>
        <w:rPr>
          <w:lang w:val="en-US"/>
        </w:rPr>
      </w:pPr>
      <w:r w:rsidRPr="00261CAE">
        <w:rPr>
          <w:lang w:val="en-US"/>
        </w:rPr>
        <w:t>Wolfram W., Shilling-Estes N. American English. Dialects and Variation. Blackwell. 1998. – 398 p.</w:t>
      </w:r>
    </w:p>
    <w:p w:rsidR="00135DA4" w:rsidRPr="00261CAE" w:rsidRDefault="00135DA4" w:rsidP="00135DA4">
      <w:pPr>
        <w:pStyle w:val="a"/>
        <w:rPr>
          <w:lang w:val="en-US"/>
        </w:rPr>
      </w:pPr>
      <w:r w:rsidRPr="00261CAE">
        <w:rPr>
          <w:lang w:val="en-US"/>
        </w:rPr>
        <w:t xml:space="preserve">Geoffrey Chaucer. The </w:t>
      </w:r>
      <w:smartTag w:uri="urn:schemas-microsoft-com:office:smarttags" w:element="City">
        <w:smartTag w:uri="urn:schemas-microsoft-com:office:smarttags" w:element="place">
          <w:r w:rsidRPr="00261CAE">
            <w:rPr>
              <w:lang w:val="en-US"/>
            </w:rPr>
            <w:t>Canterbury</w:t>
          </w:r>
        </w:smartTag>
      </w:smartTag>
      <w:r w:rsidRPr="00261CAE">
        <w:rPr>
          <w:lang w:val="en-US"/>
        </w:rPr>
        <w:t xml:space="preserve"> Tales. Alfred A. Knopf. NY. 1992. – 607 p.</w:t>
      </w:r>
    </w:p>
    <w:p w:rsidR="00135DA4" w:rsidRPr="009C7684" w:rsidRDefault="00135DA4" w:rsidP="00135DA4">
      <w:pPr>
        <w:pStyle w:val="a"/>
      </w:pPr>
      <w:r w:rsidRPr="00261CAE">
        <w:rPr>
          <w:lang w:val="en-US"/>
        </w:rPr>
        <w:t xml:space="preserve">The Complete Works of William Shakespeare. Craig W. J. (ed.) Henry </w:t>
      </w:r>
      <w:proofErr w:type="spellStart"/>
      <w:r w:rsidRPr="00261CAE">
        <w:rPr>
          <w:lang w:val="en-US"/>
        </w:rPr>
        <w:t>Pordes</w:t>
      </w:r>
      <w:proofErr w:type="spellEnd"/>
      <w:r w:rsidRPr="00261CAE">
        <w:rPr>
          <w:lang w:val="en-US"/>
        </w:rPr>
        <w:t xml:space="preserve">. </w:t>
      </w:r>
      <w:proofErr w:type="spellStart"/>
      <w:smartTag w:uri="urn:schemas-microsoft-com:office:smarttags" w:element="City">
        <w:smartTag w:uri="urn:schemas-microsoft-com:office:smarttags" w:element="place">
          <w:r>
            <w:t>London</w:t>
          </w:r>
        </w:smartTag>
      </w:smartTag>
      <w:proofErr w:type="spellEnd"/>
      <w:r>
        <w:t xml:space="preserve">. 1993. – 1264 </w:t>
      </w:r>
      <w:proofErr w:type="spellStart"/>
      <w:r>
        <w:t>p</w:t>
      </w:r>
      <w:proofErr w:type="spellEnd"/>
      <w:r>
        <w:t>.</w:t>
      </w:r>
    </w:p>
    <w:p w:rsidR="00135DA4" w:rsidRDefault="00135DA4" w:rsidP="00135DA4">
      <w:pPr>
        <w:pStyle w:val="ac"/>
        <w:rPr>
          <w:lang w:val="en-US"/>
        </w:rPr>
      </w:pPr>
    </w:p>
    <w:p w:rsidR="00B5693B" w:rsidRDefault="00B5693B"/>
    <w:sectPr w:rsidR="00B5693B" w:rsidSect="00B5693B">
      <w:pgSz w:w="11906" w:h="16838"/>
      <w:pgMar w:top="1134" w:right="850" w:bottom="1134"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SchoolBook">
    <w:altName w:val="Times New Roman"/>
    <w:charset w:val="00"/>
    <w:family w:val="auto"/>
    <w:pitch w:val="variable"/>
    <w:sig w:usb0="00000001" w:usb1="00000000" w:usb2="00000000" w:usb3="00000000" w:csb0="00000005" w:csb1="00000000"/>
  </w:font>
  <w:font w:name="Times New Roman">
    <w:panose1 w:val="02020603050405020304"/>
    <w:charset w:val="CC"/>
    <w:family w:val="roman"/>
    <w:pitch w:val="variable"/>
    <w:sig w:usb0="20002A87" w:usb1="80000000" w:usb2="00000008" w:usb3="00000000" w:csb0="000001FF" w:csb1="00000000"/>
  </w:font>
  <w:font w:name="Calibri">
    <w:panose1 w:val="020F0502020204030204"/>
    <w:charset w:val="CC"/>
    <w:family w:val="swiss"/>
    <w:pitch w:val="variable"/>
    <w:sig w:usb0="A00002EF" w:usb1="4000207B" w:usb2="00000000" w:usb3="00000000" w:csb0="0000009F" w:csb1="00000000"/>
  </w:font>
  <w:font w:name="Cambria">
    <w:panose1 w:val="02040503050406030204"/>
    <w:charset w:val="CC"/>
    <w:family w:val="roman"/>
    <w:pitch w:val="variable"/>
    <w:sig w:usb0="A00002EF" w:usb1="4000004B"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71244149"/>
    <w:multiLevelType w:val="hybridMultilevel"/>
    <w:tmpl w:val="819E18F2"/>
    <w:lvl w:ilvl="0" w:tplc="9C0E6E98">
      <w:start w:val="1"/>
      <w:numFmt w:val="decimal"/>
      <w:pStyle w:val="a"/>
      <w:lvlText w:val="%1."/>
      <w:lvlJc w:val="left"/>
      <w:pPr>
        <w:tabs>
          <w:tab w:val="num" w:pos="284"/>
        </w:tabs>
        <w:ind w:left="284" w:hanging="284"/>
      </w:pPr>
      <w:rPr>
        <w:rFonts w:ascii="SchoolBook" w:hAnsi="SchoolBook" w:hint="default"/>
        <w:b w:val="0"/>
        <w:i w:val="0"/>
        <w:sz w:val="16"/>
        <w:szCs w:val="16"/>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num w:numId="1">
    <w:abstractNumId w:val="0"/>
  </w:num>
  <w:num w:numId="2">
    <w:abstractNumId w:val="0"/>
    <w:lvlOverride w:ilvl="0">
      <w:startOverride w:val="1"/>
    </w:lvlOverride>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characterSpacingControl w:val="doNotCompress"/>
  <w:compat/>
  <w:rsids>
    <w:rsidRoot w:val="00135DA4"/>
    <w:rsid w:val="00135DA4"/>
    <w:rsid w:val="00804A3B"/>
    <w:rsid w:val="00B5693B"/>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lace"/>
  <w:smartTagType w:namespaceuri="urn:schemas-microsoft-com:office:smarttags" w:name="PlaceName"/>
  <w:smartTagType w:namespaceuri="urn:schemas-microsoft-com:office:smarttags" w:name="PlaceType"/>
  <w:smartTagType w:namespaceuri="urn:schemas-microsoft-com:office:smarttags" w:name="country-region"/>
  <w:smartTagType w:namespaceuri="urn:schemas-microsoft-com:office:smarttags" w:name="City"/>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aliases w:val="нулевой нумерованый"/>
    <w:qFormat/>
    <w:rsid w:val="00135DA4"/>
    <w:pPr>
      <w:spacing w:after="0" w:line="240" w:lineRule="auto"/>
      <w:jc w:val="both"/>
    </w:pPr>
    <w:rPr>
      <w:rFonts w:ascii="SchoolBook" w:eastAsia="Times New Roman" w:hAnsi="SchoolBook" w:cs="Times New Roman"/>
      <w:sz w:val="20"/>
      <w:szCs w:val="20"/>
      <w:lang w:eastAsia="ru-RU"/>
    </w:rPr>
  </w:style>
  <w:style w:type="paragraph" w:styleId="4">
    <w:name w:val="heading 4"/>
    <w:basedOn w:val="a0"/>
    <w:next w:val="a0"/>
    <w:link w:val="40"/>
    <w:uiPriority w:val="9"/>
    <w:semiHidden/>
    <w:unhideWhenUsed/>
    <w:qFormat/>
    <w:rsid w:val="00135DA4"/>
    <w:pPr>
      <w:keepNext/>
      <w:keepLines/>
      <w:spacing w:before="200"/>
      <w:outlineLvl w:val="3"/>
    </w:pPr>
    <w:rPr>
      <w:rFonts w:asciiTheme="majorHAnsi" w:eastAsiaTheme="majorEastAsia" w:hAnsiTheme="majorHAnsi" w:cstheme="majorBidi"/>
      <w:b/>
      <w:bCs/>
      <w:i/>
      <w:iCs/>
      <w:color w:val="4F81BD" w:themeColor="accent1"/>
    </w:rPr>
  </w:style>
  <w:style w:type="character" w:default="1" w:styleId="a1">
    <w:name w:val="Default Paragraph Font"/>
    <w:uiPriority w:val="1"/>
    <w:semiHidden/>
    <w:unhideWhenUsed/>
  </w:style>
  <w:style w:type="table" w:default="1" w:styleId="a2">
    <w:name w:val="Normal Table"/>
    <w:uiPriority w:val="99"/>
    <w:semiHidden/>
    <w:unhideWhenUsed/>
    <w:qFormat/>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customStyle="1" w:styleId="a4">
    <w:name w:val="НАЗВАНИЕ Знак"/>
    <w:basedOn w:val="a0"/>
    <w:next w:val="4"/>
    <w:link w:val="a5"/>
    <w:rsid w:val="00135DA4"/>
    <w:pPr>
      <w:jc w:val="center"/>
    </w:pPr>
    <w:rPr>
      <w:b/>
      <w:caps/>
    </w:rPr>
  </w:style>
  <w:style w:type="character" w:customStyle="1" w:styleId="a5">
    <w:name w:val="НАЗВАНИЕ Знак Знак"/>
    <w:basedOn w:val="a1"/>
    <w:link w:val="a4"/>
    <w:rsid w:val="00135DA4"/>
    <w:rPr>
      <w:rFonts w:ascii="SchoolBook" w:eastAsia="Times New Roman" w:hAnsi="SchoolBook" w:cs="Times New Roman"/>
      <w:b/>
      <w:caps/>
      <w:sz w:val="20"/>
      <w:szCs w:val="20"/>
      <w:lang w:eastAsia="ru-RU"/>
    </w:rPr>
  </w:style>
  <w:style w:type="paragraph" w:customStyle="1" w:styleId="a6">
    <w:name w:val="авторы"/>
    <w:basedOn w:val="a0"/>
    <w:next w:val="a0"/>
    <w:rsid w:val="00135DA4"/>
    <w:pPr>
      <w:jc w:val="left"/>
    </w:pPr>
    <w:rPr>
      <w:b/>
      <w:i/>
    </w:rPr>
  </w:style>
  <w:style w:type="paragraph" w:customStyle="1" w:styleId="a7">
    <w:name w:val="РЕЗЮМЕ Знак"/>
    <w:basedOn w:val="a0"/>
    <w:link w:val="a8"/>
    <w:rsid w:val="00135DA4"/>
    <w:pPr>
      <w:jc w:val="left"/>
    </w:pPr>
    <w:rPr>
      <w:b/>
      <w:caps/>
    </w:rPr>
  </w:style>
  <w:style w:type="character" w:customStyle="1" w:styleId="a8">
    <w:name w:val="РЕЗЮМЕ Знак Знак"/>
    <w:basedOn w:val="a1"/>
    <w:link w:val="a7"/>
    <w:rsid w:val="00135DA4"/>
    <w:rPr>
      <w:rFonts w:ascii="SchoolBook" w:eastAsia="Times New Roman" w:hAnsi="SchoolBook" w:cs="Times New Roman"/>
      <w:b/>
      <w:caps/>
      <w:sz w:val="20"/>
      <w:szCs w:val="20"/>
      <w:lang w:eastAsia="ru-RU"/>
    </w:rPr>
  </w:style>
  <w:style w:type="paragraph" w:customStyle="1" w:styleId="a9">
    <w:name w:val="текст резюме Знак"/>
    <w:basedOn w:val="a0"/>
    <w:next w:val="4"/>
    <w:link w:val="aa"/>
    <w:rsid w:val="00135DA4"/>
    <w:pPr>
      <w:ind w:firstLine="284"/>
    </w:pPr>
    <w:rPr>
      <w:i/>
      <w:sz w:val="16"/>
      <w:szCs w:val="16"/>
    </w:rPr>
  </w:style>
  <w:style w:type="character" w:customStyle="1" w:styleId="aa">
    <w:name w:val="текст резюме Знак Знак"/>
    <w:basedOn w:val="a1"/>
    <w:link w:val="a9"/>
    <w:rsid w:val="00135DA4"/>
    <w:rPr>
      <w:rFonts w:ascii="SchoolBook" w:eastAsia="Times New Roman" w:hAnsi="SchoolBook" w:cs="Times New Roman"/>
      <w:i/>
      <w:sz w:val="16"/>
      <w:szCs w:val="16"/>
      <w:lang w:eastAsia="ru-RU"/>
    </w:rPr>
  </w:style>
  <w:style w:type="character" w:customStyle="1" w:styleId="ab">
    <w:name w:val="курсив"/>
    <w:basedOn w:val="a1"/>
    <w:rsid w:val="00135DA4"/>
    <w:rPr>
      <w:rFonts w:ascii="SchoolBook" w:hAnsi="SchoolBook"/>
      <w:i/>
      <w:sz w:val="20"/>
      <w:lang w:val="en-US" w:eastAsia="ru-RU" w:bidi="ar-SA"/>
    </w:rPr>
  </w:style>
  <w:style w:type="paragraph" w:customStyle="1" w:styleId="ac">
    <w:name w:val="текст"/>
    <w:basedOn w:val="a0"/>
    <w:link w:val="ad"/>
    <w:rsid w:val="00135DA4"/>
    <w:pPr>
      <w:ind w:firstLine="284"/>
    </w:pPr>
  </w:style>
  <w:style w:type="character" w:customStyle="1" w:styleId="ad">
    <w:name w:val="текст Знак"/>
    <w:basedOn w:val="a1"/>
    <w:link w:val="ac"/>
    <w:rsid w:val="00135DA4"/>
    <w:rPr>
      <w:rFonts w:ascii="SchoolBook" w:eastAsia="Times New Roman" w:hAnsi="SchoolBook" w:cs="Times New Roman"/>
      <w:sz w:val="20"/>
      <w:szCs w:val="20"/>
      <w:lang w:eastAsia="ru-RU"/>
    </w:rPr>
  </w:style>
  <w:style w:type="paragraph" w:customStyle="1" w:styleId="a">
    <w:name w:val="источники"/>
    <w:basedOn w:val="a0"/>
    <w:rsid w:val="00135DA4"/>
    <w:pPr>
      <w:numPr>
        <w:numId w:val="1"/>
      </w:numPr>
    </w:pPr>
    <w:rPr>
      <w:sz w:val="16"/>
    </w:rPr>
  </w:style>
  <w:style w:type="character" w:customStyle="1" w:styleId="40">
    <w:name w:val="Заголовок 4 Знак"/>
    <w:basedOn w:val="a1"/>
    <w:link w:val="4"/>
    <w:uiPriority w:val="9"/>
    <w:semiHidden/>
    <w:rsid w:val="00135DA4"/>
    <w:rPr>
      <w:rFonts w:asciiTheme="majorHAnsi" w:eastAsiaTheme="majorEastAsia" w:hAnsiTheme="majorHAnsi" w:cstheme="majorBidi"/>
      <w:b/>
      <w:bCs/>
      <w:i/>
      <w:iCs/>
      <w:color w:val="4F81BD" w:themeColor="accent1"/>
      <w:sz w:val="20"/>
      <w:szCs w:val="20"/>
      <w:lang w:eastAsia="ru-RU"/>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5</Pages>
  <Words>2314</Words>
  <Characters>13192</Characters>
  <Application>Microsoft Office Word</Application>
  <DocSecurity>0</DocSecurity>
  <Lines>109</Lines>
  <Paragraphs>30</Paragraphs>
  <ScaleCrop>false</ScaleCrop>
  <Company>library</Company>
  <LinksUpToDate>false</LinksUpToDate>
  <CharactersWithSpaces>15476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klasslib</dc:creator>
  <cp:keywords/>
  <dc:description/>
  <cp:lastModifiedBy>klasslib</cp:lastModifiedBy>
  <cp:revision>1</cp:revision>
  <dcterms:created xsi:type="dcterms:W3CDTF">2011-06-02T08:51:00Z</dcterms:created>
  <dcterms:modified xsi:type="dcterms:W3CDTF">2011-06-02T08:52:00Z</dcterms:modified>
</cp:coreProperties>
</file>