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AF8" w:rsidRPr="00C7466C" w:rsidRDefault="00776AF8" w:rsidP="00776AF8">
      <w:pPr>
        <w:pStyle w:val="Normal"/>
        <w:tabs>
          <w:tab w:val="left" w:pos="360"/>
        </w:tabs>
        <w:spacing w:before="0" w:after="0"/>
        <w:jc w:val="center"/>
        <w:rPr>
          <w:b/>
          <w:sz w:val="22"/>
          <w:szCs w:val="22"/>
          <w:lang w:val="uk-UA"/>
        </w:rPr>
      </w:pPr>
      <w:r w:rsidRPr="00C01028">
        <w:rPr>
          <w:b/>
          <w:sz w:val="22"/>
          <w:szCs w:val="22"/>
        </w:rPr>
        <w:t>Р</w:t>
      </w:r>
      <w:proofErr w:type="spellStart"/>
      <w:r>
        <w:rPr>
          <w:b/>
          <w:sz w:val="22"/>
          <w:szCs w:val="22"/>
          <w:lang w:val="uk-UA"/>
        </w:rPr>
        <w:t>ОЛЬ</w:t>
      </w:r>
      <w:proofErr w:type="spellEnd"/>
      <w:r>
        <w:rPr>
          <w:b/>
          <w:sz w:val="22"/>
          <w:szCs w:val="22"/>
          <w:lang w:val="uk-UA"/>
        </w:rPr>
        <w:t xml:space="preserve"> ДВИЖУЩИХ СИЛ РЕСТРУКТУРИЗАЦИИ ПРИ В</w:t>
      </w:r>
      <w:r>
        <w:rPr>
          <w:b/>
          <w:sz w:val="22"/>
          <w:szCs w:val="22"/>
        </w:rPr>
        <w:t>Ы</w:t>
      </w:r>
      <w:r>
        <w:rPr>
          <w:b/>
          <w:sz w:val="22"/>
          <w:szCs w:val="22"/>
          <w:lang w:val="uk-UA"/>
        </w:rPr>
        <w:t xml:space="preserve">БОРЕ НАПРАВЛЕНИЯ </w:t>
      </w:r>
      <w:proofErr w:type="spellStart"/>
      <w:r>
        <w:rPr>
          <w:b/>
          <w:sz w:val="22"/>
          <w:szCs w:val="22"/>
          <w:lang w:val="uk-UA"/>
        </w:rPr>
        <w:t>ЕЕ</w:t>
      </w:r>
      <w:proofErr w:type="spellEnd"/>
      <w:r>
        <w:rPr>
          <w:b/>
          <w:sz w:val="22"/>
          <w:szCs w:val="22"/>
          <w:lang w:val="uk-UA"/>
        </w:rPr>
        <w:t xml:space="preserve"> ПРОВЕДЕНИЯ</w:t>
      </w:r>
    </w:p>
    <w:p w:rsidR="00776AF8" w:rsidRDefault="00776AF8" w:rsidP="00776AF8">
      <w:pPr>
        <w:pStyle w:val="Normal"/>
        <w:tabs>
          <w:tab w:val="left" w:pos="360"/>
        </w:tabs>
        <w:spacing w:before="0" w:after="0"/>
        <w:jc w:val="center"/>
        <w:rPr>
          <w:sz w:val="22"/>
          <w:szCs w:val="22"/>
        </w:rPr>
      </w:pPr>
    </w:p>
    <w:p w:rsidR="00776AF8" w:rsidRPr="0012771A" w:rsidRDefault="00776AF8" w:rsidP="00776AF8">
      <w:pPr>
        <w:pStyle w:val="Normal"/>
        <w:tabs>
          <w:tab w:val="left" w:pos="360"/>
        </w:tabs>
        <w:spacing w:before="0" w:after="0"/>
        <w:jc w:val="center"/>
        <w:rPr>
          <w:b/>
          <w:i/>
          <w:sz w:val="22"/>
          <w:szCs w:val="22"/>
        </w:rPr>
      </w:pPr>
      <w:r w:rsidRPr="0012771A">
        <w:rPr>
          <w:b/>
          <w:i/>
          <w:sz w:val="22"/>
          <w:szCs w:val="22"/>
        </w:rPr>
        <w:t xml:space="preserve">Л.Н. </w:t>
      </w:r>
      <w:proofErr w:type="spellStart"/>
      <w:r w:rsidRPr="0012771A">
        <w:rPr>
          <w:b/>
          <w:i/>
          <w:sz w:val="22"/>
          <w:szCs w:val="22"/>
        </w:rPr>
        <w:t>Таранюк</w:t>
      </w:r>
      <w:proofErr w:type="spellEnd"/>
    </w:p>
    <w:p w:rsidR="00776AF8" w:rsidRPr="00AB25E0" w:rsidRDefault="00776AF8" w:rsidP="00776AF8">
      <w:pPr>
        <w:pStyle w:val="Normal"/>
        <w:tabs>
          <w:tab w:val="left" w:pos="360"/>
        </w:tabs>
        <w:spacing w:before="0" w:after="0"/>
        <w:jc w:val="center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 xml:space="preserve">Сумський </w:t>
      </w:r>
      <w:proofErr w:type="spellStart"/>
      <w:r>
        <w:rPr>
          <w:sz w:val="22"/>
          <w:szCs w:val="22"/>
          <w:lang w:val="uk-UA"/>
        </w:rPr>
        <w:t>государственній</w:t>
      </w:r>
      <w:proofErr w:type="spellEnd"/>
      <w:r>
        <w:rPr>
          <w:sz w:val="22"/>
          <w:szCs w:val="22"/>
          <w:lang w:val="uk-UA"/>
        </w:rPr>
        <w:t xml:space="preserve"> </w:t>
      </w:r>
      <w:proofErr w:type="spellStart"/>
      <w:r>
        <w:rPr>
          <w:sz w:val="22"/>
          <w:szCs w:val="22"/>
          <w:lang w:val="uk-UA"/>
        </w:rPr>
        <w:t>университет</w:t>
      </w:r>
      <w:proofErr w:type="spellEnd"/>
    </w:p>
    <w:p w:rsidR="00776AF8" w:rsidRPr="00EE7896" w:rsidRDefault="00776AF8" w:rsidP="00776AF8">
      <w:pPr>
        <w:pStyle w:val="Normal"/>
        <w:tabs>
          <w:tab w:val="left" w:pos="360"/>
        </w:tabs>
        <w:spacing w:before="0" w:after="0"/>
        <w:jc w:val="center"/>
        <w:rPr>
          <w:i/>
          <w:sz w:val="22"/>
          <w:szCs w:val="22"/>
        </w:rPr>
      </w:pPr>
    </w:p>
    <w:p w:rsidR="00776AF8" w:rsidRDefault="00776AF8" w:rsidP="00776AF8">
      <w:pPr>
        <w:pStyle w:val="Normal"/>
        <w:tabs>
          <w:tab w:val="left" w:pos="360"/>
        </w:tabs>
        <w:spacing w:before="0" w:after="0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Pr="002945A8">
        <w:rPr>
          <w:sz w:val="22"/>
          <w:szCs w:val="22"/>
        </w:rPr>
        <w:t xml:space="preserve">Практика последних лет свидетельствует, что в новых, куда более жестких рыночных условиях, оперативность, четкость и слаженность функционирования всех подразделений организации приобретают жизненно </w:t>
      </w:r>
      <w:proofErr w:type="gramStart"/>
      <w:r w:rsidRPr="002945A8">
        <w:rPr>
          <w:sz w:val="22"/>
          <w:szCs w:val="22"/>
        </w:rPr>
        <w:t>важное значение</w:t>
      </w:r>
      <w:proofErr w:type="gramEnd"/>
      <w:r w:rsidRPr="002945A8">
        <w:rPr>
          <w:sz w:val="22"/>
          <w:szCs w:val="22"/>
        </w:rPr>
        <w:t xml:space="preserve">. </w:t>
      </w:r>
      <w:r>
        <w:rPr>
          <w:sz w:val="22"/>
          <w:szCs w:val="22"/>
        </w:rPr>
        <w:t>Если</w:t>
      </w:r>
      <w:r w:rsidRPr="002945A8">
        <w:rPr>
          <w:sz w:val="22"/>
          <w:szCs w:val="22"/>
        </w:rPr>
        <w:t xml:space="preserve"> спросить руководителей большинства украинских предприятий, что им мешает нормально работать, они совершенно обоснованно ответят: удушающий налоговый пресс, произвол всевозможных контролирующих органов и отсутствие оборотных средств. Однако мало кто скажет, что главная причина накопившихся на его предприятии проблем - отсутствие современной системы управления. </w:t>
      </w:r>
    </w:p>
    <w:p w:rsidR="00776AF8" w:rsidRDefault="00776AF8" w:rsidP="00776AF8">
      <w:pPr>
        <w:pStyle w:val="Normal"/>
        <w:tabs>
          <w:tab w:val="left" w:pos="360"/>
        </w:tabs>
        <w:spacing w:before="0" w:after="0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Pr="002945A8">
        <w:rPr>
          <w:sz w:val="22"/>
          <w:szCs w:val="22"/>
        </w:rPr>
        <w:t>Одно из приоритетных направлений повышения эффективности управляющей и управляемой системы выступает именно реструктуризация управления</w:t>
      </w:r>
      <w:r>
        <w:rPr>
          <w:sz w:val="22"/>
          <w:szCs w:val="22"/>
        </w:rPr>
        <w:t>, в проведении которой особую роль играют непосредственно движущие силы реструктуризации (те, кто принимают решение в процессе её проведения)</w:t>
      </w:r>
      <w:r w:rsidRPr="002945A8">
        <w:rPr>
          <w:sz w:val="22"/>
          <w:szCs w:val="22"/>
        </w:rPr>
        <w:t>.</w:t>
      </w:r>
    </w:p>
    <w:p w:rsidR="00776AF8" w:rsidRDefault="00776AF8" w:rsidP="00776AF8">
      <w:pPr>
        <w:pStyle w:val="Normal"/>
        <w:tabs>
          <w:tab w:val="left" w:pos="360"/>
        </w:tabs>
        <w:spacing w:before="0" w:after="0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Pr="0064645E">
        <w:rPr>
          <w:sz w:val="22"/>
          <w:szCs w:val="22"/>
        </w:rPr>
        <w:t xml:space="preserve">Можно сказать, что реструктуризация - это активное осознание стоящих перед предприятием проблем и практическое внедрение необходимых перемен владельцами и командой менеджеров. Это болезненный, но необходимый регулирующий процесс, который позволяет предприятию восстановить его эффективность. </w:t>
      </w:r>
      <w:proofErr w:type="gramStart"/>
      <w:r w:rsidRPr="0064645E">
        <w:rPr>
          <w:sz w:val="22"/>
          <w:szCs w:val="22"/>
        </w:rPr>
        <w:t>Это непрекращающиеся, долговременные усилия по разработке и реализации мер, в основе которых лежит достижение и поддержание способности системы управления предприятием адекватно реагировать на постоянно меняющееся бизнес-окружение.</w:t>
      </w:r>
      <w:r>
        <w:rPr>
          <w:sz w:val="22"/>
          <w:szCs w:val="22"/>
        </w:rPr>
        <w:t xml:space="preserve"> </w:t>
      </w:r>
      <w:proofErr w:type="gramEnd"/>
    </w:p>
    <w:p w:rsidR="00776AF8" w:rsidRDefault="00776AF8" w:rsidP="00776AF8">
      <w:pPr>
        <w:pStyle w:val="Normal"/>
        <w:spacing w:before="0" w:after="0"/>
        <w:ind w:firstLine="360"/>
        <w:jc w:val="both"/>
        <w:rPr>
          <w:sz w:val="22"/>
          <w:szCs w:val="22"/>
        </w:rPr>
      </w:pPr>
      <w:r w:rsidRPr="00242CEC">
        <w:rPr>
          <w:sz w:val="22"/>
          <w:szCs w:val="22"/>
        </w:rPr>
        <w:t>Цели проектов реструктуризации могут быть разными: повышение конкурентоспособности, сохранение или укрепление позиций на рынке, привлечение инвестиций, а нередко и избежание банкротства. Однако смысл этих преобразований всегда один - улучшение функционирования предприятия в целом.</w:t>
      </w:r>
    </w:p>
    <w:p w:rsidR="00776AF8" w:rsidRDefault="00776AF8" w:rsidP="00776AF8">
      <w:pPr>
        <w:pStyle w:val="Normal"/>
        <w:spacing w:before="0" w:after="0"/>
        <w:ind w:firstLine="360"/>
        <w:jc w:val="both"/>
        <w:rPr>
          <w:sz w:val="22"/>
          <w:szCs w:val="22"/>
        </w:rPr>
      </w:pPr>
      <w:r w:rsidRPr="00242CEC">
        <w:rPr>
          <w:sz w:val="22"/>
          <w:szCs w:val="22"/>
        </w:rPr>
        <w:t>Чаще всего проекты реструктуризации затрагивают в той или иной мере все основные аспекты организации и управления на предприятии, включая стратегическое планирование, организационную структуру, функцию маркетинга, финансовый менеджмент и систему управленческой отчетности, а также предполагают проведение соответствующего обучения персонала и хозяйственных руководителей.</w:t>
      </w:r>
    </w:p>
    <w:p w:rsidR="00776AF8" w:rsidRPr="00242CEC" w:rsidRDefault="00776AF8" w:rsidP="00776AF8">
      <w:pPr>
        <w:pStyle w:val="Normal"/>
        <w:spacing w:before="0" w:after="0"/>
        <w:ind w:firstLine="360"/>
        <w:jc w:val="both"/>
        <w:rPr>
          <w:sz w:val="22"/>
          <w:szCs w:val="22"/>
        </w:rPr>
      </w:pPr>
      <w:r w:rsidRPr="00242CEC">
        <w:rPr>
          <w:sz w:val="22"/>
          <w:szCs w:val="22"/>
        </w:rPr>
        <w:t xml:space="preserve"> Однако в ряде случаев, по согласованию с клиентом, работа консультантов концентрируется только на одной или некоторых из указанных сфер, которые по итогам диагностики определяются как наиболее проблемные “болевые точки”.</w:t>
      </w:r>
    </w:p>
    <w:p w:rsidR="00776AF8" w:rsidRPr="00AB25E0" w:rsidRDefault="00776AF8" w:rsidP="00776AF8">
      <w:pPr>
        <w:pStyle w:val="2"/>
        <w:jc w:val="both"/>
        <w:rPr>
          <w:b w:val="0"/>
          <w:i w:val="0"/>
          <w:szCs w:val="22"/>
          <w:lang w:val="uk-UA"/>
        </w:rPr>
      </w:pPr>
      <w:r w:rsidRPr="00AB25E0">
        <w:rPr>
          <w:b w:val="0"/>
          <w:i w:val="0"/>
          <w:szCs w:val="22"/>
        </w:rPr>
        <w:t xml:space="preserve">На выбор направления реструктуризации влияет большое количество факторов, но, по моему мнению, наибольшее </w:t>
      </w:r>
      <w:proofErr w:type="spellStart"/>
      <w:r w:rsidRPr="00AB25E0">
        <w:rPr>
          <w:b w:val="0"/>
          <w:i w:val="0"/>
          <w:szCs w:val="22"/>
          <w:lang w:val="uk-UA"/>
        </w:rPr>
        <w:t>влияние</w:t>
      </w:r>
      <w:proofErr w:type="spellEnd"/>
      <w:r w:rsidRPr="00AB25E0">
        <w:rPr>
          <w:b w:val="0"/>
          <w:i w:val="0"/>
          <w:szCs w:val="22"/>
          <w:lang w:val="uk-UA"/>
        </w:rPr>
        <w:t xml:space="preserve"> </w:t>
      </w:r>
      <w:r w:rsidRPr="00AB25E0">
        <w:rPr>
          <w:b w:val="0"/>
          <w:i w:val="0"/>
          <w:szCs w:val="22"/>
        </w:rPr>
        <w:t>имеют движущие силы реструктуризации (те, кто принимают решение).</w:t>
      </w:r>
      <w:r w:rsidRPr="00AB25E0">
        <w:rPr>
          <w:b w:val="0"/>
          <w:i w:val="0"/>
          <w:szCs w:val="22"/>
          <w:lang w:val="uk-UA"/>
        </w:rPr>
        <w:t xml:space="preserve"> </w:t>
      </w:r>
    </w:p>
    <w:p w:rsidR="00776AF8" w:rsidRPr="007740EB" w:rsidRDefault="00776AF8" w:rsidP="00776AF8">
      <w:pPr>
        <w:ind w:firstLine="360"/>
        <w:jc w:val="both"/>
        <w:rPr>
          <w:sz w:val="22"/>
          <w:szCs w:val="22"/>
        </w:rPr>
      </w:pPr>
      <w:r w:rsidRPr="00AB25E0">
        <w:rPr>
          <w:sz w:val="22"/>
          <w:szCs w:val="22"/>
        </w:rPr>
        <w:t>Основными заинтересованными</w:t>
      </w:r>
      <w:r w:rsidRPr="007740EB">
        <w:rPr>
          <w:sz w:val="22"/>
          <w:szCs w:val="22"/>
        </w:rPr>
        <w:t xml:space="preserve"> сторонами проекта реструктуризации являются:</w:t>
      </w:r>
    </w:p>
    <w:p w:rsidR="00776AF8" w:rsidRPr="002945A8" w:rsidRDefault="00776AF8" w:rsidP="00776AF8">
      <w:pPr>
        <w:numPr>
          <w:ilvl w:val="0"/>
          <w:numId w:val="1"/>
        </w:numPr>
        <w:ind w:hanging="180"/>
        <w:jc w:val="both"/>
        <w:rPr>
          <w:sz w:val="22"/>
          <w:szCs w:val="22"/>
        </w:rPr>
      </w:pPr>
      <w:r w:rsidRPr="002945A8">
        <w:rPr>
          <w:sz w:val="22"/>
          <w:szCs w:val="22"/>
        </w:rPr>
        <w:t>собственники предприятия (развитие бизнеса);</w:t>
      </w:r>
    </w:p>
    <w:p w:rsidR="00776AF8" w:rsidRPr="002945A8" w:rsidRDefault="00776AF8" w:rsidP="00776AF8">
      <w:pPr>
        <w:numPr>
          <w:ilvl w:val="0"/>
          <w:numId w:val="1"/>
        </w:numPr>
        <w:ind w:hanging="180"/>
        <w:jc w:val="both"/>
        <w:rPr>
          <w:sz w:val="22"/>
          <w:szCs w:val="22"/>
        </w:rPr>
      </w:pPr>
      <w:r w:rsidRPr="002945A8">
        <w:rPr>
          <w:sz w:val="22"/>
          <w:szCs w:val="22"/>
        </w:rPr>
        <w:t>руководство предприятия (прибыль);</w:t>
      </w:r>
    </w:p>
    <w:p w:rsidR="00776AF8" w:rsidRPr="002945A8" w:rsidRDefault="00776AF8" w:rsidP="00776AF8">
      <w:pPr>
        <w:numPr>
          <w:ilvl w:val="0"/>
          <w:numId w:val="1"/>
        </w:numPr>
        <w:ind w:hanging="180"/>
        <w:jc w:val="both"/>
        <w:rPr>
          <w:sz w:val="22"/>
          <w:szCs w:val="22"/>
        </w:rPr>
      </w:pPr>
      <w:r w:rsidRPr="002945A8">
        <w:rPr>
          <w:sz w:val="22"/>
          <w:szCs w:val="22"/>
        </w:rPr>
        <w:t xml:space="preserve">органы государственного управления (стабильность в регионе). </w:t>
      </w:r>
    </w:p>
    <w:p w:rsidR="00776AF8" w:rsidRDefault="00776AF8" w:rsidP="00776AF8">
      <w:pPr>
        <w:ind w:firstLine="360"/>
        <w:jc w:val="both"/>
        <w:rPr>
          <w:sz w:val="22"/>
          <w:szCs w:val="22"/>
        </w:rPr>
      </w:pPr>
      <w:r w:rsidRPr="002945A8">
        <w:rPr>
          <w:sz w:val="22"/>
          <w:szCs w:val="22"/>
        </w:rPr>
        <w:t>Собственники предприятия, в первую очередь, заинтересованы в развитии бизнеса. Именно они в большинстве случаев становятся инициаторами превентивной реструктуризации. Заинтересованность в долгосрочном эффективном функционировании предприятия позволяет им, с одной стороны, оказывать максимальную поддержку изменениям, финансировать проводимые мероприятия, с другой, искать и находить компроми</w:t>
      </w:r>
      <w:proofErr w:type="gramStart"/>
      <w:r w:rsidRPr="002945A8">
        <w:rPr>
          <w:sz w:val="22"/>
          <w:szCs w:val="22"/>
        </w:rPr>
        <w:t>сс с др</w:t>
      </w:r>
      <w:proofErr w:type="gramEnd"/>
      <w:r w:rsidRPr="002945A8">
        <w:rPr>
          <w:sz w:val="22"/>
          <w:szCs w:val="22"/>
        </w:rPr>
        <w:t>угими заинтересованными сторонами проекта реструктуризации.</w:t>
      </w:r>
    </w:p>
    <w:p w:rsidR="00776AF8" w:rsidRDefault="00776AF8" w:rsidP="00776AF8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2945A8">
        <w:rPr>
          <w:sz w:val="22"/>
          <w:szCs w:val="22"/>
        </w:rPr>
        <w:t>Руководители предприятия заинтересованы в повышении прибыли и рентабельности работы предприятия, поскольку очень часто их вознаграждение зависит именно от этих показателей. Руководители непосредственно отвечают за</w:t>
      </w:r>
      <w:r w:rsidRPr="002945A8">
        <w:rPr>
          <w:color w:val="0000FF"/>
          <w:sz w:val="22"/>
          <w:szCs w:val="22"/>
        </w:rPr>
        <w:t xml:space="preserve"> </w:t>
      </w:r>
      <w:r w:rsidRPr="002945A8">
        <w:rPr>
          <w:sz w:val="22"/>
          <w:szCs w:val="22"/>
        </w:rPr>
        <w:t xml:space="preserve">реализацию на практике проекта реструктуризации. Руководители, с одной стороны, имеют необходимый управленческий опыт для реализации проекта, с другой, иногда сами выступают виновниками сложившейся кризисной ситуации предприятия. В силу исключительной важности качественного руководства проектом необходимо </w:t>
      </w:r>
      <w:r w:rsidRPr="002945A8">
        <w:rPr>
          <w:sz w:val="22"/>
          <w:szCs w:val="22"/>
        </w:rPr>
        <w:lastRenderedPageBreak/>
        <w:t xml:space="preserve">либо осознание необходимости и целей реструктуризации предприятия руководителями (особенно в условиях превентивной реструктуризации), либо замена высшего руководства компании. </w:t>
      </w:r>
    </w:p>
    <w:p w:rsidR="00776AF8" w:rsidRPr="002945A8" w:rsidRDefault="00776AF8" w:rsidP="00776AF8">
      <w:pPr>
        <w:ind w:firstLine="360"/>
        <w:jc w:val="both"/>
        <w:rPr>
          <w:sz w:val="22"/>
          <w:szCs w:val="22"/>
        </w:rPr>
      </w:pPr>
      <w:r w:rsidRPr="002945A8">
        <w:rPr>
          <w:sz w:val="22"/>
          <w:szCs w:val="22"/>
        </w:rPr>
        <w:t>Органы государственного управления, в первую очередь, заинтересованы в поддержании стабильности социально-экономического развития региона, сохранении социальной и производственной инфраструктуры. Органы государственного управления в рамках целевых государственных и региональных программ могут оказывать значительную поддержку проектам реструктуризации промышленных предприятий, стимулировать инвестиционную активность, а также принимать непосредственное участие в санации и перепрофилировании деятельности предприятия. В силу вышеизложенного при выборе оптимального направления реструктуризации мнение этой заинтересованной стороны может быть доминирующим.</w:t>
      </w:r>
    </w:p>
    <w:p w:rsidR="00776AF8" w:rsidRDefault="00776AF8" w:rsidP="00776AF8">
      <w:pPr>
        <w:pStyle w:val="Normal"/>
        <w:tabs>
          <w:tab w:val="left" w:pos="360"/>
        </w:tabs>
        <w:spacing w:before="0" w:after="0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proofErr w:type="gramStart"/>
      <w:r w:rsidRPr="0064645E">
        <w:rPr>
          <w:sz w:val="22"/>
          <w:szCs w:val="22"/>
        </w:rPr>
        <w:t>В заключении необходимо отметить, главным успехом оптимизации затрат и повышение результатов при реструктуризации может быть лишь комплексное рассмотрение процесса проведения реструктуризации всеми тремя движущимися силами реструктуризации</w:t>
      </w:r>
      <w:r>
        <w:rPr>
          <w:sz w:val="22"/>
          <w:szCs w:val="22"/>
        </w:rPr>
        <w:t>, так как</w:t>
      </w:r>
      <w:r w:rsidRPr="0064645E">
        <w:rPr>
          <w:sz w:val="22"/>
          <w:szCs w:val="22"/>
        </w:rPr>
        <w:t xml:space="preserve"> кардинальные перемены, которые происходят в процессе реструктуризации, неизбежно становятся источником стрессовых ситуаций, приводящих во многих случаях к возникновению серьезного сопротивления, для преодоления которого требуется настоящее сотрудничество всех вовлеченных в процесс сторон, широкая</w:t>
      </w:r>
      <w:proofErr w:type="gramEnd"/>
      <w:r w:rsidRPr="0064645E">
        <w:rPr>
          <w:sz w:val="22"/>
          <w:szCs w:val="22"/>
        </w:rPr>
        <w:t xml:space="preserve"> разъяснительная работа</w:t>
      </w:r>
      <w:r>
        <w:rPr>
          <w:sz w:val="22"/>
          <w:szCs w:val="22"/>
        </w:rPr>
        <w:t xml:space="preserve">, разработка комплексных программ реструктуризации субъектов хозяйственной деятельности на </w:t>
      </w:r>
      <w:proofErr w:type="gramStart"/>
      <w:r>
        <w:rPr>
          <w:sz w:val="22"/>
          <w:szCs w:val="22"/>
        </w:rPr>
        <w:t>локальном</w:t>
      </w:r>
      <w:proofErr w:type="gramEnd"/>
      <w:r>
        <w:rPr>
          <w:sz w:val="22"/>
          <w:szCs w:val="22"/>
        </w:rPr>
        <w:t xml:space="preserve"> (региональном) и на республиканском уровнях.</w:t>
      </w:r>
    </w:p>
    <w:p w:rsidR="00776AF8" w:rsidRDefault="00776AF8" w:rsidP="00776AF8">
      <w:pPr>
        <w:pStyle w:val="Normal"/>
        <w:tabs>
          <w:tab w:val="left" w:pos="360"/>
        </w:tabs>
        <w:spacing w:before="0" w:after="0"/>
        <w:jc w:val="both"/>
        <w:rPr>
          <w:sz w:val="22"/>
          <w:szCs w:val="22"/>
        </w:rPr>
      </w:pPr>
    </w:p>
    <w:p w:rsidR="00776AF8" w:rsidRPr="00F65D33" w:rsidRDefault="00776AF8" w:rsidP="00776AF8">
      <w:pPr>
        <w:pStyle w:val="Normal"/>
        <w:tabs>
          <w:tab w:val="left" w:pos="360"/>
        </w:tabs>
        <w:spacing w:before="0" w:after="0"/>
        <w:jc w:val="both"/>
        <w:rPr>
          <w:b/>
          <w:sz w:val="20"/>
        </w:rPr>
      </w:pPr>
      <w:r>
        <w:rPr>
          <w:sz w:val="22"/>
          <w:szCs w:val="22"/>
        </w:rPr>
        <w:tab/>
      </w:r>
      <w:r w:rsidRPr="00F65D33">
        <w:rPr>
          <w:b/>
          <w:sz w:val="20"/>
        </w:rPr>
        <w:t>СПИСОК ЛИТЕРАТУРЫ</w:t>
      </w:r>
    </w:p>
    <w:p w:rsidR="00776AF8" w:rsidRPr="00F65D33" w:rsidRDefault="00776AF8" w:rsidP="00776AF8">
      <w:pPr>
        <w:pStyle w:val="Normal"/>
        <w:tabs>
          <w:tab w:val="left" w:pos="360"/>
        </w:tabs>
        <w:spacing w:before="0" w:after="0"/>
        <w:jc w:val="both"/>
        <w:rPr>
          <w:b/>
          <w:sz w:val="16"/>
          <w:szCs w:val="16"/>
        </w:rPr>
      </w:pPr>
    </w:p>
    <w:p w:rsidR="00776AF8" w:rsidRPr="007740EB" w:rsidRDefault="00776AF8" w:rsidP="00776AF8">
      <w:pPr>
        <w:numPr>
          <w:ilvl w:val="0"/>
          <w:numId w:val="2"/>
        </w:numPr>
        <w:tabs>
          <w:tab w:val="clear" w:pos="720"/>
          <w:tab w:val="num" w:pos="540"/>
        </w:tabs>
        <w:spacing w:before="60"/>
        <w:ind w:left="540" w:hanging="180"/>
        <w:jc w:val="both"/>
        <w:rPr>
          <w:bCs/>
          <w:sz w:val="16"/>
          <w:szCs w:val="16"/>
        </w:rPr>
      </w:pPr>
      <w:r w:rsidRPr="007740EB">
        <w:rPr>
          <w:bCs/>
          <w:sz w:val="16"/>
          <w:szCs w:val="16"/>
        </w:rPr>
        <w:t xml:space="preserve">Галушко А. В. Реструктуризация акционерных обществ в переходной экономике // </w:t>
      </w:r>
      <w:proofErr w:type="spellStart"/>
      <w:r w:rsidRPr="007740EB">
        <w:rPr>
          <w:bCs/>
          <w:sz w:val="16"/>
          <w:szCs w:val="16"/>
        </w:rPr>
        <w:t>Научно-технич</w:t>
      </w:r>
      <w:proofErr w:type="spellEnd"/>
      <w:r w:rsidRPr="007740EB">
        <w:rPr>
          <w:bCs/>
          <w:sz w:val="16"/>
          <w:szCs w:val="16"/>
        </w:rPr>
        <w:t xml:space="preserve">. сб. "Коммунальное хозяйство городов". Сер. Экономические науки. </w:t>
      </w:r>
      <w:proofErr w:type="spellStart"/>
      <w:r w:rsidRPr="007740EB">
        <w:rPr>
          <w:bCs/>
          <w:sz w:val="16"/>
          <w:szCs w:val="16"/>
        </w:rPr>
        <w:t>Вып</w:t>
      </w:r>
      <w:proofErr w:type="spellEnd"/>
      <w:r w:rsidRPr="007740EB">
        <w:rPr>
          <w:bCs/>
          <w:sz w:val="16"/>
          <w:szCs w:val="16"/>
        </w:rPr>
        <w:t>. 40. – К.: Техника, 2002. –82с.</w:t>
      </w:r>
    </w:p>
    <w:p w:rsidR="00776AF8" w:rsidRPr="007740EB" w:rsidRDefault="00776AF8" w:rsidP="00776AF8">
      <w:pPr>
        <w:numPr>
          <w:ilvl w:val="0"/>
          <w:numId w:val="2"/>
        </w:numPr>
        <w:tabs>
          <w:tab w:val="clear" w:pos="720"/>
          <w:tab w:val="num" w:pos="540"/>
        </w:tabs>
        <w:spacing w:before="60"/>
        <w:ind w:left="540" w:hanging="183"/>
        <w:jc w:val="both"/>
        <w:rPr>
          <w:sz w:val="16"/>
          <w:szCs w:val="16"/>
        </w:rPr>
      </w:pPr>
      <w:proofErr w:type="spellStart"/>
      <w:r w:rsidRPr="007740EB">
        <w:rPr>
          <w:sz w:val="16"/>
          <w:szCs w:val="16"/>
        </w:rPr>
        <w:t>Москаленко</w:t>
      </w:r>
      <w:proofErr w:type="spellEnd"/>
      <w:r w:rsidRPr="007740EB">
        <w:rPr>
          <w:sz w:val="16"/>
          <w:szCs w:val="16"/>
        </w:rPr>
        <w:t xml:space="preserve"> В.П., Шипунова О.В. Финансово-</w:t>
      </w:r>
      <w:proofErr w:type="gramStart"/>
      <w:r w:rsidRPr="007740EB">
        <w:rPr>
          <w:sz w:val="16"/>
          <w:szCs w:val="16"/>
        </w:rPr>
        <w:t>экономический механизм</w:t>
      </w:r>
      <w:proofErr w:type="gramEnd"/>
      <w:r w:rsidRPr="007740EB">
        <w:rPr>
          <w:sz w:val="16"/>
          <w:szCs w:val="16"/>
        </w:rPr>
        <w:t xml:space="preserve"> промышленного предприятия: Научно-методическое издание. </w:t>
      </w:r>
      <w:proofErr w:type="gramStart"/>
      <w:r w:rsidRPr="007740EB">
        <w:rPr>
          <w:sz w:val="16"/>
          <w:szCs w:val="16"/>
        </w:rPr>
        <w:t>–С</w:t>
      </w:r>
      <w:proofErr w:type="gramEnd"/>
      <w:r w:rsidRPr="007740EB">
        <w:rPr>
          <w:sz w:val="16"/>
          <w:szCs w:val="16"/>
        </w:rPr>
        <w:t xml:space="preserve">умы: </w:t>
      </w:r>
      <w:proofErr w:type="spellStart"/>
      <w:r w:rsidRPr="007740EB">
        <w:rPr>
          <w:sz w:val="16"/>
          <w:szCs w:val="16"/>
        </w:rPr>
        <w:t>Довкілля</w:t>
      </w:r>
      <w:proofErr w:type="spellEnd"/>
      <w:r w:rsidRPr="007740EB">
        <w:rPr>
          <w:sz w:val="16"/>
          <w:szCs w:val="16"/>
        </w:rPr>
        <w:t>, 2003. – 176 с.</w:t>
      </w:r>
    </w:p>
    <w:p w:rsidR="00776AF8" w:rsidRPr="007740EB" w:rsidRDefault="00776AF8" w:rsidP="00776AF8">
      <w:pPr>
        <w:numPr>
          <w:ilvl w:val="0"/>
          <w:numId w:val="2"/>
        </w:numPr>
        <w:tabs>
          <w:tab w:val="clear" w:pos="720"/>
        </w:tabs>
        <w:spacing w:before="60"/>
        <w:ind w:left="540" w:hanging="183"/>
        <w:jc w:val="both"/>
        <w:rPr>
          <w:sz w:val="16"/>
          <w:szCs w:val="16"/>
        </w:rPr>
      </w:pPr>
      <w:r>
        <w:rPr>
          <w:sz w:val="16"/>
          <w:szCs w:val="16"/>
        </w:rPr>
        <w:t>Савель</w:t>
      </w:r>
      <w:r w:rsidRPr="007740EB">
        <w:rPr>
          <w:sz w:val="16"/>
          <w:szCs w:val="16"/>
        </w:rPr>
        <w:t>ев Е. Массовая приватизация и реструктуризация в Украине: бесконечный процесс. // Журнал европейской экономике. – 2003. – Т.2. (№4) – С. 491-504.</w:t>
      </w:r>
    </w:p>
    <w:p w:rsidR="00776AF8" w:rsidRPr="007740EB" w:rsidRDefault="00776AF8" w:rsidP="00776AF8">
      <w:pPr>
        <w:spacing w:before="60"/>
        <w:jc w:val="both"/>
        <w:rPr>
          <w:bCs/>
          <w:sz w:val="16"/>
          <w:szCs w:val="16"/>
        </w:rPr>
      </w:pPr>
    </w:p>
    <w:p w:rsidR="00EF31A8" w:rsidRDefault="00EF31A8"/>
    <w:sectPr w:rsidR="00EF31A8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165FDB"/>
    <w:multiLevelType w:val="hybridMultilevel"/>
    <w:tmpl w:val="2D5A655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4CA77318"/>
    <w:multiLevelType w:val="hybridMultilevel"/>
    <w:tmpl w:val="9B66380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76AF8"/>
    <w:rsid w:val="00622987"/>
    <w:rsid w:val="00776AF8"/>
    <w:rsid w:val="00990D64"/>
    <w:rsid w:val="00AA182E"/>
    <w:rsid w:val="00EF3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A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776AF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776AF8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customStyle="1" w:styleId="Normal">
    <w:name w:val="Normal"/>
    <w:rsid w:val="00776AF8"/>
    <w:pPr>
      <w:spacing w:before="100" w:after="10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871</Words>
  <Characters>4965</Characters>
  <Application>Microsoft Office Word</Application>
  <DocSecurity>0</DocSecurity>
  <Lines>41</Lines>
  <Paragraphs>11</Paragraphs>
  <ScaleCrop>false</ScaleCrop>
  <Company>library</Company>
  <LinksUpToDate>false</LinksUpToDate>
  <CharactersWithSpaces>5825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2011-05-04T11:14:00Z</dcterms:created>
  <dcterms:modified xsi:type="dcterms:W3CDTF">2011-05-04T11:14:00Z</dcterms:modified>
</cp:coreProperties>
</file>