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622" w:rsidRPr="00C545AD" w:rsidRDefault="003B3D8E" w:rsidP="003B3D8E">
      <w:pPr>
        <w:jc w:val="left"/>
        <w:rPr>
          <w:lang w:val="uk-UA"/>
        </w:rPr>
      </w:pPr>
      <w:r w:rsidRPr="00C545AD">
        <w:rPr>
          <w:lang w:val="uk-UA"/>
        </w:rPr>
        <w:t>УДК</w:t>
      </w:r>
      <w:r w:rsidR="00E67A7F" w:rsidRPr="00C545AD">
        <w:rPr>
          <w:lang w:val="uk-UA"/>
        </w:rPr>
        <w:t xml:space="preserve"> 336</w:t>
      </w:r>
      <w:r w:rsidR="00BB6B54" w:rsidRPr="00C545AD">
        <w:rPr>
          <w:lang w:val="uk-UA"/>
        </w:rPr>
        <w:t>.148</w:t>
      </w:r>
      <w:r w:rsidR="00E67A7F" w:rsidRPr="00C545AD">
        <w:rPr>
          <w:lang w:val="uk-UA"/>
        </w:rPr>
        <w:t>; 004.4</w:t>
      </w:r>
    </w:p>
    <w:p w:rsidR="003B3D8E" w:rsidRPr="00C545AD" w:rsidRDefault="003B3D8E" w:rsidP="003B3D8E">
      <w:pPr>
        <w:jc w:val="center"/>
        <w:rPr>
          <w:lang w:val="uk-UA"/>
        </w:rPr>
      </w:pPr>
      <w:r w:rsidRPr="00C545AD">
        <w:rPr>
          <w:lang w:val="uk-UA"/>
        </w:rPr>
        <w:t>В.С. Домбровський</w:t>
      </w:r>
    </w:p>
    <w:p w:rsidR="003B3D8E" w:rsidRPr="00C545AD" w:rsidRDefault="003B3D8E" w:rsidP="003B3D8E">
      <w:pPr>
        <w:jc w:val="center"/>
        <w:rPr>
          <w:lang w:val="uk-UA"/>
        </w:rPr>
      </w:pPr>
      <w:r w:rsidRPr="00C545AD">
        <w:rPr>
          <w:lang w:val="uk-UA"/>
        </w:rPr>
        <w:t>к</w:t>
      </w:r>
      <w:r w:rsidR="00AC23DB" w:rsidRPr="00C545AD">
        <w:rPr>
          <w:lang w:val="uk-UA"/>
        </w:rPr>
        <w:t>андидат економічних наук, доцент кафедри економічної кібернетики</w:t>
      </w:r>
      <w:r w:rsidRPr="00C545AD">
        <w:rPr>
          <w:lang w:val="uk-UA"/>
        </w:rPr>
        <w:t>,</w:t>
      </w:r>
    </w:p>
    <w:p w:rsidR="004F0B73" w:rsidRPr="00C545AD" w:rsidRDefault="003B3D8E" w:rsidP="003B3D8E">
      <w:pPr>
        <w:jc w:val="center"/>
        <w:rPr>
          <w:lang w:val="uk-UA"/>
        </w:rPr>
      </w:pPr>
      <w:r w:rsidRPr="00C545AD">
        <w:rPr>
          <w:lang w:val="uk-UA"/>
        </w:rPr>
        <w:t>Українська академія банківської справи НБУ, м.Суми</w:t>
      </w:r>
    </w:p>
    <w:p w:rsidR="00BA5173" w:rsidRPr="00C545AD" w:rsidRDefault="00BA5173" w:rsidP="003B3D8E">
      <w:pPr>
        <w:jc w:val="center"/>
        <w:rPr>
          <w:lang w:val="uk-UA"/>
        </w:rPr>
      </w:pPr>
      <w:r w:rsidRPr="00C545AD">
        <w:rPr>
          <w:lang w:val="uk-UA"/>
        </w:rPr>
        <w:t>А.В. Півень</w:t>
      </w:r>
    </w:p>
    <w:p w:rsidR="00FD0112" w:rsidRPr="00C545AD" w:rsidRDefault="00BA5173" w:rsidP="00BA5173">
      <w:pPr>
        <w:jc w:val="center"/>
        <w:rPr>
          <w:lang w:val="uk-UA"/>
        </w:rPr>
      </w:pPr>
      <w:r w:rsidRPr="00C545AD">
        <w:rPr>
          <w:lang w:val="uk-UA"/>
        </w:rPr>
        <w:t>провідний спеціаліст фінансового управління Сумської міської ради</w:t>
      </w:r>
    </w:p>
    <w:p w:rsidR="00FD0112" w:rsidRPr="00C545AD" w:rsidRDefault="00FD0112" w:rsidP="00FD0112">
      <w:pPr>
        <w:jc w:val="right"/>
        <w:rPr>
          <w:lang w:val="uk-UA"/>
        </w:rPr>
      </w:pPr>
    </w:p>
    <w:p w:rsidR="00AC23DB" w:rsidRPr="00C545AD" w:rsidRDefault="00331DDC" w:rsidP="007B6F10">
      <w:pPr>
        <w:jc w:val="center"/>
        <w:rPr>
          <w:lang w:val="uk-UA"/>
        </w:rPr>
      </w:pPr>
      <w:r w:rsidRPr="00C545AD">
        <w:rPr>
          <w:lang w:val="uk-UA"/>
        </w:rPr>
        <w:t>АКТУАЛЬНІ ПРОБЛЕМИ</w:t>
      </w:r>
      <w:r w:rsidR="000E17EB" w:rsidRPr="00C545AD">
        <w:rPr>
          <w:lang w:val="uk-UA"/>
        </w:rPr>
        <w:t xml:space="preserve"> РОЗРОБКИ АВТОМАТИЗОВАН</w:t>
      </w:r>
      <w:r w:rsidRPr="00C545AD">
        <w:rPr>
          <w:lang w:val="uk-UA"/>
        </w:rPr>
        <w:t>ИХ</w:t>
      </w:r>
      <w:r w:rsidR="000E17EB" w:rsidRPr="00C545AD">
        <w:rPr>
          <w:lang w:val="uk-UA"/>
        </w:rPr>
        <w:t xml:space="preserve"> СИСТЕМ </w:t>
      </w:r>
      <w:r w:rsidR="005F3583" w:rsidRPr="00C545AD">
        <w:rPr>
          <w:lang w:val="uk-UA"/>
        </w:rPr>
        <w:t>КОНТРОЛЮ ЗА ВИКОНАННЯМ МІСЦЕВИХ БЮДЖЕТІВ</w:t>
      </w:r>
    </w:p>
    <w:p w:rsidR="00D62B4A" w:rsidRDefault="00D62B4A">
      <w:pPr>
        <w:rPr>
          <w:lang w:val="uk-UA"/>
        </w:rPr>
      </w:pPr>
    </w:p>
    <w:p w:rsidR="00AC23DB" w:rsidRPr="00985709" w:rsidRDefault="00985709">
      <w:pPr>
        <w:rPr>
          <w:lang w:val="uk-UA"/>
        </w:rPr>
      </w:pPr>
      <w:r w:rsidRPr="00985709">
        <w:rPr>
          <w:lang w:val="uk-UA"/>
        </w:rPr>
        <w:t>Досліджуються</w:t>
      </w:r>
      <w:r w:rsidR="0030662A">
        <w:rPr>
          <w:lang w:val="uk-UA"/>
        </w:rPr>
        <w:t xml:space="preserve"> проблеми розробки автоматизованих систем контролю за виконанням місцевих бюджетів.</w:t>
      </w:r>
      <w:r w:rsidR="00D63046">
        <w:rPr>
          <w:lang w:val="uk-UA"/>
        </w:rPr>
        <w:t xml:space="preserve"> Аналізуються та порівнюються </w:t>
      </w:r>
      <w:r w:rsidR="00D63046">
        <w:rPr>
          <w:color w:val="000000"/>
          <w:szCs w:val="28"/>
          <w:lang w:val="uk-UA"/>
        </w:rPr>
        <w:t xml:space="preserve">існуючі </w:t>
      </w:r>
      <w:r w:rsidR="00D63046" w:rsidRPr="00C545AD">
        <w:rPr>
          <w:color w:val="000000"/>
          <w:szCs w:val="28"/>
          <w:lang w:val="uk-UA"/>
        </w:rPr>
        <w:t>автоматизован</w:t>
      </w:r>
      <w:r w:rsidR="00D63046">
        <w:rPr>
          <w:color w:val="000000"/>
          <w:szCs w:val="28"/>
          <w:lang w:val="uk-UA"/>
        </w:rPr>
        <w:t>і</w:t>
      </w:r>
      <w:r w:rsidR="00474501">
        <w:rPr>
          <w:color w:val="000000"/>
          <w:szCs w:val="28"/>
          <w:lang w:val="uk-UA"/>
        </w:rPr>
        <w:t xml:space="preserve"> системи, їх переваги та недоліки. Запропоновано перспективні підходи до</w:t>
      </w:r>
      <w:r w:rsidR="00FE6CCC">
        <w:rPr>
          <w:color w:val="000000"/>
          <w:szCs w:val="28"/>
          <w:lang w:val="uk-UA"/>
        </w:rPr>
        <w:t xml:space="preserve"> побудови</w:t>
      </w:r>
      <w:r w:rsidR="00474501">
        <w:rPr>
          <w:color w:val="000000"/>
          <w:szCs w:val="28"/>
          <w:lang w:val="uk-UA"/>
        </w:rPr>
        <w:t xml:space="preserve"> подібних систем. </w:t>
      </w:r>
    </w:p>
    <w:p w:rsidR="00AC23DB" w:rsidRPr="005813E6" w:rsidRDefault="00AC23DB">
      <w:pPr>
        <w:rPr>
          <w:lang w:val="uk-UA"/>
        </w:rPr>
      </w:pPr>
      <w:r w:rsidRPr="001A3FAA">
        <w:rPr>
          <w:lang w:val="uk-UA"/>
        </w:rPr>
        <w:t>Ключові слова</w:t>
      </w:r>
      <w:r w:rsidR="00AC6A0A" w:rsidRPr="001A3FAA">
        <w:rPr>
          <w:lang w:val="uk-UA"/>
        </w:rPr>
        <w:t>:</w:t>
      </w:r>
      <w:r w:rsidR="00AC6A0A">
        <w:rPr>
          <w:lang w:val="uk-UA"/>
        </w:rPr>
        <w:t xml:space="preserve"> місцеві бюджети, автоматизовані системи, бюджетний контроль</w:t>
      </w:r>
      <w:r w:rsidR="00FC61F9">
        <w:t>,</w:t>
      </w:r>
      <w:r w:rsidR="005813E6">
        <w:rPr>
          <w:lang w:val="uk-UA"/>
        </w:rPr>
        <w:t xml:space="preserve"> фінансовий контроль,</w:t>
      </w:r>
      <w:r w:rsidR="00FC61F9">
        <w:rPr>
          <w:lang w:val="uk-UA"/>
        </w:rPr>
        <w:t xml:space="preserve"> бюджетний процес</w:t>
      </w:r>
    </w:p>
    <w:p w:rsidR="006E7F60" w:rsidRDefault="006E7F60">
      <w:pPr>
        <w:rPr>
          <w:lang w:val="en-US"/>
        </w:rPr>
      </w:pPr>
    </w:p>
    <w:p w:rsidR="00AC6A0A" w:rsidRPr="00694D69" w:rsidRDefault="00694D69">
      <w:pPr>
        <w:rPr>
          <w:lang w:val="en-US"/>
        </w:rPr>
      </w:pPr>
      <w:bookmarkStart w:id="0" w:name="_GoBack"/>
      <w:r w:rsidRPr="00694D69">
        <w:rPr>
          <w:lang w:val="en-US"/>
        </w:rPr>
        <w:t>The problems of development of automated control systems for the implementation of local budgets</w:t>
      </w:r>
      <w:r>
        <w:rPr>
          <w:lang w:val="uk-UA"/>
        </w:rPr>
        <w:t xml:space="preserve"> </w:t>
      </w:r>
      <w:r>
        <w:rPr>
          <w:lang w:val="en-US"/>
        </w:rPr>
        <w:t>are researched</w:t>
      </w:r>
      <w:r w:rsidRPr="00694D69">
        <w:rPr>
          <w:lang w:val="en-US"/>
        </w:rPr>
        <w:t xml:space="preserve">. </w:t>
      </w:r>
      <w:r w:rsidR="006E7F60">
        <w:rPr>
          <w:lang w:val="en-US"/>
        </w:rPr>
        <w:t>It is a</w:t>
      </w:r>
      <w:r w:rsidRPr="00694D69">
        <w:rPr>
          <w:lang w:val="en-US"/>
        </w:rPr>
        <w:t xml:space="preserve">nalyzed and compared existing automated systems, their advantages and disadvantages. </w:t>
      </w:r>
      <w:r w:rsidR="008A667F">
        <w:rPr>
          <w:lang w:val="en-US"/>
        </w:rPr>
        <w:t>Perspective</w:t>
      </w:r>
      <w:r w:rsidR="00B43251" w:rsidRPr="00694D69">
        <w:rPr>
          <w:lang w:val="en-US"/>
        </w:rPr>
        <w:t xml:space="preserve"> approaches</w:t>
      </w:r>
      <w:r w:rsidRPr="00694D69">
        <w:rPr>
          <w:lang w:val="en-US"/>
        </w:rPr>
        <w:t xml:space="preserve"> to building such systems</w:t>
      </w:r>
      <w:r w:rsidR="006E7F60">
        <w:rPr>
          <w:lang w:val="en-US"/>
        </w:rPr>
        <w:t xml:space="preserve"> are suggested</w:t>
      </w:r>
      <w:r w:rsidRPr="00694D69">
        <w:rPr>
          <w:lang w:val="en-US"/>
        </w:rPr>
        <w:t>.</w:t>
      </w:r>
      <w:bookmarkEnd w:id="0"/>
    </w:p>
    <w:p w:rsidR="00AC6A0A" w:rsidRPr="00FC61F9" w:rsidRDefault="00AC6A0A">
      <w:pPr>
        <w:rPr>
          <w:lang w:val="en-US"/>
        </w:rPr>
      </w:pPr>
      <w:r>
        <w:rPr>
          <w:lang w:val="en-US"/>
        </w:rPr>
        <w:t>Keywords: local budget, automated systems, budgetary control</w:t>
      </w:r>
      <w:r w:rsidR="00FC61F9">
        <w:rPr>
          <w:lang w:val="en-US"/>
        </w:rPr>
        <w:t xml:space="preserve">, </w:t>
      </w:r>
      <w:r w:rsidR="001E12A6">
        <w:rPr>
          <w:lang w:val="en-US"/>
        </w:rPr>
        <w:t xml:space="preserve">financial control, </w:t>
      </w:r>
      <w:r w:rsidR="00FC61F9">
        <w:rPr>
          <w:lang w:val="en-US"/>
        </w:rPr>
        <w:t>budgetary process</w:t>
      </w:r>
    </w:p>
    <w:p w:rsidR="00C41E13" w:rsidRPr="00C545AD" w:rsidRDefault="00C41E13">
      <w:pPr>
        <w:rPr>
          <w:lang w:val="uk-UA"/>
        </w:rPr>
      </w:pPr>
    </w:p>
    <w:p w:rsidR="00C86B2F" w:rsidRPr="00C545AD" w:rsidRDefault="002D04A9" w:rsidP="00C86B2F">
      <w:pPr>
        <w:ind w:firstLine="851"/>
        <w:rPr>
          <w:szCs w:val="28"/>
          <w:lang w:val="uk-UA"/>
        </w:rPr>
      </w:pPr>
      <w:r w:rsidRPr="00C545AD">
        <w:rPr>
          <w:b/>
          <w:lang w:val="uk-UA"/>
        </w:rPr>
        <w:t>Вступ.</w:t>
      </w:r>
      <w:r w:rsidR="00C86B2F" w:rsidRPr="00C545AD">
        <w:rPr>
          <w:b/>
          <w:lang w:val="uk-UA"/>
        </w:rPr>
        <w:t xml:space="preserve"> </w:t>
      </w:r>
      <w:r w:rsidR="00C86B2F" w:rsidRPr="00C545AD">
        <w:rPr>
          <w:szCs w:val="28"/>
          <w:lang w:val="uk-UA"/>
        </w:rPr>
        <w:t xml:space="preserve">Контроль за бюджетними коштами є справою надзвичайно актуальною і складною, тому що рівень економічного і соціального забезпечення фінансової стабільності окремих територій цілком залежить від стану виконання місцевих бюджетів. </w:t>
      </w:r>
    </w:p>
    <w:p w:rsidR="00F2143A" w:rsidRPr="00C545AD" w:rsidRDefault="00C86B2F" w:rsidP="00F2143A">
      <w:pPr>
        <w:ind w:firstLine="708"/>
        <w:rPr>
          <w:szCs w:val="28"/>
          <w:lang w:val="uk-UA"/>
        </w:rPr>
      </w:pPr>
      <w:r w:rsidRPr="00C545AD">
        <w:rPr>
          <w:szCs w:val="28"/>
          <w:lang w:val="uk-UA"/>
        </w:rPr>
        <w:t xml:space="preserve">Незважаючи на посилення окремих етапів фінансового контролю, слід констатувати, що кількість фінансових порушень з року в рік не </w:t>
      </w:r>
      <w:r w:rsidRPr="00C545AD">
        <w:rPr>
          <w:szCs w:val="28"/>
          <w:lang w:val="uk-UA"/>
        </w:rPr>
        <w:lastRenderedPageBreak/>
        <w:t xml:space="preserve">зменшується. За даними Державної контрольно-ревізійної служби України було виявлено, що </w:t>
      </w:r>
      <w:r w:rsidR="00921B36">
        <w:rPr>
          <w:szCs w:val="28"/>
          <w:lang w:val="uk-UA"/>
        </w:rPr>
        <w:t xml:space="preserve">за останні п’ять років </w:t>
      </w:r>
      <w:r w:rsidRPr="00C545AD">
        <w:rPr>
          <w:szCs w:val="28"/>
          <w:lang w:val="uk-UA"/>
        </w:rPr>
        <w:t>незаконне та нецільове витрачення бюджетних коштів зросло майже у 3 рази в той час, як відшкодування і поновлення витрат зросло лише у 2,2 рази</w:t>
      </w:r>
      <w:r w:rsidR="008E2A58" w:rsidRPr="00C545AD">
        <w:rPr>
          <w:szCs w:val="28"/>
          <w:lang w:val="uk-UA"/>
        </w:rPr>
        <w:t xml:space="preserve"> [1]</w:t>
      </w:r>
      <w:r w:rsidRPr="00C545AD">
        <w:rPr>
          <w:szCs w:val="28"/>
          <w:lang w:val="uk-UA"/>
        </w:rPr>
        <w:t>. Дуже суттєво зросли суми недоотриманих фінансових ресурсів: збільшення цього показника у 14 разів є зайвим свідченням неефективної роботи тих органів, які займаються формуванням доходної частини бюджету. Надходження фінансових ресурсів хоча і зростали, але їх абсолютні показники не перевищували недоотримання навіть на 1/3 (окрім 2007 р.). Результати діяльності Державної контрольно-ревізійної служби свідчать про динаміку зростання сум виявлених збитків і фінансових порушень в цілому. Все це свідчить про необхідність підвищення фінансового контролю за виконанням місцевих бюджетів. На сьогодні контроль за коштами місцевих бюджетів є найбільш результативним, якщо він забезпечує комплексність перевірки за його формуванням і виконанням.</w:t>
      </w:r>
      <w:r w:rsidR="00F2143A" w:rsidRPr="00C545AD">
        <w:rPr>
          <w:szCs w:val="28"/>
          <w:lang w:val="uk-UA"/>
        </w:rPr>
        <w:t xml:space="preserve"> </w:t>
      </w:r>
    </w:p>
    <w:p w:rsidR="00153642" w:rsidRPr="00C545AD" w:rsidRDefault="00F2143A" w:rsidP="00153642">
      <w:pPr>
        <w:ind w:firstLine="708"/>
        <w:rPr>
          <w:szCs w:val="28"/>
          <w:lang w:val="uk-UA"/>
        </w:rPr>
      </w:pPr>
      <w:r w:rsidRPr="00C545AD">
        <w:rPr>
          <w:b/>
          <w:lang w:val="uk-UA"/>
        </w:rPr>
        <w:t>Постановка задачі.</w:t>
      </w:r>
      <w:r w:rsidRPr="00C545AD">
        <w:rPr>
          <w:lang w:val="uk-UA"/>
        </w:rPr>
        <w:t xml:space="preserve"> </w:t>
      </w:r>
      <w:r w:rsidR="00C86B2F" w:rsidRPr="00C545AD">
        <w:rPr>
          <w:szCs w:val="28"/>
          <w:lang w:val="uk-UA"/>
        </w:rPr>
        <w:t>Для встановлення дієвого контролю за всіма напрямами витрачання бюджетних коштів</w:t>
      </w:r>
      <w:r w:rsidR="00C31B61" w:rsidRPr="00C545AD">
        <w:rPr>
          <w:szCs w:val="28"/>
          <w:lang w:val="uk-UA"/>
        </w:rPr>
        <w:t>:</w:t>
      </w:r>
      <w:r w:rsidR="00C86B2F" w:rsidRPr="00C545AD">
        <w:rPr>
          <w:szCs w:val="28"/>
          <w:lang w:val="uk-UA"/>
        </w:rPr>
        <w:t xml:space="preserve"> від витрат на утримання установ і організацій до їх витрачання на соціальне важливі цілі, вкрай необхідним є встановлення систематичного обміну інформацією між усіма фінансовими і контролюючими органами, які забезпечують виконання бюджету. Тобто необхідна єдина інформаційна база. Щоб вирішити цю проблему доцільно комп'ютеризувати систему фінансового контролю в Україні з доступом до локальних і глобальних мереж передачі інформації, що дасть змогу зекономити робочий час і підвищити ефективність виявлення правопорушень при незаконному та нецільовому використанні бюджетних коштів.</w:t>
      </w:r>
    </w:p>
    <w:p w:rsidR="00F52811" w:rsidRPr="00C545AD" w:rsidRDefault="002D04A9" w:rsidP="00CC2A93">
      <w:pPr>
        <w:ind w:firstLine="708"/>
        <w:rPr>
          <w:color w:val="000000"/>
          <w:szCs w:val="28"/>
          <w:lang w:val="uk-UA"/>
        </w:rPr>
      </w:pPr>
      <w:r w:rsidRPr="00C545AD">
        <w:rPr>
          <w:b/>
          <w:szCs w:val="28"/>
          <w:lang w:val="uk-UA"/>
        </w:rPr>
        <w:t>Результати.</w:t>
      </w:r>
      <w:r w:rsidR="00F52811" w:rsidRPr="00C545AD">
        <w:rPr>
          <w:b/>
          <w:szCs w:val="28"/>
          <w:lang w:val="uk-UA"/>
        </w:rPr>
        <w:t xml:space="preserve"> </w:t>
      </w:r>
      <w:r w:rsidR="00F52811" w:rsidRPr="00C545AD">
        <w:rPr>
          <w:color w:val="000000"/>
          <w:szCs w:val="28"/>
          <w:lang w:val="uk-UA"/>
        </w:rPr>
        <w:t xml:space="preserve">Управління бюджетною системою  та контроль за її виконанням в Україні здійснюють Міністерство фінансів, Державне казначейство, Державна податкова адміністрація, Державна контрольно-ревізійна служба, їхні органи на місцях та органи управління позабюджетними фондами [2]. Головна роль в управлінні бюджетною системою відводиться Міністерству фінансів, оскільки на нього покладено </w:t>
      </w:r>
      <w:r w:rsidR="00F52811" w:rsidRPr="00C545AD">
        <w:rPr>
          <w:color w:val="000000"/>
          <w:szCs w:val="28"/>
          <w:lang w:val="uk-UA"/>
        </w:rPr>
        <w:lastRenderedPageBreak/>
        <w:t xml:space="preserve">державну функцію формування бюджету. Структура автоматизованої інформаційно-аналітичної системи Міністерства фінансів України (АІАС МФУ) включає три рівня: районний </w:t>
      </w:r>
      <w:r w:rsidR="00456E99" w:rsidRPr="00C545AD">
        <w:rPr>
          <w:color w:val="000000"/>
          <w:szCs w:val="28"/>
          <w:lang w:val="uk-UA"/>
        </w:rPr>
        <w:t>–</w:t>
      </w:r>
      <w:r w:rsidR="00F52811" w:rsidRPr="00C545AD">
        <w:rPr>
          <w:color w:val="000000"/>
          <w:szCs w:val="28"/>
          <w:lang w:val="uk-UA"/>
        </w:rPr>
        <w:t xml:space="preserve"> районні (міські) фінансові відділи, обласний </w:t>
      </w:r>
      <w:r w:rsidR="00456E99" w:rsidRPr="00C545AD">
        <w:rPr>
          <w:color w:val="000000"/>
          <w:szCs w:val="28"/>
          <w:lang w:val="uk-UA"/>
        </w:rPr>
        <w:t>–</w:t>
      </w:r>
      <w:r w:rsidR="00F52811" w:rsidRPr="00C545AD">
        <w:rPr>
          <w:color w:val="000000"/>
          <w:szCs w:val="28"/>
          <w:lang w:val="uk-UA"/>
        </w:rPr>
        <w:t xml:space="preserve"> фінансові управління області та центральний </w:t>
      </w:r>
      <w:r w:rsidR="00456E99" w:rsidRPr="00C545AD">
        <w:rPr>
          <w:color w:val="000000"/>
          <w:szCs w:val="28"/>
          <w:lang w:val="uk-UA"/>
        </w:rPr>
        <w:t>–</w:t>
      </w:r>
      <w:r w:rsidR="00F52811" w:rsidRPr="00C545AD">
        <w:rPr>
          <w:color w:val="000000"/>
          <w:szCs w:val="28"/>
          <w:lang w:val="uk-UA"/>
        </w:rPr>
        <w:t xml:space="preserve"> Міністерство фінансів. Районний та обласний рівні націлені на складання і контроль за виконанням місцевого бюджету, а центральний </w:t>
      </w:r>
      <w:r w:rsidR="00456E99" w:rsidRPr="00C545AD">
        <w:rPr>
          <w:color w:val="000000"/>
          <w:szCs w:val="28"/>
          <w:lang w:val="uk-UA"/>
        </w:rPr>
        <w:t>–</w:t>
      </w:r>
      <w:r w:rsidR="00F52811" w:rsidRPr="00C545AD">
        <w:rPr>
          <w:color w:val="000000"/>
          <w:szCs w:val="28"/>
          <w:lang w:val="uk-UA"/>
        </w:rPr>
        <w:t xml:space="preserve"> державного бюджету.</w:t>
      </w:r>
      <w:r w:rsidR="00B90968" w:rsidRPr="00C545AD">
        <w:rPr>
          <w:color w:val="000000"/>
          <w:szCs w:val="28"/>
          <w:lang w:val="uk-UA"/>
        </w:rPr>
        <w:t xml:space="preserve"> На рис. 1 наведено схему інформаційних потоків, що забезпечують бюджетний процес.</w:t>
      </w:r>
    </w:p>
    <w:p w:rsidR="00456E99" w:rsidRPr="00C545AD" w:rsidRDefault="00456E99" w:rsidP="00456E99">
      <w:pPr>
        <w:rPr>
          <w:color w:val="000000"/>
          <w:szCs w:val="28"/>
          <w:lang w:val="uk-UA"/>
        </w:rPr>
      </w:pPr>
      <w:r w:rsidRPr="00C545AD">
        <w:rPr>
          <w:color w:val="000000"/>
          <w:szCs w:val="28"/>
          <w:lang w:val="uk-UA"/>
        </w:rPr>
        <w:object w:dxaOrig="6435" w:dyaOrig="6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438.75pt" o:ole="" fillcolor="window">
            <v:imagedata r:id="rId6" o:title=""/>
          </v:shape>
          <o:OLEObject Type="Embed" ProgID="Word.Picture.8" ShapeID="_x0000_i1025" DrawAspect="Content" ObjectID="_1397824180" r:id="rId7"/>
        </w:object>
      </w:r>
    </w:p>
    <w:p w:rsidR="00456E99" w:rsidRPr="00C545AD" w:rsidRDefault="00456E99" w:rsidP="00F93FA1">
      <w:pPr>
        <w:ind w:firstLine="708"/>
        <w:rPr>
          <w:color w:val="000000"/>
          <w:szCs w:val="28"/>
        </w:rPr>
      </w:pPr>
      <w:r w:rsidRPr="00F93FA1">
        <w:rPr>
          <w:color w:val="000000"/>
          <w:szCs w:val="28"/>
          <w:lang w:val="uk-UA"/>
        </w:rPr>
        <w:t>Рисунок</w:t>
      </w:r>
      <w:r w:rsidRPr="00C545AD">
        <w:rPr>
          <w:color w:val="000000"/>
          <w:szCs w:val="28"/>
        </w:rPr>
        <w:t xml:space="preserve"> 1 – Схема інформаці</w:t>
      </w:r>
      <w:r w:rsidR="00F9278C" w:rsidRPr="00C545AD">
        <w:rPr>
          <w:color w:val="000000"/>
          <w:szCs w:val="28"/>
        </w:rPr>
        <w:t>йних потоків бюджетного процесу</w:t>
      </w:r>
    </w:p>
    <w:p w:rsidR="00F93FA1" w:rsidRDefault="00F93FA1" w:rsidP="00456E99">
      <w:pPr>
        <w:ind w:firstLine="708"/>
        <w:rPr>
          <w:color w:val="000000"/>
          <w:szCs w:val="28"/>
          <w:lang w:val="en-US"/>
        </w:rPr>
      </w:pPr>
    </w:p>
    <w:p w:rsidR="00456E99" w:rsidRPr="00C545AD" w:rsidRDefault="00F9278C" w:rsidP="00456E99">
      <w:pPr>
        <w:ind w:firstLine="708"/>
        <w:rPr>
          <w:lang w:val="uk-UA"/>
        </w:rPr>
      </w:pPr>
      <w:r w:rsidRPr="00C545AD">
        <w:rPr>
          <w:color w:val="000000"/>
          <w:szCs w:val="28"/>
          <w:lang w:val="uk-UA"/>
        </w:rPr>
        <w:lastRenderedPageBreak/>
        <w:t xml:space="preserve">Умовні позначення: </w:t>
      </w:r>
      <w:r w:rsidR="00456E99" w:rsidRPr="00C545AD">
        <w:rPr>
          <w:color w:val="000000"/>
          <w:szCs w:val="28"/>
          <w:lang w:val="uk-UA"/>
        </w:rPr>
        <w:t xml:space="preserve">1 – основні макропоказники економічного та соціального розвитку; 2 – бюджетна резолюція; 3 – ліміти видатків; 4 – кошториси; 5 – бюджетні запити; 6 – Закон про державний бюджет України; 7 – розписи бюджету; 8 – бюджетні асигнування; 9 – звіт про касове виконання бюджету; 10 – платіжні доручення; 11 – виписки про рух коштів на рахунках; 12 – зведення про виконання бюджету; </w:t>
      </w:r>
      <w:r w:rsidR="00456E99" w:rsidRPr="00C545AD">
        <w:rPr>
          <w:i/>
          <w:color w:val="000000"/>
          <w:szCs w:val="28"/>
          <w:lang w:val="uk-UA"/>
        </w:rPr>
        <w:t>а</w:t>
      </w:r>
      <w:r w:rsidR="00456E99" w:rsidRPr="00C545AD">
        <w:rPr>
          <w:color w:val="000000"/>
          <w:szCs w:val="28"/>
          <w:lang w:val="uk-UA"/>
        </w:rPr>
        <w:t xml:space="preserve"> – проект; </w:t>
      </w:r>
      <w:r w:rsidR="00456E99" w:rsidRPr="00C545AD">
        <w:rPr>
          <w:i/>
          <w:color w:val="000000"/>
          <w:szCs w:val="28"/>
          <w:lang w:val="uk-UA"/>
        </w:rPr>
        <w:t>б</w:t>
      </w:r>
      <w:r w:rsidR="00456E99" w:rsidRPr="00C545AD">
        <w:rPr>
          <w:color w:val="000000"/>
          <w:szCs w:val="28"/>
          <w:lang w:val="uk-UA"/>
        </w:rPr>
        <w:t xml:space="preserve"> – прийнятий</w:t>
      </w:r>
      <w:r w:rsidR="00AB657D" w:rsidRPr="00C545AD">
        <w:rPr>
          <w:color w:val="000000"/>
          <w:szCs w:val="28"/>
          <w:lang w:val="uk-UA"/>
        </w:rPr>
        <w:t xml:space="preserve"> документ</w:t>
      </w:r>
    </w:p>
    <w:p w:rsidR="00456E99" w:rsidRPr="00C545AD" w:rsidRDefault="00456E99" w:rsidP="00F52811">
      <w:pPr>
        <w:ind w:firstLine="709"/>
        <w:rPr>
          <w:color w:val="000000"/>
          <w:szCs w:val="28"/>
          <w:lang w:val="uk-UA"/>
        </w:rPr>
      </w:pPr>
    </w:p>
    <w:p w:rsidR="00CA7415" w:rsidRPr="00C545AD" w:rsidRDefault="00CA7415" w:rsidP="00F52811">
      <w:pPr>
        <w:ind w:firstLine="709"/>
        <w:rPr>
          <w:color w:val="000000"/>
          <w:szCs w:val="28"/>
          <w:lang w:val="uk-UA"/>
        </w:rPr>
      </w:pPr>
      <w:r w:rsidRPr="00C545AD">
        <w:rPr>
          <w:szCs w:val="28"/>
          <w:lang w:val="uk-UA"/>
        </w:rPr>
        <w:t>В обласних фінансових управліннях і в районних фінансових відділах створено локальні системи оброблення даних, які об’єднують функціональні та технологічні автоматизовані робочі місця. Технологічні АРМ є типовими як за складом, так і за функціями. До них належать: АРМ адміністратора БД, АРМ для передавання даних (поштовий сервер), АРМ системного програміста, технолога. Щодо функціональних автоматизованих робочих місць, то вони створюються у відповідності з функціями управління згідно з бюджетною класифікацією. Тут є такі типові автоматизовані робочі місця: АРМ спеціаліста, АРМ для складання зведень, АРМ керівника. Функціональні АРМ спеціалістів виділяються за окремими статтями бюджетної класифікації або їх сукупністю. За кожним АРМ закріплено функції для автоматизації. На районні та обласні фінансові установи покладено різні за масштабами функції зі складання місцевих бюджетів та контролю за їх виконанням, тому склад апаратного і програмного забезпечення та перелік функціональних задач є різними.</w:t>
      </w:r>
    </w:p>
    <w:p w:rsidR="00F52811" w:rsidRPr="00C545AD" w:rsidRDefault="00F52811" w:rsidP="00F52811">
      <w:pPr>
        <w:ind w:firstLine="709"/>
        <w:rPr>
          <w:color w:val="000000"/>
          <w:szCs w:val="28"/>
          <w:lang w:val="uk-UA"/>
        </w:rPr>
      </w:pPr>
      <w:r w:rsidRPr="00C545AD">
        <w:rPr>
          <w:color w:val="000000"/>
          <w:szCs w:val="28"/>
          <w:lang w:val="uk-UA"/>
        </w:rPr>
        <w:t>Взаємозв’язки наведених функціональних підсистем, між рівнями системи державного управління забезпечуються єдиною правовою базою, єдиною бюджетною класифікацією, єдиною формою бюджетної документації, єдиною інформаційною базою, погодженими принципами бюджетного процесу. Основне значення для взаємодії складових бюджетного процесу має бюджетна класифікація.</w:t>
      </w:r>
    </w:p>
    <w:p w:rsidR="00F52811" w:rsidRPr="00C545AD" w:rsidRDefault="00F52811" w:rsidP="00F52811">
      <w:pPr>
        <w:ind w:firstLine="709"/>
        <w:rPr>
          <w:color w:val="000000"/>
          <w:szCs w:val="28"/>
          <w:lang w:val="uk-UA"/>
        </w:rPr>
      </w:pPr>
      <w:r w:rsidRPr="00C545AD">
        <w:rPr>
          <w:color w:val="000000"/>
          <w:szCs w:val="28"/>
          <w:lang w:val="uk-UA"/>
        </w:rPr>
        <w:lastRenderedPageBreak/>
        <w:t xml:space="preserve">Бюджетна класифікація </w:t>
      </w:r>
      <w:r w:rsidR="00456E99" w:rsidRPr="00C545AD">
        <w:rPr>
          <w:color w:val="000000"/>
          <w:szCs w:val="28"/>
          <w:lang w:val="uk-UA"/>
        </w:rPr>
        <w:t>–</w:t>
      </w:r>
      <w:r w:rsidRPr="00C545AD">
        <w:rPr>
          <w:color w:val="000000"/>
          <w:szCs w:val="28"/>
          <w:lang w:val="uk-UA"/>
        </w:rPr>
        <w:t xml:space="preserve"> єдине систематизоване групування доходів, видатків і фінансування бюджету за ознаками економічної сутності, функціональної діяльності, організаційного устрою відповідно до законодавства України та міжнародних стандартів [</w:t>
      </w:r>
      <w:r w:rsidR="00EE4749" w:rsidRPr="00C545AD">
        <w:rPr>
          <w:color w:val="000000"/>
          <w:szCs w:val="28"/>
          <w:lang w:val="uk-UA"/>
        </w:rPr>
        <w:t>3</w:t>
      </w:r>
      <w:r w:rsidRPr="00C545AD">
        <w:rPr>
          <w:color w:val="000000"/>
          <w:szCs w:val="28"/>
          <w:lang w:val="uk-UA"/>
        </w:rPr>
        <w:t>].</w:t>
      </w:r>
    </w:p>
    <w:p w:rsidR="00F52811" w:rsidRPr="00C545AD" w:rsidRDefault="00F52811" w:rsidP="00F52811">
      <w:pPr>
        <w:pStyle w:val="a3"/>
        <w:widowControl w:val="0"/>
        <w:autoSpaceDE w:val="0"/>
        <w:autoSpaceDN w:val="0"/>
        <w:adjustRightInd w:val="0"/>
        <w:spacing w:after="0" w:line="360" w:lineRule="auto"/>
        <w:ind w:left="0" w:firstLine="709"/>
        <w:jc w:val="both"/>
        <w:rPr>
          <w:rFonts w:ascii="Times New Roman" w:hAnsi="Times New Roman"/>
          <w:bCs/>
          <w:sz w:val="28"/>
          <w:szCs w:val="28"/>
          <w:lang w:val="uk-UA"/>
        </w:rPr>
      </w:pPr>
      <w:r w:rsidRPr="00C545AD">
        <w:rPr>
          <w:rFonts w:ascii="Times New Roman" w:hAnsi="Times New Roman"/>
          <w:color w:val="000000"/>
          <w:sz w:val="28"/>
          <w:szCs w:val="28"/>
          <w:lang w:val="uk-UA"/>
        </w:rPr>
        <w:t xml:space="preserve">Майже у всіх фінансових органах влади районного значення використовується система </w:t>
      </w:r>
      <w:r w:rsidRPr="00C545AD">
        <w:rPr>
          <w:rFonts w:ascii="Times New Roman" w:hAnsi="Times New Roman"/>
          <w:bCs/>
          <w:sz w:val="28"/>
          <w:szCs w:val="28"/>
          <w:lang w:val="uk-UA"/>
        </w:rPr>
        <w:t>ІАС «ABFIN», розробник Neocom21, оскільки такий підхід до автоматизації  управління і контролю бюджетною системою забезпечує функціонування локальних систем управління одного рівня за єдиною схемою, реалізуючи ідентичний набір завдань за заздалегідь визначеною та затвердженою методологією розрахунків і технологією обробки даних та можливість якісної обробки звітної інформації на вищих рівнях влади, що істотно скорочує витрати часу обробки ідентичної інформації.</w:t>
      </w:r>
    </w:p>
    <w:p w:rsidR="00F52811" w:rsidRPr="00C545AD" w:rsidRDefault="00F52811" w:rsidP="00F52811">
      <w:pPr>
        <w:pStyle w:val="a3"/>
        <w:widowControl w:val="0"/>
        <w:autoSpaceDE w:val="0"/>
        <w:autoSpaceDN w:val="0"/>
        <w:adjustRightInd w:val="0"/>
        <w:spacing w:after="0" w:line="360" w:lineRule="auto"/>
        <w:ind w:left="0" w:firstLine="709"/>
        <w:jc w:val="both"/>
        <w:rPr>
          <w:rFonts w:ascii="Times New Roman" w:hAnsi="Times New Roman"/>
          <w:color w:val="000000"/>
          <w:sz w:val="28"/>
          <w:szCs w:val="28"/>
          <w:lang w:val="uk-UA"/>
        </w:rPr>
      </w:pPr>
      <w:r w:rsidRPr="00C545AD">
        <w:rPr>
          <w:rFonts w:ascii="Times New Roman" w:hAnsi="Times New Roman"/>
          <w:color w:val="000000"/>
          <w:sz w:val="28"/>
          <w:szCs w:val="28"/>
          <w:lang w:val="uk-UA"/>
        </w:rPr>
        <w:t xml:space="preserve">Існують й інші програмні продукти для вирішення задач управління та контролю бюджетного процесу, але в Україні вони представлені </w:t>
      </w:r>
      <w:r w:rsidR="00BD62CC" w:rsidRPr="00C545AD">
        <w:rPr>
          <w:rFonts w:ascii="Times New Roman" w:hAnsi="Times New Roman"/>
          <w:color w:val="000000"/>
          <w:sz w:val="28"/>
          <w:szCs w:val="28"/>
          <w:lang w:val="uk-UA"/>
        </w:rPr>
        <w:t xml:space="preserve">лише декількома основними </w:t>
      </w:r>
      <w:r w:rsidRPr="00C545AD">
        <w:rPr>
          <w:rFonts w:ascii="Times New Roman" w:hAnsi="Times New Roman"/>
          <w:color w:val="000000"/>
          <w:sz w:val="28"/>
          <w:szCs w:val="28"/>
          <w:lang w:val="uk-UA"/>
        </w:rPr>
        <w:t xml:space="preserve">компаніями, які </w:t>
      </w:r>
      <w:r w:rsidR="00BD62CC" w:rsidRPr="00C545AD">
        <w:rPr>
          <w:rFonts w:ascii="Times New Roman" w:hAnsi="Times New Roman"/>
          <w:color w:val="000000"/>
          <w:sz w:val="28"/>
          <w:szCs w:val="28"/>
          <w:lang w:val="uk-UA"/>
        </w:rPr>
        <w:t xml:space="preserve">змогли </w:t>
      </w:r>
      <w:r w:rsidRPr="00C545AD">
        <w:rPr>
          <w:rFonts w:ascii="Times New Roman" w:hAnsi="Times New Roman"/>
          <w:color w:val="000000"/>
          <w:sz w:val="28"/>
          <w:szCs w:val="28"/>
          <w:lang w:val="uk-UA"/>
        </w:rPr>
        <w:t>забезпечити відповідний рівень автоматизації для органів фінансового муніципального управління, а саме</w:t>
      </w:r>
      <w:r w:rsidR="00BD62CC" w:rsidRPr="00C545AD">
        <w:rPr>
          <w:rFonts w:ascii="Times New Roman" w:hAnsi="Times New Roman"/>
          <w:color w:val="000000"/>
          <w:sz w:val="28"/>
          <w:szCs w:val="28"/>
          <w:lang w:val="uk-UA"/>
        </w:rPr>
        <w:t>:</w:t>
      </w:r>
      <w:r w:rsidRPr="00C545AD">
        <w:rPr>
          <w:rFonts w:ascii="Times New Roman" w:hAnsi="Times New Roman"/>
          <w:color w:val="000000"/>
          <w:sz w:val="28"/>
          <w:szCs w:val="28"/>
          <w:lang w:val="uk-UA"/>
        </w:rPr>
        <w:t xml:space="preserve"> «Парус. Бюджетне фінансування» та АІС «Місцеві бюджети» українського розробника Corside Group.</w:t>
      </w:r>
    </w:p>
    <w:p w:rsidR="00F52811" w:rsidRPr="00C545AD" w:rsidRDefault="00F52811" w:rsidP="00F52811">
      <w:pPr>
        <w:pStyle w:val="a3"/>
        <w:widowControl w:val="0"/>
        <w:autoSpaceDE w:val="0"/>
        <w:autoSpaceDN w:val="0"/>
        <w:adjustRightInd w:val="0"/>
        <w:spacing w:after="0" w:line="360" w:lineRule="auto"/>
        <w:ind w:left="0" w:firstLine="709"/>
        <w:jc w:val="both"/>
        <w:rPr>
          <w:rFonts w:ascii="Times New Roman" w:hAnsi="Times New Roman"/>
          <w:color w:val="000000"/>
          <w:sz w:val="28"/>
          <w:szCs w:val="28"/>
          <w:lang w:val="uk-UA"/>
        </w:rPr>
      </w:pPr>
      <w:r w:rsidRPr="00C545AD">
        <w:rPr>
          <w:rFonts w:ascii="Times New Roman" w:hAnsi="Times New Roman"/>
          <w:color w:val="000000"/>
          <w:sz w:val="28"/>
          <w:szCs w:val="28"/>
          <w:lang w:val="uk-UA"/>
        </w:rPr>
        <w:t>Проведемо порівняльну характеристику автоматизованих систем управління і контролю бюджетного процесу у містах за функціональним наповненням. Результати аналізу представлені в таблиці 1.</w:t>
      </w:r>
    </w:p>
    <w:p w:rsidR="00F52811" w:rsidRPr="00C545AD" w:rsidRDefault="00F52811" w:rsidP="00F52811">
      <w:pPr>
        <w:pStyle w:val="a3"/>
        <w:widowControl w:val="0"/>
        <w:autoSpaceDE w:val="0"/>
        <w:autoSpaceDN w:val="0"/>
        <w:adjustRightInd w:val="0"/>
        <w:spacing w:after="0" w:line="360" w:lineRule="auto"/>
        <w:ind w:left="0" w:firstLine="709"/>
        <w:jc w:val="both"/>
        <w:rPr>
          <w:rFonts w:ascii="Times New Roman" w:hAnsi="Times New Roman"/>
          <w:color w:val="000000"/>
          <w:sz w:val="28"/>
          <w:szCs w:val="28"/>
          <w:lang w:val="uk-UA"/>
        </w:rPr>
      </w:pPr>
    </w:p>
    <w:p w:rsidR="00F52811" w:rsidRPr="00C545AD" w:rsidRDefault="00F52811" w:rsidP="006E2C78">
      <w:pPr>
        <w:pStyle w:val="a3"/>
        <w:widowControl w:val="0"/>
        <w:autoSpaceDE w:val="0"/>
        <w:autoSpaceDN w:val="0"/>
        <w:adjustRightInd w:val="0"/>
        <w:spacing w:after="0" w:line="360" w:lineRule="auto"/>
        <w:ind w:left="0" w:firstLine="709"/>
        <w:jc w:val="both"/>
        <w:rPr>
          <w:rFonts w:ascii="Times New Roman" w:hAnsi="Times New Roman"/>
          <w:color w:val="000000"/>
          <w:sz w:val="28"/>
          <w:szCs w:val="28"/>
          <w:lang w:val="uk-UA"/>
        </w:rPr>
      </w:pPr>
      <w:r w:rsidRPr="00C545AD">
        <w:rPr>
          <w:rFonts w:ascii="Times New Roman" w:hAnsi="Times New Roman"/>
          <w:color w:val="000000"/>
          <w:sz w:val="28"/>
          <w:szCs w:val="28"/>
          <w:lang w:val="uk-UA"/>
        </w:rPr>
        <w:t>Таблиця 1 – Порівняльна характеристика українських автоматизованих систем управління та контролю місцевих бюджетів</w:t>
      </w:r>
      <w:r w:rsidR="006E2C78" w:rsidRPr="00C545AD">
        <w:rPr>
          <w:rFonts w:ascii="Times New Roman" w:hAnsi="Times New Roman"/>
          <w:color w:val="000000"/>
          <w:sz w:val="28"/>
          <w:szCs w:val="28"/>
          <w:lang w:val="uk-UA"/>
        </w:rPr>
        <w:t>*</w:t>
      </w:r>
    </w:p>
    <w:tbl>
      <w:tblPr>
        <w:tblW w:w="9253" w:type="dxa"/>
        <w:jc w:val="center"/>
        <w:tblInd w:w="-340" w:type="dxa"/>
        <w:tblLook w:val="04A0" w:firstRow="1" w:lastRow="0" w:firstColumn="1" w:lastColumn="0" w:noHBand="0" w:noVBand="1"/>
      </w:tblPr>
      <w:tblGrid>
        <w:gridCol w:w="3337"/>
        <w:gridCol w:w="2126"/>
        <w:gridCol w:w="1985"/>
        <w:gridCol w:w="1805"/>
      </w:tblGrid>
      <w:tr w:rsidR="00F52811" w:rsidRPr="00C545AD" w:rsidTr="003C3902">
        <w:trPr>
          <w:trHeight w:val="870"/>
          <w:jc w:val="center"/>
        </w:trPr>
        <w:tc>
          <w:tcPr>
            <w:tcW w:w="33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2811" w:rsidRPr="00C545AD" w:rsidRDefault="003C3902" w:rsidP="003C3902">
            <w:pPr>
              <w:spacing w:line="240" w:lineRule="auto"/>
              <w:jc w:val="center"/>
              <w:rPr>
                <w:color w:val="000000"/>
                <w:sz w:val="24"/>
                <w:szCs w:val="24"/>
                <w:lang w:val="uk-UA"/>
              </w:rPr>
            </w:pPr>
            <w:r w:rsidRPr="00C545AD">
              <w:rPr>
                <w:color w:val="000000"/>
                <w:sz w:val="24"/>
                <w:szCs w:val="24"/>
                <w:lang w:val="uk-UA"/>
              </w:rPr>
              <w:t>Функції системи</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F52811" w:rsidRPr="00C545AD" w:rsidRDefault="00F52811" w:rsidP="00F00BEB">
            <w:pPr>
              <w:spacing w:line="240" w:lineRule="auto"/>
              <w:jc w:val="center"/>
              <w:rPr>
                <w:color w:val="000000"/>
                <w:sz w:val="24"/>
                <w:szCs w:val="24"/>
                <w:lang w:val="uk-UA"/>
              </w:rPr>
            </w:pPr>
            <w:r w:rsidRPr="00C545AD">
              <w:rPr>
                <w:color w:val="000000"/>
                <w:sz w:val="24"/>
                <w:szCs w:val="24"/>
                <w:lang w:val="uk-UA"/>
              </w:rPr>
              <w:t>ІАС «Місцеві бюджети», розробник Corside Group [</w:t>
            </w:r>
            <w:r w:rsidR="002959A9" w:rsidRPr="00C545AD">
              <w:rPr>
                <w:color w:val="000000"/>
                <w:sz w:val="24"/>
                <w:szCs w:val="24"/>
                <w:lang w:val="uk-UA"/>
              </w:rPr>
              <w:t>4</w:t>
            </w:r>
            <w:r w:rsidRPr="00C545AD">
              <w:rPr>
                <w:color w:val="000000"/>
                <w:sz w:val="24"/>
                <w:szCs w:val="24"/>
                <w:lang w:val="uk-UA"/>
              </w:rPr>
              <w:t>]</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52811" w:rsidRPr="00C545AD" w:rsidRDefault="00F52811" w:rsidP="002959A9">
            <w:pPr>
              <w:spacing w:line="240" w:lineRule="auto"/>
              <w:jc w:val="center"/>
              <w:rPr>
                <w:color w:val="000000"/>
                <w:sz w:val="24"/>
                <w:szCs w:val="24"/>
                <w:lang w:val="uk-UA"/>
              </w:rPr>
            </w:pPr>
            <w:r w:rsidRPr="00C545AD">
              <w:rPr>
                <w:color w:val="000000"/>
                <w:sz w:val="24"/>
                <w:szCs w:val="24"/>
                <w:lang w:val="uk-UA"/>
              </w:rPr>
              <w:t>«Парус. Бюджетне фінансування», розробник Парус [</w:t>
            </w:r>
            <w:r w:rsidR="002959A9" w:rsidRPr="00C545AD">
              <w:rPr>
                <w:color w:val="000000"/>
                <w:sz w:val="24"/>
                <w:szCs w:val="24"/>
                <w:lang w:val="uk-UA"/>
              </w:rPr>
              <w:t>5</w:t>
            </w:r>
            <w:r w:rsidRPr="00C545AD">
              <w:rPr>
                <w:color w:val="000000"/>
                <w:sz w:val="24"/>
                <w:szCs w:val="24"/>
                <w:lang w:val="uk-UA"/>
              </w:rPr>
              <w:t>]</w:t>
            </w:r>
          </w:p>
        </w:tc>
        <w:tc>
          <w:tcPr>
            <w:tcW w:w="1805" w:type="dxa"/>
            <w:tcBorders>
              <w:top w:val="single" w:sz="4" w:space="0" w:color="auto"/>
              <w:left w:val="nil"/>
              <w:bottom w:val="single" w:sz="4" w:space="0" w:color="auto"/>
              <w:right w:val="single" w:sz="4" w:space="0" w:color="auto"/>
            </w:tcBorders>
            <w:shd w:val="clear" w:color="auto" w:fill="auto"/>
            <w:vAlign w:val="center"/>
            <w:hideMark/>
          </w:tcPr>
          <w:p w:rsidR="00F52811" w:rsidRPr="00C545AD" w:rsidRDefault="00F52811" w:rsidP="007947CC">
            <w:pPr>
              <w:spacing w:line="240" w:lineRule="auto"/>
              <w:jc w:val="center"/>
              <w:rPr>
                <w:color w:val="000000"/>
                <w:sz w:val="24"/>
                <w:szCs w:val="24"/>
                <w:lang w:val="uk-UA"/>
              </w:rPr>
            </w:pPr>
            <w:r w:rsidRPr="00C545AD">
              <w:rPr>
                <w:color w:val="000000"/>
                <w:sz w:val="24"/>
                <w:szCs w:val="24"/>
                <w:lang w:val="uk-UA"/>
              </w:rPr>
              <w:t>«ABFIN», розробник Neocom21 [</w:t>
            </w:r>
            <w:r w:rsidR="007947CC" w:rsidRPr="00C545AD">
              <w:rPr>
                <w:color w:val="000000"/>
                <w:sz w:val="24"/>
                <w:szCs w:val="24"/>
                <w:lang w:val="uk-UA"/>
              </w:rPr>
              <w:t>6</w:t>
            </w:r>
            <w:r w:rsidRPr="00C545AD">
              <w:rPr>
                <w:color w:val="000000"/>
                <w:sz w:val="24"/>
                <w:szCs w:val="24"/>
                <w:lang w:val="uk-UA"/>
              </w:rPr>
              <w:t>]</w:t>
            </w:r>
          </w:p>
        </w:tc>
      </w:tr>
      <w:tr w:rsidR="00F52811" w:rsidRPr="00C545AD" w:rsidTr="003C3902">
        <w:trPr>
          <w:trHeight w:val="705"/>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Скла</w:t>
            </w:r>
            <w:r w:rsidR="003C3902" w:rsidRPr="00C545AD">
              <w:rPr>
                <w:color w:val="000000"/>
                <w:sz w:val="24"/>
                <w:szCs w:val="24"/>
                <w:lang w:val="uk-UA"/>
              </w:rPr>
              <w:t>дання проекту місцевого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57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lastRenderedPageBreak/>
              <w:t>Складання та передача бюджетних запитів розпорядникам коштів</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50681F"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759"/>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Складання розпису видатків до місцевого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786"/>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Аналіз виконання дохідної частин місцевого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585"/>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70220E">
            <w:pPr>
              <w:spacing w:line="240" w:lineRule="auto"/>
              <w:jc w:val="left"/>
              <w:rPr>
                <w:color w:val="000000"/>
                <w:sz w:val="24"/>
                <w:szCs w:val="24"/>
                <w:lang w:val="uk-UA"/>
              </w:rPr>
            </w:pPr>
            <w:r w:rsidRPr="00C545AD">
              <w:rPr>
                <w:color w:val="000000"/>
                <w:sz w:val="24"/>
                <w:szCs w:val="24"/>
                <w:lang w:val="uk-UA"/>
              </w:rPr>
              <w:t xml:space="preserve">Аналіз виконання </w:t>
            </w:r>
            <w:r w:rsidR="0070220E">
              <w:rPr>
                <w:color w:val="000000"/>
                <w:sz w:val="24"/>
                <w:szCs w:val="24"/>
                <w:lang w:val="uk-UA"/>
              </w:rPr>
              <w:t>видаткової</w:t>
            </w:r>
            <w:r w:rsidRPr="00C545AD">
              <w:rPr>
                <w:color w:val="000000"/>
                <w:sz w:val="24"/>
                <w:szCs w:val="24"/>
                <w:lang w:val="uk-UA"/>
              </w:rPr>
              <w:t xml:space="preserve"> частин</w:t>
            </w:r>
            <w:r w:rsidR="0050681F">
              <w:rPr>
                <w:color w:val="000000"/>
                <w:sz w:val="24"/>
                <w:szCs w:val="24"/>
                <w:lang w:val="uk-UA"/>
              </w:rPr>
              <w:t>и</w:t>
            </w:r>
            <w:r w:rsidRPr="00C545AD">
              <w:rPr>
                <w:color w:val="000000"/>
                <w:sz w:val="24"/>
                <w:szCs w:val="24"/>
                <w:lang w:val="uk-UA"/>
              </w:rPr>
              <w:t xml:space="preserve"> місцевого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60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Внесення змін до місцевого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600"/>
          <w:jc w:val="center"/>
        </w:trPr>
        <w:tc>
          <w:tcPr>
            <w:tcW w:w="33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Інтеграція з  іншими програмними продуктами</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single" w:sz="4" w:space="0" w:color="auto"/>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30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Багатобюджетний режим роботи</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437"/>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 xml:space="preserve">Аналіз фінансування </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90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Контроль фактично виконаних показників фінансування з бюджет в розрізі розпорядників коштів</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50681F" w:rsidP="00CA3932">
            <w:pPr>
              <w:spacing w:line="240" w:lineRule="auto"/>
              <w:jc w:val="center"/>
              <w:rPr>
                <w:color w:val="000000"/>
                <w:sz w:val="24"/>
                <w:szCs w:val="24"/>
                <w:lang w:val="uk-UA"/>
              </w:rPr>
            </w:pPr>
            <w:r>
              <w:rPr>
                <w:color w:val="000000"/>
                <w:sz w:val="24"/>
                <w:szCs w:val="24"/>
                <w:lang w:val="uk-UA"/>
              </w:rPr>
              <w:t>+</w:t>
            </w:r>
          </w:p>
        </w:tc>
      </w:tr>
      <w:tr w:rsidR="00F52811" w:rsidRPr="00C545AD" w:rsidTr="003C3902">
        <w:trPr>
          <w:trHeight w:val="431"/>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Перевірка розпису видатків</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60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Внесення змін до розпису місцевого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600"/>
          <w:jc w:val="center"/>
        </w:trPr>
        <w:tc>
          <w:tcPr>
            <w:tcW w:w="33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Перевірка збалансованості бюджету</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single" w:sz="4" w:space="0" w:color="auto"/>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60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План асигнувань загального фонду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60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План асигнувань спеціального фонду бюджету</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r w:rsidR="00F52811" w:rsidRPr="00C545AD" w:rsidTr="003C3902">
        <w:trPr>
          <w:trHeight w:val="600"/>
          <w:jc w:val="center"/>
        </w:trPr>
        <w:tc>
          <w:tcPr>
            <w:tcW w:w="3337" w:type="dxa"/>
            <w:tcBorders>
              <w:top w:val="nil"/>
              <w:left w:val="single" w:sz="4" w:space="0" w:color="auto"/>
              <w:bottom w:val="single" w:sz="4" w:space="0" w:color="auto"/>
              <w:right w:val="single" w:sz="4" w:space="0" w:color="auto"/>
            </w:tcBorders>
            <w:shd w:val="clear" w:color="auto" w:fill="auto"/>
            <w:vAlign w:val="center"/>
            <w:hideMark/>
          </w:tcPr>
          <w:p w:rsidR="00F52811" w:rsidRPr="00C545AD" w:rsidRDefault="00F52811" w:rsidP="003C3902">
            <w:pPr>
              <w:spacing w:line="240" w:lineRule="auto"/>
              <w:jc w:val="left"/>
              <w:rPr>
                <w:color w:val="000000"/>
                <w:sz w:val="24"/>
                <w:szCs w:val="24"/>
                <w:lang w:val="uk-UA"/>
              </w:rPr>
            </w:pPr>
            <w:r w:rsidRPr="00C545AD">
              <w:rPr>
                <w:color w:val="000000"/>
                <w:sz w:val="24"/>
                <w:szCs w:val="24"/>
                <w:lang w:val="uk-UA"/>
              </w:rPr>
              <w:t>Контроль стану виконання кошторису витрат</w:t>
            </w:r>
          </w:p>
        </w:tc>
        <w:tc>
          <w:tcPr>
            <w:tcW w:w="2126"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98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c>
          <w:tcPr>
            <w:tcW w:w="1805" w:type="dxa"/>
            <w:tcBorders>
              <w:top w:val="nil"/>
              <w:left w:val="nil"/>
              <w:bottom w:val="single" w:sz="4" w:space="0" w:color="auto"/>
              <w:right w:val="single" w:sz="4" w:space="0" w:color="auto"/>
            </w:tcBorders>
            <w:shd w:val="clear" w:color="auto" w:fill="auto"/>
            <w:noWrap/>
            <w:vAlign w:val="center"/>
            <w:hideMark/>
          </w:tcPr>
          <w:p w:rsidR="00F52811" w:rsidRPr="00C545AD" w:rsidRDefault="00F52811" w:rsidP="00CA3932">
            <w:pPr>
              <w:spacing w:line="240" w:lineRule="auto"/>
              <w:jc w:val="center"/>
              <w:rPr>
                <w:color w:val="000000"/>
                <w:sz w:val="24"/>
                <w:szCs w:val="24"/>
                <w:lang w:val="uk-UA"/>
              </w:rPr>
            </w:pPr>
            <w:r w:rsidRPr="00C545AD">
              <w:rPr>
                <w:color w:val="000000"/>
                <w:sz w:val="24"/>
                <w:szCs w:val="24"/>
                <w:lang w:val="uk-UA"/>
              </w:rPr>
              <w:t>–</w:t>
            </w:r>
          </w:p>
        </w:tc>
      </w:tr>
    </w:tbl>
    <w:p w:rsidR="006E2C78" w:rsidRPr="00C545AD" w:rsidRDefault="006E2C78" w:rsidP="006E2C78">
      <w:pPr>
        <w:pStyle w:val="a3"/>
        <w:widowControl w:val="0"/>
        <w:autoSpaceDE w:val="0"/>
        <w:autoSpaceDN w:val="0"/>
        <w:adjustRightInd w:val="0"/>
        <w:spacing w:after="0" w:line="360" w:lineRule="auto"/>
        <w:ind w:left="0" w:firstLine="709"/>
        <w:jc w:val="both"/>
        <w:rPr>
          <w:rFonts w:ascii="Times New Roman" w:hAnsi="Times New Roman"/>
          <w:color w:val="000000"/>
          <w:sz w:val="28"/>
          <w:szCs w:val="28"/>
          <w:lang w:val="uk-UA"/>
        </w:rPr>
      </w:pPr>
      <w:r w:rsidRPr="00C545AD">
        <w:rPr>
          <w:rFonts w:ascii="Times New Roman" w:hAnsi="Times New Roman"/>
          <w:color w:val="000000"/>
          <w:sz w:val="28"/>
          <w:szCs w:val="28"/>
          <w:lang w:val="uk-UA"/>
        </w:rPr>
        <w:t>* Умовні позначення: «+» – в системі реалізовано функцію; «–» – функція в системі відсутня.</w:t>
      </w:r>
    </w:p>
    <w:p w:rsidR="00F52811" w:rsidRPr="00C545AD" w:rsidRDefault="00F52811" w:rsidP="00232998">
      <w:pPr>
        <w:pStyle w:val="a8"/>
        <w:spacing w:line="360" w:lineRule="auto"/>
        <w:ind w:firstLine="709"/>
        <w:jc w:val="both"/>
        <w:rPr>
          <w:lang w:val="uk-UA"/>
        </w:rPr>
      </w:pPr>
    </w:p>
    <w:p w:rsidR="0027784E" w:rsidRPr="00C545AD" w:rsidRDefault="0027784E" w:rsidP="0027784E">
      <w:pPr>
        <w:pStyle w:val="a3"/>
        <w:widowControl w:val="0"/>
        <w:autoSpaceDE w:val="0"/>
        <w:autoSpaceDN w:val="0"/>
        <w:adjustRightInd w:val="0"/>
        <w:spacing w:after="0" w:line="360" w:lineRule="auto"/>
        <w:ind w:left="0" w:firstLine="709"/>
        <w:jc w:val="both"/>
        <w:rPr>
          <w:rFonts w:ascii="Times New Roman" w:hAnsi="Times New Roman"/>
          <w:color w:val="000000"/>
          <w:sz w:val="28"/>
          <w:szCs w:val="28"/>
          <w:lang w:val="uk-UA"/>
        </w:rPr>
      </w:pPr>
      <w:r w:rsidRPr="00C545AD">
        <w:rPr>
          <w:rFonts w:ascii="Times New Roman" w:hAnsi="Times New Roman"/>
          <w:color w:val="000000"/>
          <w:sz w:val="28"/>
          <w:szCs w:val="28"/>
          <w:lang w:val="uk-UA"/>
        </w:rPr>
        <w:t xml:space="preserve">Додатковий аналіз показав, що функції контролю в представлених системах реалізовані недостатньо і лише </w:t>
      </w:r>
      <w:r w:rsidR="00BB1D33" w:rsidRPr="00C545AD">
        <w:rPr>
          <w:rFonts w:ascii="Times New Roman" w:hAnsi="Times New Roman"/>
          <w:color w:val="000000"/>
          <w:sz w:val="28"/>
          <w:szCs w:val="28"/>
          <w:lang w:val="uk-UA"/>
        </w:rPr>
        <w:t>система</w:t>
      </w:r>
      <w:r w:rsidRPr="00C545AD">
        <w:rPr>
          <w:rFonts w:ascii="Times New Roman" w:hAnsi="Times New Roman"/>
          <w:color w:val="000000"/>
          <w:sz w:val="28"/>
          <w:szCs w:val="28"/>
          <w:lang w:val="uk-UA"/>
        </w:rPr>
        <w:t xml:space="preserve"> «Парус. Бюджетне фінансування» </w:t>
      </w:r>
      <w:r w:rsidR="00BB1D33" w:rsidRPr="00C545AD">
        <w:rPr>
          <w:rFonts w:ascii="Times New Roman" w:hAnsi="Times New Roman"/>
          <w:color w:val="000000"/>
          <w:sz w:val="28"/>
          <w:szCs w:val="28"/>
          <w:lang w:val="uk-UA"/>
        </w:rPr>
        <w:t>дозволяє контролювати</w:t>
      </w:r>
      <w:r w:rsidRPr="00C545AD">
        <w:rPr>
          <w:rFonts w:ascii="Times New Roman" w:hAnsi="Times New Roman"/>
          <w:color w:val="000000"/>
          <w:sz w:val="28"/>
          <w:szCs w:val="28"/>
          <w:lang w:val="uk-UA"/>
        </w:rPr>
        <w:t xml:space="preserve"> стан виконання кошторису витрат, але </w:t>
      </w:r>
      <w:r w:rsidR="00BB1D33" w:rsidRPr="00C545AD">
        <w:rPr>
          <w:rFonts w:ascii="Times New Roman" w:hAnsi="Times New Roman"/>
          <w:color w:val="000000"/>
          <w:sz w:val="28"/>
          <w:szCs w:val="28"/>
          <w:lang w:val="uk-UA"/>
        </w:rPr>
        <w:t xml:space="preserve">при цьому вона </w:t>
      </w:r>
      <w:r w:rsidRPr="00C545AD">
        <w:rPr>
          <w:rFonts w:ascii="Times New Roman" w:hAnsi="Times New Roman"/>
          <w:color w:val="000000"/>
          <w:sz w:val="28"/>
          <w:szCs w:val="28"/>
          <w:lang w:val="uk-UA"/>
        </w:rPr>
        <w:t>не здатна забезпечити контроль фактично виконаних показників в розрізі розпорядників коштів.</w:t>
      </w:r>
    </w:p>
    <w:p w:rsidR="00F52811" w:rsidRPr="00C545AD" w:rsidRDefault="005C7139" w:rsidP="00F52811">
      <w:pPr>
        <w:pStyle w:val="a8"/>
        <w:spacing w:line="360" w:lineRule="auto"/>
        <w:ind w:firstLine="709"/>
        <w:jc w:val="both"/>
        <w:rPr>
          <w:rFonts w:ascii="Times New Roman" w:hAnsi="Times New Roman"/>
          <w:sz w:val="28"/>
          <w:lang w:val="uk-UA"/>
        </w:rPr>
      </w:pPr>
      <w:r w:rsidRPr="00C545AD">
        <w:rPr>
          <w:rFonts w:ascii="Times New Roman" w:hAnsi="Times New Roman"/>
          <w:sz w:val="28"/>
          <w:lang w:val="uk-UA"/>
        </w:rPr>
        <w:t>С</w:t>
      </w:r>
      <w:r w:rsidR="00F52811" w:rsidRPr="00C545AD">
        <w:rPr>
          <w:rFonts w:ascii="Times New Roman" w:hAnsi="Times New Roman"/>
          <w:sz w:val="28"/>
          <w:lang w:val="uk-UA"/>
        </w:rPr>
        <w:t>истема</w:t>
      </w:r>
      <w:r w:rsidR="002E125E" w:rsidRPr="00C545AD">
        <w:rPr>
          <w:rFonts w:ascii="Times New Roman" w:hAnsi="Times New Roman"/>
          <w:sz w:val="28"/>
          <w:lang w:val="uk-UA"/>
        </w:rPr>
        <w:t xml:space="preserve"> </w:t>
      </w:r>
      <w:r w:rsidR="00F52811" w:rsidRPr="00C545AD">
        <w:rPr>
          <w:rFonts w:ascii="Times New Roman" w:hAnsi="Times New Roman"/>
          <w:sz w:val="28"/>
          <w:lang w:val="uk-UA"/>
        </w:rPr>
        <w:t>«ABFIN: Місцеві бюджети»</w:t>
      </w:r>
      <w:r w:rsidRPr="00C545AD">
        <w:rPr>
          <w:rFonts w:ascii="Times New Roman" w:hAnsi="Times New Roman"/>
          <w:sz w:val="28"/>
          <w:lang w:val="uk-UA"/>
        </w:rPr>
        <w:t xml:space="preserve"> </w:t>
      </w:r>
      <w:r w:rsidRPr="00C545AD">
        <w:rPr>
          <w:rFonts w:ascii="Times New Roman" w:hAnsi="Times New Roman"/>
          <w:color w:val="000000"/>
          <w:sz w:val="28"/>
          <w:szCs w:val="28"/>
          <w:lang w:val="uk-UA"/>
        </w:rPr>
        <w:t>передбачає</w:t>
      </w:r>
      <w:r w:rsidR="00F52811" w:rsidRPr="00C545AD">
        <w:rPr>
          <w:rFonts w:ascii="Times New Roman" w:hAnsi="Times New Roman"/>
          <w:color w:val="000000"/>
          <w:sz w:val="28"/>
          <w:szCs w:val="28"/>
          <w:lang w:val="uk-UA"/>
        </w:rPr>
        <w:t xml:space="preserve"> можливість обміну із АІС </w:t>
      </w:r>
      <w:r w:rsidR="003F70C2" w:rsidRPr="00C545AD">
        <w:rPr>
          <w:rFonts w:ascii="Times New Roman" w:hAnsi="Times New Roman"/>
          <w:color w:val="000000"/>
          <w:sz w:val="28"/>
          <w:szCs w:val="28"/>
          <w:lang w:val="uk-UA"/>
        </w:rPr>
        <w:t>«</w:t>
      </w:r>
      <w:r w:rsidR="00F52811" w:rsidRPr="00C545AD">
        <w:rPr>
          <w:rFonts w:ascii="Times New Roman" w:hAnsi="Times New Roman"/>
          <w:color w:val="000000"/>
          <w:sz w:val="28"/>
          <w:szCs w:val="28"/>
          <w:lang w:val="uk-UA"/>
        </w:rPr>
        <w:t>Держбюджет</w:t>
      </w:r>
      <w:r w:rsidR="003F70C2" w:rsidRPr="00C545AD">
        <w:rPr>
          <w:rFonts w:ascii="Times New Roman" w:hAnsi="Times New Roman"/>
          <w:color w:val="000000"/>
          <w:sz w:val="28"/>
          <w:szCs w:val="28"/>
          <w:lang w:val="uk-UA"/>
        </w:rPr>
        <w:t>»</w:t>
      </w:r>
      <w:r w:rsidR="00F52811" w:rsidRPr="00C545AD">
        <w:rPr>
          <w:rFonts w:ascii="Times New Roman" w:hAnsi="Times New Roman"/>
          <w:color w:val="000000"/>
          <w:sz w:val="28"/>
          <w:szCs w:val="28"/>
          <w:lang w:val="uk-UA"/>
        </w:rPr>
        <w:t xml:space="preserve"> та системами районного рівня довідковою інформацією </w:t>
      </w:r>
      <w:r w:rsidR="00F52811" w:rsidRPr="00C545AD">
        <w:rPr>
          <w:rFonts w:ascii="Times New Roman" w:hAnsi="Times New Roman"/>
          <w:color w:val="000000"/>
          <w:sz w:val="28"/>
          <w:szCs w:val="28"/>
          <w:lang w:val="uk-UA"/>
        </w:rPr>
        <w:lastRenderedPageBreak/>
        <w:t>та даними про планові показники та фактичне виконання бюджетів, розпорядження на фінансування та виконання розпоряджень.</w:t>
      </w:r>
      <w:r w:rsidR="003F70C2" w:rsidRPr="00C545AD">
        <w:rPr>
          <w:rFonts w:ascii="Times New Roman" w:hAnsi="Times New Roman"/>
          <w:color w:val="000000"/>
          <w:sz w:val="28"/>
          <w:szCs w:val="28"/>
          <w:lang w:val="uk-UA"/>
        </w:rPr>
        <w:t xml:space="preserve"> Система</w:t>
      </w:r>
      <w:r w:rsidR="00F52811" w:rsidRPr="00C545AD">
        <w:rPr>
          <w:rFonts w:ascii="Times New Roman" w:hAnsi="Times New Roman"/>
          <w:sz w:val="28"/>
          <w:lang w:val="uk-UA"/>
        </w:rPr>
        <w:t xml:space="preserve"> забезпечує певний контроль за виконанням місцевих бюджетів, але </w:t>
      </w:r>
      <w:r w:rsidR="003F70C2" w:rsidRPr="00C545AD">
        <w:rPr>
          <w:rFonts w:ascii="Times New Roman" w:hAnsi="Times New Roman"/>
          <w:sz w:val="28"/>
          <w:lang w:val="uk-UA"/>
        </w:rPr>
        <w:t xml:space="preserve">якщо виникає потреба у </w:t>
      </w:r>
      <w:r w:rsidR="00F52811" w:rsidRPr="00C545AD">
        <w:rPr>
          <w:rFonts w:ascii="Times New Roman" w:hAnsi="Times New Roman"/>
          <w:sz w:val="28"/>
          <w:lang w:val="uk-UA"/>
        </w:rPr>
        <w:t>порівнянн</w:t>
      </w:r>
      <w:r w:rsidR="003F70C2" w:rsidRPr="00C545AD">
        <w:rPr>
          <w:rFonts w:ascii="Times New Roman" w:hAnsi="Times New Roman"/>
          <w:sz w:val="28"/>
          <w:lang w:val="uk-UA"/>
        </w:rPr>
        <w:t>і</w:t>
      </w:r>
      <w:r w:rsidR="00F52811" w:rsidRPr="00C545AD">
        <w:rPr>
          <w:rFonts w:ascii="Times New Roman" w:hAnsi="Times New Roman"/>
          <w:sz w:val="28"/>
          <w:lang w:val="uk-UA"/>
        </w:rPr>
        <w:t xml:space="preserve"> звітної інформації від розпорядників коштів з внутрішньою звітністю системи, </w:t>
      </w:r>
      <w:r w:rsidR="003F70C2" w:rsidRPr="00C545AD">
        <w:rPr>
          <w:rFonts w:ascii="Times New Roman" w:hAnsi="Times New Roman"/>
          <w:sz w:val="28"/>
          <w:lang w:val="uk-UA"/>
        </w:rPr>
        <w:t xml:space="preserve">то </w:t>
      </w:r>
      <w:r w:rsidR="00F52811" w:rsidRPr="00C545AD">
        <w:rPr>
          <w:rFonts w:ascii="Times New Roman" w:hAnsi="Times New Roman"/>
          <w:sz w:val="28"/>
          <w:lang w:val="uk-UA"/>
        </w:rPr>
        <w:t>користувачу необхідно проводити такий контроль поза системою.</w:t>
      </w:r>
    </w:p>
    <w:p w:rsidR="0026335F" w:rsidRPr="00C545AD" w:rsidRDefault="00F52811" w:rsidP="0026335F">
      <w:pPr>
        <w:pStyle w:val="a3"/>
        <w:widowControl w:val="0"/>
        <w:autoSpaceDE w:val="0"/>
        <w:autoSpaceDN w:val="0"/>
        <w:adjustRightInd w:val="0"/>
        <w:spacing w:after="0" w:line="360" w:lineRule="auto"/>
        <w:ind w:left="0" w:firstLine="709"/>
        <w:jc w:val="both"/>
        <w:rPr>
          <w:rFonts w:ascii="Times New Roman" w:hAnsi="Times New Roman"/>
          <w:sz w:val="28"/>
          <w:szCs w:val="28"/>
          <w:lang w:val="uk-UA"/>
        </w:rPr>
      </w:pPr>
      <w:r w:rsidRPr="00C545AD">
        <w:rPr>
          <w:rFonts w:ascii="Times New Roman" w:hAnsi="Times New Roman"/>
          <w:sz w:val="28"/>
          <w:szCs w:val="28"/>
          <w:lang w:val="uk-UA"/>
        </w:rPr>
        <w:t xml:space="preserve">В процесі аналізу таких систем, як «Парус. Бюджетне фінансування», </w:t>
      </w:r>
      <w:r w:rsidR="003F70C2" w:rsidRPr="00C545AD">
        <w:rPr>
          <w:rFonts w:ascii="Times New Roman" w:hAnsi="Times New Roman"/>
          <w:sz w:val="28"/>
          <w:szCs w:val="28"/>
          <w:lang w:val="uk-UA"/>
        </w:rPr>
        <w:t xml:space="preserve">та </w:t>
      </w:r>
      <w:r w:rsidRPr="00C545AD">
        <w:rPr>
          <w:rFonts w:ascii="Times New Roman" w:hAnsi="Times New Roman"/>
          <w:sz w:val="28"/>
          <w:szCs w:val="28"/>
          <w:lang w:val="uk-UA"/>
        </w:rPr>
        <w:t xml:space="preserve">АІС «Місцеві бюджети» було визначено, що функціональна повнота систем </w:t>
      </w:r>
      <w:r w:rsidR="00F14BC7" w:rsidRPr="00C545AD">
        <w:rPr>
          <w:rFonts w:ascii="Times New Roman" w:hAnsi="Times New Roman"/>
          <w:sz w:val="28"/>
          <w:szCs w:val="28"/>
          <w:lang w:val="uk-UA"/>
        </w:rPr>
        <w:t>не в повній мірі відповідає вимогам, що висуваються до</w:t>
      </w:r>
      <w:r w:rsidRPr="00C545AD">
        <w:rPr>
          <w:rFonts w:ascii="Times New Roman" w:hAnsi="Times New Roman"/>
          <w:sz w:val="28"/>
          <w:szCs w:val="28"/>
          <w:lang w:val="uk-UA"/>
        </w:rPr>
        <w:t xml:space="preserve"> автоматизованих системах управління та контролю за виконанням місцевих бюджетів</w:t>
      </w:r>
      <w:r w:rsidR="00F14BC7" w:rsidRPr="00C545AD">
        <w:rPr>
          <w:rFonts w:ascii="Times New Roman" w:hAnsi="Times New Roman"/>
          <w:sz w:val="28"/>
          <w:szCs w:val="28"/>
          <w:lang w:val="uk-UA"/>
        </w:rPr>
        <w:t xml:space="preserve"> (</w:t>
      </w:r>
      <w:r w:rsidRPr="00C545AD">
        <w:rPr>
          <w:rFonts w:ascii="Times New Roman" w:hAnsi="Times New Roman"/>
          <w:sz w:val="28"/>
          <w:szCs w:val="28"/>
          <w:lang w:val="uk-UA"/>
        </w:rPr>
        <w:t xml:space="preserve">особливо </w:t>
      </w:r>
      <w:r w:rsidR="00F14BC7" w:rsidRPr="00C545AD">
        <w:rPr>
          <w:rFonts w:ascii="Times New Roman" w:hAnsi="Times New Roman"/>
          <w:sz w:val="28"/>
          <w:szCs w:val="28"/>
          <w:lang w:val="uk-UA"/>
        </w:rPr>
        <w:t xml:space="preserve">це стосується </w:t>
      </w:r>
      <w:r w:rsidRPr="00C545AD">
        <w:rPr>
          <w:rFonts w:ascii="Times New Roman" w:hAnsi="Times New Roman"/>
          <w:sz w:val="28"/>
          <w:szCs w:val="28"/>
          <w:lang w:val="uk-UA"/>
        </w:rPr>
        <w:t>функці</w:t>
      </w:r>
      <w:r w:rsidR="00F14BC7" w:rsidRPr="00C545AD">
        <w:rPr>
          <w:rFonts w:ascii="Times New Roman" w:hAnsi="Times New Roman"/>
          <w:sz w:val="28"/>
          <w:szCs w:val="28"/>
          <w:lang w:val="uk-UA"/>
        </w:rPr>
        <w:t>ї</w:t>
      </w:r>
      <w:r w:rsidRPr="00C545AD">
        <w:rPr>
          <w:rFonts w:ascii="Times New Roman" w:hAnsi="Times New Roman"/>
          <w:sz w:val="28"/>
          <w:szCs w:val="28"/>
          <w:lang w:val="uk-UA"/>
        </w:rPr>
        <w:t xml:space="preserve"> контролю</w:t>
      </w:r>
      <w:r w:rsidR="00F14BC7" w:rsidRPr="00C545AD">
        <w:rPr>
          <w:rFonts w:ascii="Times New Roman" w:hAnsi="Times New Roman"/>
          <w:sz w:val="28"/>
          <w:szCs w:val="28"/>
          <w:lang w:val="uk-UA"/>
        </w:rPr>
        <w:t>)</w:t>
      </w:r>
      <w:r w:rsidRPr="00C545AD">
        <w:rPr>
          <w:rFonts w:ascii="Times New Roman" w:hAnsi="Times New Roman"/>
          <w:sz w:val="28"/>
          <w:szCs w:val="28"/>
          <w:lang w:val="uk-UA"/>
        </w:rPr>
        <w:t xml:space="preserve">. Це може бути </w:t>
      </w:r>
      <w:r w:rsidR="005C7139" w:rsidRPr="00C545AD">
        <w:rPr>
          <w:rFonts w:ascii="Times New Roman" w:hAnsi="Times New Roman"/>
          <w:sz w:val="28"/>
          <w:szCs w:val="28"/>
          <w:lang w:val="uk-UA"/>
        </w:rPr>
        <w:t>пов’язано</w:t>
      </w:r>
      <w:r w:rsidRPr="00C545AD">
        <w:rPr>
          <w:rFonts w:ascii="Times New Roman" w:hAnsi="Times New Roman"/>
          <w:sz w:val="28"/>
          <w:szCs w:val="28"/>
          <w:lang w:val="uk-UA"/>
        </w:rPr>
        <w:t xml:space="preserve"> з тим, що </w:t>
      </w:r>
      <w:r w:rsidR="00F71F90" w:rsidRPr="00C545AD">
        <w:rPr>
          <w:rFonts w:ascii="Times New Roman" w:hAnsi="Times New Roman"/>
          <w:sz w:val="28"/>
          <w:szCs w:val="28"/>
          <w:lang w:val="uk-UA"/>
        </w:rPr>
        <w:t>використання автоматизованих інформаційних систем</w:t>
      </w:r>
      <w:r w:rsidRPr="00C545AD">
        <w:rPr>
          <w:rFonts w:ascii="Times New Roman" w:hAnsi="Times New Roman"/>
          <w:sz w:val="28"/>
          <w:szCs w:val="28"/>
          <w:lang w:val="uk-UA"/>
        </w:rPr>
        <w:t xml:space="preserve"> орган</w:t>
      </w:r>
      <w:r w:rsidR="00F71F90" w:rsidRPr="00C545AD">
        <w:rPr>
          <w:rFonts w:ascii="Times New Roman" w:hAnsi="Times New Roman"/>
          <w:sz w:val="28"/>
          <w:szCs w:val="28"/>
          <w:lang w:val="uk-UA"/>
        </w:rPr>
        <w:t>ами</w:t>
      </w:r>
      <w:r w:rsidRPr="00C545AD">
        <w:rPr>
          <w:rFonts w:ascii="Times New Roman" w:hAnsi="Times New Roman"/>
          <w:sz w:val="28"/>
          <w:szCs w:val="28"/>
          <w:lang w:val="uk-UA"/>
        </w:rPr>
        <w:t xml:space="preserve"> муніципального управління в Україні </w:t>
      </w:r>
      <w:r w:rsidR="00366219" w:rsidRPr="00C545AD">
        <w:rPr>
          <w:rFonts w:ascii="Times New Roman" w:hAnsi="Times New Roman"/>
          <w:sz w:val="28"/>
          <w:szCs w:val="28"/>
          <w:lang w:val="uk-UA"/>
        </w:rPr>
        <w:t xml:space="preserve">має порівняно </w:t>
      </w:r>
      <w:r w:rsidR="001D1FA5" w:rsidRPr="00C545AD">
        <w:rPr>
          <w:rFonts w:ascii="Times New Roman" w:hAnsi="Times New Roman"/>
          <w:sz w:val="28"/>
          <w:szCs w:val="28"/>
          <w:lang w:val="uk-UA"/>
        </w:rPr>
        <w:t>коротку</w:t>
      </w:r>
      <w:r w:rsidR="00366219" w:rsidRPr="00C545AD">
        <w:rPr>
          <w:rFonts w:ascii="Times New Roman" w:hAnsi="Times New Roman"/>
          <w:sz w:val="28"/>
          <w:szCs w:val="28"/>
          <w:lang w:val="uk-UA"/>
        </w:rPr>
        <w:t xml:space="preserve"> історію.</w:t>
      </w:r>
    </w:p>
    <w:p w:rsidR="008E5BDC" w:rsidRPr="00C545AD" w:rsidRDefault="0026335F" w:rsidP="007C4CF4">
      <w:pPr>
        <w:pStyle w:val="a3"/>
        <w:widowControl w:val="0"/>
        <w:autoSpaceDE w:val="0"/>
        <w:autoSpaceDN w:val="0"/>
        <w:adjustRightInd w:val="0"/>
        <w:spacing w:after="0" w:line="360" w:lineRule="auto"/>
        <w:ind w:left="0" w:firstLine="709"/>
        <w:jc w:val="both"/>
        <w:rPr>
          <w:rFonts w:ascii="Times New Roman" w:hAnsi="Times New Roman"/>
          <w:bCs/>
          <w:sz w:val="28"/>
          <w:szCs w:val="28"/>
          <w:lang w:val="uk-UA"/>
        </w:rPr>
      </w:pPr>
      <w:r w:rsidRPr="00C545AD">
        <w:rPr>
          <w:rFonts w:ascii="Times New Roman" w:hAnsi="Times New Roman"/>
          <w:bCs/>
          <w:sz w:val="28"/>
          <w:szCs w:val="28"/>
          <w:lang w:val="uk-UA"/>
        </w:rPr>
        <w:t>Сформуємо основні вимоги до автоматизованої</w:t>
      </w:r>
      <w:r w:rsidR="008E5BDC" w:rsidRPr="00C545AD">
        <w:rPr>
          <w:rFonts w:ascii="Times New Roman" w:hAnsi="Times New Roman"/>
          <w:bCs/>
          <w:sz w:val="28"/>
          <w:szCs w:val="28"/>
          <w:lang w:val="uk-UA"/>
        </w:rPr>
        <w:t xml:space="preserve"> </w:t>
      </w:r>
      <w:r w:rsidRPr="00C545AD">
        <w:rPr>
          <w:rFonts w:ascii="Times New Roman" w:hAnsi="Times New Roman"/>
          <w:bCs/>
          <w:sz w:val="28"/>
          <w:szCs w:val="28"/>
          <w:lang w:val="uk-UA"/>
        </w:rPr>
        <w:t>системи</w:t>
      </w:r>
      <w:r w:rsidR="008E5BDC" w:rsidRPr="00C545AD">
        <w:rPr>
          <w:rFonts w:ascii="Times New Roman" w:hAnsi="Times New Roman"/>
          <w:bCs/>
          <w:sz w:val="28"/>
          <w:szCs w:val="28"/>
          <w:lang w:val="uk-UA"/>
        </w:rPr>
        <w:t xml:space="preserve"> контролю за виконанням місцевих бюджетів.</w:t>
      </w:r>
      <w:r w:rsidRPr="00C545AD">
        <w:rPr>
          <w:rFonts w:ascii="Times New Roman" w:hAnsi="Times New Roman"/>
          <w:bCs/>
          <w:sz w:val="28"/>
          <w:szCs w:val="28"/>
          <w:lang w:val="uk-UA"/>
        </w:rPr>
        <w:t xml:space="preserve"> </w:t>
      </w:r>
      <w:r w:rsidR="008E5BDC" w:rsidRPr="00C545AD">
        <w:rPr>
          <w:rFonts w:ascii="Times New Roman" w:hAnsi="Times New Roman"/>
          <w:sz w:val="28"/>
          <w:szCs w:val="28"/>
          <w:lang w:val="uk-UA"/>
        </w:rPr>
        <w:t>За формою проведення контролю система повинна забезпечувати поточний контроль.</w:t>
      </w:r>
      <w:r w:rsidRPr="00C545AD">
        <w:rPr>
          <w:rFonts w:ascii="Times New Roman" w:hAnsi="Times New Roman"/>
          <w:sz w:val="28"/>
          <w:szCs w:val="28"/>
          <w:lang w:val="uk-UA"/>
        </w:rPr>
        <w:t xml:space="preserve"> </w:t>
      </w:r>
      <w:r w:rsidR="008E5BDC" w:rsidRPr="00C545AD">
        <w:rPr>
          <w:rFonts w:ascii="Times New Roman" w:hAnsi="Times New Roman"/>
          <w:bCs/>
          <w:sz w:val="28"/>
          <w:szCs w:val="28"/>
          <w:lang w:val="uk-UA"/>
        </w:rPr>
        <w:t>Метод, що необхідно реалізувати  при розробці автоматизованої системи контролю за виконанням місцевих бюджетів – ревізія, оскільки даний метод найбільш глиб</w:t>
      </w:r>
      <w:r w:rsidR="00ED1B8A" w:rsidRPr="00C545AD">
        <w:rPr>
          <w:rFonts w:ascii="Times New Roman" w:hAnsi="Times New Roman"/>
          <w:bCs/>
          <w:sz w:val="28"/>
          <w:szCs w:val="28"/>
          <w:lang w:val="uk-UA"/>
        </w:rPr>
        <w:t>око та повно</w:t>
      </w:r>
      <w:r w:rsidR="008E5BDC" w:rsidRPr="00C545AD">
        <w:rPr>
          <w:rFonts w:ascii="Times New Roman" w:hAnsi="Times New Roman"/>
          <w:bCs/>
          <w:sz w:val="28"/>
          <w:szCs w:val="28"/>
          <w:lang w:val="uk-UA"/>
        </w:rPr>
        <w:t xml:space="preserve"> дає змогу простежити законність, правильність, ефективність та цільове використання бюджетних коштів.</w:t>
      </w:r>
      <w:r w:rsidR="007C4CF4" w:rsidRPr="00C545AD">
        <w:rPr>
          <w:rFonts w:ascii="Times New Roman" w:hAnsi="Times New Roman"/>
          <w:bCs/>
          <w:sz w:val="28"/>
          <w:szCs w:val="28"/>
          <w:lang w:val="uk-UA"/>
        </w:rPr>
        <w:t xml:space="preserve"> </w:t>
      </w:r>
      <w:r w:rsidR="008E5BDC" w:rsidRPr="00C545AD">
        <w:rPr>
          <w:rFonts w:ascii="Times New Roman" w:hAnsi="Times New Roman"/>
          <w:bCs/>
          <w:sz w:val="28"/>
          <w:szCs w:val="28"/>
          <w:lang w:val="uk-UA"/>
        </w:rPr>
        <w:t>Відповідно програмний комплекс повинен забезпечувати належну автоматизацію на кожному етапі ревізійного процесу.</w:t>
      </w:r>
    </w:p>
    <w:p w:rsidR="008E5BDC" w:rsidRPr="00C545AD" w:rsidRDefault="008E5BDC" w:rsidP="008E5BDC">
      <w:pPr>
        <w:pStyle w:val="a3"/>
        <w:spacing w:after="0" w:line="360" w:lineRule="auto"/>
        <w:ind w:left="0" w:firstLine="708"/>
        <w:jc w:val="both"/>
        <w:rPr>
          <w:rFonts w:ascii="Times New Roman" w:hAnsi="Times New Roman"/>
          <w:bCs/>
          <w:sz w:val="28"/>
          <w:szCs w:val="28"/>
          <w:lang w:val="uk-UA"/>
        </w:rPr>
      </w:pPr>
      <w:r w:rsidRPr="00C545AD">
        <w:rPr>
          <w:rFonts w:ascii="Times New Roman" w:hAnsi="Times New Roman"/>
          <w:bCs/>
          <w:sz w:val="28"/>
          <w:szCs w:val="28"/>
          <w:lang w:val="uk-UA"/>
        </w:rPr>
        <w:t>Згідно з методикою проведення комплексної ревізії  процес складається з 5 етапів:</w:t>
      </w:r>
    </w:p>
    <w:p w:rsidR="008E5BDC" w:rsidRPr="00C545AD" w:rsidRDefault="008E5BDC" w:rsidP="007C4CF4">
      <w:pPr>
        <w:pStyle w:val="a3"/>
        <w:numPr>
          <w:ilvl w:val="0"/>
          <w:numId w:val="12"/>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організація і  підготовка до проведення ревізії;</w:t>
      </w:r>
    </w:p>
    <w:p w:rsidR="008E5BDC" w:rsidRPr="00C545AD" w:rsidRDefault="008E5BDC" w:rsidP="007C4CF4">
      <w:pPr>
        <w:pStyle w:val="a3"/>
        <w:numPr>
          <w:ilvl w:val="0"/>
          <w:numId w:val="12"/>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проведення ревізії;</w:t>
      </w:r>
    </w:p>
    <w:p w:rsidR="008E5BDC" w:rsidRPr="00C545AD" w:rsidRDefault="008E5BDC" w:rsidP="007C4CF4">
      <w:pPr>
        <w:pStyle w:val="a3"/>
        <w:numPr>
          <w:ilvl w:val="0"/>
          <w:numId w:val="12"/>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оформлення  результатів ревізії;</w:t>
      </w:r>
    </w:p>
    <w:p w:rsidR="008E5BDC" w:rsidRPr="00C545AD" w:rsidRDefault="008E5BDC" w:rsidP="007C4CF4">
      <w:pPr>
        <w:pStyle w:val="a3"/>
        <w:numPr>
          <w:ilvl w:val="0"/>
          <w:numId w:val="12"/>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прийняття рішення за результатами проведеної ревізії;</w:t>
      </w:r>
    </w:p>
    <w:p w:rsidR="008E5BDC" w:rsidRPr="00C545AD" w:rsidRDefault="008E5BDC" w:rsidP="007C4CF4">
      <w:pPr>
        <w:pStyle w:val="a3"/>
        <w:numPr>
          <w:ilvl w:val="0"/>
          <w:numId w:val="12"/>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організація контролю за виконанням рішень за матеріалами ревізії.</w:t>
      </w:r>
    </w:p>
    <w:p w:rsidR="008E5BDC" w:rsidRPr="00C545AD" w:rsidRDefault="00A027D7" w:rsidP="00A027D7">
      <w:pPr>
        <w:pStyle w:val="a3"/>
        <w:spacing w:after="0" w:line="360" w:lineRule="auto"/>
        <w:ind w:left="0" w:firstLine="708"/>
        <w:jc w:val="both"/>
        <w:rPr>
          <w:rFonts w:ascii="Times New Roman" w:hAnsi="Times New Roman"/>
          <w:bCs/>
          <w:sz w:val="28"/>
          <w:szCs w:val="28"/>
          <w:lang w:val="uk-UA"/>
        </w:rPr>
      </w:pPr>
      <w:r w:rsidRPr="00C545AD">
        <w:rPr>
          <w:rFonts w:ascii="Times New Roman" w:hAnsi="Times New Roman"/>
          <w:bCs/>
          <w:sz w:val="28"/>
          <w:szCs w:val="28"/>
          <w:lang w:val="uk-UA"/>
        </w:rPr>
        <w:lastRenderedPageBreak/>
        <w:t>На першому етапі в</w:t>
      </w:r>
      <w:r w:rsidR="004F6F9C" w:rsidRPr="00C545AD">
        <w:rPr>
          <w:rFonts w:ascii="Times New Roman" w:hAnsi="Times New Roman"/>
          <w:bCs/>
          <w:sz w:val="28"/>
          <w:szCs w:val="28"/>
          <w:lang w:val="uk-UA"/>
        </w:rPr>
        <w:t>ідповідно до вимог чинного законодавства система повинна забезпеч</w:t>
      </w:r>
      <w:r w:rsidRPr="00C545AD">
        <w:rPr>
          <w:rFonts w:ascii="Times New Roman" w:hAnsi="Times New Roman"/>
          <w:bCs/>
          <w:sz w:val="28"/>
          <w:szCs w:val="28"/>
          <w:lang w:val="uk-UA"/>
        </w:rPr>
        <w:t xml:space="preserve">ити надання </w:t>
      </w:r>
      <w:r w:rsidR="008E5BDC" w:rsidRPr="00C545AD">
        <w:rPr>
          <w:rFonts w:ascii="Times New Roman" w:hAnsi="Times New Roman"/>
          <w:bCs/>
          <w:sz w:val="28"/>
          <w:szCs w:val="28"/>
          <w:lang w:val="uk-UA"/>
        </w:rPr>
        <w:t>інформаці</w:t>
      </w:r>
      <w:r w:rsidRPr="00C545AD">
        <w:rPr>
          <w:rFonts w:ascii="Times New Roman" w:hAnsi="Times New Roman"/>
          <w:bCs/>
          <w:sz w:val="28"/>
          <w:szCs w:val="28"/>
          <w:lang w:val="uk-UA"/>
        </w:rPr>
        <w:t>ї</w:t>
      </w:r>
      <w:r w:rsidR="008E5BDC" w:rsidRPr="00C545AD">
        <w:rPr>
          <w:rFonts w:ascii="Times New Roman" w:hAnsi="Times New Roman"/>
          <w:bCs/>
          <w:sz w:val="28"/>
          <w:szCs w:val="28"/>
          <w:lang w:val="uk-UA"/>
        </w:rPr>
        <w:t xml:space="preserve"> про організації, які в зазначений термін не надали контролюючому органу звіти про виконання бюджету.</w:t>
      </w:r>
    </w:p>
    <w:p w:rsidR="008E5BDC" w:rsidRPr="00C545AD" w:rsidRDefault="008E5BDC" w:rsidP="008E5BDC">
      <w:pPr>
        <w:pStyle w:val="a3"/>
        <w:spacing w:after="0" w:line="360" w:lineRule="auto"/>
        <w:ind w:left="0" w:firstLine="708"/>
        <w:jc w:val="both"/>
        <w:rPr>
          <w:rFonts w:ascii="Times New Roman" w:hAnsi="Times New Roman"/>
          <w:bCs/>
          <w:sz w:val="28"/>
          <w:szCs w:val="28"/>
          <w:lang w:val="uk-UA"/>
        </w:rPr>
      </w:pPr>
      <w:r w:rsidRPr="00C545AD">
        <w:rPr>
          <w:rFonts w:ascii="Times New Roman" w:hAnsi="Times New Roman"/>
          <w:bCs/>
          <w:sz w:val="28"/>
          <w:szCs w:val="28"/>
          <w:lang w:val="uk-UA"/>
        </w:rPr>
        <w:t>На другому етапі система повинна надавати можливість</w:t>
      </w:r>
      <w:r w:rsidR="00A45174" w:rsidRPr="00C545AD">
        <w:rPr>
          <w:rFonts w:ascii="Times New Roman" w:hAnsi="Times New Roman"/>
          <w:bCs/>
          <w:sz w:val="28"/>
          <w:szCs w:val="28"/>
          <w:lang w:val="uk-UA"/>
        </w:rPr>
        <w:t xml:space="preserve"> контролювати</w:t>
      </w:r>
      <w:r w:rsidRPr="00C545AD">
        <w:rPr>
          <w:rFonts w:ascii="Times New Roman" w:hAnsi="Times New Roman"/>
          <w:bCs/>
          <w:sz w:val="28"/>
          <w:szCs w:val="28"/>
          <w:lang w:val="uk-UA"/>
        </w:rPr>
        <w:t>:</w:t>
      </w:r>
    </w:p>
    <w:p w:rsidR="008E5BDC" w:rsidRPr="00C545AD" w:rsidRDefault="00A45174" w:rsidP="00A027D7">
      <w:pPr>
        <w:pStyle w:val="a3"/>
        <w:numPr>
          <w:ilvl w:val="0"/>
          <w:numId w:val="13"/>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цільове</w:t>
      </w:r>
      <w:r w:rsidR="008E5BDC" w:rsidRPr="00C545AD">
        <w:rPr>
          <w:rFonts w:ascii="Times New Roman" w:hAnsi="Times New Roman"/>
          <w:bCs/>
          <w:sz w:val="28"/>
          <w:szCs w:val="28"/>
          <w:lang w:val="uk-UA"/>
        </w:rPr>
        <w:t xml:space="preserve"> використання бюджетних коштів розпорядниками;</w:t>
      </w:r>
    </w:p>
    <w:p w:rsidR="008E5BDC" w:rsidRPr="00C545AD" w:rsidRDefault="008E5BDC" w:rsidP="00A027D7">
      <w:pPr>
        <w:pStyle w:val="a3"/>
        <w:numPr>
          <w:ilvl w:val="0"/>
          <w:numId w:val="13"/>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стан фінансування  бюджетних установ;</w:t>
      </w:r>
    </w:p>
    <w:p w:rsidR="008E5BDC" w:rsidRPr="00C545AD" w:rsidRDefault="008E5BDC" w:rsidP="00A027D7">
      <w:pPr>
        <w:pStyle w:val="a3"/>
        <w:numPr>
          <w:ilvl w:val="0"/>
          <w:numId w:val="13"/>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збалансован</w:t>
      </w:r>
      <w:r w:rsidR="00A45174" w:rsidRPr="00C545AD">
        <w:rPr>
          <w:rFonts w:ascii="Times New Roman" w:hAnsi="Times New Roman"/>
          <w:bCs/>
          <w:sz w:val="28"/>
          <w:szCs w:val="28"/>
          <w:lang w:val="uk-UA"/>
        </w:rPr>
        <w:t>ість</w:t>
      </w:r>
      <w:r w:rsidRPr="00C545AD">
        <w:rPr>
          <w:rFonts w:ascii="Times New Roman" w:hAnsi="Times New Roman"/>
          <w:bCs/>
          <w:sz w:val="28"/>
          <w:szCs w:val="28"/>
          <w:lang w:val="uk-UA"/>
        </w:rPr>
        <w:t xml:space="preserve"> доходів та видатків бюджету, як  зведеного так і в розрізі окремих установ;</w:t>
      </w:r>
    </w:p>
    <w:p w:rsidR="008E5BDC" w:rsidRPr="00C545AD" w:rsidRDefault="008E5BDC" w:rsidP="00A027D7">
      <w:pPr>
        <w:pStyle w:val="a3"/>
        <w:numPr>
          <w:ilvl w:val="0"/>
          <w:numId w:val="13"/>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дебіторськ</w:t>
      </w:r>
      <w:r w:rsidR="00A45174" w:rsidRPr="00C545AD">
        <w:rPr>
          <w:rFonts w:ascii="Times New Roman" w:hAnsi="Times New Roman"/>
          <w:bCs/>
          <w:sz w:val="28"/>
          <w:szCs w:val="28"/>
          <w:lang w:val="uk-UA"/>
        </w:rPr>
        <w:t>у</w:t>
      </w:r>
      <w:r w:rsidRPr="00C545AD">
        <w:rPr>
          <w:rFonts w:ascii="Times New Roman" w:hAnsi="Times New Roman"/>
          <w:bCs/>
          <w:sz w:val="28"/>
          <w:szCs w:val="28"/>
          <w:lang w:val="uk-UA"/>
        </w:rPr>
        <w:t xml:space="preserve"> та кредиторськ</w:t>
      </w:r>
      <w:r w:rsidR="00A45174" w:rsidRPr="00C545AD">
        <w:rPr>
          <w:rFonts w:ascii="Times New Roman" w:hAnsi="Times New Roman"/>
          <w:bCs/>
          <w:sz w:val="28"/>
          <w:szCs w:val="28"/>
          <w:lang w:val="uk-UA"/>
        </w:rPr>
        <w:t>у</w:t>
      </w:r>
      <w:r w:rsidRPr="00C545AD">
        <w:rPr>
          <w:rFonts w:ascii="Times New Roman" w:hAnsi="Times New Roman"/>
          <w:bCs/>
          <w:sz w:val="28"/>
          <w:szCs w:val="28"/>
          <w:lang w:val="uk-UA"/>
        </w:rPr>
        <w:t xml:space="preserve"> заборгованості бюджетних установ;</w:t>
      </w:r>
    </w:p>
    <w:p w:rsidR="008E5BDC" w:rsidRPr="00C545AD" w:rsidRDefault="008E5BDC" w:rsidP="00A027D7">
      <w:pPr>
        <w:pStyle w:val="a3"/>
        <w:numPr>
          <w:ilvl w:val="0"/>
          <w:numId w:val="13"/>
        </w:numPr>
        <w:spacing w:after="0" w:line="360" w:lineRule="auto"/>
        <w:jc w:val="both"/>
        <w:rPr>
          <w:rFonts w:ascii="Times New Roman" w:hAnsi="Times New Roman"/>
          <w:bCs/>
          <w:sz w:val="28"/>
          <w:szCs w:val="28"/>
          <w:lang w:val="uk-UA"/>
        </w:rPr>
      </w:pPr>
      <w:r w:rsidRPr="00C545AD">
        <w:rPr>
          <w:rFonts w:ascii="Times New Roman" w:hAnsi="Times New Roman"/>
          <w:bCs/>
          <w:sz w:val="28"/>
          <w:szCs w:val="28"/>
          <w:lang w:val="uk-UA"/>
        </w:rPr>
        <w:t>виконання місцевих бюджетів через порівняння запланованих видатків та фактичних.</w:t>
      </w:r>
    </w:p>
    <w:p w:rsidR="008E5BDC" w:rsidRPr="00C545AD" w:rsidRDefault="008E5BDC" w:rsidP="008E5BDC">
      <w:pPr>
        <w:pStyle w:val="a3"/>
        <w:spacing w:after="0" w:line="360" w:lineRule="auto"/>
        <w:ind w:left="0" w:firstLine="708"/>
        <w:jc w:val="both"/>
        <w:rPr>
          <w:rFonts w:ascii="Times New Roman" w:hAnsi="Times New Roman"/>
          <w:bCs/>
          <w:sz w:val="28"/>
          <w:szCs w:val="28"/>
          <w:lang w:val="uk-UA"/>
        </w:rPr>
      </w:pPr>
      <w:r w:rsidRPr="00C545AD">
        <w:rPr>
          <w:rFonts w:ascii="Times New Roman" w:hAnsi="Times New Roman"/>
          <w:bCs/>
          <w:sz w:val="28"/>
          <w:szCs w:val="28"/>
          <w:lang w:val="uk-UA"/>
        </w:rPr>
        <w:t>На етапі оформлення результатів система повинна забезпечити створення відповідних звітів та актів проведення ревізії.</w:t>
      </w:r>
    </w:p>
    <w:p w:rsidR="008E5BDC" w:rsidRPr="00C545AD" w:rsidRDefault="008E5BDC" w:rsidP="008E5BDC">
      <w:pPr>
        <w:pStyle w:val="a3"/>
        <w:spacing w:after="0" w:line="360" w:lineRule="auto"/>
        <w:ind w:left="0" w:firstLine="708"/>
        <w:jc w:val="both"/>
        <w:rPr>
          <w:rFonts w:ascii="Times New Roman" w:hAnsi="Times New Roman"/>
          <w:bCs/>
          <w:sz w:val="28"/>
          <w:szCs w:val="28"/>
          <w:lang w:val="uk-UA"/>
        </w:rPr>
      </w:pPr>
      <w:r w:rsidRPr="00C545AD">
        <w:rPr>
          <w:rFonts w:ascii="Times New Roman" w:hAnsi="Times New Roman"/>
          <w:bCs/>
          <w:sz w:val="28"/>
          <w:szCs w:val="28"/>
          <w:lang w:val="uk-UA"/>
        </w:rPr>
        <w:t>Далі система повинна забезпечувати можливість прийняття рішення на основі створених нею звітів.</w:t>
      </w:r>
    </w:p>
    <w:p w:rsidR="008E5BDC" w:rsidRPr="00C545AD" w:rsidRDefault="008E5BDC" w:rsidP="008E5BDC">
      <w:pPr>
        <w:pStyle w:val="a3"/>
        <w:spacing w:after="0" w:line="360" w:lineRule="auto"/>
        <w:ind w:left="0" w:firstLine="708"/>
        <w:jc w:val="both"/>
        <w:rPr>
          <w:rFonts w:ascii="Times New Roman" w:hAnsi="Times New Roman"/>
          <w:bCs/>
          <w:sz w:val="28"/>
          <w:szCs w:val="28"/>
          <w:lang w:val="uk-UA"/>
        </w:rPr>
      </w:pPr>
      <w:r w:rsidRPr="00C545AD">
        <w:rPr>
          <w:rFonts w:ascii="Times New Roman" w:hAnsi="Times New Roman"/>
          <w:bCs/>
          <w:sz w:val="28"/>
          <w:szCs w:val="28"/>
          <w:lang w:val="uk-UA"/>
        </w:rPr>
        <w:t>На останньому етапі ревізійного процесу в системі повинно бути передбачено внесення інформації про ліквідацію правопорушень та надання звіту за результатами виконання.</w:t>
      </w:r>
    </w:p>
    <w:p w:rsidR="008E5BDC" w:rsidRPr="00C545AD" w:rsidRDefault="008E5BDC" w:rsidP="008E5BDC">
      <w:pPr>
        <w:ind w:firstLine="708"/>
        <w:rPr>
          <w:bCs/>
          <w:szCs w:val="28"/>
          <w:lang w:val="uk-UA"/>
        </w:rPr>
      </w:pPr>
      <w:r w:rsidRPr="00C545AD">
        <w:rPr>
          <w:bCs/>
          <w:szCs w:val="28"/>
          <w:lang w:val="uk-UA"/>
        </w:rPr>
        <w:t xml:space="preserve">Відповідно до принципів фінансового контролю система </w:t>
      </w:r>
      <w:r w:rsidR="00237CA8" w:rsidRPr="00C545AD">
        <w:rPr>
          <w:bCs/>
          <w:szCs w:val="28"/>
          <w:lang w:val="uk-UA"/>
        </w:rPr>
        <w:t>має</w:t>
      </w:r>
      <w:r w:rsidRPr="00C545AD">
        <w:rPr>
          <w:bCs/>
          <w:szCs w:val="28"/>
          <w:lang w:val="uk-UA"/>
        </w:rPr>
        <w:t xml:space="preserve"> відповідати наступним принципам:</w:t>
      </w:r>
    </w:p>
    <w:p w:rsidR="008E5BDC" w:rsidRPr="00C545AD" w:rsidRDefault="008E5BDC" w:rsidP="001B26AE">
      <w:pPr>
        <w:pStyle w:val="a3"/>
        <w:numPr>
          <w:ilvl w:val="0"/>
          <w:numId w:val="15"/>
        </w:numPr>
        <w:spacing w:after="0" w:line="360" w:lineRule="auto"/>
        <w:jc w:val="both"/>
        <w:rPr>
          <w:rFonts w:ascii="Times New Roman" w:hAnsi="Times New Roman"/>
          <w:bCs/>
          <w:sz w:val="28"/>
          <w:szCs w:val="28"/>
          <w:lang w:val="uk-UA"/>
        </w:rPr>
      </w:pPr>
      <w:r w:rsidRPr="00C545AD">
        <w:rPr>
          <w:rFonts w:ascii="Times New Roman" w:hAnsi="Times New Roman"/>
          <w:sz w:val="28"/>
          <w:szCs w:val="28"/>
          <w:lang w:val="uk-UA"/>
        </w:rPr>
        <w:t xml:space="preserve">принцип законності – </w:t>
      </w:r>
      <w:r w:rsidR="008445B0" w:rsidRPr="00C545AD">
        <w:rPr>
          <w:rFonts w:ascii="Times New Roman" w:hAnsi="Times New Roman"/>
          <w:sz w:val="28"/>
          <w:szCs w:val="28"/>
          <w:lang w:val="uk-UA"/>
        </w:rPr>
        <w:t>робота системи базується на</w:t>
      </w:r>
      <w:r w:rsidRPr="00C545AD">
        <w:rPr>
          <w:rFonts w:ascii="Times New Roman" w:hAnsi="Times New Roman"/>
          <w:sz w:val="28"/>
          <w:szCs w:val="28"/>
          <w:lang w:val="uk-UA"/>
        </w:rPr>
        <w:t xml:space="preserve"> нормативни</w:t>
      </w:r>
      <w:r w:rsidR="008445B0" w:rsidRPr="00C545AD">
        <w:rPr>
          <w:rFonts w:ascii="Times New Roman" w:hAnsi="Times New Roman"/>
          <w:sz w:val="28"/>
          <w:szCs w:val="28"/>
          <w:lang w:val="uk-UA"/>
        </w:rPr>
        <w:t>х</w:t>
      </w:r>
      <w:r w:rsidRPr="00C545AD">
        <w:rPr>
          <w:rFonts w:ascii="Times New Roman" w:hAnsi="Times New Roman"/>
          <w:sz w:val="28"/>
          <w:szCs w:val="28"/>
          <w:lang w:val="uk-UA"/>
        </w:rPr>
        <w:t xml:space="preserve"> документа</w:t>
      </w:r>
      <w:r w:rsidR="008445B0" w:rsidRPr="00C545AD">
        <w:rPr>
          <w:rFonts w:ascii="Times New Roman" w:hAnsi="Times New Roman"/>
          <w:sz w:val="28"/>
          <w:szCs w:val="28"/>
          <w:lang w:val="uk-UA"/>
        </w:rPr>
        <w:t>х</w:t>
      </w:r>
      <w:r w:rsidRPr="00C545AD">
        <w:rPr>
          <w:rFonts w:ascii="Times New Roman" w:hAnsi="Times New Roman"/>
          <w:sz w:val="28"/>
          <w:szCs w:val="28"/>
          <w:lang w:val="uk-UA"/>
        </w:rPr>
        <w:t xml:space="preserve"> та законодавч</w:t>
      </w:r>
      <w:r w:rsidR="008445B0" w:rsidRPr="00C545AD">
        <w:rPr>
          <w:rFonts w:ascii="Times New Roman" w:hAnsi="Times New Roman"/>
          <w:sz w:val="28"/>
          <w:szCs w:val="28"/>
          <w:lang w:val="uk-UA"/>
        </w:rPr>
        <w:t>их</w:t>
      </w:r>
      <w:r w:rsidRPr="00C545AD">
        <w:rPr>
          <w:rFonts w:ascii="Times New Roman" w:hAnsi="Times New Roman"/>
          <w:sz w:val="28"/>
          <w:szCs w:val="28"/>
          <w:lang w:val="uk-UA"/>
        </w:rPr>
        <w:t xml:space="preserve"> акта</w:t>
      </w:r>
      <w:r w:rsidR="008445B0" w:rsidRPr="00C545AD">
        <w:rPr>
          <w:rFonts w:ascii="Times New Roman" w:hAnsi="Times New Roman"/>
          <w:sz w:val="28"/>
          <w:szCs w:val="28"/>
          <w:lang w:val="uk-UA"/>
        </w:rPr>
        <w:t>х</w:t>
      </w:r>
      <w:r w:rsidRPr="00C545AD">
        <w:rPr>
          <w:rFonts w:ascii="Times New Roman" w:hAnsi="Times New Roman"/>
          <w:sz w:val="28"/>
          <w:szCs w:val="28"/>
          <w:lang w:val="uk-UA"/>
        </w:rPr>
        <w:t>;</w:t>
      </w:r>
    </w:p>
    <w:p w:rsidR="008E5BDC" w:rsidRPr="00C545AD" w:rsidRDefault="008E5BDC" w:rsidP="001B26AE">
      <w:pPr>
        <w:pStyle w:val="a3"/>
        <w:numPr>
          <w:ilvl w:val="0"/>
          <w:numId w:val="15"/>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t>принцип повноти охоплення об'єктів контролем, який досягається завдяки суцільному стеженню або вибірковій перевірці певних сегментів підконтрольних об'єктів;</w:t>
      </w:r>
    </w:p>
    <w:p w:rsidR="008E5BDC" w:rsidRPr="00C545AD" w:rsidRDefault="008E5BDC" w:rsidP="001B26AE">
      <w:pPr>
        <w:pStyle w:val="a3"/>
        <w:numPr>
          <w:ilvl w:val="0"/>
          <w:numId w:val="15"/>
        </w:numPr>
        <w:spacing w:after="0" w:line="360" w:lineRule="auto"/>
        <w:jc w:val="both"/>
        <w:rPr>
          <w:rFonts w:ascii="Times New Roman" w:hAnsi="Times New Roman"/>
          <w:bCs/>
          <w:sz w:val="28"/>
          <w:szCs w:val="28"/>
          <w:lang w:val="uk-UA"/>
        </w:rPr>
      </w:pPr>
      <w:r w:rsidRPr="00C545AD">
        <w:rPr>
          <w:rFonts w:ascii="Times New Roman" w:hAnsi="Times New Roman"/>
          <w:sz w:val="28"/>
          <w:szCs w:val="28"/>
          <w:lang w:val="uk-UA"/>
        </w:rPr>
        <w:t>принцип превентивності контрольних дій – система повинна забезпечувати запобігання виникненню суттєвих відхилень фактичного здійснення фінансового процесу від встановлених норм;</w:t>
      </w:r>
    </w:p>
    <w:p w:rsidR="008E5BDC" w:rsidRPr="00C545AD" w:rsidRDefault="008E5BDC" w:rsidP="001B26AE">
      <w:pPr>
        <w:pStyle w:val="a3"/>
        <w:numPr>
          <w:ilvl w:val="0"/>
          <w:numId w:val="15"/>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t>контроль має здійснюватись безперервно, регулярно і систематично.</w:t>
      </w:r>
    </w:p>
    <w:p w:rsidR="00F43B03" w:rsidRPr="00C545AD" w:rsidRDefault="002F3081" w:rsidP="002F3081">
      <w:pPr>
        <w:ind w:firstLine="708"/>
        <w:rPr>
          <w:bCs/>
          <w:szCs w:val="28"/>
          <w:lang w:val="uk-UA"/>
        </w:rPr>
      </w:pPr>
      <w:r w:rsidRPr="00C545AD">
        <w:rPr>
          <w:szCs w:val="28"/>
          <w:lang w:val="uk-UA"/>
        </w:rPr>
        <w:lastRenderedPageBreak/>
        <w:t xml:space="preserve">Виходячи із сформованих </w:t>
      </w:r>
      <w:r w:rsidR="00F43B03" w:rsidRPr="00C545AD">
        <w:rPr>
          <w:szCs w:val="28"/>
          <w:lang w:val="uk-UA"/>
        </w:rPr>
        <w:t xml:space="preserve">вимог </w:t>
      </w:r>
      <w:r w:rsidRPr="00C545AD">
        <w:rPr>
          <w:szCs w:val="28"/>
          <w:lang w:val="uk-UA"/>
        </w:rPr>
        <w:t>можна розробити</w:t>
      </w:r>
      <w:r w:rsidR="00F43B03" w:rsidRPr="00C545AD">
        <w:rPr>
          <w:szCs w:val="28"/>
          <w:lang w:val="uk-UA"/>
        </w:rPr>
        <w:t xml:space="preserve"> алгоритм функціонування системи.</w:t>
      </w:r>
      <w:r w:rsidRPr="00C545AD">
        <w:rPr>
          <w:szCs w:val="28"/>
          <w:lang w:val="uk-UA"/>
        </w:rPr>
        <w:t xml:space="preserve"> </w:t>
      </w:r>
      <w:r w:rsidRPr="00C545AD">
        <w:rPr>
          <w:bCs/>
          <w:szCs w:val="28"/>
          <w:lang w:val="uk-UA"/>
        </w:rPr>
        <w:t>В</w:t>
      </w:r>
      <w:r w:rsidR="00F43B03" w:rsidRPr="00C545AD">
        <w:rPr>
          <w:bCs/>
          <w:szCs w:val="28"/>
          <w:lang w:val="uk-UA"/>
        </w:rPr>
        <w:t xml:space="preserve"> загальному вигляді система контролю може бути представлена наступним чином (рис</w:t>
      </w:r>
      <w:r w:rsidRPr="00C545AD">
        <w:rPr>
          <w:bCs/>
          <w:szCs w:val="28"/>
          <w:lang w:val="uk-UA"/>
        </w:rPr>
        <w:t>.</w:t>
      </w:r>
      <w:r w:rsidR="00F43B03" w:rsidRPr="00C545AD">
        <w:rPr>
          <w:bCs/>
          <w:szCs w:val="28"/>
          <w:lang w:val="uk-UA"/>
        </w:rPr>
        <w:t xml:space="preserve"> 2</w:t>
      </w:r>
      <w:r w:rsidRPr="00C545AD">
        <w:rPr>
          <w:bCs/>
          <w:szCs w:val="28"/>
          <w:lang w:val="uk-UA"/>
        </w:rPr>
        <w:t>).</w:t>
      </w:r>
    </w:p>
    <w:p w:rsidR="00F43B03" w:rsidRPr="00C545AD" w:rsidRDefault="00F52786" w:rsidP="00F43B03">
      <w:pPr>
        <w:pStyle w:val="a3"/>
        <w:autoSpaceDE w:val="0"/>
        <w:autoSpaceDN w:val="0"/>
        <w:adjustRightInd w:val="0"/>
        <w:spacing w:after="0" w:line="360" w:lineRule="auto"/>
        <w:ind w:left="0"/>
        <w:jc w:val="center"/>
        <w:rPr>
          <w:rFonts w:ascii="Times New Roman" w:hAnsi="Times New Roman"/>
          <w:bCs/>
          <w:sz w:val="28"/>
          <w:szCs w:val="28"/>
          <w:lang w:val="uk-UA"/>
        </w:rPr>
      </w:pPr>
      <w:r w:rsidRPr="00C545AD">
        <w:rPr>
          <w:lang w:val="uk-UA"/>
        </w:rPr>
        <w:object w:dxaOrig="7425" w:dyaOrig="9907">
          <v:shape id="_x0000_i1026" type="#_x0000_t75" style="width:295.5pt;height:365.25pt" o:ole="">
            <v:imagedata r:id="rId8" o:title="" cropbottom="7701f"/>
          </v:shape>
          <o:OLEObject Type="Embed" ProgID="Visio.Drawing.11" ShapeID="_x0000_i1026" DrawAspect="Content" ObjectID="_1397824181" r:id="rId9"/>
        </w:object>
      </w:r>
    </w:p>
    <w:p w:rsidR="00F43B03" w:rsidRPr="00C545AD" w:rsidRDefault="00F43B03" w:rsidP="00F93FA1">
      <w:pPr>
        <w:ind w:firstLine="708"/>
        <w:rPr>
          <w:bCs/>
          <w:szCs w:val="28"/>
          <w:lang w:val="uk-UA"/>
        </w:rPr>
      </w:pPr>
      <w:r w:rsidRPr="00F93FA1">
        <w:rPr>
          <w:rStyle w:val="hps"/>
        </w:rPr>
        <w:t>Рисунок</w:t>
      </w:r>
      <w:r w:rsidRPr="00C545AD">
        <w:rPr>
          <w:bCs/>
          <w:szCs w:val="28"/>
          <w:lang w:val="uk-UA"/>
        </w:rPr>
        <w:t xml:space="preserve"> 2 – Загальна схема контролю виконання </w:t>
      </w:r>
      <w:r w:rsidR="002C1A6E">
        <w:rPr>
          <w:bCs/>
          <w:szCs w:val="28"/>
          <w:lang w:val="uk-UA"/>
        </w:rPr>
        <w:t xml:space="preserve">місцевого </w:t>
      </w:r>
      <w:r w:rsidRPr="00C545AD">
        <w:rPr>
          <w:bCs/>
          <w:szCs w:val="28"/>
          <w:lang w:val="uk-UA"/>
        </w:rPr>
        <w:t>бюджету</w:t>
      </w:r>
    </w:p>
    <w:p w:rsidR="00F43B03" w:rsidRPr="00C545AD" w:rsidRDefault="00F43B03" w:rsidP="00F43B03">
      <w:pPr>
        <w:ind w:firstLine="708"/>
        <w:rPr>
          <w:rStyle w:val="hps"/>
          <w:szCs w:val="28"/>
          <w:lang w:val="uk-UA"/>
        </w:rPr>
      </w:pPr>
    </w:p>
    <w:p w:rsidR="00F43B03" w:rsidRPr="00C545AD" w:rsidRDefault="00F43B03" w:rsidP="00F43B03">
      <w:pPr>
        <w:ind w:firstLine="708"/>
        <w:rPr>
          <w:szCs w:val="28"/>
          <w:lang w:val="uk-UA"/>
        </w:rPr>
      </w:pPr>
      <w:r w:rsidRPr="00C545AD">
        <w:rPr>
          <w:rStyle w:val="hps"/>
          <w:szCs w:val="28"/>
          <w:lang w:val="uk-UA"/>
        </w:rPr>
        <w:t>Процес</w:t>
      </w:r>
      <w:r w:rsidRPr="00C545AD">
        <w:rPr>
          <w:szCs w:val="28"/>
          <w:lang w:val="uk-UA"/>
        </w:rPr>
        <w:t xml:space="preserve"> </w:t>
      </w:r>
      <w:r w:rsidRPr="00C545AD">
        <w:rPr>
          <w:rStyle w:val="hps"/>
          <w:szCs w:val="28"/>
          <w:lang w:val="uk-UA"/>
        </w:rPr>
        <w:t>контролю</w:t>
      </w:r>
      <w:r w:rsidRPr="00C545AD">
        <w:rPr>
          <w:szCs w:val="28"/>
          <w:lang w:val="uk-UA"/>
        </w:rPr>
        <w:t xml:space="preserve"> </w:t>
      </w:r>
      <w:r w:rsidRPr="00C545AD">
        <w:rPr>
          <w:rStyle w:val="hps"/>
          <w:szCs w:val="28"/>
          <w:lang w:val="uk-UA"/>
        </w:rPr>
        <w:t>виконання</w:t>
      </w:r>
      <w:r w:rsidRPr="00C545AD">
        <w:rPr>
          <w:szCs w:val="28"/>
          <w:lang w:val="uk-UA"/>
        </w:rPr>
        <w:t xml:space="preserve"> </w:t>
      </w:r>
      <w:r w:rsidRPr="00C545AD">
        <w:rPr>
          <w:rStyle w:val="hps"/>
          <w:szCs w:val="28"/>
          <w:lang w:val="uk-UA"/>
        </w:rPr>
        <w:t>бюджету</w:t>
      </w:r>
      <w:r w:rsidRPr="00C545AD">
        <w:rPr>
          <w:szCs w:val="28"/>
          <w:lang w:val="uk-UA"/>
        </w:rPr>
        <w:t xml:space="preserve"> </w:t>
      </w:r>
      <w:r w:rsidRPr="00C545AD">
        <w:rPr>
          <w:rStyle w:val="hps"/>
          <w:szCs w:val="28"/>
          <w:lang w:val="uk-UA"/>
        </w:rPr>
        <w:t>починається</w:t>
      </w:r>
      <w:r w:rsidRPr="00C545AD">
        <w:rPr>
          <w:szCs w:val="28"/>
          <w:lang w:val="uk-UA"/>
        </w:rPr>
        <w:t xml:space="preserve"> </w:t>
      </w:r>
      <w:r w:rsidRPr="00C545AD">
        <w:rPr>
          <w:rStyle w:val="hps"/>
          <w:szCs w:val="28"/>
          <w:lang w:val="uk-UA"/>
        </w:rPr>
        <w:t>ще</w:t>
      </w:r>
      <w:r w:rsidRPr="00C545AD">
        <w:rPr>
          <w:szCs w:val="28"/>
          <w:lang w:val="uk-UA"/>
        </w:rPr>
        <w:t xml:space="preserve"> </w:t>
      </w:r>
      <w:r w:rsidRPr="00C545AD">
        <w:rPr>
          <w:rStyle w:val="hps"/>
          <w:szCs w:val="28"/>
          <w:lang w:val="uk-UA"/>
        </w:rPr>
        <w:t>з</w:t>
      </w:r>
      <w:r w:rsidRPr="00C545AD">
        <w:rPr>
          <w:szCs w:val="28"/>
          <w:lang w:val="uk-UA"/>
        </w:rPr>
        <w:t xml:space="preserve"> </w:t>
      </w:r>
      <w:r w:rsidRPr="00C545AD">
        <w:rPr>
          <w:rStyle w:val="hps"/>
          <w:szCs w:val="28"/>
          <w:lang w:val="uk-UA"/>
        </w:rPr>
        <w:t>прийняття бюджету</w:t>
      </w:r>
      <w:r w:rsidRPr="00C545AD">
        <w:rPr>
          <w:szCs w:val="28"/>
          <w:lang w:val="uk-UA"/>
        </w:rPr>
        <w:t xml:space="preserve">, </w:t>
      </w:r>
      <w:r w:rsidRPr="00C545AD">
        <w:rPr>
          <w:rStyle w:val="hps"/>
          <w:szCs w:val="28"/>
          <w:lang w:val="uk-UA"/>
        </w:rPr>
        <w:t>якому</w:t>
      </w:r>
      <w:r w:rsidRPr="00C545AD">
        <w:rPr>
          <w:szCs w:val="28"/>
          <w:lang w:val="uk-UA"/>
        </w:rPr>
        <w:t xml:space="preserve"> </w:t>
      </w:r>
      <w:r w:rsidRPr="00C545AD">
        <w:rPr>
          <w:rStyle w:val="hps"/>
          <w:szCs w:val="28"/>
          <w:lang w:val="uk-UA"/>
        </w:rPr>
        <w:t>передує</w:t>
      </w:r>
      <w:r w:rsidRPr="00C545AD">
        <w:rPr>
          <w:szCs w:val="28"/>
          <w:lang w:val="uk-UA"/>
        </w:rPr>
        <w:t xml:space="preserve"> </w:t>
      </w:r>
      <w:r w:rsidRPr="00C545AD">
        <w:rPr>
          <w:rStyle w:val="hps"/>
          <w:szCs w:val="28"/>
          <w:lang w:val="uk-UA"/>
        </w:rPr>
        <w:t>робота</w:t>
      </w:r>
      <w:r w:rsidRPr="00C545AD">
        <w:rPr>
          <w:szCs w:val="28"/>
          <w:lang w:val="uk-UA"/>
        </w:rPr>
        <w:t xml:space="preserve"> </w:t>
      </w:r>
      <w:r w:rsidRPr="00C545AD">
        <w:rPr>
          <w:rStyle w:val="hps"/>
          <w:szCs w:val="28"/>
          <w:lang w:val="uk-UA"/>
        </w:rPr>
        <w:t>по збору та аналізу</w:t>
      </w:r>
      <w:r w:rsidRPr="00C545AD">
        <w:rPr>
          <w:szCs w:val="28"/>
          <w:lang w:val="uk-UA"/>
        </w:rPr>
        <w:t xml:space="preserve"> </w:t>
      </w:r>
      <w:r w:rsidRPr="00C545AD">
        <w:rPr>
          <w:rStyle w:val="hps"/>
          <w:szCs w:val="28"/>
          <w:lang w:val="uk-UA"/>
        </w:rPr>
        <w:t>необхідних</w:t>
      </w:r>
      <w:r w:rsidRPr="00C545AD">
        <w:rPr>
          <w:szCs w:val="28"/>
          <w:lang w:val="uk-UA"/>
        </w:rPr>
        <w:t xml:space="preserve"> </w:t>
      </w:r>
      <w:r w:rsidRPr="00C545AD">
        <w:rPr>
          <w:rStyle w:val="hps"/>
          <w:szCs w:val="28"/>
          <w:lang w:val="uk-UA"/>
        </w:rPr>
        <w:t>даних</w:t>
      </w:r>
      <w:r w:rsidRPr="00C545AD">
        <w:rPr>
          <w:szCs w:val="28"/>
          <w:lang w:val="uk-UA"/>
        </w:rPr>
        <w:t xml:space="preserve">. При розробці бюджетних форм слід передбачати їх максимальну сумісність зі звітами, щоб процедура контролю була максимально зручною.  Зіставлення планових і фактичних значень є ключовим елементом системи контролю виконання бюджету. Потім настає стадія аналізу результатів контролю, яка є завершальним етапом. При цьому з'ясується, які правопорушення по використанню бюджетних коштів зі сторони розпорядників коштів є і яким чином можна запобігти негативних наслідків. Але на цьому керуюча функція системи контролю не вичерпується: необхідно з'ясувати, коли мають бути </w:t>
      </w:r>
      <w:r w:rsidRPr="00C545AD">
        <w:rPr>
          <w:szCs w:val="28"/>
          <w:lang w:val="uk-UA"/>
        </w:rPr>
        <w:lastRenderedPageBreak/>
        <w:t>усунені негативні результати, виявлені в процесі контролю, і, нарешті, скільки необхідно коштів для покриття дефіциту бюджету (у разі його виникнення) і за рахунок яких джерел, для того щоб виправити становище.</w:t>
      </w:r>
    </w:p>
    <w:p w:rsidR="00F43B03" w:rsidRPr="00C545AD" w:rsidRDefault="00F43B03" w:rsidP="00F43B03">
      <w:pPr>
        <w:ind w:firstLine="708"/>
        <w:rPr>
          <w:bCs/>
          <w:szCs w:val="28"/>
          <w:lang w:val="uk-UA"/>
        </w:rPr>
      </w:pPr>
      <w:r w:rsidRPr="00C545AD">
        <w:rPr>
          <w:bCs/>
          <w:szCs w:val="28"/>
          <w:lang w:val="uk-UA"/>
        </w:rPr>
        <w:t>Відповідно до описаної функціональної схеми контролю виконання місцевих бюджетів представимо алгоритм даної процедури (рис</w:t>
      </w:r>
      <w:r w:rsidR="00043F61" w:rsidRPr="00C545AD">
        <w:rPr>
          <w:bCs/>
          <w:szCs w:val="28"/>
          <w:lang w:val="uk-UA"/>
        </w:rPr>
        <w:t>. 3</w:t>
      </w:r>
      <w:r w:rsidRPr="00C545AD">
        <w:rPr>
          <w:bCs/>
          <w:szCs w:val="28"/>
          <w:lang w:val="uk-UA"/>
        </w:rPr>
        <w:t>)</w:t>
      </w:r>
      <w:r w:rsidR="004C7F89" w:rsidRPr="00C545AD">
        <w:rPr>
          <w:bCs/>
          <w:szCs w:val="28"/>
          <w:lang w:val="uk-UA"/>
        </w:rPr>
        <w:t>.</w:t>
      </w:r>
    </w:p>
    <w:p w:rsidR="009B70EF" w:rsidRDefault="00D354DD" w:rsidP="00903442">
      <w:pPr>
        <w:jc w:val="center"/>
        <w:rPr>
          <w:lang w:val="en-US"/>
        </w:rPr>
      </w:pPr>
      <w:r w:rsidRPr="00C545AD">
        <w:rPr>
          <w:lang w:val="uk-UA"/>
        </w:rPr>
        <w:object w:dxaOrig="11181" w:dyaOrig="13347">
          <v:shape id="_x0000_i1027" type="#_x0000_t75" style="width:468pt;height:522.75pt" o:ole="">
            <v:imagedata r:id="rId10" o:title="" cropbottom="4169f"/>
          </v:shape>
          <o:OLEObject Type="Embed" ProgID="Visio.Drawing.11" ShapeID="_x0000_i1027" DrawAspect="Content" ObjectID="_1397824182" r:id="rId11"/>
        </w:object>
      </w:r>
    </w:p>
    <w:p w:rsidR="00903442" w:rsidRPr="00C545AD" w:rsidRDefault="00903442" w:rsidP="009B70EF">
      <w:pPr>
        <w:ind w:firstLine="709"/>
        <w:rPr>
          <w:szCs w:val="28"/>
          <w:lang w:val="uk-UA"/>
        </w:rPr>
      </w:pPr>
      <w:r w:rsidRPr="00C545AD">
        <w:rPr>
          <w:szCs w:val="28"/>
          <w:lang w:val="uk-UA"/>
        </w:rPr>
        <w:t xml:space="preserve">Рисунок 3 – Блок-схема алгоритму контролю за виконанням </w:t>
      </w:r>
      <w:r w:rsidR="00DC1238" w:rsidRPr="00C545AD">
        <w:rPr>
          <w:szCs w:val="28"/>
          <w:lang w:val="uk-UA"/>
        </w:rPr>
        <w:t>місцевого</w:t>
      </w:r>
      <w:r w:rsidRPr="00C545AD">
        <w:rPr>
          <w:szCs w:val="28"/>
          <w:lang w:val="uk-UA"/>
        </w:rPr>
        <w:t xml:space="preserve"> бюджету </w:t>
      </w:r>
    </w:p>
    <w:p w:rsidR="00903442" w:rsidRPr="00C545AD" w:rsidRDefault="00903442" w:rsidP="00F43B03">
      <w:pPr>
        <w:ind w:firstLine="708"/>
        <w:rPr>
          <w:bCs/>
          <w:szCs w:val="28"/>
          <w:lang w:val="uk-UA"/>
        </w:rPr>
      </w:pPr>
    </w:p>
    <w:p w:rsidR="00F43B03" w:rsidRPr="00C545AD" w:rsidRDefault="0021469D" w:rsidP="00F43B03">
      <w:pPr>
        <w:ind w:firstLine="709"/>
        <w:rPr>
          <w:szCs w:val="28"/>
          <w:lang w:val="uk-UA"/>
        </w:rPr>
      </w:pPr>
      <w:r w:rsidRPr="00C545AD">
        <w:rPr>
          <w:szCs w:val="28"/>
          <w:lang w:val="uk-UA"/>
        </w:rPr>
        <w:t>Таким чином, робота автоматизованої системи р</w:t>
      </w:r>
      <w:r w:rsidR="00F43B03" w:rsidRPr="00C545AD">
        <w:rPr>
          <w:szCs w:val="28"/>
          <w:lang w:val="uk-UA"/>
        </w:rPr>
        <w:t xml:space="preserve">озпочинається з надходження даних про виконання місцевих бюджетів (планових, які приймаються рішенням сесії  на початку року, відповідно до чинного законодавства, та фактичних – показники фактичного виконання бюджету, відповідно до звітної  інформації розпорядників бюджетних коштів). Далі система порівнює  планові і фактичні показники – даний процес передбачає перевірку контрольних сум , тобто порівняння  даних контролюючого органу та звітів розпорядників коштів. Після чого отримуємо результат процесу перевірки, у разі якого уточнюється чи є відхилення в бюджеті. </w:t>
      </w:r>
    </w:p>
    <w:p w:rsidR="00F43B03" w:rsidRPr="00C545AD" w:rsidRDefault="00F43B03" w:rsidP="00F43B03">
      <w:pPr>
        <w:ind w:firstLine="709"/>
        <w:rPr>
          <w:szCs w:val="28"/>
          <w:lang w:val="uk-UA"/>
        </w:rPr>
      </w:pPr>
      <w:r w:rsidRPr="00C545AD">
        <w:rPr>
          <w:szCs w:val="28"/>
          <w:lang w:val="uk-UA"/>
        </w:rPr>
        <w:t>У разі відсутності відхилень контроль закінчується, в протилежному випадку програма аналізує чи призводять дані відхилення до невиконання бюджету. Якщо відхилення не призводять до не виконання бюджету, це може бути за рахунок кредиторської або дебіторської заборгованості, то система визначає причини такого відхилення та визначає усунення відхилення. Якщо ж виявлені відхилення призводять до невиконання бюджету то система визначає причини такого відхилення, потім відповідальних осіб, формує пропозиції щодо усунення відхилення.</w:t>
      </w:r>
    </w:p>
    <w:p w:rsidR="00F43B03" w:rsidRPr="00C545AD" w:rsidRDefault="00F43B03" w:rsidP="00F43B03">
      <w:pPr>
        <w:ind w:firstLine="709"/>
        <w:rPr>
          <w:szCs w:val="28"/>
          <w:lang w:val="uk-UA"/>
        </w:rPr>
      </w:pPr>
      <w:bookmarkStart w:id="1" w:name="_Toc293391397"/>
      <w:r w:rsidRPr="00C545AD">
        <w:rPr>
          <w:szCs w:val="28"/>
          <w:lang w:val="uk-UA"/>
        </w:rPr>
        <w:t xml:space="preserve">Представимо детальніше процес автоматизованого контролю виконання місцевого бюджету за допомогою системного аналізу, на основі побудови IDEF0 діаграм. </w:t>
      </w:r>
      <w:bookmarkEnd w:id="1"/>
      <w:r w:rsidRPr="00C545AD">
        <w:rPr>
          <w:szCs w:val="28"/>
          <w:lang w:val="uk-UA"/>
        </w:rPr>
        <w:t xml:space="preserve">Контекстна діаграма контролю за виконанням </w:t>
      </w:r>
      <w:r w:rsidR="00DC1238" w:rsidRPr="00C545AD">
        <w:rPr>
          <w:szCs w:val="28"/>
          <w:lang w:val="uk-UA"/>
        </w:rPr>
        <w:t>місцевого</w:t>
      </w:r>
      <w:r w:rsidRPr="00C545AD">
        <w:rPr>
          <w:szCs w:val="28"/>
          <w:lang w:val="uk-UA"/>
        </w:rPr>
        <w:t xml:space="preserve"> бюджету представлена на рисунку </w:t>
      </w:r>
      <w:r w:rsidR="006C54C9" w:rsidRPr="00C545AD">
        <w:rPr>
          <w:szCs w:val="28"/>
          <w:lang w:val="uk-UA"/>
        </w:rPr>
        <w:t>4</w:t>
      </w:r>
      <w:r w:rsidRPr="00C545AD">
        <w:rPr>
          <w:szCs w:val="28"/>
          <w:lang w:val="uk-UA"/>
        </w:rPr>
        <w:t>.</w:t>
      </w:r>
    </w:p>
    <w:p w:rsidR="00F43B03" w:rsidRPr="00C545AD" w:rsidRDefault="00B91E49" w:rsidP="00F43B03">
      <w:pPr>
        <w:pStyle w:val="a3"/>
        <w:spacing w:after="0" w:line="360" w:lineRule="auto"/>
        <w:ind w:left="0"/>
        <w:jc w:val="both"/>
        <w:rPr>
          <w:szCs w:val="28"/>
          <w:lang w:val="uk-UA"/>
        </w:rPr>
      </w:pPr>
      <w:r>
        <w:rPr>
          <w:noProof/>
        </w:rPr>
        <w:lastRenderedPageBreak/>
        <mc:AlternateContent>
          <mc:Choice Requires="wpc">
            <w:drawing>
              <wp:inline distT="0" distB="0" distL="0" distR="0">
                <wp:extent cx="6189345" cy="3000375"/>
                <wp:effectExtent l="0" t="0" r="1905" b="0"/>
                <wp:docPr id="15" name="Полотно 1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Text Box 17"/>
                        <wps:cNvSpPr txBox="1">
                          <a:spLocks noChangeArrowheads="1"/>
                        </wps:cNvSpPr>
                        <wps:spPr bwMode="auto">
                          <a:xfrm>
                            <a:off x="2857500" y="2219325"/>
                            <a:ext cx="1195705" cy="353060"/>
                          </a:xfrm>
                          <a:prstGeom prst="rect">
                            <a:avLst/>
                          </a:prstGeom>
                          <a:solidFill>
                            <a:srgbClr val="FFFFFF"/>
                          </a:solidFill>
                          <a:ln w="12700">
                            <a:solidFill>
                              <a:srgbClr val="FFFFFF"/>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52CA1" w:rsidRPr="00906470" w:rsidRDefault="00D52CA1" w:rsidP="00D52CA1">
                              <w:pPr>
                                <w:rPr>
                                  <w:sz w:val="24"/>
                                  <w:szCs w:val="24"/>
                                  <w:lang w:val="uk-UA"/>
                                </w:rPr>
                              </w:pPr>
                              <w:r w:rsidRPr="00906470">
                                <w:rPr>
                                  <w:sz w:val="24"/>
                                  <w:szCs w:val="24"/>
                                  <w:lang w:val="uk-UA"/>
                                </w:rPr>
                                <w:t>Спеціаліст</w:t>
                              </w:r>
                            </w:p>
                          </w:txbxContent>
                        </wps:txbx>
                        <wps:bodyPr rot="0" vert="horz" wrap="square" lIns="91440" tIns="45720" rIns="91440" bIns="45720" anchor="t" anchorCtr="0" upright="1">
                          <a:noAutofit/>
                        </wps:bodyPr>
                      </wps:wsp>
                      <wps:wsp>
                        <wps:cNvPr id="2" name="Rectangle 18"/>
                        <wps:cNvSpPr>
                          <a:spLocks noChangeArrowheads="1"/>
                        </wps:cNvSpPr>
                        <wps:spPr bwMode="auto">
                          <a:xfrm>
                            <a:off x="1665605" y="1130300"/>
                            <a:ext cx="2380615" cy="780415"/>
                          </a:xfrm>
                          <a:prstGeom prst="rect">
                            <a:avLst/>
                          </a:prstGeom>
                          <a:solidFill>
                            <a:srgbClr val="FFFFFF"/>
                          </a:solidFill>
                          <a:ln w="9525">
                            <a:solidFill>
                              <a:srgbClr val="000000"/>
                            </a:solidFill>
                            <a:miter lim="800000"/>
                            <a:headEnd/>
                            <a:tailEnd/>
                          </a:ln>
                        </wps:spPr>
                        <wps:txbx>
                          <w:txbxContent>
                            <w:p w:rsidR="00D52CA1" w:rsidRPr="00F914FC" w:rsidRDefault="00D52CA1" w:rsidP="00D52CA1">
                              <w:pPr>
                                <w:spacing w:line="240" w:lineRule="auto"/>
                                <w:jc w:val="center"/>
                                <w:rPr>
                                  <w:lang w:val="uk-UA"/>
                                </w:rPr>
                              </w:pPr>
                              <w:r w:rsidRPr="00F914FC">
                                <w:rPr>
                                  <w:lang w:val="uk-UA"/>
                                </w:rPr>
                                <w:t>Контроль виконання місцевого бюджету</w:t>
                              </w:r>
                            </w:p>
                          </w:txbxContent>
                        </wps:txbx>
                        <wps:bodyPr rot="0" vert="horz" wrap="square" lIns="91440" tIns="45720" rIns="91440" bIns="45720" anchor="t" anchorCtr="0" upright="1">
                          <a:noAutofit/>
                        </wps:bodyPr>
                      </wps:wsp>
                      <wps:wsp>
                        <wps:cNvPr id="3" name="Text Box 19"/>
                        <wps:cNvSpPr txBox="1">
                          <a:spLocks noChangeArrowheads="1"/>
                        </wps:cNvSpPr>
                        <wps:spPr bwMode="auto">
                          <a:xfrm>
                            <a:off x="214630" y="748030"/>
                            <a:ext cx="1592580" cy="382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D52CA1" w:rsidRDefault="00D52CA1" w:rsidP="00D52CA1">
                              <w:pPr>
                                <w:spacing w:line="240" w:lineRule="auto"/>
                                <w:jc w:val="center"/>
                                <w:rPr>
                                  <w:sz w:val="20"/>
                                  <w:szCs w:val="20"/>
                                  <w:lang w:val="uk-UA"/>
                                </w:rPr>
                              </w:pPr>
                              <w:r w:rsidRPr="00C81DCF">
                                <w:rPr>
                                  <w:sz w:val="20"/>
                                  <w:szCs w:val="20"/>
                                  <w:lang w:val="uk-UA"/>
                                </w:rPr>
                                <w:t xml:space="preserve">План видатків </w:t>
                              </w:r>
                            </w:p>
                            <w:p w:rsidR="00D52CA1" w:rsidRPr="00C81DCF" w:rsidRDefault="00D52CA1" w:rsidP="00D52CA1">
                              <w:pPr>
                                <w:spacing w:line="240" w:lineRule="auto"/>
                                <w:jc w:val="center"/>
                                <w:rPr>
                                  <w:sz w:val="20"/>
                                  <w:szCs w:val="20"/>
                                  <w:lang w:val="uk-UA"/>
                                </w:rPr>
                              </w:pPr>
                              <w:r w:rsidRPr="00C81DCF">
                                <w:rPr>
                                  <w:sz w:val="20"/>
                                  <w:szCs w:val="20"/>
                                  <w:lang w:val="uk-UA"/>
                                </w:rPr>
                                <w:t>(загальний фонд)</w:t>
                              </w:r>
                            </w:p>
                          </w:txbxContent>
                        </wps:txbx>
                        <wps:bodyPr rot="0" vert="horz" wrap="square" lIns="91440" tIns="45720" rIns="91440" bIns="45720" anchor="t" anchorCtr="0" upright="1">
                          <a:noAutofit/>
                        </wps:bodyPr>
                      </wps:wsp>
                      <wps:wsp>
                        <wps:cNvPr id="4" name="AutoShape 20"/>
                        <wps:cNvCnPr>
                          <a:cxnSpLocks noChangeShapeType="1"/>
                          <a:endCxn id="2" idx="2"/>
                        </wps:cNvCnPr>
                        <wps:spPr bwMode="auto">
                          <a:xfrm flipV="1">
                            <a:off x="2855595" y="1910715"/>
                            <a:ext cx="635" cy="7880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Text Box 21"/>
                        <wps:cNvSpPr txBox="1">
                          <a:spLocks noChangeArrowheads="1"/>
                        </wps:cNvSpPr>
                        <wps:spPr bwMode="auto">
                          <a:xfrm>
                            <a:off x="2670175" y="311150"/>
                            <a:ext cx="2214880" cy="605790"/>
                          </a:xfrm>
                          <a:prstGeom prst="rect">
                            <a:avLst/>
                          </a:prstGeom>
                          <a:solidFill>
                            <a:srgbClr val="FFFFFF"/>
                          </a:solidFill>
                          <a:ln w="9525">
                            <a:solidFill>
                              <a:srgbClr val="FFFFFF"/>
                            </a:solidFill>
                            <a:miter lim="800000"/>
                            <a:headEnd/>
                            <a:tailEnd/>
                          </a:ln>
                        </wps:spPr>
                        <wps:txbx>
                          <w:txbxContent>
                            <w:p w:rsidR="00D52CA1" w:rsidRPr="00906470" w:rsidRDefault="00D52CA1" w:rsidP="00D52CA1">
                              <w:pPr>
                                <w:spacing w:line="240" w:lineRule="auto"/>
                                <w:jc w:val="center"/>
                                <w:rPr>
                                  <w:sz w:val="24"/>
                                  <w:szCs w:val="24"/>
                                  <w:lang w:val="uk-UA"/>
                                </w:rPr>
                              </w:pPr>
                              <w:r w:rsidRPr="00906470">
                                <w:rPr>
                                  <w:sz w:val="24"/>
                                  <w:szCs w:val="24"/>
                                  <w:lang w:val="uk-UA"/>
                                </w:rPr>
                                <w:t>Нормативні документи та законодавчі акти</w:t>
                              </w:r>
                            </w:p>
                          </w:txbxContent>
                        </wps:txbx>
                        <wps:bodyPr rot="0" vert="horz" wrap="square" lIns="91440" tIns="45720" rIns="91440" bIns="45720" anchor="t" anchorCtr="0" upright="1">
                          <a:noAutofit/>
                        </wps:bodyPr>
                      </wps:wsp>
                      <wps:wsp>
                        <wps:cNvPr id="6" name="AutoShape 22"/>
                        <wps:cNvCnPr>
                          <a:cxnSpLocks noChangeShapeType="1"/>
                          <a:endCxn id="2" idx="0"/>
                        </wps:cNvCnPr>
                        <wps:spPr bwMode="auto">
                          <a:xfrm flipH="1">
                            <a:off x="2856230" y="254000"/>
                            <a:ext cx="1270" cy="876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AutoShape 23"/>
                        <wps:cNvCnPr>
                          <a:cxnSpLocks noChangeShapeType="1"/>
                        </wps:cNvCnPr>
                        <wps:spPr bwMode="auto">
                          <a:xfrm>
                            <a:off x="537210" y="1185545"/>
                            <a:ext cx="112585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24"/>
                        <wps:cNvCnPr>
                          <a:cxnSpLocks noChangeShapeType="1"/>
                        </wps:cNvCnPr>
                        <wps:spPr bwMode="auto">
                          <a:xfrm>
                            <a:off x="536575" y="1607820"/>
                            <a:ext cx="1125855" cy="1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Text Box 25"/>
                        <wps:cNvSpPr txBox="1">
                          <a:spLocks noChangeArrowheads="1"/>
                        </wps:cNvSpPr>
                        <wps:spPr bwMode="auto">
                          <a:xfrm>
                            <a:off x="57150" y="1187450"/>
                            <a:ext cx="1880235" cy="421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D52CA1" w:rsidRDefault="00D52CA1" w:rsidP="00D52CA1">
                              <w:pPr>
                                <w:spacing w:line="240" w:lineRule="auto"/>
                                <w:jc w:val="center"/>
                                <w:rPr>
                                  <w:sz w:val="20"/>
                                  <w:szCs w:val="20"/>
                                  <w:lang w:val="uk-UA"/>
                                </w:rPr>
                              </w:pPr>
                              <w:r w:rsidRPr="008A2E70">
                                <w:rPr>
                                  <w:sz w:val="20"/>
                                  <w:szCs w:val="20"/>
                                  <w:lang w:val="uk-UA"/>
                                </w:rPr>
                                <w:t xml:space="preserve">План видатків </w:t>
                              </w:r>
                            </w:p>
                            <w:p w:rsidR="00D52CA1" w:rsidRPr="008A2E70" w:rsidRDefault="00D52CA1" w:rsidP="00D52CA1">
                              <w:pPr>
                                <w:spacing w:line="240" w:lineRule="auto"/>
                                <w:jc w:val="center"/>
                                <w:rPr>
                                  <w:sz w:val="20"/>
                                  <w:szCs w:val="20"/>
                                  <w:lang w:val="uk-UA"/>
                                </w:rPr>
                              </w:pPr>
                              <w:r w:rsidRPr="008A2E70">
                                <w:rPr>
                                  <w:sz w:val="20"/>
                                  <w:szCs w:val="20"/>
                                  <w:lang w:val="uk-UA"/>
                                </w:rPr>
                                <w:t>(спеціальний фонд)</w:t>
                              </w:r>
                            </w:p>
                          </w:txbxContent>
                        </wps:txbx>
                        <wps:bodyPr rot="0" vert="horz" wrap="square" lIns="91440" tIns="45720" rIns="91440" bIns="45720" anchor="t" anchorCtr="0" upright="1">
                          <a:noAutofit/>
                        </wps:bodyPr>
                      </wps:wsp>
                      <wps:wsp>
                        <wps:cNvPr id="10" name="AutoShape 26"/>
                        <wps:cNvCnPr>
                          <a:cxnSpLocks noChangeShapeType="1"/>
                        </wps:cNvCnPr>
                        <wps:spPr bwMode="auto">
                          <a:xfrm>
                            <a:off x="535305" y="1831975"/>
                            <a:ext cx="112585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Text Box 27"/>
                        <wps:cNvSpPr txBox="1">
                          <a:spLocks noChangeArrowheads="1"/>
                        </wps:cNvSpPr>
                        <wps:spPr bwMode="auto">
                          <a:xfrm>
                            <a:off x="0" y="1862455"/>
                            <a:ext cx="2059305" cy="701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D52CA1" w:rsidRPr="008A2E70" w:rsidRDefault="00D52CA1" w:rsidP="00D52CA1">
                              <w:pPr>
                                <w:spacing w:line="240" w:lineRule="auto"/>
                                <w:jc w:val="center"/>
                                <w:rPr>
                                  <w:sz w:val="20"/>
                                  <w:szCs w:val="20"/>
                                  <w:lang w:val="uk-UA"/>
                                </w:rPr>
                              </w:pPr>
                              <w:r>
                                <w:rPr>
                                  <w:sz w:val="20"/>
                                  <w:szCs w:val="20"/>
                                  <w:lang w:val="uk-UA"/>
                                </w:rPr>
                                <w:t>Звіти розпорядників коштів про поточне виконання місцевого бюджету</w:t>
                              </w:r>
                            </w:p>
                          </w:txbxContent>
                        </wps:txbx>
                        <wps:bodyPr rot="0" vert="horz" wrap="square" lIns="91440" tIns="45720" rIns="91440" bIns="45720" anchor="t" anchorCtr="0" upright="1">
                          <a:noAutofit/>
                        </wps:bodyPr>
                      </wps:wsp>
                      <wps:wsp>
                        <wps:cNvPr id="12" name="AutoShape 28"/>
                        <wps:cNvCnPr>
                          <a:cxnSpLocks noChangeShapeType="1"/>
                          <a:stCxn id="2" idx="3"/>
                        </wps:cNvCnPr>
                        <wps:spPr bwMode="auto">
                          <a:xfrm>
                            <a:off x="4046220" y="1520825"/>
                            <a:ext cx="1320800" cy="2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Text Box 29"/>
                        <wps:cNvSpPr txBox="1">
                          <a:spLocks noChangeArrowheads="1"/>
                        </wps:cNvSpPr>
                        <wps:spPr bwMode="auto">
                          <a:xfrm>
                            <a:off x="3939540" y="974725"/>
                            <a:ext cx="1626870" cy="525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D52CA1" w:rsidRPr="00906470" w:rsidRDefault="00D52CA1" w:rsidP="00D52CA1">
                              <w:pPr>
                                <w:spacing w:line="240" w:lineRule="auto"/>
                                <w:jc w:val="center"/>
                                <w:rPr>
                                  <w:sz w:val="24"/>
                                  <w:szCs w:val="24"/>
                                  <w:lang w:val="uk-UA"/>
                                </w:rPr>
                              </w:pPr>
                              <w:r w:rsidRPr="00906470">
                                <w:rPr>
                                  <w:sz w:val="24"/>
                                  <w:szCs w:val="24"/>
                                  <w:lang w:val="uk-UA"/>
                                </w:rPr>
                                <w:t xml:space="preserve">Відповідні </w:t>
                              </w:r>
                              <w:r>
                                <w:rPr>
                                  <w:sz w:val="24"/>
                                  <w:szCs w:val="24"/>
                                  <w:lang w:val="uk-UA"/>
                                </w:rPr>
                                <w:t>звіти</w:t>
                              </w:r>
                              <w:r w:rsidRPr="00906470">
                                <w:rPr>
                                  <w:sz w:val="24"/>
                                  <w:szCs w:val="24"/>
                                  <w:lang w:val="uk-UA"/>
                                </w:rPr>
                                <w:t xml:space="preserve"> та </w:t>
                              </w:r>
                              <w:r>
                                <w:rPr>
                                  <w:sz w:val="24"/>
                                  <w:szCs w:val="24"/>
                                  <w:lang w:val="uk-UA"/>
                                </w:rPr>
                                <w:t>акти</w:t>
                              </w:r>
                              <w:r w:rsidRPr="00906470">
                                <w:rPr>
                                  <w:sz w:val="24"/>
                                  <w:szCs w:val="24"/>
                                  <w:lang w:val="uk-UA"/>
                                </w:rPr>
                                <w:t xml:space="preserve"> ревізії</w:t>
                              </w:r>
                            </w:p>
                          </w:txbxContent>
                        </wps:txbx>
                        <wps:bodyPr rot="0" vert="horz" wrap="square" lIns="91440" tIns="45720" rIns="91440" bIns="45720" anchor="t" anchorCtr="0" upright="1">
                          <a:noAutofit/>
                        </wps:bodyPr>
                      </wps:wsp>
                    </wpc:wpc>
                  </a:graphicData>
                </a:graphic>
              </wp:inline>
            </w:drawing>
          </mc:Choice>
          <mc:Fallback>
            <w:pict>
              <v:group id="Полотно 15" o:spid="_x0000_s1026" editas="canvas" style="width:487.35pt;height:236.25pt;mso-position-horizontal-relative:char;mso-position-vertical-relative:line" coordsize="61893,30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">
                <v:shape id="_x0000_s1027" type="#_x0000_t75" style="position:absolute;width:61893;height:30003;visibility:visible;mso-wrap-style:square">
                  <v:fill o:detectmouseclick="t"/>
                  <v:path o:connecttype="none"/>
                </v:shape>
                <v:shapetype id="_x0000_t202" coordsize="21600,21600" o:spt="202" path="m,l,21600r21600,l21600,xe">
                  <v:stroke joinstyle="miter"/>
                  <v:path gradientshapeok="t" o:connecttype="rect"/>
                </v:shapetype>
                <v:shape id="Text Box 17" o:spid="_x0000_s1028" type="#_x0000_t202" style="position:absolute;left:28575;top:22193;width:11957;height:3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8L/sQA&#10;AADaAAAADwAAAGRycy9kb3ducmV2LnhtbESPQWvCQBCF74X+h2UKXopuKqG00VVKUdBLwLTeh+w0&#10;mzY7G7Krxvx6N1DwNAzvvW/eLNe9bcSZOl87VvAyS0AQl07XXCn4/tpO30D4gKyxcUwKruRhvXp8&#10;WGKm3YUPdC5CJSKEfYYKTAhtJqUvDVn0M9cSR+3HdRZDXLtK6g4vEW4bOU+SV2mx5njBYEufhsq/&#10;4mQjJT8ch3xTPJvwOxQ6Pe7pPd0rNXnqPxYgAvXhbv5P73SsD+Mr45S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C/7EAAAA2gAAAA8AAAAAAAAAAAAAAAAAmAIAAGRycy9k&#10;b3ducmV2LnhtbFBLBQYAAAAABAAEAPUAAACJAwAAAAA=&#10;" strokecolor="white" strokeweight="1pt">
                  <v:stroke dashstyle="dash"/>
                  <v:shadow color="#868686"/>
                  <v:textbox>
                    <w:txbxContent>
                      <w:p w:rsidR="00D52CA1" w:rsidRPr="00906470" w:rsidRDefault="00D52CA1" w:rsidP="00D52CA1">
                        <w:pPr>
                          <w:rPr>
                            <w:sz w:val="24"/>
                            <w:szCs w:val="24"/>
                            <w:lang w:val="uk-UA"/>
                          </w:rPr>
                        </w:pPr>
                        <w:r w:rsidRPr="00906470">
                          <w:rPr>
                            <w:sz w:val="24"/>
                            <w:szCs w:val="24"/>
                            <w:lang w:val="uk-UA"/>
                          </w:rPr>
                          <w:t>Спеціаліст</w:t>
                        </w:r>
                      </w:p>
                    </w:txbxContent>
                  </v:textbox>
                </v:shape>
                <v:rect id="Rectangle 18" o:spid="_x0000_s1029" style="position:absolute;left:16656;top:11303;width:23806;height:7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IbcMA&#10;AADaAAAADwAAAGRycy9kb3ducmV2LnhtbESPT2vCQBTE74LfYXlCb7oxgrTRVaRFqcf8ufT2mn0m&#10;abNvQ3ZN0n76bqHQ4zAzv2H2x8m0YqDeNZYVrFcRCOLS6oYrBUV+Xj6CcB5ZY2uZFHyRg+NhPttj&#10;ou3IKQ2Zr0SAsEtQQe19l0jpypoMupXtiIN3s71BH2RfSd3jGOCmlXEUbaXBhsNCjR0911R+Znej&#10;4L2JC/xO80tkns4bf53yj/vbi1IPi+m0A+Fp8v/hv/arVhDD75Vw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nIbcMAAADaAAAADwAAAAAAAAAAAAAAAACYAgAAZHJzL2Rv&#10;d25yZXYueG1sUEsFBgAAAAAEAAQA9QAAAIgDAAAAAA==&#10;">
                  <v:textbox>
                    <w:txbxContent>
                      <w:p w:rsidR="00D52CA1" w:rsidRPr="00F914FC" w:rsidRDefault="00D52CA1" w:rsidP="00D52CA1">
                        <w:pPr>
                          <w:spacing w:line="240" w:lineRule="auto"/>
                          <w:jc w:val="center"/>
                          <w:rPr>
                            <w:lang w:val="uk-UA"/>
                          </w:rPr>
                        </w:pPr>
                        <w:r w:rsidRPr="00F914FC">
                          <w:rPr>
                            <w:lang w:val="uk-UA"/>
                          </w:rPr>
                          <w:t>Контроль виконання місцевого бюджету</w:t>
                        </w:r>
                      </w:p>
                    </w:txbxContent>
                  </v:textbox>
                </v:rect>
                <v:shape id="Text Box 19" o:spid="_x0000_s1030" type="#_x0000_t202" style="position:absolute;left:2146;top:7480;width:15926;height:3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bmQsMA&#10;AADaAAAADwAAAGRycy9kb3ducmV2LnhtbESPW2vCQBSE3wv+h+UIvtWNSqtG1yBCwJe2eAFfD9lj&#10;EsyeDdk1l3/vFgp9HGbmG2ab9KYSLTWutKxgNo1AEGdWl5wruF7S9xUI55E1VpZJwUAOkt3obYux&#10;th2fqD37XAQIuxgVFN7XsZQuK8igm9qaOHh32xj0QTa51A12AW4qOY+iT2mw5LBQYE2HgrLH+WkU&#10;fNivZddn0c9jeU1v3/V9PazQKzUZ9/sNCE+9/w//tY9awQJ+r4QbIH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bmQsMAAADaAAAADwAAAAAAAAAAAAAAAACYAgAAZHJzL2Rv&#10;d25yZXYueG1sUEsFBgAAAAAEAAQA9QAAAIgDAAAAAA==&#10;" filled="f" stroked="f" strokecolor="white">
                  <v:textbox>
                    <w:txbxContent>
                      <w:p w:rsidR="00D52CA1" w:rsidRDefault="00D52CA1" w:rsidP="00D52CA1">
                        <w:pPr>
                          <w:spacing w:line="240" w:lineRule="auto"/>
                          <w:jc w:val="center"/>
                          <w:rPr>
                            <w:sz w:val="20"/>
                            <w:szCs w:val="20"/>
                            <w:lang w:val="uk-UA"/>
                          </w:rPr>
                        </w:pPr>
                        <w:r w:rsidRPr="00C81DCF">
                          <w:rPr>
                            <w:sz w:val="20"/>
                            <w:szCs w:val="20"/>
                            <w:lang w:val="uk-UA"/>
                          </w:rPr>
                          <w:t xml:space="preserve">План видатків </w:t>
                        </w:r>
                      </w:p>
                      <w:p w:rsidR="00D52CA1" w:rsidRPr="00C81DCF" w:rsidRDefault="00D52CA1" w:rsidP="00D52CA1">
                        <w:pPr>
                          <w:spacing w:line="240" w:lineRule="auto"/>
                          <w:jc w:val="center"/>
                          <w:rPr>
                            <w:sz w:val="20"/>
                            <w:szCs w:val="20"/>
                            <w:lang w:val="uk-UA"/>
                          </w:rPr>
                        </w:pPr>
                        <w:r w:rsidRPr="00C81DCF">
                          <w:rPr>
                            <w:sz w:val="20"/>
                            <w:szCs w:val="20"/>
                            <w:lang w:val="uk-UA"/>
                          </w:rPr>
                          <w:t>(загальний фонд)</w:t>
                        </w:r>
                      </w:p>
                    </w:txbxContent>
                  </v:textbox>
                </v:shape>
                <v:shapetype id="_x0000_t32" coordsize="21600,21600" o:spt="32" o:oned="t" path="m,l21600,21600e" filled="f">
                  <v:path arrowok="t" fillok="f" o:connecttype="none"/>
                  <o:lock v:ext="edit" shapetype="t"/>
                </v:shapetype>
                <v:shape id="AutoShape 20" o:spid="_x0000_s1031" type="#_x0000_t32" style="position:absolute;left:28555;top:19107;width:7;height:78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bZcEAAADaAAAADwAAAGRycy9kb3ducmV2LnhtbESPQWsCMRSE7wX/Q3gFb91si5WyGkUF&#10;QbxItaDHx+a5G9y8LJt0s/57Uyh4HGbmG2a+HGwjeuq8cazgPctBEJdOG64U/Jy2b18gfEDW2Dgm&#10;BXfysFyMXuZYaBf5m/pjqESCsC9QQR1CW0jpy5os+sy1xMm7us5iSLKrpO4wJrht5EeeT6VFw2mh&#10;xpY2NZW3469VYOLB9O1uE9f788XrSOb+6YxS49dhNQMRaAjP8H97pxVM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rxtlwQAAANoAAAAPAAAAAAAAAAAAAAAA&#10;AKECAABkcnMvZG93bnJldi54bWxQSwUGAAAAAAQABAD5AAAAjwMAAAAA&#10;">
                  <v:stroke endarrow="block"/>
                </v:shape>
                <v:shape id="Text Box 21" o:spid="_x0000_s1032" type="#_x0000_t202" style="position:absolute;left:26701;top:3111;width:22149;height:6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Td9cIA&#10;AADaAAAADwAAAGRycy9kb3ducmV2LnhtbESPQWvCQBSE74X+h+UJXkrdNNAiqWsIUtFrrBdvj+wz&#10;CWbfJtmtSfz1bkHwOMzMN8wqHU0jrtS72rKCj0UEgriwuuZSwfF3+74E4TyyxsYyKZjIQbp+fVlh&#10;ou3AOV0PvhQBwi5BBZX3bSKlKyoy6Ba2JQ7e2fYGfZB9KXWPQ4CbRsZR9CUN1hwWKmxpU1FxOfwZ&#10;BXb4mYylLorfTjez22Rdfo47peazMfsG4Wn0z/CjvdcKPuH/SrgBcn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ZN31wgAAANoAAAAPAAAAAAAAAAAAAAAAAJgCAABkcnMvZG93&#10;bnJldi54bWxQSwUGAAAAAAQABAD1AAAAhwMAAAAA&#10;" strokecolor="white">
                  <v:textbox>
                    <w:txbxContent>
                      <w:p w:rsidR="00D52CA1" w:rsidRPr="00906470" w:rsidRDefault="00D52CA1" w:rsidP="00D52CA1">
                        <w:pPr>
                          <w:spacing w:line="240" w:lineRule="auto"/>
                          <w:jc w:val="center"/>
                          <w:rPr>
                            <w:sz w:val="24"/>
                            <w:szCs w:val="24"/>
                            <w:lang w:val="uk-UA"/>
                          </w:rPr>
                        </w:pPr>
                        <w:r w:rsidRPr="00906470">
                          <w:rPr>
                            <w:sz w:val="24"/>
                            <w:szCs w:val="24"/>
                            <w:lang w:val="uk-UA"/>
                          </w:rPr>
                          <w:t>Нормативні документи та законодавчі акти</w:t>
                        </w:r>
                      </w:p>
                    </w:txbxContent>
                  </v:textbox>
                </v:shape>
                <v:shape id="AutoShape 22" o:spid="_x0000_s1033" type="#_x0000_t32" style="position:absolute;left:28562;top:2540;width:13;height:876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EgicAAAADaAAAADwAAAGRycy9kb3ducmV2LnhtbESPT4vCMBTE78J+h/AWvGnqgiLVKCos&#10;iJfFP7B7fDTPNti8lCY29dtvBMHjMDO/YZbr3taio9Ybxwom4wwEceG04VLB5fw9moPwAVlj7ZgU&#10;PMjDevUxWGKuXeQjdadQigRhn6OCKoQml9IXFVn0Y9cQJ+/qWoshybaUusWY4LaWX1k2kxYNp4UK&#10;G9pVVNxOd6vAxB/TNftd3B5+/7yOZB5TZ5QafvabBYhAfXiHX+29VjCD55V0A+Tq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YxIInAAAAA2gAAAA8AAAAAAAAAAAAAAAAA&#10;oQIAAGRycy9kb3ducmV2LnhtbFBLBQYAAAAABAAEAPkAAACOAwAAAAA=&#10;">
                  <v:stroke endarrow="block"/>
                </v:shape>
                <v:shape id="AutoShape 23" o:spid="_x0000_s1034" type="#_x0000_t32" style="position:absolute;left:5372;top:11855;width:11258;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6zo6MQAAADaAAAADwAAAGRycy9kb3ducmV2LnhtbESPQWvCQBSE7wX/w/IEb3UTD7ZG1yCC&#10;IpYeakqot0f2NQnNvg27q8b++m6h0OMwM98wq3wwnbiS861lBek0AUFcWd1yreC92D0+g/ABWWNn&#10;mRTcyUO+Hj2sMNP2xm90PYVaRAj7DBU0IfSZlL5qyKCf2p44ep/WGQxRulpqh7cIN52cJclcGmw5&#10;LjTY07ah6ut0MQo+XhaX8l6+0rFMF8czOuO/i71Sk/GwWYIINIT/8F/7oBU8we+VeAP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OjoxAAAANoAAAAPAAAAAAAAAAAA&#10;AAAAAKECAABkcnMvZG93bnJldi54bWxQSwUGAAAAAAQABAD5AAAAkgMAAAAA&#10;">
                  <v:stroke endarrow="block"/>
                </v:shape>
                <v:shape id="AutoShape 24" o:spid="_x0000_s1035" type="#_x0000_t32" style="position:absolute;left:5365;top:16078;width:11259;height: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N8msAAAADaAAAADwAAAGRycy9kb3ducmV2LnhtbERPTYvCMBC9C/6HMMLeNHUPi1ajLAu7&#10;LIoHrRS9Dc3YFptJSaJWf705CB4f73u+7EwjruR8bVnBeJSAIC6srrlUsM9+hxMQPiBrbCyTgjt5&#10;WC76vTmm2t54S9ddKEUMYZ+igiqENpXSFxUZ9CPbEkfuZJ3BEKErpXZ4i+GmkZ9J8iUN1hwbKmzp&#10;p6LivLsYBYf19JLf8w2t8vF0dURn/CP7U+pj0H3PQATqwlv8cv9rBXFrvBJvgF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4zfJrAAAAA2gAAAA8AAAAAAAAAAAAAAAAA&#10;oQIAAGRycy9kb3ducmV2LnhtbFBLBQYAAAAABAAEAPkAAACOAwAAAAA=&#10;">
                  <v:stroke endarrow="block"/>
                </v:shape>
                <v:shape id="Text Box 25" o:spid="_x0000_s1036" type="#_x0000_t202" style="position:absolute;left:571;top:11874;width:18802;height:42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7RqL8A&#10;AADaAAAADwAAAGRycy9kb3ducmV2LnhtbESPSwvCMBCE74L/IazgTVMFX9UoIgheVHyA16VZ22Kz&#10;KU209d8bQfA4zMw3zGLVmEK8qHK5ZQWDfgSCOLE651TB9bLtTUE4j6yxsEwK3uRgtWy3FhhrW/OJ&#10;XmefigBhF6OCzPsyltIlGRl0fVsSB+9uK4M+yCqVusI6wE0hh1E0lgZzDgsZlrTJKHmcn0bByO4n&#10;dZNEx8fkur0dyvvsPUWvVLfTrOcgPDX+H/61d1rBDL5Xwg2Qy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7tGovwAAANoAAAAPAAAAAAAAAAAAAAAAAJgCAABkcnMvZG93bnJl&#10;di54bWxQSwUGAAAAAAQABAD1AAAAhAMAAAAA&#10;" filled="f" stroked="f" strokecolor="white">
                  <v:textbox>
                    <w:txbxContent>
                      <w:p w:rsidR="00D52CA1" w:rsidRDefault="00D52CA1" w:rsidP="00D52CA1">
                        <w:pPr>
                          <w:spacing w:line="240" w:lineRule="auto"/>
                          <w:jc w:val="center"/>
                          <w:rPr>
                            <w:sz w:val="20"/>
                            <w:szCs w:val="20"/>
                            <w:lang w:val="uk-UA"/>
                          </w:rPr>
                        </w:pPr>
                        <w:r w:rsidRPr="008A2E70">
                          <w:rPr>
                            <w:sz w:val="20"/>
                            <w:szCs w:val="20"/>
                            <w:lang w:val="uk-UA"/>
                          </w:rPr>
                          <w:t xml:space="preserve">План видатків </w:t>
                        </w:r>
                      </w:p>
                      <w:p w:rsidR="00D52CA1" w:rsidRPr="008A2E70" w:rsidRDefault="00D52CA1" w:rsidP="00D52CA1">
                        <w:pPr>
                          <w:spacing w:line="240" w:lineRule="auto"/>
                          <w:jc w:val="center"/>
                          <w:rPr>
                            <w:sz w:val="20"/>
                            <w:szCs w:val="20"/>
                            <w:lang w:val="uk-UA"/>
                          </w:rPr>
                        </w:pPr>
                        <w:r w:rsidRPr="008A2E70">
                          <w:rPr>
                            <w:sz w:val="20"/>
                            <w:szCs w:val="20"/>
                            <w:lang w:val="uk-UA"/>
                          </w:rPr>
                          <w:t>(спеціальний фонд)</w:t>
                        </w:r>
                      </w:p>
                    </w:txbxContent>
                  </v:textbox>
                </v:shape>
                <v:shape id="AutoShape 26" o:spid="_x0000_s1037" type="#_x0000_t32" style="position:absolute;left:5353;top:18319;width:11258;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shape id="Text Box 27" o:spid="_x0000_s1038" type="#_x0000_t202" style="position:absolute;top:18624;width:20593;height:7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CUb0A&#10;AADbAAAADwAAAGRycy9kb3ducmV2LnhtbERPyQrCMBC9C/5DGMGbpgpu1SgiCF5UXMDr0IxtsZmU&#10;Jtr690YQvM3jrbNYNaYQL6pcblnBoB+BIE6szjlVcL1se1MQziNrLCyTgjc5WC3brQXG2tZ8otfZ&#10;pyKEsItRQeZ9GUvpkowMur4tiQN3t5VBH2CVSl1hHcJNIYdRNJYGcw4NGZa0ySh5nJ9GwcjuJ3WT&#10;RMfH5Lq9Hcr77D1Fr1S306znIDw1/i/+uXc6zB/A95dwgFx+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z+CUb0AAADbAAAADwAAAAAAAAAAAAAAAACYAgAAZHJzL2Rvd25yZXYu&#10;eG1sUEsFBgAAAAAEAAQA9QAAAIIDAAAAAA==&#10;" filled="f" stroked="f" strokecolor="white">
                  <v:textbox>
                    <w:txbxContent>
                      <w:p w:rsidR="00D52CA1" w:rsidRPr="008A2E70" w:rsidRDefault="00D52CA1" w:rsidP="00D52CA1">
                        <w:pPr>
                          <w:spacing w:line="240" w:lineRule="auto"/>
                          <w:jc w:val="center"/>
                          <w:rPr>
                            <w:sz w:val="20"/>
                            <w:szCs w:val="20"/>
                            <w:lang w:val="uk-UA"/>
                          </w:rPr>
                        </w:pPr>
                        <w:r>
                          <w:rPr>
                            <w:sz w:val="20"/>
                            <w:szCs w:val="20"/>
                            <w:lang w:val="uk-UA"/>
                          </w:rPr>
                          <w:t>Звіти розпорядників коштів про поточне виконання місцевого бюджету</w:t>
                        </w:r>
                      </w:p>
                    </w:txbxContent>
                  </v:textbox>
                </v:shape>
                <v:shape id="AutoShape 28" o:spid="_x0000_s1039" type="#_x0000_t32" style="position:absolute;left:40462;top:15208;width:13208;height: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lcEAAADbAAAADwAAAGRycy9kb3ducmV2LnhtbERPTYvCMBC9C/sfwix401QPotUosrAi&#10;Lh5WpehtaMa22ExKErXur98Igrd5vM+ZLVpTixs5X1lWMOgnIIhzqysuFBz2370xCB+QNdaWScGD&#10;PCzmH50Zptre+Zduu1CIGMI+RQVlCE0qpc9LMuj7tiGO3Nk6gyFCV0jt8B7DTS2HSTKSBiuODSU2&#10;9FVSftldjYLjz+SaPbItbbLBZHNCZ/zffqVU97NdTkEEasNb/HKvdZw/hOcv8QA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n9OVwQAAANsAAAAPAAAAAAAAAAAAAAAA&#10;AKECAABkcnMvZG93bnJldi54bWxQSwUGAAAAAAQABAD5AAAAjwMAAAAA&#10;">
                  <v:stroke endarrow="block"/>
                </v:shape>
                <v:shape id="Text Box 29" o:spid="_x0000_s1040" type="#_x0000_t202" style="position:absolute;left:39395;top:9747;width:16269;height:5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G5vcEA&#10;AADbAAAADwAAAGRycy9kb3ducmV2LnhtbERPS2vCQBC+F/wPywje6kalVaNrECHgpS0+wOuQHZNg&#10;djZk1zz+vVso9DYf33O2SW8q0VLjSssKZtMIBHFmdcm5guslfV+BcB5ZY2WZFAzkINmN3rYYa9vx&#10;idqzz0UIYRejgsL7OpbSZQUZdFNbEwfubhuDPsAml7rBLoSbSs6j6FMaLDk0FFjToaDscX4aBR/2&#10;a9n1WfTzWF7T23d9Xw8r9EpNxv1+A8JT7//Ff+6jDvMX8PtLOED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hub3BAAAA2wAAAA8AAAAAAAAAAAAAAAAAmAIAAGRycy9kb3du&#10;cmV2LnhtbFBLBQYAAAAABAAEAPUAAACGAwAAAAA=&#10;" filled="f" stroked="f" strokecolor="white">
                  <v:textbox>
                    <w:txbxContent>
                      <w:p w:rsidR="00D52CA1" w:rsidRPr="00906470" w:rsidRDefault="00D52CA1" w:rsidP="00D52CA1">
                        <w:pPr>
                          <w:spacing w:line="240" w:lineRule="auto"/>
                          <w:jc w:val="center"/>
                          <w:rPr>
                            <w:sz w:val="24"/>
                            <w:szCs w:val="24"/>
                            <w:lang w:val="uk-UA"/>
                          </w:rPr>
                        </w:pPr>
                        <w:r w:rsidRPr="00906470">
                          <w:rPr>
                            <w:sz w:val="24"/>
                            <w:szCs w:val="24"/>
                            <w:lang w:val="uk-UA"/>
                          </w:rPr>
                          <w:t xml:space="preserve">Відповідні </w:t>
                        </w:r>
                        <w:r>
                          <w:rPr>
                            <w:sz w:val="24"/>
                            <w:szCs w:val="24"/>
                            <w:lang w:val="uk-UA"/>
                          </w:rPr>
                          <w:t>звіти</w:t>
                        </w:r>
                        <w:r w:rsidRPr="00906470">
                          <w:rPr>
                            <w:sz w:val="24"/>
                            <w:szCs w:val="24"/>
                            <w:lang w:val="uk-UA"/>
                          </w:rPr>
                          <w:t xml:space="preserve"> та </w:t>
                        </w:r>
                        <w:r>
                          <w:rPr>
                            <w:sz w:val="24"/>
                            <w:szCs w:val="24"/>
                            <w:lang w:val="uk-UA"/>
                          </w:rPr>
                          <w:t>акти</w:t>
                        </w:r>
                        <w:r w:rsidRPr="00906470">
                          <w:rPr>
                            <w:sz w:val="24"/>
                            <w:szCs w:val="24"/>
                            <w:lang w:val="uk-UA"/>
                          </w:rPr>
                          <w:t xml:space="preserve"> ревізії</w:t>
                        </w:r>
                      </w:p>
                    </w:txbxContent>
                  </v:textbox>
                </v:shape>
                <w10:anchorlock/>
              </v:group>
            </w:pict>
          </mc:Fallback>
        </mc:AlternateContent>
      </w:r>
    </w:p>
    <w:p w:rsidR="00F43B03" w:rsidRPr="00C545AD" w:rsidRDefault="00F43B03" w:rsidP="00477B7D">
      <w:pPr>
        <w:ind w:firstLine="709"/>
        <w:rPr>
          <w:szCs w:val="28"/>
          <w:lang w:val="uk-UA"/>
        </w:rPr>
      </w:pPr>
      <w:r w:rsidRPr="00C545AD">
        <w:rPr>
          <w:szCs w:val="28"/>
          <w:lang w:val="uk-UA"/>
        </w:rPr>
        <w:t xml:space="preserve">Рисунок </w:t>
      </w:r>
      <w:r w:rsidR="00F45127" w:rsidRPr="00C545AD">
        <w:rPr>
          <w:szCs w:val="28"/>
          <w:lang w:val="uk-UA"/>
        </w:rPr>
        <w:t>4</w:t>
      </w:r>
      <w:r w:rsidRPr="00C545AD">
        <w:rPr>
          <w:szCs w:val="28"/>
          <w:lang w:val="uk-UA"/>
        </w:rPr>
        <w:t xml:space="preserve"> – Контекстна діаграма </w:t>
      </w:r>
      <w:r w:rsidRPr="00AB5D53">
        <w:rPr>
          <w:szCs w:val="28"/>
          <w:lang w:val="uk-UA"/>
        </w:rPr>
        <w:t>контролю виконання міс</w:t>
      </w:r>
      <w:r w:rsidR="00FF1094" w:rsidRPr="00AB5D53">
        <w:rPr>
          <w:szCs w:val="28"/>
          <w:lang w:val="uk-UA"/>
        </w:rPr>
        <w:t>цевого</w:t>
      </w:r>
      <w:r w:rsidRPr="00AB5D53">
        <w:rPr>
          <w:szCs w:val="28"/>
          <w:lang w:val="uk-UA"/>
        </w:rPr>
        <w:t xml:space="preserve"> бюджету</w:t>
      </w:r>
      <w:r w:rsidRPr="00C545AD">
        <w:rPr>
          <w:szCs w:val="28"/>
          <w:lang w:val="uk-UA"/>
        </w:rPr>
        <w:t xml:space="preserve">  </w:t>
      </w:r>
    </w:p>
    <w:p w:rsidR="00F43B03" w:rsidRPr="00C545AD" w:rsidRDefault="00F43B03" w:rsidP="00F43B03">
      <w:pPr>
        <w:jc w:val="center"/>
        <w:rPr>
          <w:szCs w:val="28"/>
          <w:lang w:val="uk-UA"/>
        </w:rPr>
      </w:pPr>
    </w:p>
    <w:p w:rsidR="000E0579" w:rsidRDefault="00F43B03" w:rsidP="000E0579">
      <w:pPr>
        <w:ind w:firstLine="709"/>
        <w:rPr>
          <w:szCs w:val="28"/>
          <w:lang w:val="uk-UA"/>
        </w:rPr>
      </w:pPr>
      <w:r w:rsidRPr="00C545AD">
        <w:rPr>
          <w:szCs w:val="28"/>
          <w:lang w:val="uk-UA"/>
        </w:rPr>
        <w:t>У таблиці 2 наведено пояснення до кожної стрілки даних контекстної діаграми.</w:t>
      </w:r>
    </w:p>
    <w:p w:rsidR="000E0579" w:rsidRDefault="000E0579" w:rsidP="000E0579">
      <w:pPr>
        <w:ind w:firstLine="709"/>
        <w:rPr>
          <w:szCs w:val="28"/>
          <w:lang w:val="uk-UA"/>
        </w:rPr>
      </w:pPr>
    </w:p>
    <w:p w:rsidR="00F43B03" w:rsidRPr="00C545AD" w:rsidRDefault="00F43B03" w:rsidP="000E0579">
      <w:pPr>
        <w:ind w:firstLine="709"/>
        <w:rPr>
          <w:szCs w:val="28"/>
          <w:lang w:val="uk-UA"/>
        </w:rPr>
      </w:pPr>
      <w:r w:rsidRPr="00C545AD">
        <w:rPr>
          <w:szCs w:val="28"/>
          <w:lang w:val="uk-UA"/>
        </w:rPr>
        <w:t xml:space="preserve">Таблиця 2 – Пояснення до контекстної діаграми моделі «Контроль виконання </w:t>
      </w:r>
      <w:r w:rsidR="00A728B1" w:rsidRPr="00C545AD">
        <w:rPr>
          <w:szCs w:val="28"/>
          <w:lang w:val="uk-UA"/>
        </w:rPr>
        <w:t>місцевого</w:t>
      </w:r>
      <w:r w:rsidRPr="00C545AD">
        <w:rPr>
          <w:szCs w:val="28"/>
          <w:lang w:val="uk-UA"/>
        </w:rPr>
        <w:t xml:space="preserve"> бюджету»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0"/>
        <w:gridCol w:w="1559"/>
        <w:gridCol w:w="5245"/>
      </w:tblGrid>
      <w:tr w:rsidR="00F43B03" w:rsidRPr="00C545AD" w:rsidTr="00EB1D89">
        <w:trPr>
          <w:trHeight w:val="545"/>
        </w:trPr>
        <w:tc>
          <w:tcPr>
            <w:tcW w:w="2660" w:type="dxa"/>
            <w:vAlign w:val="center"/>
          </w:tcPr>
          <w:p w:rsidR="00F43B03" w:rsidRPr="00C545AD" w:rsidRDefault="00F43B03" w:rsidP="00F11622">
            <w:pPr>
              <w:spacing w:line="240" w:lineRule="auto"/>
              <w:jc w:val="center"/>
              <w:rPr>
                <w:szCs w:val="28"/>
                <w:lang w:val="uk-UA"/>
              </w:rPr>
            </w:pPr>
            <w:r w:rsidRPr="00C545AD">
              <w:rPr>
                <w:szCs w:val="28"/>
                <w:lang w:val="uk-UA"/>
              </w:rPr>
              <w:t>Назва стр</w:t>
            </w:r>
            <w:r w:rsidR="00F11622" w:rsidRPr="00C545AD">
              <w:rPr>
                <w:szCs w:val="28"/>
                <w:lang w:val="uk-UA"/>
              </w:rPr>
              <w:t>ілки</w:t>
            </w:r>
          </w:p>
        </w:tc>
        <w:tc>
          <w:tcPr>
            <w:tcW w:w="1559" w:type="dxa"/>
            <w:vAlign w:val="center"/>
          </w:tcPr>
          <w:p w:rsidR="00F43B03" w:rsidRPr="00C545AD" w:rsidRDefault="00F43B03" w:rsidP="00CA3932">
            <w:pPr>
              <w:spacing w:line="240" w:lineRule="auto"/>
              <w:jc w:val="center"/>
              <w:rPr>
                <w:szCs w:val="28"/>
                <w:lang w:val="uk-UA"/>
              </w:rPr>
            </w:pPr>
            <w:r w:rsidRPr="00C545AD">
              <w:rPr>
                <w:szCs w:val="28"/>
                <w:lang w:val="uk-UA"/>
              </w:rPr>
              <w:t>Тип</w:t>
            </w:r>
          </w:p>
        </w:tc>
        <w:tc>
          <w:tcPr>
            <w:tcW w:w="5245" w:type="dxa"/>
            <w:vAlign w:val="center"/>
          </w:tcPr>
          <w:p w:rsidR="00F43B03" w:rsidRPr="00C545AD" w:rsidRDefault="00F43B03" w:rsidP="00CA3932">
            <w:pPr>
              <w:spacing w:line="240" w:lineRule="auto"/>
              <w:jc w:val="center"/>
              <w:rPr>
                <w:szCs w:val="28"/>
                <w:lang w:val="uk-UA"/>
              </w:rPr>
            </w:pPr>
            <w:r w:rsidRPr="00C545AD">
              <w:rPr>
                <w:szCs w:val="28"/>
                <w:lang w:val="uk-UA"/>
              </w:rPr>
              <w:t>Опис</w:t>
            </w:r>
          </w:p>
        </w:tc>
      </w:tr>
      <w:tr w:rsidR="00F43B03" w:rsidRPr="00C545AD" w:rsidTr="00EB1D89">
        <w:tc>
          <w:tcPr>
            <w:tcW w:w="2660" w:type="dxa"/>
            <w:vAlign w:val="center"/>
          </w:tcPr>
          <w:p w:rsidR="00F43B03" w:rsidRPr="00C545AD" w:rsidRDefault="00F43B03" w:rsidP="00EB1D89">
            <w:pPr>
              <w:spacing w:line="240" w:lineRule="auto"/>
              <w:jc w:val="left"/>
              <w:rPr>
                <w:szCs w:val="28"/>
                <w:lang w:val="uk-UA"/>
              </w:rPr>
            </w:pPr>
            <w:r w:rsidRPr="00C545AD">
              <w:rPr>
                <w:szCs w:val="28"/>
                <w:lang w:val="uk-UA"/>
              </w:rPr>
              <w:t>План видатків (загальний фонд)</w:t>
            </w:r>
          </w:p>
        </w:tc>
        <w:tc>
          <w:tcPr>
            <w:tcW w:w="1559" w:type="dxa"/>
            <w:vAlign w:val="center"/>
          </w:tcPr>
          <w:p w:rsidR="00F43B03" w:rsidRPr="00C545AD" w:rsidRDefault="00F43B03" w:rsidP="00CA3932">
            <w:pPr>
              <w:spacing w:line="240" w:lineRule="auto"/>
              <w:jc w:val="center"/>
              <w:rPr>
                <w:szCs w:val="28"/>
                <w:lang w:val="uk-UA"/>
              </w:rPr>
            </w:pPr>
            <w:r w:rsidRPr="00C545AD">
              <w:rPr>
                <w:szCs w:val="28"/>
                <w:lang w:val="uk-UA"/>
              </w:rPr>
              <w:t>Input</w:t>
            </w:r>
          </w:p>
        </w:tc>
        <w:tc>
          <w:tcPr>
            <w:tcW w:w="5245" w:type="dxa"/>
            <w:vAlign w:val="center"/>
          </w:tcPr>
          <w:p w:rsidR="00F43B03" w:rsidRPr="00C545AD" w:rsidRDefault="00F43B03" w:rsidP="00735CE0">
            <w:pPr>
              <w:spacing w:line="240" w:lineRule="auto"/>
              <w:jc w:val="left"/>
              <w:rPr>
                <w:szCs w:val="28"/>
                <w:lang w:val="uk-UA"/>
              </w:rPr>
            </w:pPr>
            <w:r w:rsidRPr="00C545AD">
              <w:rPr>
                <w:szCs w:val="28"/>
                <w:lang w:val="uk-UA"/>
              </w:rPr>
              <w:t xml:space="preserve">Містить вхідну інформацію з бази даних, за рішенням сесії, про план видатків загального фонду бюджету міста </w:t>
            </w:r>
            <w:r w:rsidR="00735CE0">
              <w:rPr>
                <w:szCs w:val="28"/>
                <w:lang w:val="uk-UA"/>
              </w:rPr>
              <w:t xml:space="preserve">та села </w:t>
            </w:r>
            <w:r w:rsidRPr="00C545AD">
              <w:rPr>
                <w:szCs w:val="28"/>
                <w:lang w:val="uk-UA"/>
              </w:rPr>
              <w:t>на рік та період, що аналізується</w:t>
            </w:r>
          </w:p>
        </w:tc>
      </w:tr>
      <w:tr w:rsidR="00F43B03" w:rsidRPr="00C545AD" w:rsidTr="00EB1D89">
        <w:tc>
          <w:tcPr>
            <w:tcW w:w="2660" w:type="dxa"/>
            <w:vAlign w:val="center"/>
          </w:tcPr>
          <w:p w:rsidR="00F43B03" w:rsidRPr="00C545AD" w:rsidRDefault="00F43B03" w:rsidP="00EB1D89">
            <w:pPr>
              <w:spacing w:line="240" w:lineRule="auto"/>
              <w:jc w:val="left"/>
              <w:rPr>
                <w:szCs w:val="28"/>
                <w:lang w:val="uk-UA"/>
              </w:rPr>
            </w:pPr>
            <w:r w:rsidRPr="00C545AD">
              <w:rPr>
                <w:szCs w:val="28"/>
                <w:lang w:val="uk-UA"/>
              </w:rPr>
              <w:t>План видатків (спеціальний фонд)</w:t>
            </w:r>
          </w:p>
        </w:tc>
        <w:tc>
          <w:tcPr>
            <w:tcW w:w="1559" w:type="dxa"/>
            <w:vAlign w:val="center"/>
          </w:tcPr>
          <w:p w:rsidR="00F43B03" w:rsidRPr="00C545AD" w:rsidRDefault="00F43B03" w:rsidP="00CA3932">
            <w:pPr>
              <w:spacing w:line="240" w:lineRule="auto"/>
              <w:jc w:val="center"/>
              <w:rPr>
                <w:szCs w:val="28"/>
                <w:lang w:val="uk-UA"/>
              </w:rPr>
            </w:pPr>
            <w:r w:rsidRPr="00C545AD">
              <w:rPr>
                <w:szCs w:val="28"/>
                <w:lang w:val="uk-UA"/>
              </w:rPr>
              <w:t>Input</w:t>
            </w:r>
          </w:p>
        </w:tc>
        <w:tc>
          <w:tcPr>
            <w:tcW w:w="5245" w:type="dxa"/>
            <w:vAlign w:val="center"/>
          </w:tcPr>
          <w:p w:rsidR="00F43B03" w:rsidRPr="00C545AD" w:rsidRDefault="00F43B03" w:rsidP="00A362BF">
            <w:pPr>
              <w:spacing w:line="240" w:lineRule="auto"/>
              <w:jc w:val="left"/>
              <w:rPr>
                <w:szCs w:val="28"/>
                <w:lang w:val="uk-UA"/>
              </w:rPr>
            </w:pPr>
            <w:r w:rsidRPr="00C545AD">
              <w:rPr>
                <w:szCs w:val="28"/>
                <w:lang w:val="uk-UA"/>
              </w:rPr>
              <w:t>Містить вхідну інформацію з бази даних, за рішенням сесії, про план видатків спеціального фонду бюджету міста</w:t>
            </w:r>
            <w:r w:rsidR="00A362BF">
              <w:rPr>
                <w:szCs w:val="28"/>
                <w:lang w:val="uk-UA"/>
              </w:rPr>
              <w:t xml:space="preserve"> та села</w:t>
            </w:r>
            <w:r w:rsidRPr="00C545AD">
              <w:rPr>
                <w:szCs w:val="28"/>
                <w:lang w:val="uk-UA"/>
              </w:rPr>
              <w:t xml:space="preserve"> на рік та період, що аналізується</w:t>
            </w:r>
          </w:p>
        </w:tc>
      </w:tr>
      <w:tr w:rsidR="00F43B03" w:rsidRPr="00C545AD" w:rsidTr="00EB1D89">
        <w:tc>
          <w:tcPr>
            <w:tcW w:w="2660" w:type="dxa"/>
            <w:vAlign w:val="center"/>
          </w:tcPr>
          <w:p w:rsidR="00F43B03" w:rsidRPr="00C545AD" w:rsidRDefault="00F43B03" w:rsidP="00EB1D89">
            <w:pPr>
              <w:spacing w:line="240" w:lineRule="auto"/>
              <w:jc w:val="left"/>
              <w:rPr>
                <w:szCs w:val="28"/>
                <w:lang w:val="uk-UA"/>
              </w:rPr>
            </w:pPr>
            <w:r w:rsidRPr="00C545AD">
              <w:rPr>
                <w:szCs w:val="28"/>
                <w:lang w:val="uk-UA"/>
              </w:rPr>
              <w:t>Звіти розпорядників коштів (фактичні дані)</w:t>
            </w:r>
          </w:p>
        </w:tc>
        <w:tc>
          <w:tcPr>
            <w:tcW w:w="1559" w:type="dxa"/>
            <w:vAlign w:val="center"/>
          </w:tcPr>
          <w:p w:rsidR="00F43B03" w:rsidRPr="00C545AD" w:rsidRDefault="00F43B03" w:rsidP="00CA3932">
            <w:pPr>
              <w:spacing w:line="240" w:lineRule="auto"/>
              <w:jc w:val="center"/>
              <w:rPr>
                <w:b/>
                <w:szCs w:val="28"/>
                <w:lang w:val="uk-UA"/>
              </w:rPr>
            </w:pPr>
            <w:r w:rsidRPr="00C545AD">
              <w:rPr>
                <w:szCs w:val="28"/>
                <w:lang w:val="uk-UA"/>
              </w:rPr>
              <w:t>Input</w:t>
            </w:r>
          </w:p>
        </w:tc>
        <w:tc>
          <w:tcPr>
            <w:tcW w:w="5245" w:type="dxa"/>
            <w:vAlign w:val="center"/>
          </w:tcPr>
          <w:p w:rsidR="00F43B03" w:rsidRPr="00C545AD" w:rsidRDefault="00F43B03" w:rsidP="00EB1D89">
            <w:pPr>
              <w:spacing w:line="240" w:lineRule="auto"/>
              <w:jc w:val="left"/>
              <w:rPr>
                <w:szCs w:val="28"/>
                <w:lang w:val="uk-UA"/>
              </w:rPr>
            </w:pPr>
            <w:r w:rsidRPr="00C545AD">
              <w:rPr>
                <w:szCs w:val="28"/>
                <w:lang w:val="uk-UA"/>
              </w:rPr>
              <w:t>Вхідні інформація від розпорядників коштів всіх рівнів про фактичне використання бюджетних коштів</w:t>
            </w:r>
          </w:p>
        </w:tc>
      </w:tr>
      <w:tr w:rsidR="00F43B03" w:rsidRPr="00C545AD" w:rsidTr="00EB1D89">
        <w:trPr>
          <w:trHeight w:val="1491"/>
        </w:trPr>
        <w:tc>
          <w:tcPr>
            <w:tcW w:w="2660" w:type="dxa"/>
            <w:vAlign w:val="center"/>
          </w:tcPr>
          <w:p w:rsidR="00F43B03" w:rsidRPr="00C545AD" w:rsidRDefault="00F43B03" w:rsidP="00EB1D89">
            <w:pPr>
              <w:spacing w:line="240" w:lineRule="auto"/>
              <w:jc w:val="left"/>
              <w:rPr>
                <w:szCs w:val="28"/>
                <w:lang w:val="uk-UA"/>
              </w:rPr>
            </w:pPr>
            <w:r w:rsidRPr="00C545AD">
              <w:rPr>
                <w:szCs w:val="28"/>
                <w:lang w:val="uk-UA"/>
              </w:rPr>
              <w:t>Звіти та акти ревізії</w:t>
            </w:r>
          </w:p>
        </w:tc>
        <w:tc>
          <w:tcPr>
            <w:tcW w:w="1559" w:type="dxa"/>
            <w:vAlign w:val="center"/>
          </w:tcPr>
          <w:p w:rsidR="00F43B03" w:rsidRPr="00C545AD" w:rsidRDefault="00F43B03" w:rsidP="00CA3932">
            <w:pPr>
              <w:spacing w:line="240" w:lineRule="auto"/>
              <w:jc w:val="center"/>
              <w:rPr>
                <w:szCs w:val="28"/>
                <w:lang w:val="uk-UA"/>
              </w:rPr>
            </w:pPr>
            <w:r w:rsidRPr="00C545AD">
              <w:rPr>
                <w:szCs w:val="28"/>
                <w:lang w:val="uk-UA"/>
              </w:rPr>
              <w:t>Output</w:t>
            </w:r>
          </w:p>
        </w:tc>
        <w:tc>
          <w:tcPr>
            <w:tcW w:w="5245" w:type="dxa"/>
            <w:vAlign w:val="center"/>
          </w:tcPr>
          <w:p w:rsidR="00F43B03" w:rsidRPr="00C545AD" w:rsidRDefault="00F43B03" w:rsidP="00EB1D89">
            <w:pPr>
              <w:spacing w:line="240" w:lineRule="auto"/>
              <w:jc w:val="left"/>
              <w:rPr>
                <w:szCs w:val="28"/>
                <w:lang w:val="uk-UA"/>
              </w:rPr>
            </w:pPr>
            <w:r w:rsidRPr="00C545AD">
              <w:rPr>
                <w:szCs w:val="28"/>
                <w:lang w:val="uk-UA"/>
              </w:rPr>
              <w:t>Звітна інформація за результатами контролю виконання бюджету, акти ревізії, звіти виявлених правопорушень, звіти пропозицій щодо усунення виявлених правопорушень</w:t>
            </w:r>
          </w:p>
        </w:tc>
      </w:tr>
      <w:tr w:rsidR="00F43B03" w:rsidRPr="00C545AD" w:rsidTr="00EB1D89">
        <w:trPr>
          <w:trHeight w:val="1845"/>
        </w:trPr>
        <w:tc>
          <w:tcPr>
            <w:tcW w:w="2660" w:type="dxa"/>
            <w:vAlign w:val="center"/>
          </w:tcPr>
          <w:p w:rsidR="00F43B03" w:rsidRPr="00C545AD" w:rsidRDefault="00F43B03" w:rsidP="00EB1D89">
            <w:pPr>
              <w:spacing w:line="240" w:lineRule="auto"/>
              <w:jc w:val="left"/>
              <w:rPr>
                <w:szCs w:val="28"/>
                <w:lang w:val="uk-UA"/>
              </w:rPr>
            </w:pPr>
            <w:r w:rsidRPr="00C545AD">
              <w:rPr>
                <w:szCs w:val="28"/>
                <w:lang w:val="uk-UA"/>
              </w:rPr>
              <w:lastRenderedPageBreak/>
              <w:t>Нормативні документи та законодавчі акти</w:t>
            </w:r>
          </w:p>
        </w:tc>
        <w:tc>
          <w:tcPr>
            <w:tcW w:w="1559" w:type="dxa"/>
            <w:vAlign w:val="center"/>
          </w:tcPr>
          <w:p w:rsidR="00F43B03" w:rsidRPr="00C545AD" w:rsidRDefault="00F43B03" w:rsidP="00CA3932">
            <w:pPr>
              <w:spacing w:line="240" w:lineRule="auto"/>
              <w:jc w:val="center"/>
              <w:rPr>
                <w:szCs w:val="28"/>
                <w:lang w:val="uk-UA"/>
              </w:rPr>
            </w:pPr>
            <w:r w:rsidRPr="00C545AD">
              <w:rPr>
                <w:szCs w:val="28"/>
                <w:lang w:val="uk-UA"/>
              </w:rPr>
              <w:t>Control</w:t>
            </w:r>
          </w:p>
        </w:tc>
        <w:tc>
          <w:tcPr>
            <w:tcW w:w="5245" w:type="dxa"/>
            <w:vAlign w:val="center"/>
          </w:tcPr>
          <w:p w:rsidR="00F43B03" w:rsidRPr="00C545AD" w:rsidRDefault="00F43B03" w:rsidP="00A728B1">
            <w:pPr>
              <w:spacing w:line="240" w:lineRule="auto"/>
              <w:jc w:val="left"/>
              <w:rPr>
                <w:szCs w:val="28"/>
                <w:lang w:val="uk-UA"/>
              </w:rPr>
            </w:pPr>
            <w:r w:rsidRPr="00C545AD">
              <w:rPr>
                <w:szCs w:val="28"/>
                <w:lang w:val="uk-UA"/>
              </w:rPr>
              <w:t xml:space="preserve">Нормативні документи та законодавчі акти відповідно до яких здійснюється контроль виконання </w:t>
            </w:r>
            <w:r w:rsidR="00A728B1" w:rsidRPr="00C545AD">
              <w:rPr>
                <w:szCs w:val="28"/>
                <w:lang w:val="uk-UA"/>
              </w:rPr>
              <w:t>місцевого</w:t>
            </w:r>
            <w:r w:rsidRPr="00C545AD">
              <w:rPr>
                <w:szCs w:val="28"/>
                <w:lang w:val="uk-UA"/>
              </w:rPr>
              <w:t xml:space="preserve"> бюджету, а саме: Конституція України [</w:t>
            </w:r>
            <w:r w:rsidR="009A1339" w:rsidRPr="00C545AD">
              <w:rPr>
                <w:szCs w:val="28"/>
                <w:lang w:val="uk-UA"/>
              </w:rPr>
              <w:t>7</w:t>
            </w:r>
            <w:r w:rsidRPr="00C545AD">
              <w:rPr>
                <w:szCs w:val="28"/>
                <w:lang w:val="uk-UA"/>
              </w:rPr>
              <w:t>], Бюджетний кодекс України [</w:t>
            </w:r>
            <w:r w:rsidR="009A1339" w:rsidRPr="00C545AD">
              <w:rPr>
                <w:szCs w:val="28"/>
                <w:lang w:val="uk-UA"/>
              </w:rPr>
              <w:t>8</w:t>
            </w:r>
            <w:r w:rsidRPr="00C545AD">
              <w:rPr>
                <w:szCs w:val="28"/>
                <w:lang w:val="uk-UA"/>
              </w:rPr>
              <w:t>], Закон України «</w:t>
            </w:r>
            <w:r w:rsidR="000C0024" w:rsidRPr="00C545AD">
              <w:rPr>
                <w:szCs w:val="28"/>
                <w:lang w:val="uk-UA"/>
              </w:rPr>
              <w:t>Про місцеві державні адміністрації</w:t>
            </w:r>
            <w:r w:rsidRPr="00C545AD">
              <w:rPr>
                <w:szCs w:val="28"/>
                <w:lang w:val="uk-UA"/>
              </w:rPr>
              <w:t>»[</w:t>
            </w:r>
            <w:r w:rsidR="009A1339" w:rsidRPr="00C545AD">
              <w:rPr>
                <w:szCs w:val="28"/>
                <w:lang w:val="uk-UA"/>
              </w:rPr>
              <w:t>9</w:t>
            </w:r>
            <w:r w:rsidRPr="00C545AD">
              <w:rPr>
                <w:szCs w:val="28"/>
                <w:lang w:val="uk-UA"/>
              </w:rPr>
              <w:t>], Закону України «Про місцеве самоврядування в Україні» [</w:t>
            </w:r>
            <w:r w:rsidR="001304E8" w:rsidRPr="00C545AD">
              <w:rPr>
                <w:szCs w:val="28"/>
                <w:lang w:val="uk-UA"/>
              </w:rPr>
              <w:t>10</w:t>
            </w:r>
            <w:r w:rsidRPr="00C545AD">
              <w:rPr>
                <w:szCs w:val="28"/>
                <w:lang w:val="uk-UA"/>
              </w:rPr>
              <w:t>],</w:t>
            </w:r>
            <w:r w:rsidRPr="00C545AD">
              <w:rPr>
                <w:lang w:val="uk-UA"/>
              </w:rPr>
              <w:t xml:space="preserve"> </w:t>
            </w:r>
            <w:r w:rsidRPr="00C545AD">
              <w:rPr>
                <w:szCs w:val="28"/>
                <w:lang w:val="uk-UA"/>
              </w:rPr>
              <w:t>Постанова  Верховної Ради України від 12 липня 1996 р. «Про структуру бюджетної класифікації України» зі змінами [</w:t>
            </w:r>
            <w:r w:rsidR="001304E8" w:rsidRPr="00C545AD">
              <w:rPr>
                <w:szCs w:val="28"/>
                <w:lang w:val="uk-UA"/>
              </w:rPr>
              <w:t>3</w:t>
            </w:r>
            <w:r w:rsidRPr="00C545AD">
              <w:rPr>
                <w:szCs w:val="28"/>
                <w:lang w:val="uk-UA"/>
              </w:rPr>
              <w:t>] та інші законодавчі акти.</w:t>
            </w:r>
          </w:p>
        </w:tc>
      </w:tr>
      <w:tr w:rsidR="00F43B03" w:rsidRPr="00C545AD" w:rsidTr="00EB1D89">
        <w:trPr>
          <w:trHeight w:val="911"/>
        </w:trPr>
        <w:tc>
          <w:tcPr>
            <w:tcW w:w="2660" w:type="dxa"/>
            <w:vAlign w:val="center"/>
          </w:tcPr>
          <w:p w:rsidR="00F43B03" w:rsidRPr="00C545AD" w:rsidRDefault="00F43B03" w:rsidP="00EB1D89">
            <w:pPr>
              <w:spacing w:line="240" w:lineRule="auto"/>
              <w:jc w:val="left"/>
              <w:rPr>
                <w:szCs w:val="28"/>
                <w:lang w:val="uk-UA"/>
              </w:rPr>
            </w:pPr>
            <w:r w:rsidRPr="00C545AD">
              <w:rPr>
                <w:szCs w:val="28"/>
                <w:lang w:val="uk-UA"/>
              </w:rPr>
              <w:t>Спеціаліст</w:t>
            </w:r>
          </w:p>
        </w:tc>
        <w:tc>
          <w:tcPr>
            <w:tcW w:w="1559" w:type="dxa"/>
            <w:vAlign w:val="center"/>
          </w:tcPr>
          <w:p w:rsidR="00F43B03" w:rsidRPr="00C545AD" w:rsidRDefault="00F43B03" w:rsidP="00CA3932">
            <w:pPr>
              <w:spacing w:line="240" w:lineRule="auto"/>
              <w:jc w:val="center"/>
              <w:rPr>
                <w:szCs w:val="28"/>
                <w:lang w:val="uk-UA"/>
              </w:rPr>
            </w:pPr>
            <w:r w:rsidRPr="00C545AD">
              <w:rPr>
                <w:szCs w:val="28"/>
                <w:lang w:val="uk-UA"/>
              </w:rPr>
              <w:t>Mechanism</w:t>
            </w:r>
          </w:p>
        </w:tc>
        <w:tc>
          <w:tcPr>
            <w:tcW w:w="5245" w:type="dxa"/>
            <w:vAlign w:val="center"/>
          </w:tcPr>
          <w:p w:rsidR="00F43B03" w:rsidRPr="00C545AD" w:rsidRDefault="00F43B03" w:rsidP="00EB1D89">
            <w:pPr>
              <w:spacing w:line="240" w:lineRule="auto"/>
              <w:jc w:val="left"/>
              <w:rPr>
                <w:szCs w:val="28"/>
                <w:lang w:val="uk-UA"/>
              </w:rPr>
            </w:pPr>
            <w:r w:rsidRPr="00C545AD">
              <w:rPr>
                <w:szCs w:val="28"/>
                <w:lang w:val="uk-UA"/>
              </w:rPr>
              <w:t>Користувач автоматизованої системи контролю виконання місцевих бюджетів (відповідальна особа за проведення контролю виконання місцевого бюджету).</w:t>
            </w:r>
          </w:p>
        </w:tc>
      </w:tr>
    </w:tbl>
    <w:p w:rsidR="00F43B03" w:rsidRPr="00C545AD" w:rsidRDefault="00F43B03" w:rsidP="00F43B03">
      <w:pPr>
        <w:pStyle w:val="a3"/>
        <w:spacing w:after="0" w:line="360" w:lineRule="auto"/>
        <w:ind w:left="0" w:firstLine="709"/>
        <w:jc w:val="center"/>
        <w:rPr>
          <w:rFonts w:ascii="Times New Roman" w:hAnsi="Times New Roman"/>
          <w:b/>
          <w:sz w:val="28"/>
          <w:szCs w:val="28"/>
          <w:lang w:val="uk-UA"/>
        </w:rPr>
      </w:pPr>
    </w:p>
    <w:p w:rsidR="0014658F" w:rsidRDefault="0014658F" w:rsidP="0014658F">
      <w:pPr>
        <w:pStyle w:val="a3"/>
        <w:spacing w:after="0" w:line="360" w:lineRule="auto"/>
        <w:ind w:left="0" w:firstLine="709"/>
        <w:jc w:val="both"/>
        <w:rPr>
          <w:rFonts w:ascii="Times New Roman" w:hAnsi="Times New Roman"/>
          <w:sz w:val="28"/>
          <w:szCs w:val="28"/>
          <w:lang w:val="uk-UA"/>
        </w:rPr>
      </w:pPr>
      <w:r w:rsidRPr="00C545AD">
        <w:rPr>
          <w:rFonts w:ascii="Times New Roman" w:hAnsi="Times New Roman"/>
          <w:sz w:val="28"/>
          <w:szCs w:val="28"/>
          <w:lang w:val="uk-UA"/>
        </w:rPr>
        <w:t xml:space="preserve">На рисунку </w:t>
      </w:r>
      <w:r w:rsidR="00BA0713" w:rsidRPr="00C545AD">
        <w:rPr>
          <w:rFonts w:ascii="Times New Roman" w:hAnsi="Times New Roman"/>
          <w:sz w:val="28"/>
          <w:szCs w:val="28"/>
          <w:lang w:val="uk-UA"/>
        </w:rPr>
        <w:t>5</w:t>
      </w:r>
      <w:r w:rsidRPr="00C545AD">
        <w:rPr>
          <w:rFonts w:ascii="Times New Roman" w:hAnsi="Times New Roman"/>
          <w:sz w:val="28"/>
          <w:szCs w:val="28"/>
          <w:lang w:val="uk-UA"/>
        </w:rPr>
        <w:t xml:space="preserve"> представлено діаграму верхнього рівня IDEF0–моделі «Контроль виконання місцев</w:t>
      </w:r>
      <w:r w:rsidR="00A362BF">
        <w:rPr>
          <w:rFonts w:ascii="Times New Roman" w:hAnsi="Times New Roman"/>
          <w:sz w:val="28"/>
          <w:szCs w:val="28"/>
          <w:lang w:val="uk-UA"/>
        </w:rPr>
        <w:t>ого</w:t>
      </w:r>
      <w:r w:rsidRPr="00C545AD">
        <w:rPr>
          <w:rFonts w:ascii="Times New Roman" w:hAnsi="Times New Roman"/>
          <w:sz w:val="28"/>
          <w:szCs w:val="28"/>
          <w:lang w:val="uk-UA"/>
        </w:rPr>
        <w:t xml:space="preserve"> бюджет</w:t>
      </w:r>
      <w:r w:rsidR="00A362BF">
        <w:rPr>
          <w:rFonts w:ascii="Times New Roman" w:hAnsi="Times New Roman"/>
          <w:sz w:val="28"/>
          <w:szCs w:val="28"/>
          <w:lang w:val="uk-UA"/>
        </w:rPr>
        <w:t>у</w:t>
      </w:r>
      <w:r w:rsidRPr="00C545AD">
        <w:rPr>
          <w:rFonts w:ascii="Times New Roman" w:hAnsi="Times New Roman"/>
          <w:sz w:val="28"/>
          <w:szCs w:val="28"/>
          <w:lang w:val="uk-UA"/>
        </w:rPr>
        <w:t>».</w:t>
      </w:r>
    </w:p>
    <w:p w:rsidR="0014658F" w:rsidRPr="00C545AD" w:rsidRDefault="001618B4" w:rsidP="0014658F">
      <w:pPr>
        <w:rPr>
          <w:color w:val="000000"/>
          <w:szCs w:val="28"/>
          <w:highlight w:val="yellow"/>
          <w:lang w:val="uk-UA"/>
        </w:rPr>
      </w:pPr>
      <w:r>
        <w:object w:dxaOrig="12462" w:dyaOrig="6612">
          <v:shape id="_x0000_i1028" type="#_x0000_t75" style="width:484.5pt;height:256.5pt" o:ole="">
            <v:imagedata r:id="rId12" o:title=""/>
          </v:shape>
          <o:OLEObject Type="Embed" ProgID="Visio.Drawing.11" ShapeID="_x0000_i1028" DrawAspect="Content" ObjectID="_1397824183" r:id="rId13"/>
        </w:object>
      </w:r>
    </w:p>
    <w:p w:rsidR="0014658F" w:rsidRPr="00C545AD" w:rsidRDefault="0014658F" w:rsidP="00CB6C91">
      <w:pPr>
        <w:ind w:firstLine="720"/>
        <w:rPr>
          <w:szCs w:val="28"/>
          <w:lang w:val="uk-UA"/>
        </w:rPr>
      </w:pPr>
      <w:r w:rsidRPr="00C545AD">
        <w:rPr>
          <w:szCs w:val="28"/>
          <w:lang w:val="uk-UA"/>
        </w:rPr>
        <w:t xml:space="preserve">Рисунок </w:t>
      </w:r>
      <w:r w:rsidR="00BA0713" w:rsidRPr="00C545AD">
        <w:rPr>
          <w:szCs w:val="28"/>
          <w:lang w:val="uk-UA"/>
        </w:rPr>
        <w:t>5</w:t>
      </w:r>
      <w:r w:rsidRPr="00C545AD">
        <w:rPr>
          <w:szCs w:val="28"/>
          <w:lang w:val="uk-UA"/>
        </w:rPr>
        <w:t xml:space="preserve"> – Діаграма декомпозиції  верхнього рівня IDEF0–моделі «Контроль виконання місцев</w:t>
      </w:r>
      <w:r w:rsidR="000B1F1C">
        <w:rPr>
          <w:szCs w:val="28"/>
          <w:lang w:val="uk-UA"/>
        </w:rPr>
        <w:t>ого</w:t>
      </w:r>
      <w:r w:rsidRPr="00C545AD">
        <w:rPr>
          <w:szCs w:val="28"/>
          <w:lang w:val="uk-UA"/>
        </w:rPr>
        <w:t xml:space="preserve"> бюджет</w:t>
      </w:r>
      <w:r w:rsidR="000B1F1C">
        <w:rPr>
          <w:szCs w:val="28"/>
          <w:lang w:val="uk-UA"/>
        </w:rPr>
        <w:t>у</w:t>
      </w:r>
      <w:r w:rsidRPr="00C545AD">
        <w:rPr>
          <w:szCs w:val="28"/>
          <w:lang w:val="uk-UA"/>
        </w:rPr>
        <w:t>»</w:t>
      </w:r>
    </w:p>
    <w:p w:rsidR="0014658F" w:rsidRPr="00C545AD" w:rsidRDefault="0014658F" w:rsidP="0014658F">
      <w:pPr>
        <w:ind w:firstLine="720"/>
        <w:rPr>
          <w:szCs w:val="28"/>
          <w:lang w:val="uk-UA"/>
        </w:rPr>
      </w:pPr>
    </w:p>
    <w:p w:rsidR="0014658F" w:rsidRPr="00C545AD" w:rsidRDefault="0014658F" w:rsidP="0014658F">
      <w:pPr>
        <w:ind w:firstLine="720"/>
        <w:rPr>
          <w:szCs w:val="28"/>
          <w:lang w:val="uk-UA"/>
        </w:rPr>
      </w:pPr>
      <w:r w:rsidRPr="00C545AD">
        <w:rPr>
          <w:szCs w:val="28"/>
          <w:lang w:val="uk-UA"/>
        </w:rPr>
        <w:lastRenderedPageBreak/>
        <w:t xml:space="preserve">У таблиці </w:t>
      </w:r>
      <w:r w:rsidR="00697024" w:rsidRPr="00C545AD">
        <w:rPr>
          <w:szCs w:val="28"/>
          <w:lang w:val="uk-UA"/>
        </w:rPr>
        <w:t>3</w:t>
      </w:r>
      <w:r w:rsidRPr="00C545AD">
        <w:rPr>
          <w:szCs w:val="28"/>
          <w:lang w:val="uk-UA"/>
        </w:rPr>
        <w:t xml:space="preserve"> наведемо пояснення до кожного процесу зображеного прямокутником на рисунку </w:t>
      </w:r>
      <w:r w:rsidR="00697024" w:rsidRPr="00C545AD">
        <w:rPr>
          <w:szCs w:val="28"/>
          <w:lang w:val="uk-UA"/>
        </w:rPr>
        <w:t>5</w:t>
      </w:r>
      <w:r w:rsidRPr="00C545AD">
        <w:rPr>
          <w:szCs w:val="28"/>
          <w:lang w:val="uk-UA"/>
        </w:rPr>
        <w:t>.</w:t>
      </w:r>
    </w:p>
    <w:p w:rsidR="0014658F" w:rsidRPr="00C545AD" w:rsidRDefault="0014658F" w:rsidP="0014658F">
      <w:pPr>
        <w:pStyle w:val="a3"/>
        <w:spacing w:after="0" w:line="360" w:lineRule="auto"/>
        <w:ind w:left="0" w:firstLine="709"/>
        <w:jc w:val="both"/>
        <w:rPr>
          <w:szCs w:val="28"/>
          <w:lang w:val="uk-UA"/>
        </w:rPr>
      </w:pPr>
    </w:p>
    <w:p w:rsidR="0014658F" w:rsidRPr="00C545AD" w:rsidRDefault="0014658F" w:rsidP="0014658F">
      <w:pPr>
        <w:pStyle w:val="a3"/>
        <w:spacing w:after="0" w:line="360" w:lineRule="auto"/>
        <w:ind w:left="0" w:firstLine="709"/>
        <w:jc w:val="both"/>
        <w:rPr>
          <w:rFonts w:ascii="Times New Roman" w:hAnsi="Times New Roman"/>
          <w:sz w:val="28"/>
          <w:szCs w:val="28"/>
          <w:lang w:val="uk-UA"/>
        </w:rPr>
      </w:pPr>
      <w:r w:rsidRPr="00C545AD">
        <w:rPr>
          <w:rFonts w:ascii="Times New Roman" w:hAnsi="Times New Roman"/>
          <w:sz w:val="28"/>
          <w:szCs w:val="28"/>
          <w:lang w:val="uk-UA"/>
        </w:rPr>
        <w:t xml:space="preserve">Таблиця </w:t>
      </w:r>
      <w:r w:rsidR="00697024" w:rsidRPr="00C545AD">
        <w:rPr>
          <w:rFonts w:ascii="Times New Roman" w:hAnsi="Times New Roman"/>
          <w:sz w:val="28"/>
          <w:szCs w:val="28"/>
          <w:lang w:val="uk-UA"/>
        </w:rPr>
        <w:t>3</w:t>
      </w:r>
      <w:r w:rsidRPr="00C545AD">
        <w:rPr>
          <w:rFonts w:ascii="Times New Roman" w:hAnsi="Times New Roman"/>
          <w:sz w:val="28"/>
          <w:szCs w:val="28"/>
          <w:lang w:val="uk-UA"/>
        </w:rPr>
        <w:t xml:space="preserve"> – Опис функціональних блоків діаграми верхнього рівня моделі «Контроль виконання місцевих бюджетів»</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1601"/>
        <w:gridCol w:w="4885"/>
      </w:tblGrid>
      <w:tr w:rsidR="0014658F" w:rsidRPr="00C545AD" w:rsidTr="00697024">
        <w:trPr>
          <w:trHeight w:val="433"/>
        </w:trPr>
        <w:tc>
          <w:tcPr>
            <w:tcW w:w="3085" w:type="dxa"/>
            <w:vAlign w:val="center"/>
          </w:tcPr>
          <w:p w:rsidR="0014658F" w:rsidRPr="00C545AD" w:rsidRDefault="0014658F" w:rsidP="00697024">
            <w:pPr>
              <w:spacing w:line="240" w:lineRule="auto"/>
              <w:jc w:val="center"/>
              <w:rPr>
                <w:szCs w:val="28"/>
                <w:lang w:val="uk-UA"/>
              </w:rPr>
            </w:pPr>
            <w:r w:rsidRPr="00C545AD">
              <w:rPr>
                <w:szCs w:val="28"/>
                <w:lang w:val="uk-UA"/>
              </w:rPr>
              <w:t>Функціональний блок</w:t>
            </w:r>
          </w:p>
        </w:tc>
        <w:tc>
          <w:tcPr>
            <w:tcW w:w="1601" w:type="dxa"/>
            <w:vAlign w:val="center"/>
          </w:tcPr>
          <w:p w:rsidR="0014658F" w:rsidRPr="00C545AD" w:rsidRDefault="0014658F" w:rsidP="00697024">
            <w:pPr>
              <w:spacing w:line="240" w:lineRule="auto"/>
              <w:jc w:val="center"/>
              <w:rPr>
                <w:szCs w:val="28"/>
                <w:lang w:val="uk-UA"/>
              </w:rPr>
            </w:pPr>
            <w:r w:rsidRPr="00C545AD">
              <w:rPr>
                <w:szCs w:val="28"/>
                <w:lang w:val="uk-UA"/>
              </w:rPr>
              <w:t>Статус</w:t>
            </w:r>
          </w:p>
        </w:tc>
        <w:tc>
          <w:tcPr>
            <w:tcW w:w="4885" w:type="dxa"/>
            <w:vAlign w:val="center"/>
          </w:tcPr>
          <w:p w:rsidR="0014658F" w:rsidRPr="00C545AD" w:rsidRDefault="0014658F" w:rsidP="00697024">
            <w:pPr>
              <w:spacing w:line="240" w:lineRule="auto"/>
              <w:jc w:val="center"/>
              <w:rPr>
                <w:szCs w:val="28"/>
                <w:lang w:val="uk-UA"/>
              </w:rPr>
            </w:pPr>
            <w:r w:rsidRPr="00C545AD">
              <w:rPr>
                <w:szCs w:val="28"/>
                <w:lang w:val="uk-UA"/>
              </w:rPr>
              <w:t>Опис</w:t>
            </w:r>
          </w:p>
        </w:tc>
      </w:tr>
      <w:tr w:rsidR="0014658F" w:rsidRPr="00C545AD" w:rsidTr="00697024">
        <w:tc>
          <w:tcPr>
            <w:tcW w:w="3085" w:type="dxa"/>
            <w:vAlign w:val="center"/>
          </w:tcPr>
          <w:p w:rsidR="0014658F" w:rsidRPr="00C545AD" w:rsidRDefault="0014658F" w:rsidP="00697024">
            <w:pPr>
              <w:spacing w:line="240" w:lineRule="auto"/>
              <w:jc w:val="left"/>
              <w:rPr>
                <w:szCs w:val="28"/>
                <w:lang w:val="uk-UA"/>
              </w:rPr>
            </w:pPr>
            <w:r w:rsidRPr="00C545AD">
              <w:rPr>
                <w:szCs w:val="28"/>
                <w:lang w:val="uk-UA"/>
              </w:rPr>
              <w:t xml:space="preserve">Контроль відповідності  фактичних даних плановим </w:t>
            </w:r>
          </w:p>
        </w:tc>
        <w:tc>
          <w:tcPr>
            <w:tcW w:w="1601" w:type="dxa"/>
            <w:vAlign w:val="center"/>
          </w:tcPr>
          <w:p w:rsidR="0014658F" w:rsidRPr="00C545AD" w:rsidRDefault="0014658F" w:rsidP="00697024">
            <w:pPr>
              <w:spacing w:line="240" w:lineRule="auto"/>
              <w:rPr>
                <w:szCs w:val="28"/>
                <w:lang w:val="uk-UA"/>
              </w:rPr>
            </w:pPr>
            <w:r w:rsidRPr="00C545AD">
              <w:rPr>
                <w:szCs w:val="28"/>
                <w:lang w:val="uk-UA"/>
              </w:rPr>
              <w:t>WORKING</w:t>
            </w:r>
          </w:p>
        </w:tc>
        <w:tc>
          <w:tcPr>
            <w:tcW w:w="4885" w:type="dxa"/>
            <w:vAlign w:val="center"/>
          </w:tcPr>
          <w:p w:rsidR="0014658F" w:rsidRPr="00C545AD" w:rsidRDefault="0014658F" w:rsidP="00387B95">
            <w:pPr>
              <w:spacing w:line="240" w:lineRule="auto"/>
              <w:jc w:val="left"/>
              <w:rPr>
                <w:szCs w:val="28"/>
                <w:lang w:val="uk-UA"/>
              </w:rPr>
            </w:pPr>
            <w:r w:rsidRPr="00C545AD">
              <w:rPr>
                <w:szCs w:val="28"/>
                <w:lang w:val="uk-UA"/>
              </w:rPr>
              <w:t xml:space="preserve">Аналізується виконання </w:t>
            </w:r>
            <w:r w:rsidR="00387B95" w:rsidRPr="00C545AD">
              <w:rPr>
                <w:szCs w:val="28"/>
                <w:lang w:val="uk-UA"/>
              </w:rPr>
              <w:t>місцевого</w:t>
            </w:r>
            <w:r w:rsidRPr="00C545AD">
              <w:rPr>
                <w:szCs w:val="28"/>
                <w:lang w:val="uk-UA"/>
              </w:rPr>
              <w:t xml:space="preserve"> бюджету шляхом порівняння планових і фактичних показників</w:t>
            </w:r>
          </w:p>
        </w:tc>
      </w:tr>
      <w:tr w:rsidR="0014658F" w:rsidRPr="00C545AD" w:rsidTr="00697024">
        <w:trPr>
          <w:trHeight w:val="994"/>
        </w:trPr>
        <w:tc>
          <w:tcPr>
            <w:tcW w:w="3085" w:type="dxa"/>
            <w:vAlign w:val="center"/>
          </w:tcPr>
          <w:p w:rsidR="0014658F" w:rsidRPr="00C545AD" w:rsidRDefault="0014658F" w:rsidP="00697024">
            <w:pPr>
              <w:spacing w:line="240" w:lineRule="auto"/>
              <w:jc w:val="left"/>
              <w:rPr>
                <w:szCs w:val="28"/>
                <w:lang w:val="uk-UA"/>
              </w:rPr>
            </w:pPr>
            <w:r w:rsidRPr="00C545AD">
              <w:rPr>
                <w:szCs w:val="28"/>
                <w:lang w:val="uk-UA"/>
              </w:rPr>
              <w:t>Аналіз виявлених результатів</w:t>
            </w:r>
          </w:p>
        </w:tc>
        <w:tc>
          <w:tcPr>
            <w:tcW w:w="1601" w:type="dxa"/>
            <w:vAlign w:val="center"/>
          </w:tcPr>
          <w:p w:rsidR="0014658F" w:rsidRPr="00C545AD" w:rsidRDefault="0014658F" w:rsidP="00697024">
            <w:pPr>
              <w:spacing w:line="240" w:lineRule="auto"/>
              <w:rPr>
                <w:szCs w:val="28"/>
                <w:lang w:val="uk-UA"/>
              </w:rPr>
            </w:pPr>
            <w:r w:rsidRPr="00C545AD">
              <w:rPr>
                <w:szCs w:val="28"/>
                <w:lang w:val="uk-UA"/>
              </w:rPr>
              <w:t>WORKING</w:t>
            </w:r>
          </w:p>
        </w:tc>
        <w:tc>
          <w:tcPr>
            <w:tcW w:w="4885" w:type="dxa"/>
            <w:vAlign w:val="center"/>
          </w:tcPr>
          <w:p w:rsidR="0014658F" w:rsidRPr="00C545AD" w:rsidRDefault="0014658F" w:rsidP="00697024">
            <w:pPr>
              <w:spacing w:line="240" w:lineRule="auto"/>
              <w:jc w:val="left"/>
              <w:rPr>
                <w:szCs w:val="28"/>
                <w:lang w:val="uk-UA"/>
              </w:rPr>
            </w:pPr>
            <w:r w:rsidRPr="00C545AD">
              <w:rPr>
                <w:szCs w:val="28"/>
                <w:lang w:val="uk-UA"/>
              </w:rPr>
              <w:t xml:space="preserve">Відповідно до виявлених результатів перевірки виконання </w:t>
            </w:r>
            <w:r w:rsidR="00DC1238" w:rsidRPr="00C545AD">
              <w:rPr>
                <w:szCs w:val="28"/>
                <w:lang w:val="uk-UA"/>
              </w:rPr>
              <w:t>місцевого</w:t>
            </w:r>
            <w:r w:rsidRPr="00C545AD">
              <w:rPr>
                <w:szCs w:val="28"/>
                <w:lang w:val="uk-UA"/>
              </w:rPr>
              <w:t xml:space="preserve"> бюджету відбувається формування даних для подальшого прийняття рішень</w:t>
            </w:r>
          </w:p>
        </w:tc>
      </w:tr>
      <w:tr w:rsidR="0014658F" w:rsidRPr="00C545AD" w:rsidTr="00697024">
        <w:tc>
          <w:tcPr>
            <w:tcW w:w="3085" w:type="dxa"/>
            <w:vAlign w:val="center"/>
          </w:tcPr>
          <w:p w:rsidR="0014658F" w:rsidRPr="00C545AD" w:rsidRDefault="0014658F" w:rsidP="00697024">
            <w:pPr>
              <w:spacing w:line="240" w:lineRule="auto"/>
              <w:jc w:val="left"/>
              <w:rPr>
                <w:szCs w:val="28"/>
                <w:lang w:val="uk-UA"/>
              </w:rPr>
            </w:pPr>
            <w:r w:rsidRPr="00C545AD">
              <w:rPr>
                <w:szCs w:val="28"/>
                <w:lang w:val="uk-UA"/>
              </w:rPr>
              <w:t>Усунення причин відхилення</w:t>
            </w:r>
          </w:p>
        </w:tc>
        <w:tc>
          <w:tcPr>
            <w:tcW w:w="1601" w:type="dxa"/>
            <w:vAlign w:val="center"/>
          </w:tcPr>
          <w:p w:rsidR="0014658F" w:rsidRPr="00C545AD" w:rsidRDefault="0014658F" w:rsidP="00697024">
            <w:pPr>
              <w:spacing w:line="240" w:lineRule="auto"/>
              <w:rPr>
                <w:szCs w:val="28"/>
                <w:lang w:val="uk-UA"/>
              </w:rPr>
            </w:pPr>
            <w:r w:rsidRPr="00C545AD">
              <w:rPr>
                <w:szCs w:val="28"/>
                <w:lang w:val="uk-UA"/>
              </w:rPr>
              <w:t>WORKING</w:t>
            </w:r>
          </w:p>
        </w:tc>
        <w:tc>
          <w:tcPr>
            <w:tcW w:w="4885" w:type="dxa"/>
            <w:vAlign w:val="center"/>
          </w:tcPr>
          <w:p w:rsidR="0014658F" w:rsidRPr="00C545AD" w:rsidRDefault="0014658F" w:rsidP="00697024">
            <w:pPr>
              <w:spacing w:line="240" w:lineRule="auto"/>
              <w:jc w:val="left"/>
              <w:rPr>
                <w:szCs w:val="28"/>
                <w:lang w:val="uk-UA"/>
              </w:rPr>
            </w:pPr>
            <w:r w:rsidRPr="00C545AD">
              <w:rPr>
                <w:szCs w:val="28"/>
                <w:lang w:val="uk-UA"/>
              </w:rPr>
              <w:t>Передбачає процес прийняття рішення за даними, що сформувалися в процесі контролю та аналізу</w:t>
            </w:r>
          </w:p>
        </w:tc>
      </w:tr>
    </w:tbl>
    <w:p w:rsidR="0014658F" w:rsidRPr="00C545AD" w:rsidRDefault="0014658F" w:rsidP="0014658F">
      <w:pPr>
        <w:ind w:firstLine="709"/>
        <w:rPr>
          <w:szCs w:val="28"/>
          <w:lang w:val="uk-UA"/>
        </w:rPr>
      </w:pPr>
    </w:p>
    <w:p w:rsidR="0014658F" w:rsidRPr="00C545AD" w:rsidRDefault="0014658F" w:rsidP="0014658F">
      <w:pPr>
        <w:pStyle w:val="a3"/>
        <w:spacing w:after="0" w:line="360" w:lineRule="auto"/>
        <w:ind w:left="0" w:firstLine="709"/>
        <w:jc w:val="both"/>
        <w:rPr>
          <w:rFonts w:ascii="Times New Roman" w:hAnsi="Times New Roman"/>
          <w:sz w:val="28"/>
          <w:szCs w:val="28"/>
          <w:lang w:val="uk-UA"/>
        </w:rPr>
      </w:pPr>
      <w:r w:rsidRPr="00C545AD">
        <w:rPr>
          <w:rFonts w:ascii="Times New Roman" w:hAnsi="Times New Roman"/>
          <w:sz w:val="28"/>
          <w:szCs w:val="28"/>
          <w:lang w:val="uk-UA"/>
        </w:rPr>
        <w:t xml:space="preserve">У таблиці </w:t>
      </w:r>
      <w:r w:rsidR="00902FF5" w:rsidRPr="00C545AD">
        <w:rPr>
          <w:rFonts w:ascii="Times New Roman" w:hAnsi="Times New Roman"/>
          <w:sz w:val="28"/>
          <w:szCs w:val="28"/>
          <w:lang w:val="uk-UA"/>
        </w:rPr>
        <w:t>4</w:t>
      </w:r>
      <w:r w:rsidRPr="00C545AD">
        <w:rPr>
          <w:rFonts w:ascii="Times New Roman" w:hAnsi="Times New Roman"/>
          <w:sz w:val="28"/>
          <w:szCs w:val="28"/>
          <w:lang w:val="uk-UA"/>
        </w:rPr>
        <w:t xml:space="preserve"> наведено пояснення до використаних даних у діаграмі верхнього рівня моделі «Контроль виконання </w:t>
      </w:r>
      <w:r w:rsidR="00DC1238" w:rsidRPr="00C545AD">
        <w:rPr>
          <w:rFonts w:ascii="Times New Roman" w:hAnsi="Times New Roman"/>
          <w:sz w:val="28"/>
          <w:szCs w:val="28"/>
          <w:lang w:val="uk-UA"/>
        </w:rPr>
        <w:t>місцевого</w:t>
      </w:r>
      <w:r w:rsidRPr="00C545AD">
        <w:rPr>
          <w:rFonts w:ascii="Times New Roman" w:hAnsi="Times New Roman"/>
          <w:sz w:val="28"/>
          <w:szCs w:val="28"/>
          <w:lang w:val="uk-UA"/>
        </w:rPr>
        <w:t xml:space="preserve"> бюджету»</w:t>
      </w:r>
      <w:r w:rsidR="00902FF5" w:rsidRPr="00C545AD">
        <w:rPr>
          <w:rFonts w:ascii="Times New Roman" w:hAnsi="Times New Roman"/>
          <w:sz w:val="28"/>
          <w:szCs w:val="28"/>
          <w:lang w:val="uk-UA"/>
        </w:rPr>
        <w:t xml:space="preserve"> (рис. 5)</w:t>
      </w:r>
      <w:r w:rsidRPr="00C545AD">
        <w:rPr>
          <w:rFonts w:ascii="Times New Roman" w:hAnsi="Times New Roman"/>
          <w:sz w:val="28"/>
          <w:szCs w:val="28"/>
          <w:lang w:val="uk-UA"/>
        </w:rPr>
        <w:t>.</w:t>
      </w:r>
    </w:p>
    <w:p w:rsidR="0014658F" w:rsidRPr="00C545AD" w:rsidRDefault="0014658F" w:rsidP="0014658F">
      <w:pPr>
        <w:rPr>
          <w:szCs w:val="28"/>
          <w:lang w:val="uk-UA"/>
        </w:rPr>
      </w:pPr>
    </w:p>
    <w:p w:rsidR="0014658F" w:rsidRPr="00C545AD" w:rsidRDefault="0014658F" w:rsidP="0014658F">
      <w:pPr>
        <w:pStyle w:val="a3"/>
        <w:spacing w:after="0" w:line="360" w:lineRule="auto"/>
        <w:ind w:left="0" w:firstLine="709"/>
        <w:jc w:val="both"/>
        <w:rPr>
          <w:rFonts w:ascii="Times New Roman" w:hAnsi="Times New Roman"/>
          <w:sz w:val="28"/>
          <w:szCs w:val="28"/>
          <w:lang w:val="uk-UA"/>
        </w:rPr>
      </w:pPr>
      <w:r w:rsidRPr="00C545AD">
        <w:rPr>
          <w:rFonts w:ascii="Times New Roman" w:hAnsi="Times New Roman"/>
          <w:sz w:val="28"/>
          <w:szCs w:val="28"/>
          <w:lang w:val="uk-UA"/>
        </w:rPr>
        <w:t xml:space="preserve">Таблиця </w:t>
      </w:r>
      <w:r w:rsidR="00902FF5" w:rsidRPr="00C545AD">
        <w:rPr>
          <w:rFonts w:ascii="Times New Roman" w:hAnsi="Times New Roman"/>
          <w:sz w:val="28"/>
          <w:szCs w:val="28"/>
          <w:lang w:val="uk-UA"/>
        </w:rPr>
        <w:t>4</w:t>
      </w:r>
      <w:r w:rsidRPr="00C545AD">
        <w:rPr>
          <w:rFonts w:ascii="Times New Roman" w:hAnsi="Times New Roman"/>
          <w:sz w:val="28"/>
          <w:szCs w:val="28"/>
          <w:lang w:val="uk-UA"/>
        </w:rPr>
        <w:t xml:space="preserve"> – Опис даних у діаграмі верхнього рівня моделі «Контроль виконання </w:t>
      </w:r>
      <w:r w:rsidR="00DC1238" w:rsidRPr="00C545AD">
        <w:rPr>
          <w:rFonts w:ascii="Times New Roman" w:hAnsi="Times New Roman"/>
          <w:sz w:val="28"/>
          <w:szCs w:val="28"/>
          <w:lang w:val="uk-UA"/>
        </w:rPr>
        <w:t>місцевого</w:t>
      </w:r>
      <w:r w:rsidRPr="00C545AD">
        <w:rPr>
          <w:rFonts w:ascii="Times New Roman" w:hAnsi="Times New Roman"/>
          <w:sz w:val="28"/>
          <w:szCs w:val="28"/>
          <w:lang w:val="uk-UA"/>
        </w:rPr>
        <w:t xml:space="preserve"> бюджету»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10"/>
        <w:gridCol w:w="1418"/>
        <w:gridCol w:w="4536"/>
      </w:tblGrid>
      <w:tr w:rsidR="0014658F" w:rsidRPr="00C545AD" w:rsidTr="00C52244">
        <w:trPr>
          <w:trHeight w:val="547"/>
        </w:trPr>
        <w:tc>
          <w:tcPr>
            <w:tcW w:w="3510" w:type="dxa"/>
            <w:vAlign w:val="center"/>
          </w:tcPr>
          <w:p w:rsidR="0014658F" w:rsidRPr="00C545AD" w:rsidRDefault="0014658F" w:rsidP="00C52244">
            <w:pPr>
              <w:spacing w:line="240" w:lineRule="auto"/>
              <w:jc w:val="center"/>
              <w:rPr>
                <w:szCs w:val="28"/>
                <w:lang w:val="uk-UA"/>
              </w:rPr>
            </w:pPr>
            <w:r w:rsidRPr="00C545AD">
              <w:rPr>
                <w:szCs w:val="28"/>
                <w:lang w:val="uk-UA"/>
              </w:rPr>
              <w:t>Стрілка</w:t>
            </w:r>
          </w:p>
        </w:tc>
        <w:tc>
          <w:tcPr>
            <w:tcW w:w="1418" w:type="dxa"/>
            <w:vAlign w:val="center"/>
          </w:tcPr>
          <w:p w:rsidR="0014658F" w:rsidRPr="00C545AD" w:rsidRDefault="0014658F" w:rsidP="00C52244">
            <w:pPr>
              <w:spacing w:line="240" w:lineRule="auto"/>
              <w:jc w:val="center"/>
              <w:rPr>
                <w:szCs w:val="28"/>
                <w:lang w:val="uk-UA"/>
              </w:rPr>
            </w:pPr>
            <w:r w:rsidRPr="00C545AD">
              <w:rPr>
                <w:szCs w:val="28"/>
                <w:lang w:val="uk-UA"/>
              </w:rPr>
              <w:t>Тип</w:t>
            </w:r>
          </w:p>
        </w:tc>
        <w:tc>
          <w:tcPr>
            <w:tcW w:w="4536" w:type="dxa"/>
            <w:vAlign w:val="center"/>
          </w:tcPr>
          <w:p w:rsidR="0014658F" w:rsidRPr="00C545AD" w:rsidRDefault="0014658F" w:rsidP="00C52244">
            <w:pPr>
              <w:spacing w:line="240" w:lineRule="auto"/>
              <w:jc w:val="center"/>
              <w:rPr>
                <w:szCs w:val="28"/>
                <w:lang w:val="uk-UA"/>
              </w:rPr>
            </w:pPr>
            <w:r w:rsidRPr="00C545AD">
              <w:rPr>
                <w:szCs w:val="28"/>
                <w:lang w:val="uk-UA"/>
              </w:rPr>
              <w:t>Призначення</w:t>
            </w:r>
          </w:p>
        </w:tc>
      </w:tr>
      <w:tr w:rsidR="0014658F" w:rsidRPr="00C545AD" w:rsidTr="00C52244">
        <w:trPr>
          <w:trHeight w:val="2593"/>
        </w:trPr>
        <w:tc>
          <w:tcPr>
            <w:tcW w:w="3510" w:type="dxa"/>
            <w:vAlign w:val="center"/>
          </w:tcPr>
          <w:p w:rsidR="0014658F" w:rsidRPr="00C545AD" w:rsidRDefault="0014658F" w:rsidP="00C52244">
            <w:pPr>
              <w:spacing w:line="240" w:lineRule="auto"/>
              <w:jc w:val="left"/>
              <w:rPr>
                <w:szCs w:val="28"/>
                <w:lang w:val="uk-UA"/>
              </w:rPr>
            </w:pPr>
            <w:r w:rsidRPr="00C545AD">
              <w:rPr>
                <w:szCs w:val="28"/>
                <w:lang w:val="uk-UA"/>
              </w:rPr>
              <w:t>Дані за проведеним контролем</w:t>
            </w:r>
          </w:p>
        </w:tc>
        <w:tc>
          <w:tcPr>
            <w:tcW w:w="1418" w:type="dxa"/>
            <w:vAlign w:val="center"/>
          </w:tcPr>
          <w:p w:rsidR="0014658F" w:rsidRPr="00C545AD" w:rsidRDefault="0014658F" w:rsidP="00C52244">
            <w:pPr>
              <w:spacing w:line="240" w:lineRule="auto"/>
              <w:jc w:val="center"/>
              <w:rPr>
                <w:szCs w:val="28"/>
                <w:lang w:val="uk-UA"/>
              </w:rPr>
            </w:pPr>
            <w:r w:rsidRPr="00C545AD">
              <w:rPr>
                <w:szCs w:val="28"/>
                <w:lang w:val="uk-UA"/>
              </w:rPr>
              <w:t>Input</w:t>
            </w:r>
          </w:p>
        </w:tc>
        <w:tc>
          <w:tcPr>
            <w:tcW w:w="4536" w:type="dxa"/>
            <w:vAlign w:val="center"/>
          </w:tcPr>
          <w:p w:rsidR="0014658F" w:rsidRPr="00C545AD" w:rsidRDefault="0014658F" w:rsidP="00C52244">
            <w:pPr>
              <w:spacing w:line="240" w:lineRule="auto"/>
              <w:jc w:val="left"/>
              <w:rPr>
                <w:szCs w:val="28"/>
                <w:lang w:val="uk-UA"/>
              </w:rPr>
            </w:pPr>
            <w:r w:rsidRPr="00C545AD">
              <w:rPr>
                <w:szCs w:val="28"/>
                <w:lang w:val="uk-UA"/>
              </w:rPr>
              <w:t>Містить вхідну інформацію з бази даних яка була сформована за критеріями в процесі контролю, необхідна для подальшого більш  глибокого аналізу</w:t>
            </w:r>
          </w:p>
        </w:tc>
      </w:tr>
      <w:tr w:rsidR="0014658F" w:rsidRPr="00C545AD" w:rsidTr="00C52244">
        <w:tc>
          <w:tcPr>
            <w:tcW w:w="3510" w:type="dxa"/>
            <w:vAlign w:val="center"/>
          </w:tcPr>
          <w:p w:rsidR="0014658F" w:rsidRPr="00C545AD" w:rsidRDefault="0014658F" w:rsidP="00C52244">
            <w:pPr>
              <w:spacing w:line="240" w:lineRule="auto"/>
              <w:jc w:val="left"/>
              <w:rPr>
                <w:szCs w:val="28"/>
                <w:lang w:val="uk-UA"/>
              </w:rPr>
            </w:pPr>
            <w:r w:rsidRPr="00C545AD">
              <w:rPr>
                <w:szCs w:val="28"/>
                <w:lang w:val="uk-UA"/>
              </w:rPr>
              <w:t>Дані про наявні відхилення</w:t>
            </w:r>
          </w:p>
        </w:tc>
        <w:tc>
          <w:tcPr>
            <w:tcW w:w="1418" w:type="dxa"/>
            <w:vAlign w:val="center"/>
          </w:tcPr>
          <w:p w:rsidR="0014658F" w:rsidRPr="00C545AD" w:rsidRDefault="0014658F" w:rsidP="00C52244">
            <w:pPr>
              <w:spacing w:line="240" w:lineRule="auto"/>
              <w:jc w:val="center"/>
              <w:rPr>
                <w:szCs w:val="28"/>
                <w:lang w:val="uk-UA"/>
              </w:rPr>
            </w:pPr>
            <w:r w:rsidRPr="00C545AD">
              <w:rPr>
                <w:szCs w:val="28"/>
                <w:lang w:val="uk-UA"/>
              </w:rPr>
              <w:t>Input</w:t>
            </w:r>
          </w:p>
        </w:tc>
        <w:tc>
          <w:tcPr>
            <w:tcW w:w="4536" w:type="dxa"/>
            <w:vAlign w:val="center"/>
          </w:tcPr>
          <w:p w:rsidR="0014658F" w:rsidRPr="00C545AD" w:rsidRDefault="0014658F" w:rsidP="00C52244">
            <w:pPr>
              <w:spacing w:line="240" w:lineRule="auto"/>
              <w:jc w:val="left"/>
              <w:rPr>
                <w:szCs w:val="28"/>
                <w:lang w:val="uk-UA"/>
              </w:rPr>
            </w:pPr>
            <w:r w:rsidRPr="00C545AD">
              <w:rPr>
                <w:szCs w:val="28"/>
                <w:lang w:val="uk-UA"/>
              </w:rPr>
              <w:t xml:space="preserve">Проаналізована інформація про наявні відхилення фактичних даних від планових у виконанні </w:t>
            </w:r>
            <w:r w:rsidR="00DC1238" w:rsidRPr="00C545AD">
              <w:rPr>
                <w:szCs w:val="28"/>
                <w:lang w:val="uk-UA"/>
              </w:rPr>
              <w:t>місцевого</w:t>
            </w:r>
            <w:r w:rsidRPr="00C545AD">
              <w:rPr>
                <w:szCs w:val="28"/>
                <w:lang w:val="uk-UA"/>
              </w:rPr>
              <w:t xml:space="preserve"> бюджету, служить вхідною інформацією для процесу усунення причин та наслідків відхилень</w:t>
            </w:r>
          </w:p>
        </w:tc>
      </w:tr>
      <w:tr w:rsidR="0014658F" w:rsidRPr="00C545AD" w:rsidTr="00C52244">
        <w:tc>
          <w:tcPr>
            <w:tcW w:w="3510" w:type="dxa"/>
            <w:vAlign w:val="center"/>
          </w:tcPr>
          <w:p w:rsidR="0014658F" w:rsidRPr="00C545AD" w:rsidRDefault="0014658F" w:rsidP="00C52244">
            <w:pPr>
              <w:spacing w:line="240" w:lineRule="auto"/>
              <w:jc w:val="left"/>
              <w:rPr>
                <w:szCs w:val="28"/>
                <w:lang w:val="uk-UA"/>
              </w:rPr>
            </w:pPr>
            <w:r w:rsidRPr="00C545AD">
              <w:rPr>
                <w:szCs w:val="28"/>
                <w:lang w:val="uk-UA"/>
              </w:rPr>
              <w:lastRenderedPageBreak/>
              <w:t xml:space="preserve">Дані про належне виконання </w:t>
            </w:r>
            <w:r w:rsidR="00DC1238" w:rsidRPr="00C545AD">
              <w:rPr>
                <w:szCs w:val="28"/>
                <w:lang w:val="uk-UA"/>
              </w:rPr>
              <w:t>місцевого</w:t>
            </w:r>
            <w:r w:rsidRPr="00C545AD">
              <w:rPr>
                <w:szCs w:val="28"/>
                <w:lang w:val="uk-UA"/>
              </w:rPr>
              <w:t xml:space="preserve"> бюджету</w:t>
            </w:r>
          </w:p>
        </w:tc>
        <w:tc>
          <w:tcPr>
            <w:tcW w:w="1418" w:type="dxa"/>
            <w:vAlign w:val="center"/>
          </w:tcPr>
          <w:p w:rsidR="0014658F" w:rsidRPr="00C545AD" w:rsidRDefault="0014658F" w:rsidP="00C52244">
            <w:pPr>
              <w:spacing w:line="240" w:lineRule="auto"/>
              <w:jc w:val="center"/>
              <w:rPr>
                <w:szCs w:val="28"/>
                <w:lang w:val="uk-UA"/>
              </w:rPr>
            </w:pPr>
            <w:r w:rsidRPr="00C545AD">
              <w:rPr>
                <w:szCs w:val="28"/>
                <w:lang w:val="uk-UA"/>
              </w:rPr>
              <w:t>Input</w:t>
            </w:r>
          </w:p>
        </w:tc>
        <w:tc>
          <w:tcPr>
            <w:tcW w:w="4536" w:type="dxa"/>
            <w:vAlign w:val="center"/>
          </w:tcPr>
          <w:p w:rsidR="0014658F" w:rsidRPr="00C545AD" w:rsidRDefault="0014658F" w:rsidP="00C52244">
            <w:pPr>
              <w:spacing w:line="240" w:lineRule="auto"/>
              <w:jc w:val="left"/>
              <w:rPr>
                <w:szCs w:val="28"/>
                <w:lang w:val="uk-UA"/>
              </w:rPr>
            </w:pPr>
            <w:r w:rsidRPr="00C545AD">
              <w:rPr>
                <w:szCs w:val="28"/>
                <w:lang w:val="uk-UA"/>
              </w:rPr>
              <w:t>Дані про відповідність фактичних показників плановим</w:t>
            </w:r>
          </w:p>
        </w:tc>
      </w:tr>
      <w:tr w:rsidR="0014658F" w:rsidRPr="00C545AD" w:rsidTr="00C52244">
        <w:trPr>
          <w:trHeight w:val="1897"/>
        </w:trPr>
        <w:tc>
          <w:tcPr>
            <w:tcW w:w="3510" w:type="dxa"/>
            <w:vAlign w:val="center"/>
          </w:tcPr>
          <w:p w:rsidR="0014658F" w:rsidRPr="00C545AD" w:rsidRDefault="0014658F" w:rsidP="00C52244">
            <w:pPr>
              <w:spacing w:line="240" w:lineRule="auto"/>
              <w:jc w:val="left"/>
              <w:rPr>
                <w:szCs w:val="28"/>
                <w:lang w:val="uk-UA"/>
              </w:rPr>
            </w:pPr>
            <w:r w:rsidRPr="00C545AD">
              <w:rPr>
                <w:szCs w:val="28"/>
                <w:lang w:val="uk-UA"/>
              </w:rPr>
              <w:t xml:space="preserve">Інформація щодо внесення змін у план </w:t>
            </w:r>
            <w:r w:rsidR="00DC1238" w:rsidRPr="00C545AD">
              <w:rPr>
                <w:szCs w:val="28"/>
                <w:lang w:val="uk-UA"/>
              </w:rPr>
              <w:t>місцевого</w:t>
            </w:r>
            <w:r w:rsidRPr="00C545AD">
              <w:rPr>
                <w:szCs w:val="28"/>
                <w:lang w:val="uk-UA"/>
              </w:rPr>
              <w:t xml:space="preserve"> бюджету </w:t>
            </w:r>
          </w:p>
        </w:tc>
        <w:tc>
          <w:tcPr>
            <w:tcW w:w="1418" w:type="dxa"/>
            <w:vAlign w:val="center"/>
          </w:tcPr>
          <w:p w:rsidR="0014658F" w:rsidRPr="00C545AD" w:rsidRDefault="0014658F" w:rsidP="00C52244">
            <w:pPr>
              <w:spacing w:line="240" w:lineRule="auto"/>
              <w:jc w:val="center"/>
              <w:rPr>
                <w:szCs w:val="28"/>
                <w:lang w:val="uk-UA"/>
              </w:rPr>
            </w:pPr>
            <w:r w:rsidRPr="00C545AD">
              <w:rPr>
                <w:szCs w:val="28"/>
                <w:lang w:val="uk-UA"/>
              </w:rPr>
              <w:t>Input</w:t>
            </w:r>
          </w:p>
        </w:tc>
        <w:tc>
          <w:tcPr>
            <w:tcW w:w="4536" w:type="dxa"/>
            <w:vAlign w:val="center"/>
          </w:tcPr>
          <w:p w:rsidR="0014658F" w:rsidRPr="00C545AD" w:rsidRDefault="0014658F" w:rsidP="00C52244">
            <w:pPr>
              <w:spacing w:line="240" w:lineRule="auto"/>
              <w:jc w:val="left"/>
              <w:rPr>
                <w:szCs w:val="28"/>
                <w:lang w:val="uk-UA"/>
              </w:rPr>
            </w:pPr>
            <w:r w:rsidRPr="00C545AD">
              <w:rPr>
                <w:szCs w:val="28"/>
                <w:lang w:val="uk-UA"/>
              </w:rPr>
              <w:t xml:space="preserve">Дані на основі яких корегується план </w:t>
            </w:r>
            <w:r w:rsidR="00DC1238" w:rsidRPr="00C545AD">
              <w:rPr>
                <w:szCs w:val="28"/>
                <w:lang w:val="uk-UA"/>
              </w:rPr>
              <w:t>місцевого</w:t>
            </w:r>
            <w:r w:rsidRPr="00C545AD">
              <w:rPr>
                <w:szCs w:val="28"/>
                <w:lang w:val="uk-UA"/>
              </w:rPr>
              <w:t xml:space="preserve"> бюджету на поточному засіданні сесії</w:t>
            </w:r>
          </w:p>
        </w:tc>
      </w:tr>
    </w:tbl>
    <w:p w:rsidR="0014658F" w:rsidRPr="00C545AD" w:rsidRDefault="0014658F" w:rsidP="0014658F">
      <w:pPr>
        <w:jc w:val="center"/>
        <w:rPr>
          <w:szCs w:val="28"/>
          <w:lang w:val="uk-UA"/>
        </w:rPr>
      </w:pPr>
    </w:p>
    <w:p w:rsidR="00151DA4" w:rsidRPr="00C545AD" w:rsidRDefault="00E36739" w:rsidP="000A592D">
      <w:pPr>
        <w:ind w:firstLine="708"/>
        <w:rPr>
          <w:szCs w:val="28"/>
          <w:lang w:val="uk-UA"/>
        </w:rPr>
      </w:pPr>
      <w:r w:rsidRPr="00C545AD">
        <w:rPr>
          <w:szCs w:val="28"/>
          <w:lang w:val="uk-UA"/>
        </w:rPr>
        <w:t xml:space="preserve">Ми не наводимо подальшу декомпозицію </w:t>
      </w:r>
      <w:r w:rsidR="000A592D" w:rsidRPr="00C545AD">
        <w:rPr>
          <w:szCs w:val="28"/>
          <w:lang w:val="uk-UA"/>
        </w:rPr>
        <w:t xml:space="preserve">процесів, IDEF3-моделі та дерево </w:t>
      </w:r>
      <w:r w:rsidR="00611740" w:rsidRPr="00C545AD">
        <w:rPr>
          <w:szCs w:val="28"/>
          <w:lang w:val="uk-UA"/>
        </w:rPr>
        <w:t>рішень розробленої функціональної системи</w:t>
      </w:r>
      <w:r w:rsidR="000A592D" w:rsidRPr="00C545AD">
        <w:rPr>
          <w:szCs w:val="28"/>
          <w:lang w:val="uk-UA"/>
        </w:rPr>
        <w:t xml:space="preserve"> через обмеженість розмірів статті. В цілому, </w:t>
      </w:r>
      <w:r w:rsidR="00151DA4" w:rsidRPr="00C545AD">
        <w:rPr>
          <w:szCs w:val="28"/>
          <w:lang w:val="uk-UA"/>
        </w:rPr>
        <w:t xml:space="preserve">розроблена </w:t>
      </w:r>
      <w:r w:rsidR="00611740" w:rsidRPr="00C545AD">
        <w:rPr>
          <w:szCs w:val="28"/>
          <w:lang w:val="uk-UA"/>
        </w:rPr>
        <w:t>інформаційна модель</w:t>
      </w:r>
      <w:r w:rsidR="00151DA4" w:rsidRPr="00C545AD">
        <w:rPr>
          <w:szCs w:val="28"/>
          <w:lang w:val="uk-UA"/>
        </w:rPr>
        <w:t xml:space="preserve"> </w:t>
      </w:r>
      <w:r w:rsidR="00611740" w:rsidRPr="00C545AD">
        <w:rPr>
          <w:szCs w:val="28"/>
          <w:lang w:val="uk-UA"/>
        </w:rPr>
        <w:t xml:space="preserve">забезпечує виконання всіх необхідних вимог та </w:t>
      </w:r>
      <w:r w:rsidR="00151DA4" w:rsidRPr="00C545AD">
        <w:rPr>
          <w:szCs w:val="28"/>
          <w:lang w:val="uk-UA"/>
        </w:rPr>
        <w:t>може слугувати</w:t>
      </w:r>
      <w:r w:rsidR="00611740" w:rsidRPr="00C545AD">
        <w:rPr>
          <w:szCs w:val="28"/>
          <w:lang w:val="uk-UA"/>
        </w:rPr>
        <w:t xml:space="preserve"> базою</w:t>
      </w:r>
      <w:r w:rsidR="00151DA4" w:rsidRPr="00C545AD">
        <w:rPr>
          <w:szCs w:val="28"/>
          <w:lang w:val="uk-UA"/>
        </w:rPr>
        <w:t xml:space="preserve"> для розробки автоматизованої системи контролю за виконанням місцевих бюджетів</w:t>
      </w:r>
    </w:p>
    <w:p w:rsidR="00C36439" w:rsidRPr="00C545AD" w:rsidRDefault="002D04A9" w:rsidP="009E10B0">
      <w:pPr>
        <w:ind w:firstLine="708"/>
        <w:rPr>
          <w:rStyle w:val="rvts10"/>
          <w:color w:val="000000"/>
          <w:lang w:val="uk-UA"/>
        </w:rPr>
      </w:pPr>
      <w:r w:rsidRPr="00C545AD">
        <w:rPr>
          <w:b/>
          <w:lang w:val="uk-UA"/>
        </w:rPr>
        <w:t>Висновки.</w:t>
      </w:r>
      <w:r w:rsidR="00C36439" w:rsidRPr="00C545AD">
        <w:rPr>
          <w:lang w:val="uk-UA"/>
        </w:rPr>
        <w:t xml:space="preserve"> Застосування</w:t>
      </w:r>
      <w:r w:rsidR="00C36439" w:rsidRPr="00C545AD">
        <w:rPr>
          <w:szCs w:val="28"/>
          <w:lang w:val="uk-UA"/>
        </w:rPr>
        <w:t xml:space="preserve"> автоматизованої системи контролю виконання </w:t>
      </w:r>
      <w:r w:rsidR="00DC1238" w:rsidRPr="00C545AD">
        <w:rPr>
          <w:szCs w:val="28"/>
          <w:lang w:val="uk-UA"/>
        </w:rPr>
        <w:t>місцевого</w:t>
      </w:r>
      <w:r w:rsidR="00C36439" w:rsidRPr="00C545AD">
        <w:rPr>
          <w:szCs w:val="28"/>
          <w:lang w:val="uk-UA"/>
        </w:rPr>
        <w:t xml:space="preserve"> бюджету значно підвищує достовірність і актуальність інформації, тобто зменшується можливість нецільового використання бюджетних коштів. З'являється можливість отримати інформацію з потрібним ступенем деталізації з мінімальними часовими витратами, що практичн</w:t>
      </w:r>
      <w:r w:rsidR="009E10B0" w:rsidRPr="00C545AD">
        <w:rPr>
          <w:szCs w:val="28"/>
          <w:lang w:val="uk-UA"/>
        </w:rPr>
        <w:t xml:space="preserve">о неможливе при ручній обробці. </w:t>
      </w:r>
      <w:r w:rsidR="00C36439" w:rsidRPr="00C545AD">
        <w:rPr>
          <w:szCs w:val="28"/>
          <w:lang w:val="uk-UA"/>
        </w:rPr>
        <w:t>В</w:t>
      </w:r>
      <w:r w:rsidR="00C36439" w:rsidRPr="00C545AD">
        <w:rPr>
          <w:rStyle w:val="rvts10"/>
          <w:color w:val="000000"/>
          <w:lang w:val="uk-UA"/>
        </w:rPr>
        <w:t xml:space="preserve">провадження автоматизованої системи </w:t>
      </w:r>
      <w:r w:rsidR="00C36439" w:rsidRPr="00C545AD">
        <w:rPr>
          <w:szCs w:val="28"/>
          <w:lang w:val="uk-UA"/>
        </w:rPr>
        <w:t xml:space="preserve">контролю виконання місцевих бюджетів </w:t>
      </w:r>
      <w:r w:rsidR="009E10B0" w:rsidRPr="00C545AD">
        <w:rPr>
          <w:rStyle w:val="rvts10"/>
          <w:color w:val="000000"/>
          <w:lang w:val="uk-UA"/>
        </w:rPr>
        <w:t>також дозволить</w:t>
      </w:r>
      <w:r w:rsidR="00C36439" w:rsidRPr="00C545AD">
        <w:rPr>
          <w:rStyle w:val="rvts10"/>
          <w:color w:val="000000"/>
          <w:lang w:val="uk-UA"/>
        </w:rPr>
        <w:t xml:space="preserve">: </w:t>
      </w:r>
    </w:p>
    <w:p w:rsidR="00C36439" w:rsidRPr="00C545AD" w:rsidRDefault="00C36439" w:rsidP="009E10B0">
      <w:pPr>
        <w:pStyle w:val="a3"/>
        <w:numPr>
          <w:ilvl w:val="0"/>
          <w:numId w:val="3"/>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t>скоро</w:t>
      </w:r>
      <w:r w:rsidR="009E10B0" w:rsidRPr="00C545AD">
        <w:rPr>
          <w:rFonts w:ascii="Times New Roman" w:hAnsi="Times New Roman"/>
          <w:sz w:val="28"/>
          <w:szCs w:val="28"/>
          <w:lang w:val="uk-UA"/>
        </w:rPr>
        <w:t>тити</w:t>
      </w:r>
      <w:r w:rsidRPr="00C545AD">
        <w:rPr>
          <w:rFonts w:ascii="Times New Roman" w:hAnsi="Times New Roman"/>
          <w:sz w:val="28"/>
          <w:szCs w:val="28"/>
          <w:lang w:val="uk-UA"/>
        </w:rPr>
        <w:t xml:space="preserve"> паперов</w:t>
      </w:r>
      <w:r w:rsidR="009E10B0" w:rsidRPr="00C545AD">
        <w:rPr>
          <w:rFonts w:ascii="Times New Roman" w:hAnsi="Times New Roman"/>
          <w:sz w:val="28"/>
          <w:szCs w:val="28"/>
          <w:lang w:val="uk-UA"/>
        </w:rPr>
        <w:t>ий</w:t>
      </w:r>
      <w:r w:rsidRPr="00C545AD">
        <w:rPr>
          <w:rFonts w:ascii="Times New Roman" w:hAnsi="Times New Roman"/>
          <w:sz w:val="28"/>
          <w:szCs w:val="28"/>
          <w:lang w:val="uk-UA"/>
        </w:rPr>
        <w:t xml:space="preserve"> документообіг та ручн</w:t>
      </w:r>
      <w:r w:rsidR="009E10B0" w:rsidRPr="00C545AD">
        <w:rPr>
          <w:rFonts w:ascii="Times New Roman" w:hAnsi="Times New Roman"/>
          <w:sz w:val="28"/>
          <w:szCs w:val="28"/>
          <w:lang w:val="uk-UA"/>
        </w:rPr>
        <w:t>у</w:t>
      </w:r>
      <w:r w:rsidRPr="00C545AD">
        <w:rPr>
          <w:rFonts w:ascii="Times New Roman" w:hAnsi="Times New Roman"/>
          <w:sz w:val="28"/>
          <w:szCs w:val="28"/>
          <w:lang w:val="uk-UA"/>
        </w:rPr>
        <w:t xml:space="preserve"> прац</w:t>
      </w:r>
      <w:r w:rsidR="009E10B0" w:rsidRPr="00C545AD">
        <w:rPr>
          <w:rFonts w:ascii="Times New Roman" w:hAnsi="Times New Roman"/>
          <w:sz w:val="28"/>
          <w:szCs w:val="28"/>
          <w:lang w:val="uk-UA"/>
        </w:rPr>
        <w:t>ю</w:t>
      </w:r>
      <w:r w:rsidRPr="00C545AD">
        <w:rPr>
          <w:rFonts w:ascii="Times New Roman" w:hAnsi="Times New Roman"/>
          <w:sz w:val="28"/>
          <w:szCs w:val="28"/>
          <w:lang w:val="uk-UA"/>
        </w:rPr>
        <w:t xml:space="preserve"> </w:t>
      </w:r>
      <w:r w:rsidR="009E10B0" w:rsidRPr="00C545AD">
        <w:rPr>
          <w:rFonts w:ascii="Times New Roman" w:hAnsi="Times New Roman"/>
          <w:sz w:val="28"/>
          <w:szCs w:val="28"/>
          <w:lang w:val="uk-UA"/>
        </w:rPr>
        <w:t>в процесі</w:t>
      </w:r>
      <w:r w:rsidRPr="00C545AD">
        <w:rPr>
          <w:rFonts w:ascii="Times New Roman" w:hAnsi="Times New Roman"/>
          <w:sz w:val="28"/>
          <w:szCs w:val="28"/>
          <w:lang w:val="uk-UA"/>
        </w:rPr>
        <w:t xml:space="preserve"> </w:t>
      </w:r>
      <w:r w:rsidR="009E10B0" w:rsidRPr="00C545AD">
        <w:rPr>
          <w:rFonts w:ascii="Times New Roman" w:hAnsi="Times New Roman"/>
          <w:sz w:val="28"/>
          <w:szCs w:val="28"/>
          <w:lang w:val="uk-UA"/>
        </w:rPr>
        <w:t>обробки</w:t>
      </w:r>
      <w:r w:rsidRPr="00C545AD">
        <w:rPr>
          <w:rFonts w:ascii="Times New Roman" w:hAnsi="Times New Roman"/>
          <w:sz w:val="28"/>
          <w:szCs w:val="28"/>
          <w:lang w:val="uk-UA"/>
        </w:rPr>
        <w:t xml:space="preserve"> інформації при одночасному збільшенні загального потоку оброблюваної інформації</w:t>
      </w:r>
      <w:r w:rsidR="00E4668F" w:rsidRPr="00C545AD">
        <w:rPr>
          <w:rFonts w:ascii="Times New Roman" w:hAnsi="Times New Roman"/>
          <w:sz w:val="28"/>
          <w:szCs w:val="28"/>
          <w:lang w:val="uk-UA"/>
        </w:rPr>
        <w:t xml:space="preserve"> та </w:t>
      </w:r>
      <w:r w:rsidRPr="00C545AD">
        <w:rPr>
          <w:rFonts w:ascii="Times New Roman" w:hAnsi="Times New Roman"/>
          <w:sz w:val="28"/>
          <w:szCs w:val="28"/>
          <w:lang w:val="uk-UA"/>
        </w:rPr>
        <w:t>забезпеченн</w:t>
      </w:r>
      <w:r w:rsidR="00E4668F" w:rsidRPr="00C545AD">
        <w:rPr>
          <w:rFonts w:ascii="Times New Roman" w:hAnsi="Times New Roman"/>
          <w:sz w:val="28"/>
          <w:szCs w:val="28"/>
          <w:lang w:val="uk-UA"/>
        </w:rPr>
        <w:t>і</w:t>
      </w:r>
      <w:r w:rsidRPr="00C545AD">
        <w:rPr>
          <w:rFonts w:ascii="Times New Roman" w:hAnsi="Times New Roman"/>
          <w:sz w:val="28"/>
          <w:szCs w:val="28"/>
          <w:lang w:val="uk-UA"/>
        </w:rPr>
        <w:t xml:space="preserve"> її повноти </w:t>
      </w:r>
      <w:r w:rsidR="00E4668F" w:rsidRPr="00C545AD">
        <w:rPr>
          <w:rFonts w:ascii="Times New Roman" w:hAnsi="Times New Roman"/>
          <w:sz w:val="28"/>
          <w:szCs w:val="28"/>
          <w:lang w:val="uk-UA"/>
        </w:rPr>
        <w:t>і</w:t>
      </w:r>
      <w:r w:rsidRPr="00C545AD">
        <w:rPr>
          <w:rFonts w:ascii="Times New Roman" w:hAnsi="Times New Roman"/>
          <w:sz w:val="28"/>
          <w:szCs w:val="28"/>
          <w:lang w:val="uk-UA"/>
        </w:rPr>
        <w:t xml:space="preserve"> достовірності; </w:t>
      </w:r>
    </w:p>
    <w:p w:rsidR="00C36439" w:rsidRPr="00C545AD" w:rsidRDefault="009E10B0" w:rsidP="009E10B0">
      <w:pPr>
        <w:pStyle w:val="a3"/>
        <w:numPr>
          <w:ilvl w:val="0"/>
          <w:numId w:val="3"/>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t>підвищити</w:t>
      </w:r>
      <w:r w:rsidR="00C36439" w:rsidRPr="00C545AD">
        <w:rPr>
          <w:rFonts w:ascii="Times New Roman" w:hAnsi="Times New Roman"/>
          <w:sz w:val="28"/>
          <w:szCs w:val="28"/>
          <w:lang w:val="uk-UA"/>
        </w:rPr>
        <w:t xml:space="preserve"> оперативн</w:t>
      </w:r>
      <w:r w:rsidRPr="00C545AD">
        <w:rPr>
          <w:rFonts w:ascii="Times New Roman" w:hAnsi="Times New Roman"/>
          <w:sz w:val="28"/>
          <w:szCs w:val="28"/>
          <w:lang w:val="uk-UA"/>
        </w:rPr>
        <w:t>ість</w:t>
      </w:r>
      <w:r w:rsidR="00C36439" w:rsidRPr="00C545AD">
        <w:rPr>
          <w:rFonts w:ascii="Times New Roman" w:hAnsi="Times New Roman"/>
          <w:sz w:val="28"/>
          <w:szCs w:val="28"/>
          <w:lang w:val="uk-UA"/>
        </w:rPr>
        <w:t xml:space="preserve"> обробки інформації, що надходить на різних рівнях ієрархії фінансової системи; </w:t>
      </w:r>
    </w:p>
    <w:p w:rsidR="00C36439" w:rsidRPr="00C545AD" w:rsidRDefault="00C36439" w:rsidP="009E10B0">
      <w:pPr>
        <w:pStyle w:val="a3"/>
        <w:numPr>
          <w:ilvl w:val="0"/>
          <w:numId w:val="3"/>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t>стандарти</w:t>
      </w:r>
      <w:r w:rsidR="00914156" w:rsidRPr="00C545AD">
        <w:rPr>
          <w:rFonts w:ascii="Times New Roman" w:hAnsi="Times New Roman"/>
          <w:sz w:val="28"/>
          <w:szCs w:val="28"/>
          <w:lang w:val="uk-UA"/>
        </w:rPr>
        <w:t>зувати</w:t>
      </w:r>
      <w:r w:rsidRPr="00C545AD">
        <w:rPr>
          <w:rFonts w:ascii="Times New Roman" w:hAnsi="Times New Roman"/>
          <w:sz w:val="28"/>
          <w:szCs w:val="28"/>
          <w:lang w:val="uk-UA"/>
        </w:rPr>
        <w:t xml:space="preserve"> інформаційн</w:t>
      </w:r>
      <w:r w:rsidR="00914156" w:rsidRPr="00C545AD">
        <w:rPr>
          <w:rFonts w:ascii="Times New Roman" w:hAnsi="Times New Roman"/>
          <w:sz w:val="28"/>
          <w:szCs w:val="28"/>
          <w:lang w:val="uk-UA"/>
        </w:rPr>
        <w:t>у</w:t>
      </w:r>
      <w:r w:rsidRPr="00C545AD">
        <w:rPr>
          <w:rFonts w:ascii="Times New Roman" w:hAnsi="Times New Roman"/>
          <w:sz w:val="28"/>
          <w:szCs w:val="28"/>
          <w:lang w:val="uk-UA"/>
        </w:rPr>
        <w:t xml:space="preserve"> баз</w:t>
      </w:r>
      <w:r w:rsidR="00914156" w:rsidRPr="00C545AD">
        <w:rPr>
          <w:rFonts w:ascii="Times New Roman" w:hAnsi="Times New Roman"/>
          <w:sz w:val="28"/>
          <w:szCs w:val="28"/>
          <w:lang w:val="uk-UA"/>
        </w:rPr>
        <w:t>у</w:t>
      </w:r>
      <w:r w:rsidRPr="00C545AD">
        <w:rPr>
          <w:rFonts w:ascii="Times New Roman" w:hAnsi="Times New Roman"/>
          <w:sz w:val="28"/>
          <w:szCs w:val="28"/>
          <w:lang w:val="uk-UA"/>
        </w:rPr>
        <w:t xml:space="preserve"> для забезпечення уніфікованої обробки фінансової інформації як єдиної взаємозалежної системи; </w:t>
      </w:r>
    </w:p>
    <w:p w:rsidR="00C36439" w:rsidRPr="00C545AD" w:rsidRDefault="00C36439" w:rsidP="009E10B0">
      <w:pPr>
        <w:pStyle w:val="a3"/>
        <w:numPr>
          <w:ilvl w:val="0"/>
          <w:numId w:val="3"/>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t>підвищ</w:t>
      </w:r>
      <w:r w:rsidR="00914156" w:rsidRPr="00C545AD">
        <w:rPr>
          <w:rFonts w:ascii="Times New Roman" w:hAnsi="Times New Roman"/>
          <w:sz w:val="28"/>
          <w:szCs w:val="28"/>
          <w:lang w:val="uk-UA"/>
        </w:rPr>
        <w:t>ити</w:t>
      </w:r>
      <w:r w:rsidRPr="00C545AD">
        <w:rPr>
          <w:rFonts w:ascii="Times New Roman" w:hAnsi="Times New Roman"/>
          <w:sz w:val="28"/>
          <w:szCs w:val="28"/>
          <w:lang w:val="uk-UA"/>
        </w:rPr>
        <w:t xml:space="preserve"> достовірн</w:t>
      </w:r>
      <w:r w:rsidR="00914156" w:rsidRPr="00C545AD">
        <w:rPr>
          <w:rFonts w:ascii="Times New Roman" w:hAnsi="Times New Roman"/>
          <w:sz w:val="28"/>
          <w:szCs w:val="28"/>
          <w:lang w:val="uk-UA"/>
        </w:rPr>
        <w:t>і</w:t>
      </w:r>
      <w:r w:rsidRPr="00C545AD">
        <w:rPr>
          <w:rFonts w:ascii="Times New Roman" w:hAnsi="Times New Roman"/>
          <w:sz w:val="28"/>
          <w:szCs w:val="28"/>
          <w:lang w:val="uk-UA"/>
        </w:rPr>
        <w:t>ст</w:t>
      </w:r>
      <w:r w:rsidR="00914156" w:rsidRPr="00C545AD">
        <w:rPr>
          <w:rFonts w:ascii="Times New Roman" w:hAnsi="Times New Roman"/>
          <w:sz w:val="28"/>
          <w:szCs w:val="28"/>
          <w:lang w:val="uk-UA"/>
        </w:rPr>
        <w:t>ь</w:t>
      </w:r>
      <w:r w:rsidRPr="00C545AD">
        <w:rPr>
          <w:rFonts w:ascii="Times New Roman" w:hAnsi="Times New Roman"/>
          <w:sz w:val="28"/>
          <w:szCs w:val="28"/>
          <w:lang w:val="uk-UA"/>
        </w:rPr>
        <w:t xml:space="preserve"> даних обліку бюджетних коштів та</w:t>
      </w:r>
      <w:r w:rsidR="002B1BB5" w:rsidRPr="00C545AD">
        <w:rPr>
          <w:rFonts w:ascii="Times New Roman" w:hAnsi="Times New Roman"/>
          <w:sz w:val="28"/>
          <w:szCs w:val="28"/>
          <w:lang w:val="uk-UA"/>
        </w:rPr>
        <w:t xml:space="preserve"> забезпечити</w:t>
      </w:r>
      <w:r w:rsidRPr="00C545AD">
        <w:rPr>
          <w:rFonts w:ascii="Times New Roman" w:hAnsi="Times New Roman"/>
          <w:sz w:val="28"/>
          <w:szCs w:val="28"/>
          <w:lang w:val="uk-UA"/>
        </w:rPr>
        <w:t xml:space="preserve"> ефективн</w:t>
      </w:r>
      <w:r w:rsidR="002B1BB5" w:rsidRPr="00C545AD">
        <w:rPr>
          <w:rFonts w:ascii="Times New Roman" w:hAnsi="Times New Roman"/>
          <w:sz w:val="28"/>
          <w:szCs w:val="28"/>
          <w:lang w:val="uk-UA"/>
        </w:rPr>
        <w:t>ий</w:t>
      </w:r>
      <w:r w:rsidRPr="00C545AD">
        <w:rPr>
          <w:rFonts w:ascii="Times New Roman" w:hAnsi="Times New Roman"/>
          <w:sz w:val="28"/>
          <w:szCs w:val="28"/>
          <w:lang w:val="uk-UA"/>
        </w:rPr>
        <w:t xml:space="preserve"> контрол</w:t>
      </w:r>
      <w:r w:rsidR="002B1BB5" w:rsidRPr="00C545AD">
        <w:rPr>
          <w:rFonts w:ascii="Times New Roman" w:hAnsi="Times New Roman"/>
          <w:sz w:val="28"/>
          <w:szCs w:val="28"/>
          <w:lang w:val="uk-UA"/>
        </w:rPr>
        <w:t>ь</w:t>
      </w:r>
      <w:r w:rsidRPr="00C545AD">
        <w:rPr>
          <w:rFonts w:ascii="Times New Roman" w:hAnsi="Times New Roman"/>
          <w:sz w:val="28"/>
          <w:szCs w:val="28"/>
          <w:lang w:val="uk-UA"/>
        </w:rPr>
        <w:t xml:space="preserve"> за</w:t>
      </w:r>
      <w:r w:rsidR="002B1BB5" w:rsidRPr="00C545AD">
        <w:rPr>
          <w:rFonts w:ascii="Times New Roman" w:hAnsi="Times New Roman"/>
          <w:sz w:val="28"/>
          <w:szCs w:val="28"/>
          <w:lang w:val="uk-UA"/>
        </w:rPr>
        <w:t xml:space="preserve"> їх отриманням і використанням;</w:t>
      </w:r>
    </w:p>
    <w:p w:rsidR="00C36439" w:rsidRPr="00C545AD" w:rsidRDefault="00B75C2F" w:rsidP="009E10B0">
      <w:pPr>
        <w:pStyle w:val="a3"/>
        <w:numPr>
          <w:ilvl w:val="0"/>
          <w:numId w:val="3"/>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lastRenderedPageBreak/>
        <w:t xml:space="preserve">покращити </w:t>
      </w:r>
      <w:r w:rsidR="00C36439" w:rsidRPr="00C545AD">
        <w:rPr>
          <w:rFonts w:ascii="Times New Roman" w:hAnsi="Times New Roman"/>
          <w:sz w:val="28"/>
          <w:szCs w:val="28"/>
          <w:lang w:val="uk-UA"/>
        </w:rPr>
        <w:t>аналіз цільового використання бюджетних коштів їх розпорядниками;</w:t>
      </w:r>
    </w:p>
    <w:p w:rsidR="00C36439" w:rsidRPr="00C545AD" w:rsidRDefault="00C36439" w:rsidP="009E10B0">
      <w:pPr>
        <w:pStyle w:val="a3"/>
        <w:numPr>
          <w:ilvl w:val="0"/>
          <w:numId w:val="3"/>
        </w:numPr>
        <w:spacing w:after="0" w:line="360" w:lineRule="auto"/>
        <w:jc w:val="both"/>
        <w:rPr>
          <w:rFonts w:ascii="Times New Roman" w:hAnsi="Times New Roman"/>
          <w:sz w:val="28"/>
          <w:szCs w:val="28"/>
          <w:lang w:val="uk-UA"/>
        </w:rPr>
      </w:pPr>
      <w:r w:rsidRPr="00C545AD">
        <w:rPr>
          <w:rFonts w:ascii="Times New Roman" w:hAnsi="Times New Roman"/>
          <w:sz w:val="28"/>
          <w:szCs w:val="28"/>
          <w:lang w:val="uk-UA"/>
        </w:rPr>
        <w:t>зменш</w:t>
      </w:r>
      <w:r w:rsidR="00B75C2F" w:rsidRPr="00C545AD">
        <w:rPr>
          <w:rFonts w:ascii="Times New Roman" w:hAnsi="Times New Roman"/>
          <w:sz w:val="28"/>
          <w:szCs w:val="28"/>
          <w:lang w:val="uk-UA"/>
        </w:rPr>
        <w:t>ити</w:t>
      </w:r>
      <w:r w:rsidRPr="00C545AD">
        <w:rPr>
          <w:rFonts w:ascii="Times New Roman" w:hAnsi="Times New Roman"/>
          <w:sz w:val="28"/>
          <w:szCs w:val="28"/>
          <w:lang w:val="uk-UA"/>
        </w:rPr>
        <w:t xml:space="preserve"> випадк</w:t>
      </w:r>
      <w:r w:rsidR="00B75C2F" w:rsidRPr="00C545AD">
        <w:rPr>
          <w:rFonts w:ascii="Times New Roman" w:hAnsi="Times New Roman"/>
          <w:sz w:val="28"/>
          <w:szCs w:val="28"/>
          <w:lang w:val="uk-UA"/>
        </w:rPr>
        <w:t>и</w:t>
      </w:r>
      <w:r w:rsidRPr="00C545AD">
        <w:rPr>
          <w:rFonts w:ascii="Times New Roman" w:hAnsi="Times New Roman"/>
          <w:sz w:val="28"/>
          <w:szCs w:val="28"/>
          <w:lang w:val="uk-UA"/>
        </w:rPr>
        <w:t xml:space="preserve"> неефективного та нецільового використання бюджетних коштів.</w:t>
      </w:r>
    </w:p>
    <w:p w:rsidR="002D04A9" w:rsidRPr="00C545AD" w:rsidRDefault="001C3E46" w:rsidP="0041489B">
      <w:pPr>
        <w:ind w:firstLine="708"/>
        <w:rPr>
          <w:lang w:val="uk-UA"/>
        </w:rPr>
      </w:pPr>
      <w:r w:rsidRPr="0041489B">
        <w:rPr>
          <w:lang w:val="uk-UA"/>
        </w:rPr>
        <w:t xml:space="preserve">Подальші </w:t>
      </w:r>
      <w:r w:rsidRPr="0041489B">
        <w:rPr>
          <w:szCs w:val="28"/>
          <w:lang w:val="uk-UA"/>
        </w:rPr>
        <w:t>дослідження</w:t>
      </w:r>
      <w:r w:rsidRPr="0041489B">
        <w:rPr>
          <w:lang w:val="uk-UA"/>
        </w:rPr>
        <w:t xml:space="preserve"> у цій сфері планується проводити у напрямку забезпечення ефективного контролю на рівні всіх розпорядників коштів, що приймають участь у процесі виконання місцевих бюджетів. Це може бути забезпечено шляхом створення єдино</w:t>
      </w:r>
      <w:r w:rsidR="0041489B" w:rsidRPr="0041489B">
        <w:rPr>
          <w:lang w:val="uk-UA"/>
        </w:rPr>
        <w:t>ї</w:t>
      </w:r>
      <w:r w:rsidRPr="0041489B">
        <w:rPr>
          <w:lang w:val="uk-UA"/>
        </w:rPr>
        <w:t xml:space="preserve"> системи електронного документообігу  між розпорядниками коштів та вищими фінансовими установами муніципального рівня.</w:t>
      </w:r>
      <w:r w:rsidR="005711ED" w:rsidRPr="00C545AD">
        <w:rPr>
          <w:lang w:val="uk-UA"/>
        </w:rPr>
        <w:t xml:space="preserve"> </w:t>
      </w:r>
    </w:p>
    <w:p w:rsidR="00C36439" w:rsidRPr="00C545AD" w:rsidRDefault="00C36439">
      <w:pPr>
        <w:rPr>
          <w:lang w:val="uk-UA"/>
        </w:rPr>
      </w:pPr>
    </w:p>
    <w:p w:rsidR="002D04A9" w:rsidRPr="00C545AD" w:rsidRDefault="002D04A9" w:rsidP="00C25771">
      <w:pPr>
        <w:jc w:val="center"/>
        <w:rPr>
          <w:b/>
          <w:lang w:val="uk-UA"/>
        </w:rPr>
      </w:pPr>
      <w:r w:rsidRPr="00C545AD">
        <w:rPr>
          <w:b/>
          <w:lang w:val="uk-UA"/>
        </w:rPr>
        <w:t>Список використаних джерел</w:t>
      </w:r>
    </w:p>
    <w:p w:rsidR="00AC23DB" w:rsidRPr="00C545AD" w:rsidRDefault="00C86B2F" w:rsidP="00C86B2F">
      <w:pPr>
        <w:numPr>
          <w:ilvl w:val="0"/>
          <w:numId w:val="1"/>
        </w:numPr>
        <w:rPr>
          <w:lang w:val="uk-UA"/>
        </w:rPr>
      </w:pPr>
      <w:r w:rsidRPr="00C545AD">
        <w:rPr>
          <w:lang w:val="uk-UA"/>
        </w:rPr>
        <w:t>Сайт Державної контрольно-ревізійної служби України</w:t>
      </w:r>
      <w:r w:rsidR="00C25771" w:rsidRPr="00C545AD">
        <w:rPr>
          <w:lang w:val="uk-UA"/>
        </w:rPr>
        <w:t>. – Режим доступу</w:t>
      </w:r>
      <w:r w:rsidRPr="00C545AD">
        <w:rPr>
          <w:lang w:val="uk-UA"/>
        </w:rPr>
        <w:t>:</w:t>
      </w:r>
      <w:r w:rsidR="00C25771" w:rsidRPr="00C545AD">
        <w:rPr>
          <w:lang w:val="uk-UA"/>
        </w:rPr>
        <w:t xml:space="preserve"> </w:t>
      </w:r>
      <w:r w:rsidRPr="00C545AD">
        <w:rPr>
          <w:lang w:val="uk-UA"/>
        </w:rPr>
        <w:t>http://www.dkrs.gov.ua/kru/uk/index</w:t>
      </w:r>
    </w:p>
    <w:p w:rsidR="00E62691" w:rsidRPr="00C545AD" w:rsidRDefault="00E62691" w:rsidP="00E62691">
      <w:pPr>
        <w:numPr>
          <w:ilvl w:val="0"/>
          <w:numId w:val="1"/>
        </w:numPr>
        <w:rPr>
          <w:lang w:val="uk-UA"/>
        </w:rPr>
      </w:pPr>
      <w:r w:rsidRPr="00C545AD">
        <w:rPr>
          <w:lang w:val="uk-UA"/>
        </w:rPr>
        <w:t>Пасічник Ю.В. Бюджетна система України та зарубіжних країн : навч. посіб.</w:t>
      </w:r>
      <w:r w:rsidR="00630FB2" w:rsidRPr="00C545AD">
        <w:rPr>
          <w:lang w:val="uk-UA"/>
        </w:rPr>
        <w:t xml:space="preserve"> </w:t>
      </w:r>
      <w:r w:rsidRPr="00C545AD">
        <w:rPr>
          <w:lang w:val="uk-UA"/>
        </w:rPr>
        <w:t>/ Ю.В. Пасічник</w:t>
      </w:r>
      <w:r w:rsidR="004B5048" w:rsidRPr="00C545AD">
        <w:rPr>
          <w:lang w:val="uk-UA"/>
        </w:rPr>
        <w:t xml:space="preserve">. – К. : </w:t>
      </w:r>
      <w:r w:rsidRPr="00C545AD">
        <w:rPr>
          <w:lang w:val="uk-UA"/>
        </w:rPr>
        <w:t>Знання Прес</w:t>
      </w:r>
      <w:r w:rsidR="004B5048" w:rsidRPr="00C545AD">
        <w:rPr>
          <w:lang w:val="uk-UA"/>
        </w:rPr>
        <w:t>, 2003</w:t>
      </w:r>
      <w:r w:rsidRPr="00C545AD">
        <w:rPr>
          <w:lang w:val="uk-UA"/>
        </w:rPr>
        <w:t xml:space="preserve">. – </w:t>
      </w:r>
      <w:r w:rsidR="006C4E80" w:rsidRPr="00C545AD">
        <w:rPr>
          <w:lang w:val="uk-UA"/>
        </w:rPr>
        <w:t>523</w:t>
      </w:r>
      <w:r w:rsidRPr="00C545AD">
        <w:rPr>
          <w:lang w:val="uk-UA"/>
        </w:rPr>
        <w:t xml:space="preserve"> с.</w:t>
      </w:r>
    </w:p>
    <w:p w:rsidR="00EE4749" w:rsidRPr="00C545AD" w:rsidRDefault="00DA0F67" w:rsidP="00CB2646">
      <w:pPr>
        <w:numPr>
          <w:ilvl w:val="0"/>
          <w:numId w:val="1"/>
        </w:numPr>
        <w:rPr>
          <w:lang w:val="uk-UA"/>
        </w:rPr>
      </w:pPr>
      <w:r w:rsidRPr="00C545AD">
        <w:rPr>
          <w:lang w:val="uk-UA"/>
        </w:rPr>
        <w:t xml:space="preserve">Про структуру бюджетної класифікації України [Електронний ресурс] : </w:t>
      </w:r>
      <w:r w:rsidR="00EE4749" w:rsidRPr="00C545AD">
        <w:rPr>
          <w:lang w:val="uk-UA"/>
        </w:rPr>
        <w:t>Постанова Верховної Ради України від 12 липня 1996 р.</w:t>
      </w:r>
      <w:r w:rsidR="00516D79" w:rsidRPr="00C545AD">
        <w:rPr>
          <w:lang w:val="uk-UA"/>
        </w:rPr>
        <w:t>,</w:t>
      </w:r>
      <w:r w:rsidRPr="00C545AD">
        <w:rPr>
          <w:lang w:val="uk-UA"/>
        </w:rPr>
        <w:t xml:space="preserve"> №</w:t>
      </w:r>
      <w:r w:rsidR="00516D79" w:rsidRPr="00C545AD">
        <w:rPr>
          <w:lang w:val="uk-UA"/>
        </w:rPr>
        <w:t> </w:t>
      </w:r>
      <w:r w:rsidRPr="00C545AD">
        <w:rPr>
          <w:lang w:val="uk-UA"/>
        </w:rPr>
        <w:t xml:space="preserve">327/96-ВР. – Режим доступу: </w:t>
      </w:r>
      <w:r w:rsidR="00CB2646" w:rsidRPr="00C545AD">
        <w:rPr>
          <w:lang w:val="uk-UA"/>
        </w:rPr>
        <w:t>http://zakon2.rada.gov.ua/laws</w:t>
      </w:r>
    </w:p>
    <w:p w:rsidR="002959A9" w:rsidRPr="00C545AD" w:rsidRDefault="002959A9" w:rsidP="009C0A40">
      <w:pPr>
        <w:numPr>
          <w:ilvl w:val="0"/>
          <w:numId w:val="1"/>
        </w:numPr>
        <w:rPr>
          <w:lang w:val="uk-UA"/>
        </w:rPr>
      </w:pPr>
      <w:r w:rsidRPr="00C545AD">
        <w:rPr>
          <w:lang w:val="uk-UA"/>
        </w:rPr>
        <w:t xml:space="preserve">Офіційний сайт </w:t>
      </w:r>
      <w:r w:rsidR="00AE4721" w:rsidRPr="00C545AD">
        <w:rPr>
          <w:lang w:val="uk-UA"/>
        </w:rPr>
        <w:t>«</w:t>
      </w:r>
      <w:r w:rsidR="009E3191" w:rsidRPr="00C545AD">
        <w:rPr>
          <w:lang w:val="uk-UA"/>
        </w:rPr>
        <w:t>Corside Group</w:t>
      </w:r>
      <w:r w:rsidR="00AE4721" w:rsidRPr="00C545AD">
        <w:rPr>
          <w:lang w:val="uk-UA"/>
        </w:rPr>
        <w:t>»</w:t>
      </w:r>
      <w:r w:rsidR="009E3191" w:rsidRPr="00C545AD">
        <w:rPr>
          <w:lang w:val="uk-UA"/>
        </w:rPr>
        <w:t xml:space="preserve"> </w:t>
      </w:r>
      <w:r w:rsidRPr="00C545AD">
        <w:rPr>
          <w:lang w:val="uk-UA"/>
        </w:rPr>
        <w:t>в Україні</w:t>
      </w:r>
      <w:r w:rsidR="009E3191" w:rsidRPr="00C545AD">
        <w:rPr>
          <w:lang w:val="uk-UA"/>
        </w:rPr>
        <w:t>.</w:t>
      </w:r>
      <w:r w:rsidRPr="00C545AD">
        <w:rPr>
          <w:lang w:val="uk-UA"/>
        </w:rPr>
        <w:t xml:space="preserve"> – Режим доступу: </w:t>
      </w:r>
      <w:r w:rsidR="009C0A40" w:rsidRPr="00C545AD">
        <w:rPr>
          <w:lang w:val="uk-UA"/>
        </w:rPr>
        <w:t>http://www.corside.com/</w:t>
      </w:r>
    </w:p>
    <w:p w:rsidR="002959A9" w:rsidRPr="00C545AD" w:rsidRDefault="002959A9" w:rsidP="00AE4721">
      <w:pPr>
        <w:numPr>
          <w:ilvl w:val="0"/>
          <w:numId w:val="1"/>
        </w:numPr>
        <w:rPr>
          <w:lang w:val="uk-UA"/>
        </w:rPr>
      </w:pPr>
      <w:r w:rsidRPr="00C545AD">
        <w:rPr>
          <w:lang w:val="uk-UA"/>
        </w:rPr>
        <w:t xml:space="preserve">Офіційний сайт </w:t>
      </w:r>
      <w:r w:rsidR="00AE4721" w:rsidRPr="00C545AD">
        <w:rPr>
          <w:lang w:val="uk-UA"/>
        </w:rPr>
        <w:t>фірми «Парус»</w:t>
      </w:r>
      <w:r w:rsidRPr="00C545AD">
        <w:rPr>
          <w:lang w:val="uk-UA"/>
        </w:rPr>
        <w:t xml:space="preserve"> в Україні</w:t>
      </w:r>
      <w:r w:rsidR="00AE4721" w:rsidRPr="00C545AD">
        <w:rPr>
          <w:lang w:val="uk-UA"/>
        </w:rPr>
        <w:t>.</w:t>
      </w:r>
      <w:r w:rsidRPr="00C545AD">
        <w:rPr>
          <w:lang w:val="uk-UA"/>
        </w:rPr>
        <w:t xml:space="preserve"> – Режим доступу: </w:t>
      </w:r>
      <w:r w:rsidR="00AE4721" w:rsidRPr="00C545AD">
        <w:rPr>
          <w:lang w:val="uk-UA"/>
        </w:rPr>
        <w:t>http://parus.ua/</w:t>
      </w:r>
    </w:p>
    <w:p w:rsidR="002959A9" w:rsidRPr="00C545AD" w:rsidRDefault="002959A9" w:rsidP="006B2446">
      <w:pPr>
        <w:numPr>
          <w:ilvl w:val="0"/>
          <w:numId w:val="1"/>
        </w:numPr>
        <w:rPr>
          <w:lang w:val="uk-UA"/>
        </w:rPr>
      </w:pPr>
      <w:r w:rsidRPr="00C545AD">
        <w:rPr>
          <w:lang w:val="uk-UA"/>
        </w:rPr>
        <w:t>Офіційний сайт розробника в Україні</w:t>
      </w:r>
      <w:r w:rsidR="00B02D9A" w:rsidRPr="00C545AD">
        <w:rPr>
          <w:lang w:val="uk-UA"/>
        </w:rPr>
        <w:t>.</w:t>
      </w:r>
      <w:r w:rsidRPr="00C545AD">
        <w:rPr>
          <w:lang w:val="uk-UA"/>
        </w:rPr>
        <w:t xml:space="preserve"> – Режим доступу: </w:t>
      </w:r>
      <w:r w:rsidR="006B2446" w:rsidRPr="00C545AD">
        <w:rPr>
          <w:lang w:val="uk-UA"/>
        </w:rPr>
        <w:t>http://neocom21.com.ua/</w:t>
      </w:r>
    </w:p>
    <w:p w:rsidR="009A1339" w:rsidRPr="00C545AD" w:rsidRDefault="009A1339" w:rsidP="00CB2646">
      <w:pPr>
        <w:numPr>
          <w:ilvl w:val="0"/>
          <w:numId w:val="1"/>
        </w:numPr>
        <w:rPr>
          <w:lang w:val="uk-UA"/>
        </w:rPr>
      </w:pPr>
      <w:r w:rsidRPr="00C545AD">
        <w:rPr>
          <w:lang w:val="uk-UA"/>
        </w:rPr>
        <w:t>Конституція України [Електронний ресурс]</w:t>
      </w:r>
      <w:r w:rsidR="00CB2646" w:rsidRPr="00C545AD">
        <w:rPr>
          <w:lang w:val="uk-UA"/>
        </w:rPr>
        <w:t>.</w:t>
      </w:r>
      <w:r w:rsidRPr="00C545AD">
        <w:rPr>
          <w:lang w:val="uk-UA"/>
        </w:rPr>
        <w:t xml:space="preserve"> – Режим доступу:  </w:t>
      </w:r>
      <w:r w:rsidR="00CB2646" w:rsidRPr="00C545AD">
        <w:rPr>
          <w:lang w:val="uk-UA"/>
        </w:rPr>
        <w:t>http://zakon2.rada.gov.ua/laws</w:t>
      </w:r>
    </w:p>
    <w:p w:rsidR="009A1339" w:rsidRPr="00C545AD" w:rsidRDefault="009A1339" w:rsidP="009A1339">
      <w:pPr>
        <w:numPr>
          <w:ilvl w:val="0"/>
          <w:numId w:val="1"/>
        </w:numPr>
        <w:rPr>
          <w:lang w:val="uk-UA"/>
        </w:rPr>
      </w:pPr>
      <w:r w:rsidRPr="00C545AD">
        <w:rPr>
          <w:lang w:val="uk-UA"/>
        </w:rPr>
        <w:t>Бюджетний кодекс України [Електронний ресурс]</w:t>
      </w:r>
      <w:r w:rsidR="00790EA9" w:rsidRPr="00C545AD">
        <w:rPr>
          <w:lang w:val="uk-UA"/>
        </w:rPr>
        <w:t xml:space="preserve"> : </w:t>
      </w:r>
      <w:r w:rsidR="00774FEA" w:rsidRPr="00C545AD">
        <w:rPr>
          <w:lang w:val="uk-UA"/>
        </w:rPr>
        <w:t>в</w:t>
      </w:r>
      <w:r w:rsidR="00790EA9" w:rsidRPr="00C545AD">
        <w:rPr>
          <w:lang w:val="uk-UA"/>
        </w:rPr>
        <w:t>ід 8 липня 2010 р.</w:t>
      </w:r>
      <w:r w:rsidR="00774FEA" w:rsidRPr="00C545AD">
        <w:rPr>
          <w:lang w:val="uk-UA"/>
        </w:rPr>
        <w:t>,</w:t>
      </w:r>
      <w:r w:rsidR="00790EA9" w:rsidRPr="00C545AD">
        <w:rPr>
          <w:lang w:val="uk-UA"/>
        </w:rPr>
        <w:t xml:space="preserve"> №</w:t>
      </w:r>
      <w:r w:rsidR="002A4288" w:rsidRPr="00C545AD">
        <w:rPr>
          <w:lang w:val="uk-UA"/>
        </w:rPr>
        <w:t> </w:t>
      </w:r>
      <w:r w:rsidR="00790EA9" w:rsidRPr="00C545AD">
        <w:rPr>
          <w:lang w:val="uk-UA"/>
        </w:rPr>
        <w:t>2456-VI</w:t>
      </w:r>
      <w:r w:rsidRPr="00C545AD">
        <w:rPr>
          <w:lang w:val="uk-UA"/>
        </w:rPr>
        <w:t xml:space="preserve">. – Режим доступу: </w:t>
      </w:r>
      <w:r w:rsidR="00924B49" w:rsidRPr="00C545AD">
        <w:rPr>
          <w:lang w:val="uk-UA"/>
        </w:rPr>
        <w:t>http://zakon2.rada.gov.ua/laws</w:t>
      </w:r>
    </w:p>
    <w:p w:rsidR="003D12FC" w:rsidRPr="00C545AD" w:rsidRDefault="003D12FC" w:rsidP="009A1339">
      <w:pPr>
        <w:numPr>
          <w:ilvl w:val="0"/>
          <w:numId w:val="1"/>
        </w:numPr>
        <w:rPr>
          <w:lang w:val="uk-UA"/>
        </w:rPr>
      </w:pPr>
      <w:r w:rsidRPr="00C545AD">
        <w:rPr>
          <w:lang w:val="uk-UA"/>
        </w:rPr>
        <w:lastRenderedPageBreak/>
        <w:t>Про місцеві державні адміністрації [Електронний ресурс] : Закон України від 9 квітня 1999 р., № 586-XIV. – Режим доступу: http://zakon2.rada.gov.ua/laws</w:t>
      </w:r>
    </w:p>
    <w:p w:rsidR="004E6C4E" w:rsidRPr="00C545AD" w:rsidRDefault="00850C40" w:rsidP="001304E8">
      <w:pPr>
        <w:numPr>
          <w:ilvl w:val="0"/>
          <w:numId w:val="1"/>
        </w:numPr>
        <w:rPr>
          <w:lang w:val="uk-UA"/>
        </w:rPr>
      </w:pPr>
      <w:r w:rsidRPr="00C545AD">
        <w:rPr>
          <w:lang w:val="uk-UA"/>
        </w:rPr>
        <w:t>Про місцеве самоврядування в Україні</w:t>
      </w:r>
      <w:r w:rsidR="00E11BCD" w:rsidRPr="00C545AD">
        <w:rPr>
          <w:lang w:val="uk-UA"/>
        </w:rPr>
        <w:t xml:space="preserve"> [Електронний ресурс]</w:t>
      </w:r>
      <w:r w:rsidR="001304E8" w:rsidRPr="00C545AD">
        <w:rPr>
          <w:lang w:val="uk-UA"/>
        </w:rPr>
        <w:t xml:space="preserve"> </w:t>
      </w:r>
      <w:r w:rsidR="00E11BCD" w:rsidRPr="00C545AD">
        <w:rPr>
          <w:lang w:val="uk-UA"/>
        </w:rPr>
        <w:t>: Закон України від 12 травня 1997 р. № 280/97-ВР. – Режим доступу: http://zakon2.rada.gov.ua/laws</w:t>
      </w:r>
    </w:p>
    <w:sectPr w:rsidR="004E6C4E" w:rsidRPr="00C545A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C1E75"/>
    <w:multiLevelType w:val="hybridMultilevel"/>
    <w:tmpl w:val="3B0ED8D0"/>
    <w:lvl w:ilvl="0" w:tplc="9266C9CE">
      <w:start w:val="1"/>
      <w:numFmt w:val="bullet"/>
      <w:lvlText w:val="–"/>
      <w:lvlJc w:val="left"/>
      <w:pPr>
        <w:ind w:left="9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2E94C10"/>
    <w:multiLevelType w:val="hybridMultilevel"/>
    <w:tmpl w:val="89DE8764"/>
    <w:lvl w:ilvl="0" w:tplc="9266C9CE">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4D90854"/>
    <w:multiLevelType w:val="hybridMultilevel"/>
    <w:tmpl w:val="0DB8A1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97563EC"/>
    <w:multiLevelType w:val="hybridMultilevel"/>
    <w:tmpl w:val="2014EB5A"/>
    <w:lvl w:ilvl="0" w:tplc="9266C9CE">
      <w:start w:val="1"/>
      <w:numFmt w:val="bullet"/>
      <w:lvlText w:val="–"/>
      <w:lvlJc w:val="left"/>
      <w:pPr>
        <w:tabs>
          <w:tab w:val="num" w:pos="720"/>
        </w:tabs>
        <w:ind w:left="72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FCF0A18"/>
    <w:multiLevelType w:val="hybridMultilevel"/>
    <w:tmpl w:val="C3262B04"/>
    <w:lvl w:ilvl="0" w:tplc="7B085E52">
      <w:start w:val="1"/>
      <w:numFmt w:val="decimal"/>
      <w:lvlText w:val="%1."/>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20580091"/>
    <w:multiLevelType w:val="hybridMultilevel"/>
    <w:tmpl w:val="C8A4D0E2"/>
    <w:lvl w:ilvl="0" w:tplc="9F18EEFC">
      <w:start w:val="1"/>
      <w:numFmt w:val="bullet"/>
      <w:lvlText w:val="-"/>
      <w:lvlJc w:val="left"/>
      <w:pPr>
        <w:ind w:left="1068" w:hanging="360"/>
      </w:pPr>
      <w:rPr>
        <w:rFonts w:ascii="Courier New" w:hAnsi="Courier New"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25F136DE"/>
    <w:multiLevelType w:val="hybridMultilevel"/>
    <w:tmpl w:val="24949AE0"/>
    <w:lvl w:ilvl="0" w:tplc="9266C9CE">
      <w:start w:val="1"/>
      <w:numFmt w:val="bullet"/>
      <w:lvlText w:val="–"/>
      <w:lvlJc w:val="left"/>
      <w:pPr>
        <w:tabs>
          <w:tab w:val="num" w:pos="720"/>
        </w:tabs>
        <w:ind w:left="72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2B742BE9"/>
    <w:multiLevelType w:val="hybridMultilevel"/>
    <w:tmpl w:val="962447AE"/>
    <w:lvl w:ilvl="0" w:tplc="9F18EEFC">
      <w:start w:val="1"/>
      <w:numFmt w:val="bullet"/>
      <w:lvlText w:val="-"/>
      <w:lvlJc w:val="left"/>
      <w:pPr>
        <w:ind w:left="1068" w:hanging="360"/>
      </w:pPr>
      <w:rPr>
        <w:rFonts w:ascii="Courier New" w:hAnsi="Courier New" w:hint="default"/>
      </w:rPr>
    </w:lvl>
    <w:lvl w:ilvl="1" w:tplc="04190003" w:tentative="1">
      <w:start w:val="1"/>
      <w:numFmt w:val="bullet"/>
      <w:lvlText w:val="o"/>
      <w:lvlJc w:val="left"/>
      <w:pPr>
        <w:ind w:left="2288" w:hanging="360"/>
      </w:pPr>
      <w:rPr>
        <w:rFonts w:ascii="Courier New" w:hAnsi="Courier New" w:cs="Courier New" w:hint="default"/>
      </w:rPr>
    </w:lvl>
    <w:lvl w:ilvl="2" w:tplc="04190005" w:tentative="1">
      <w:start w:val="1"/>
      <w:numFmt w:val="bullet"/>
      <w:lvlText w:val=""/>
      <w:lvlJc w:val="left"/>
      <w:pPr>
        <w:ind w:left="3008" w:hanging="360"/>
      </w:pPr>
      <w:rPr>
        <w:rFonts w:ascii="Wingdings" w:hAnsi="Wingdings" w:hint="default"/>
      </w:rPr>
    </w:lvl>
    <w:lvl w:ilvl="3" w:tplc="04190001" w:tentative="1">
      <w:start w:val="1"/>
      <w:numFmt w:val="bullet"/>
      <w:lvlText w:val=""/>
      <w:lvlJc w:val="left"/>
      <w:pPr>
        <w:ind w:left="3728" w:hanging="360"/>
      </w:pPr>
      <w:rPr>
        <w:rFonts w:ascii="Symbol" w:hAnsi="Symbol" w:hint="default"/>
      </w:rPr>
    </w:lvl>
    <w:lvl w:ilvl="4" w:tplc="04190003" w:tentative="1">
      <w:start w:val="1"/>
      <w:numFmt w:val="bullet"/>
      <w:lvlText w:val="o"/>
      <w:lvlJc w:val="left"/>
      <w:pPr>
        <w:ind w:left="4448" w:hanging="360"/>
      </w:pPr>
      <w:rPr>
        <w:rFonts w:ascii="Courier New" w:hAnsi="Courier New" w:cs="Courier New" w:hint="default"/>
      </w:rPr>
    </w:lvl>
    <w:lvl w:ilvl="5" w:tplc="04190005" w:tentative="1">
      <w:start w:val="1"/>
      <w:numFmt w:val="bullet"/>
      <w:lvlText w:val=""/>
      <w:lvlJc w:val="left"/>
      <w:pPr>
        <w:ind w:left="5168" w:hanging="360"/>
      </w:pPr>
      <w:rPr>
        <w:rFonts w:ascii="Wingdings" w:hAnsi="Wingdings" w:hint="default"/>
      </w:rPr>
    </w:lvl>
    <w:lvl w:ilvl="6" w:tplc="04190001" w:tentative="1">
      <w:start w:val="1"/>
      <w:numFmt w:val="bullet"/>
      <w:lvlText w:val=""/>
      <w:lvlJc w:val="left"/>
      <w:pPr>
        <w:ind w:left="5888" w:hanging="360"/>
      </w:pPr>
      <w:rPr>
        <w:rFonts w:ascii="Symbol" w:hAnsi="Symbol" w:hint="default"/>
      </w:rPr>
    </w:lvl>
    <w:lvl w:ilvl="7" w:tplc="04190003" w:tentative="1">
      <w:start w:val="1"/>
      <w:numFmt w:val="bullet"/>
      <w:lvlText w:val="o"/>
      <w:lvlJc w:val="left"/>
      <w:pPr>
        <w:ind w:left="6608" w:hanging="360"/>
      </w:pPr>
      <w:rPr>
        <w:rFonts w:ascii="Courier New" w:hAnsi="Courier New" w:cs="Courier New" w:hint="default"/>
      </w:rPr>
    </w:lvl>
    <w:lvl w:ilvl="8" w:tplc="04190005" w:tentative="1">
      <w:start w:val="1"/>
      <w:numFmt w:val="bullet"/>
      <w:lvlText w:val=""/>
      <w:lvlJc w:val="left"/>
      <w:pPr>
        <w:ind w:left="7328" w:hanging="360"/>
      </w:pPr>
      <w:rPr>
        <w:rFonts w:ascii="Wingdings" w:hAnsi="Wingdings" w:hint="default"/>
      </w:rPr>
    </w:lvl>
  </w:abstractNum>
  <w:abstractNum w:abstractNumId="8">
    <w:nsid w:val="31F66320"/>
    <w:multiLevelType w:val="hybridMultilevel"/>
    <w:tmpl w:val="29806B66"/>
    <w:lvl w:ilvl="0" w:tplc="9266C9C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F007C4F"/>
    <w:multiLevelType w:val="hybridMultilevel"/>
    <w:tmpl w:val="7A18495E"/>
    <w:lvl w:ilvl="0" w:tplc="9266C9CE">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55D63395"/>
    <w:multiLevelType w:val="hybridMultilevel"/>
    <w:tmpl w:val="44FE147C"/>
    <w:lvl w:ilvl="0" w:tplc="9F18EEFC">
      <w:start w:val="1"/>
      <w:numFmt w:val="bullet"/>
      <w:lvlText w:val="-"/>
      <w:lvlJc w:val="left"/>
      <w:pPr>
        <w:ind w:left="1128" w:hanging="360"/>
      </w:pPr>
      <w:rPr>
        <w:rFonts w:ascii="Courier New" w:hAnsi="Courier New" w:hint="default"/>
      </w:rPr>
    </w:lvl>
    <w:lvl w:ilvl="1" w:tplc="04190019" w:tentative="1">
      <w:start w:val="1"/>
      <w:numFmt w:val="bullet"/>
      <w:lvlText w:val="o"/>
      <w:lvlJc w:val="left"/>
      <w:pPr>
        <w:ind w:left="1848" w:hanging="360"/>
      </w:pPr>
      <w:rPr>
        <w:rFonts w:ascii="Courier New" w:hAnsi="Courier New" w:cs="Courier New" w:hint="default"/>
      </w:rPr>
    </w:lvl>
    <w:lvl w:ilvl="2" w:tplc="0419001B" w:tentative="1">
      <w:start w:val="1"/>
      <w:numFmt w:val="bullet"/>
      <w:lvlText w:val=""/>
      <w:lvlJc w:val="left"/>
      <w:pPr>
        <w:ind w:left="2568" w:hanging="360"/>
      </w:pPr>
      <w:rPr>
        <w:rFonts w:ascii="Wingdings" w:hAnsi="Wingdings" w:hint="default"/>
      </w:rPr>
    </w:lvl>
    <w:lvl w:ilvl="3" w:tplc="0419000F" w:tentative="1">
      <w:start w:val="1"/>
      <w:numFmt w:val="bullet"/>
      <w:lvlText w:val=""/>
      <w:lvlJc w:val="left"/>
      <w:pPr>
        <w:ind w:left="3288" w:hanging="360"/>
      </w:pPr>
      <w:rPr>
        <w:rFonts w:ascii="Symbol" w:hAnsi="Symbol" w:hint="default"/>
      </w:rPr>
    </w:lvl>
    <w:lvl w:ilvl="4" w:tplc="04190019" w:tentative="1">
      <w:start w:val="1"/>
      <w:numFmt w:val="bullet"/>
      <w:lvlText w:val="o"/>
      <w:lvlJc w:val="left"/>
      <w:pPr>
        <w:ind w:left="4008" w:hanging="360"/>
      </w:pPr>
      <w:rPr>
        <w:rFonts w:ascii="Courier New" w:hAnsi="Courier New" w:cs="Courier New" w:hint="default"/>
      </w:rPr>
    </w:lvl>
    <w:lvl w:ilvl="5" w:tplc="0419001B" w:tentative="1">
      <w:start w:val="1"/>
      <w:numFmt w:val="bullet"/>
      <w:lvlText w:val=""/>
      <w:lvlJc w:val="left"/>
      <w:pPr>
        <w:ind w:left="4728" w:hanging="360"/>
      </w:pPr>
      <w:rPr>
        <w:rFonts w:ascii="Wingdings" w:hAnsi="Wingdings" w:hint="default"/>
      </w:rPr>
    </w:lvl>
    <w:lvl w:ilvl="6" w:tplc="0419000F" w:tentative="1">
      <w:start w:val="1"/>
      <w:numFmt w:val="bullet"/>
      <w:lvlText w:val=""/>
      <w:lvlJc w:val="left"/>
      <w:pPr>
        <w:ind w:left="5448" w:hanging="360"/>
      </w:pPr>
      <w:rPr>
        <w:rFonts w:ascii="Symbol" w:hAnsi="Symbol" w:hint="default"/>
      </w:rPr>
    </w:lvl>
    <w:lvl w:ilvl="7" w:tplc="04190019" w:tentative="1">
      <w:start w:val="1"/>
      <w:numFmt w:val="bullet"/>
      <w:lvlText w:val="o"/>
      <w:lvlJc w:val="left"/>
      <w:pPr>
        <w:ind w:left="6168" w:hanging="360"/>
      </w:pPr>
      <w:rPr>
        <w:rFonts w:ascii="Courier New" w:hAnsi="Courier New" w:cs="Courier New" w:hint="default"/>
      </w:rPr>
    </w:lvl>
    <w:lvl w:ilvl="8" w:tplc="0419001B" w:tentative="1">
      <w:start w:val="1"/>
      <w:numFmt w:val="bullet"/>
      <w:lvlText w:val=""/>
      <w:lvlJc w:val="left"/>
      <w:pPr>
        <w:ind w:left="6888" w:hanging="360"/>
      </w:pPr>
      <w:rPr>
        <w:rFonts w:ascii="Wingdings" w:hAnsi="Wingdings" w:hint="default"/>
      </w:rPr>
    </w:lvl>
  </w:abstractNum>
  <w:abstractNum w:abstractNumId="11">
    <w:nsid w:val="5CF02A75"/>
    <w:multiLevelType w:val="hybridMultilevel"/>
    <w:tmpl w:val="FAAE7D2C"/>
    <w:lvl w:ilvl="0" w:tplc="9F18EEFC">
      <w:start w:val="1"/>
      <w:numFmt w:val="bullet"/>
      <w:lvlText w:val="-"/>
      <w:lvlJc w:val="left"/>
      <w:pPr>
        <w:ind w:left="1068" w:hanging="360"/>
      </w:pPr>
      <w:rPr>
        <w:rFonts w:ascii="Courier New" w:hAnsi="Courier New"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63477478"/>
    <w:multiLevelType w:val="hybridMultilevel"/>
    <w:tmpl w:val="F71A2F98"/>
    <w:lvl w:ilvl="0" w:tplc="9266C9C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297535A"/>
    <w:multiLevelType w:val="hybridMultilevel"/>
    <w:tmpl w:val="C3AC2FA2"/>
    <w:lvl w:ilvl="0" w:tplc="7B085E52">
      <w:start w:val="1"/>
      <w:numFmt w:val="decimal"/>
      <w:lvlText w:val="%1."/>
      <w:lvlJc w:val="left"/>
      <w:pPr>
        <w:ind w:left="432" w:hanging="360"/>
      </w:pPr>
      <w:rPr>
        <w:rFonts w:hint="default"/>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abstractNum w:abstractNumId="14">
    <w:nsid w:val="75046D01"/>
    <w:multiLevelType w:val="hybridMultilevel"/>
    <w:tmpl w:val="0C00BF02"/>
    <w:lvl w:ilvl="0" w:tplc="0419000F">
      <w:start w:val="1"/>
      <w:numFmt w:val="bullet"/>
      <w:lvlText w:val="–"/>
      <w:lvlJc w:val="left"/>
      <w:pPr>
        <w:ind w:left="1128" w:hanging="360"/>
      </w:pPr>
      <w:rPr>
        <w:rFonts w:ascii="Times New Roman" w:hAnsi="Times New Roman" w:cs="Times New Roman" w:hint="default"/>
      </w:rPr>
    </w:lvl>
    <w:lvl w:ilvl="1" w:tplc="04190019" w:tentative="1">
      <w:start w:val="1"/>
      <w:numFmt w:val="bullet"/>
      <w:lvlText w:val="o"/>
      <w:lvlJc w:val="left"/>
      <w:pPr>
        <w:ind w:left="1848" w:hanging="360"/>
      </w:pPr>
      <w:rPr>
        <w:rFonts w:ascii="Courier New" w:hAnsi="Courier New" w:cs="Courier New" w:hint="default"/>
      </w:rPr>
    </w:lvl>
    <w:lvl w:ilvl="2" w:tplc="0419001B" w:tentative="1">
      <w:start w:val="1"/>
      <w:numFmt w:val="bullet"/>
      <w:lvlText w:val=""/>
      <w:lvlJc w:val="left"/>
      <w:pPr>
        <w:ind w:left="2568" w:hanging="360"/>
      </w:pPr>
      <w:rPr>
        <w:rFonts w:ascii="Wingdings" w:hAnsi="Wingdings" w:hint="default"/>
      </w:rPr>
    </w:lvl>
    <w:lvl w:ilvl="3" w:tplc="0419000F" w:tentative="1">
      <w:start w:val="1"/>
      <w:numFmt w:val="bullet"/>
      <w:lvlText w:val=""/>
      <w:lvlJc w:val="left"/>
      <w:pPr>
        <w:ind w:left="3288" w:hanging="360"/>
      </w:pPr>
      <w:rPr>
        <w:rFonts w:ascii="Symbol" w:hAnsi="Symbol" w:hint="default"/>
      </w:rPr>
    </w:lvl>
    <w:lvl w:ilvl="4" w:tplc="04190019" w:tentative="1">
      <w:start w:val="1"/>
      <w:numFmt w:val="bullet"/>
      <w:lvlText w:val="o"/>
      <w:lvlJc w:val="left"/>
      <w:pPr>
        <w:ind w:left="4008" w:hanging="360"/>
      </w:pPr>
      <w:rPr>
        <w:rFonts w:ascii="Courier New" w:hAnsi="Courier New" w:cs="Courier New" w:hint="default"/>
      </w:rPr>
    </w:lvl>
    <w:lvl w:ilvl="5" w:tplc="0419001B" w:tentative="1">
      <w:start w:val="1"/>
      <w:numFmt w:val="bullet"/>
      <w:lvlText w:val=""/>
      <w:lvlJc w:val="left"/>
      <w:pPr>
        <w:ind w:left="4728" w:hanging="360"/>
      </w:pPr>
      <w:rPr>
        <w:rFonts w:ascii="Wingdings" w:hAnsi="Wingdings" w:hint="default"/>
      </w:rPr>
    </w:lvl>
    <w:lvl w:ilvl="6" w:tplc="0419000F" w:tentative="1">
      <w:start w:val="1"/>
      <w:numFmt w:val="bullet"/>
      <w:lvlText w:val=""/>
      <w:lvlJc w:val="left"/>
      <w:pPr>
        <w:ind w:left="5448" w:hanging="360"/>
      </w:pPr>
      <w:rPr>
        <w:rFonts w:ascii="Symbol" w:hAnsi="Symbol" w:hint="default"/>
      </w:rPr>
    </w:lvl>
    <w:lvl w:ilvl="7" w:tplc="04190019" w:tentative="1">
      <w:start w:val="1"/>
      <w:numFmt w:val="bullet"/>
      <w:lvlText w:val="o"/>
      <w:lvlJc w:val="left"/>
      <w:pPr>
        <w:ind w:left="6168" w:hanging="360"/>
      </w:pPr>
      <w:rPr>
        <w:rFonts w:ascii="Courier New" w:hAnsi="Courier New" w:cs="Courier New" w:hint="default"/>
      </w:rPr>
    </w:lvl>
    <w:lvl w:ilvl="8" w:tplc="0419001B" w:tentative="1">
      <w:start w:val="1"/>
      <w:numFmt w:val="bullet"/>
      <w:lvlText w:val=""/>
      <w:lvlJc w:val="left"/>
      <w:pPr>
        <w:ind w:left="6888" w:hanging="360"/>
      </w:pPr>
      <w:rPr>
        <w:rFonts w:ascii="Wingdings" w:hAnsi="Wingdings" w:hint="default"/>
      </w:rPr>
    </w:lvl>
  </w:abstractNum>
  <w:abstractNum w:abstractNumId="15">
    <w:nsid w:val="757F47CE"/>
    <w:multiLevelType w:val="hybridMultilevel"/>
    <w:tmpl w:val="747C2BF4"/>
    <w:lvl w:ilvl="0" w:tplc="9266C9CE">
      <w:start w:val="1"/>
      <w:numFmt w:val="bullet"/>
      <w:lvlText w:val="–"/>
      <w:lvlJc w:val="left"/>
      <w:pPr>
        <w:tabs>
          <w:tab w:val="num" w:pos="720"/>
        </w:tabs>
        <w:ind w:left="720" w:hanging="360"/>
      </w:pPr>
      <w:rPr>
        <w:rFonts w:ascii="Times New Roman" w:hAnsi="Times New Roman" w:cs="Times New Roman" w:hint="default"/>
      </w:rPr>
    </w:lvl>
    <w:lvl w:ilvl="1" w:tplc="92160470">
      <w:numFmt w:val="bullet"/>
      <w:lvlText w:val="•"/>
      <w:lvlJc w:val="left"/>
      <w:pPr>
        <w:ind w:left="1440" w:hanging="360"/>
      </w:pPr>
      <w:rPr>
        <w:rFonts w:ascii="Times New Roman" w:eastAsia="Times New Roman" w:hAnsi="Times New Roman" w:cs="Times New Roman" w:hint="default"/>
      </w:rPr>
    </w:lvl>
    <w:lvl w:ilvl="2" w:tplc="42F051FA" w:tentative="1">
      <w:start w:val="1"/>
      <w:numFmt w:val="bullet"/>
      <w:lvlText w:val=""/>
      <w:lvlJc w:val="left"/>
      <w:pPr>
        <w:tabs>
          <w:tab w:val="num" w:pos="2160"/>
        </w:tabs>
        <w:ind w:left="2160" w:hanging="360"/>
      </w:pPr>
      <w:rPr>
        <w:rFonts w:ascii="Wingdings" w:hAnsi="Wingdings" w:hint="default"/>
      </w:rPr>
    </w:lvl>
    <w:lvl w:ilvl="3" w:tplc="7D129824" w:tentative="1">
      <w:start w:val="1"/>
      <w:numFmt w:val="bullet"/>
      <w:lvlText w:val=""/>
      <w:lvlJc w:val="left"/>
      <w:pPr>
        <w:tabs>
          <w:tab w:val="num" w:pos="2880"/>
        </w:tabs>
        <w:ind w:left="2880" w:hanging="360"/>
      </w:pPr>
      <w:rPr>
        <w:rFonts w:ascii="Symbol" w:hAnsi="Symbol" w:hint="default"/>
      </w:rPr>
    </w:lvl>
    <w:lvl w:ilvl="4" w:tplc="19C87EAA" w:tentative="1">
      <w:start w:val="1"/>
      <w:numFmt w:val="bullet"/>
      <w:lvlText w:val="o"/>
      <w:lvlJc w:val="left"/>
      <w:pPr>
        <w:tabs>
          <w:tab w:val="num" w:pos="3600"/>
        </w:tabs>
        <w:ind w:left="3600" w:hanging="360"/>
      </w:pPr>
      <w:rPr>
        <w:rFonts w:ascii="Courier New" w:hAnsi="Courier New" w:hint="default"/>
      </w:rPr>
    </w:lvl>
    <w:lvl w:ilvl="5" w:tplc="ACF008BC" w:tentative="1">
      <w:start w:val="1"/>
      <w:numFmt w:val="bullet"/>
      <w:lvlText w:val=""/>
      <w:lvlJc w:val="left"/>
      <w:pPr>
        <w:tabs>
          <w:tab w:val="num" w:pos="4320"/>
        </w:tabs>
        <w:ind w:left="4320" w:hanging="360"/>
      </w:pPr>
      <w:rPr>
        <w:rFonts w:ascii="Wingdings" w:hAnsi="Wingdings" w:hint="default"/>
      </w:rPr>
    </w:lvl>
    <w:lvl w:ilvl="6" w:tplc="59A68ADA" w:tentative="1">
      <w:start w:val="1"/>
      <w:numFmt w:val="bullet"/>
      <w:lvlText w:val=""/>
      <w:lvlJc w:val="left"/>
      <w:pPr>
        <w:tabs>
          <w:tab w:val="num" w:pos="5040"/>
        </w:tabs>
        <w:ind w:left="5040" w:hanging="360"/>
      </w:pPr>
      <w:rPr>
        <w:rFonts w:ascii="Symbol" w:hAnsi="Symbol" w:hint="default"/>
      </w:rPr>
    </w:lvl>
    <w:lvl w:ilvl="7" w:tplc="7754673E" w:tentative="1">
      <w:start w:val="1"/>
      <w:numFmt w:val="bullet"/>
      <w:lvlText w:val="o"/>
      <w:lvlJc w:val="left"/>
      <w:pPr>
        <w:tabs>
          <w:tab w:val="num" w:pos="5760"/>
        </w:tabs>
        <w:ind w:left="5760" w:hanging="360"/>
      </w:pPr>
      <w:rPr>
        <w:rFonts w:ascii="Courier New" w:hAnsi="Courier New" w:hint="default"/>
      </w:rPr>
    </w:lvl>
    <w:lvl w:ilvl="8" w:tplc="10643A48"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8"/>
  </w:num>
  <w:num w:numId="6">
    <w:abstractNumId w:val="3"/>
  </w:num>
  <w:num w:numId="7">
    <w:abstractNumId w:val="6"/>
  </w:num>
  <w:num w:numId="8">
    <w:abstractNumId w:val="14"/>
  </w:num>
  <w:num w:numId="9">
    <w:abstractNumId w:val="12"/>
  </w:num>
  <w:num w:numId="10">
    <w:abstractNumId w:val="1"/>
  </w:num>
  <w:num w:numId="11">
    <w:abstractNumId w:val="9"/>
  </w:num>
  <w:num w:numId="12">
    <w:abstractNumId w:val="11"/>
  </w:num>
  <w:num w:numId="13">
    <w:abstractNumId w:val="10"/>
  </w:num>
  <w:num w:numId="14">
    <w:abstractNumId w:val="4"/>
  </w:num>
  <w:num w:numId="15">
    <w:abstractNumId w:val="5"/>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676"/>
    <w:rsid w:val="00002DFA"/>
    <w:rsid w:val="00015355"/>
    <w:rsid w:val="00036C9B"/>
    <w:rsid w:val="00043F61"/>
    <w:rsid w:val="00044B11"/>
    <w:rsid w:val="0007508A"/>
    <w:rsid w:val="000A0B79"/>
    <w:rsid w:val="000A592D"/>
    <w:rsid w:val="000B1F1C"/>
    <w:rsid w:val="000B6C42"/>
    <w:rsid w:val="000C0024"/>
    <w:rsid w:val="000C7292"/>
    <w:rsid w:val="000D2289"/>
    <w:rsid w:val="000E0579"/>
    <w:rsid w:val="000E17EB"/>
    <w:rsid w:val="000E50A0"/>
    <w:rsid w:val="00115874"/>
    <w:rsid w:val="00120ECD"/>
    <w:rsid w:val="001304E8"/>
    <w:rsid w:val="001450BF"/>
    <w:rsid w:val="0014658F"/>
    <w:rsid w:val="00146C62"/>
    <w:rsid w:val="00151DA4"/>
    <w:rsid w:val="00153642"/>
    <w:rsid w:val="001618B4"/>
    <w:rsid w:val="001A3FAA"/>
    <w:rsid w:val="001A4F80"/>
    <w:rsid w:val="001B26AE"/>
    <w:rsid w:val="001B571C"/>
    <w:rsid w:val="001C3E46"/>
    <w:rsid w:val="001D1FA5"/>
    <w:rsid w:val="001D45A8"/>
    <w:rsid w:val="001E12A6"/>
    <w:rsid w:val="002117D6"/>
    <w:rsid w:val="0021469D"/>
    <w:rsid w:val="00232998"/>
    <w:rsid w:val="00237CA8"/>
    <w:rsid w:val="00245847"/>
    <w:rsid w:val="0026335F"/>
    <w:rsid w:val="00267A79"/>
    <w:rsid w:val="00267F95"/>
    <w:rsid w:val="00276D46"/>
    <w:rsid w:val="0027784E"/>
    <w:rsid w:val="0028313E"/>
    <w:rsid w:val="002959A9"/>
    <w:rsid w:val="002A4288"/>
    <w:rsid w:val="002B1BB5"/>
    <w:rsid w:val="002B6888"/>
    <w:rsid w:val="002C0286"/>
    <w:rsid w:val="002C1A6E"/>
    <w:rsid w:val="002D04A9"/>
    <w:rsid w:val="002D4430"/>
    <w:rsid w:val="002D6D4E"/>
    <w:rsid w:val="002E125E"/>
    <w:rsid w:val="002F3081"/>
    <w:rsid w:val="00303431"/>
    <w:rsid w:val="0030662A"/>
    <w:rsid w:val="00311D7A"/>
    <w:rsid w:val="00331DDC"/>
    <w:rsid w:val="00366219"/>
    <w:rsid w:val="00380106"/>
    <w:rsid w:val="00387B95"/>
    <w:rsid w:val="00390D9B"/>
    <w:rsid w:val="003A0940"/>
    <w:rsid w:val="003B3D8E"/>
    <w:rsid w:val="003C3902"/>
    <w:rsid w:val="003D12FC"/>
    <w:rsid w:val="003D5542"/>
    <w:rsid w:val="003F70C2"/>
    <w:rsid w:val="00413036"/>
    <w:rsid w:val="0041489B"/>
    <w:rsid w:val="004378AE"/>
    <w:rsid w:val="00456E99"/>
    <w:rsid w:val="004669D4"/>
    <w:rsid w:val="00474501"/>
    <w:rsid w:val="00477B7D"/>
    <w:rsid w:val="004A162A"/>
    <w:rsid w:val="004B33FA"/>
    <w:rsid w:val="004B5048"/>
    <w:rsid w:val="004C46D9"/>
    <w:rsid w:val="004C7F89"/>
    <w:rsid w:val="004D0B70"/>
    <w:rsid w:val="004E0D3A"/>
    <w:rsid w:val="004E1E94"/>
    <w:rsid w:val="004E6C4E"/>
    <w:rsid w:val="004F0B73"/>
    <w:rsid w:val="004F242C"/>
    <w:rsid w:val="004F6F9C"/>
    <w:rsid w:val="0050681F"/>
    <w:rsid w:val="00516D79"/>
    <w:rsid w:val="00521131"/>
    <w:rsid w:val="00533EEB"/>
    <w:rsid w:val="00554EDA"/>
    <w:rsid w:val="00564C0C"/>
    <w:rsid w:val="005711ED"/>
    <w:rsid w:val="005813E6"/>
    <w:rsid w:val="00585226"/>
    <w:rsid w:val="005C7139"/>
    <w:rsid w:val="005F3583"/>
    <w:rsid w:val="005F55C7"/>
    <w:rsid w:val="00602F78"/>
    <w:rsid w:val="00606F7E"/>
    <w:rsid w:val="00611740"/>
    <w:rsid w:val="00623FC7"/>
    <w:rsid w:val="00630FB2"/>
    <w:rsid w:val="00652C51"/>
    <w:rsid w:val="00681606"/>
    <w:rsid w:val="00694D69"/>
    <w:rsid w:val="00697024"/>
    <w:rsid w:val="006B2446"/>
    <w:rsid w:val="006C4E80"/>
    <w:rsid w:val="006C54C9"/>
    <w:rsid w:val="006E0C9A"/>
    <w:rsid w:val="006E2C78"/>
    <w:rsid w:val="006E7F60"/>
    <w:rsid w:val="0070220E"/>
    <w:rsid w:val="00702642"/>
    <w:rsid w:val="007136DD"/>
    <w:rsid w:val="00724D5E"/>
    <w:rsid w:val="00726087"/>
    <w:rsid w:val="007353E6"/>
    <w:rsid w:val="00735CE0"/>
    <w:rsid w:val="00774FEA"/>
    <w:rsid w:val="00790EA9"/>
    <w:rsid w:val="0079388D"/>
    <w:rsid w:val="007947CC"/>
    <w:rsid w:val="007B6F10"/>
    <w:rsid w:val="007C4CF4"/>
    <w:rsid w:val="007D0D57"/>
    <w:rsid w:val="007D7296"/>
    <w:rsid w:val="007D7300"/>
    <w:rsid w:val="0083730C"/>
    <w:rsid w:val="008445B0"/>
    <w:rsid w:val="00850C40"/>
    <w:rsid w:val="00861449"/>
    <w:rsid w:val="00870309"/>
    <w:rsid w:val="008A667F"/>
    <w:rsid w:val="008A7E90"/>
    <w:rsid w:val="008B0676"/>
    <w:rsid w:val="008E2A58"/>
    <w:rsid w:val="008E5BDC"/>
    <w:rsid w:val="008E6EB9"/>
    <w:rsid w:val="008E7099"/>
    <w:rsid w:val="00902FF5"/>
    <w:rsid w:val="00903442"/>
    <w:rsid w:val="00910204"/>
    <w:rsid w:val="00914156"/>
    <w:rsid w:val="00921B36"/>
    <w:rsid w:val="00924B49"/>
    <w:rsid w:val="009347D5"/>
    <w:rsid w:val="009476B7"/>
    <w:rsid w:val="00961AEB"/>
    <w:rsid w:val="00985709"/>
    <w:rsid w:val="009A1339"/>
    <w:rsid w:val="009B66FE"/>
    <w:rsid w:val="009B70EF"/>
    <w:rsid w:val="009C0A40"/>
    <w:rsid w:val="009C3777"/>
    <w:rsid w:val="009E10B0"/>
    <w:rsid w:val="009E3191"/>
    <w:rsid w:val="00A027D7"/>
    <w:rsid w:val="00A1000A"/>
    <w:rsid w:val="00A15BC4"/>
    <w:rsid w:val="00A26716"/>
    <w:rsid w:val="00A362BF"/>
    <w:rsid w:val="00A45174"/>
    <w:rsid w:val="00A728B1"/>
    <w:rsid w:val="00A7359A"/>
    <w:rsid w:val="00A74971"/>
    <w:rsid w:val="00AB54FF"/>
    <w:rsid w:val="00AB5D53"/>
    <w:rsid w:val="00AB657D"/>
    <w:rsid w:val="00AC20D8"/>
    <w:rsid w:val="00AC23DB"/>
    <w:rsid w:val="00AC6A0A"/>
    <w:rsid w:val="00AD787F"/>
    <w:rsid w:val="00AE4721"/>
    <w:rsid w:val="00AF1F92"/>
    <w:rsid w:val="00B02D9A"/>
    <w:rsid w:val="00B16409"/>
    <w:rsid w:val="00B227D9"/>
    <w:rsid w:val="00B41992"/>
    <w:rsid w:val="00B43251"/>
    <w:rsid w:val="00B75C2F"/>
    <w:rsid w:val="00B81634"/>
    <w:rsid w:val="00B861ED"/>
    <w:rsid w:val="00B90968"/>
    <w:rsid w:val="00B91E49"/>
    <w:rsid w:val="00BA0713"/>
    <w:rsid w:val="00BA1CFC"/>
    <w:rsid w:val="00BA5173"/>
    <w:rsid w:val="00BA62F2"/>
    <w:rsid w:val="00BB1D33"/>
    <w:rsid w:val="00BB3445"/>
    <w:rsid w:val="00BB6B54"/>
    <w:rsid w:val="00BB74C2"/>
    <w:rsid w:val="00BD62CC"/>
    <w:rsid w:val="00BF56F0"/>
    <w:rsid w:val="00C0107C"/>
    <w:rsid w:val="00C14450"/>
    <w:rsid w:val="00C25771"/>
    <w:rsid w:val="00C31A2A"/>
    <w:rsid w:val="00C31B61"/>
    <w:rsid w:val="00C36439"/>
    <w:rsid w:val="00C41E13"/>
    <w:rsid w:val="00C4383A"/>
    <w:rsid w:val="00C52244"/>
    <w:rsid w:val="00C545AD"/>
    <w:rsid w:val="00C5572E"/>
    <w:rsid w:val="00C86B2F"/>
    <w:rsid w:val="00C87169"/>
    <w:rsid w:val="00C95197"/>
    <w:rsid w:val="00CA3932"/>
    <w:rsid w:val="00CA7415"/>
    <w:rsid w:val="00CB2646"/>
    <w:rsid w:val="00CB6C91"/>
    <w:rsid w:val="00CC2A93"/>
    <w:rsid w:val="00D02562"/>
    <w:rsid w:val="00D035AB"/>
    <w:rsid w:val="00D0667D"/>
    <w:rsid w:val="00D26814"/>
    <w:rsid w:val="00D32DFB"/>
    <w:rsid w:val="00D354DD"/>
    <w:rsid w:val="00D52CA1"/>
    <w:rsid w:val="00D62B4A"/>
    <w:rsid w:val="00D63046"/>
    <w:rsid w:val="00D64AD7"/>
    <w:rsid w:val="00D653DC"/>
    <w:rsid w:val="00D70DE5"/>
    <w:rsid w:val="00DA0F67"/>
    <w:rsid w:val="00DC1238"/>
    <w:rsid w:val="00DC2D5D"/>
    <w:rsid w:val="00DC42C8"/>
    <w:rsid w:val="00DE279C"/>
    <w:rsid w:val="00DE30FB"/>
    <w:rsid w:val="00DF60EA"/>
    <w:rsid w:val="00DF7E45"/>
    <w:rsid w:val="00E11AFF"/>
    <w:rsid w:val="00E11BCD"/>
    <w:rsid w:val="00E12A1D"/>
    <w:rsid w:val="00E1567B"/>
    <w:rsid w:val="00E258BB"/>
    <w:rsid w:val="00E33EA3"/>
    <w:rsid w:val="00E34F0C"/>
    <w:rsid w:val="00E36739"/>
    <w:rsid w:val="00E4668F"/>
    <w:rsid w:val="00E61F5B"/>
    <w:rsid w:val="00E62691"/>
    <w:rsid w:val="00E67A7F"/>
    <w:rsid w:val="00E878BA"/>
    <w:rsid w:val="00EA7AB5"/>
    <w:rsid w:val="00EB140E"/>
    <w:rsid w:val="00EB1D89"/>
    <w:rsid w:val="00EC33F3"/>
    <w:rsid w:val="00EC60BC"/>
    <w:rsid w:val="00ED1B8A"/>
    <w:rsid w:val="00EE4749"/>
    <w:rsid w:val="00EE5A1C"/>
    <w:rsid w:val="00F00BEB"/>
    <w:rsid w:val="00F11622"/>
    <w:rsid w:val="00F14BC7"/>
    <w:rsid w:val="00F2143A"/>
    <w:rsid w:val="00F27B0B"/>
    <w:rsid w:val="00F34E1F"/>
    <w:rsid w:val="00F43B03"/>
    <w:rsid w:val="00F45127"/>
    <w:rsid w:val="00F50C9B"/>
    <w:rsid w:val="00F52786"/>
    <w:rsid w:val="00F52811"/>
    <w:rsid w:val="00F602EC"/>
    <w:rsid w:val="00F71F90"/>
    <w:rsid w:val="00F9278C"/>
    <w:rsid w:val="00F93FA1"/>
    <w:rsid w:val="00FC61F9"/>
    <w:rsid w:val="00FD0112"/>
    <w:rsid w:val="00FD710D"/>
    <w:rsid w:val="00FE6CCC"/>
    <w:rsid w:val="00FF10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1AFF"/>
    <w:pPr>
      <w:spacing w:line="360" w:lineRule="auto"/>
      <w:jc w:val="both"/>
    </w:pPr>
    <w:rPr>
      <w:rFonts w:ascii="Times New Roman" w:hAnsi="Times New Roman"/>
      <w:sz w:val="28"/>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6439"/>
    <w:pPr>
      <w:spacing w:after="200" w:line="276" w:lineRule="auto"/>
      <w:ind w:left="720"/>
      <w:contextualSpacing/>
      <w:jc w:val="left"/>
    </w:pPr>
    <w:rPr>
      <w:rFonts w:ascii="Calibri" w:eastAsia="Times New Roman" w:hAnsi="Calibri"/>
      <w:sz w:val="22"/>
      <w:lang w:eastAsia="ru-RU"/>
    </w:rPr>
  </w:style>
  <w:style w:type="character" w:customStyle="1" w:styleId="rvts10">
    <w:name w:val="rvts10"/>
    <w:uiPriority w:val="99"/>
    <w:rsid w:val="00C36439"/>
    <w:rPr>
      <w:rFonts w:ascii="Times New Roman" w:hAnsi="Times New Roman" w:cs="Times New Roman" w:hint="default"/>
      <w:sz w:val="28"/>
      <w:szCs w:val="28"/>
    </w:rPr>
  </w:style>
  <w:style w:type="paragraph" w:customStyle="1" w:styleId="a4">
    <w:name w:val="ОбычныйПодрисуночный"/>
    <w:basedOn w:val="a"/>
    <w:rsid w:val="00311D7A"/>
    <w:pPr>
      <w:tabs>
        <w:tab w:val="left" w:pos="425"/>
      </w:tabs>
      <w:spacing w:before="240" w:after="360" w:line="210" w:lineRule="exact"/>
      <w:jc w:val="center"/>
    </w:pPr>
    <w:rPr>
      <w:rFonts w:eastAsia="Times New Roman"/>
      <w:sz w:val="21"/>
      <w:szCs w:val="20"/>
      <w:lang w:val="uk-UA" w:eastAsia="ru-RU"/>
    </w:rPr>
  </w:style>
  <w:style w:type="paragraph" w:styleId="a5">
    <w:name w:val="Body Text Indent"/>
    <w:basedOn w:val="a"/>
    <w:link w:val="a6"/>
    <w:semiHidden/>
    <w:rsid w:val="00F52811"/>
    <w:pPr>
      <w:spacing w:line="240" w:lineRule="auto"/>
      <w:ind w:firstLine="720"/>
    </w:pPr>
    <w:rPr>
      <w:rFonts w:eastAsia="Times New Roman"/>
      <w:szCs w:val="20"/>
      <w:lang w:eastAsia="ru-RU"/>
    </w:rPr>
  </w:style>
  <w:style w:type="character" w:customStyle="1" w:styleId="a6">
    <w:name w:val="Основной текст с отступом Знак"/>
    <w:link w:val="a5"/>
    <w:semiHidden/>
    <w:rsid w:val="00F52811"/>
    <w:rPr>
      <w:rFonts w:ascii="Times New Roman" w:eastAsia="Times New Roman" w:hAnsi="Times New Roman"/>
      <w:sz w:val="28"/>
    </w:rPr>
  </w:style>
  <w:style w:type="character" w:styleId="a7">
    <w:name w:val="Hyperlink"/>
    <w:uiPriority w:val="99"/>
    <w:rsid w:val="00F52811"/>
    <w:rPr>
      <w:color w:val="0000FF"/>
      <w:u w:val="single"/>
    </w:rPr>
  </w:style>
  <w:style w:type="character" w:customStyle="1" w:styleId="hps">
    <w:name w:val="hps"/>
    <w:rsid w:val="00F52811"/>
  </w:style>
  <w:style w:type="character" w:customStyle="1" w:styleId="atn">
    <w:name w:val="atn"/>
    <w:rsid w:val="00F52811"/>
  </w:style>
  <w:style w:type="character" w:customStyle="1" w:styleId="shorttext">
    <w:name w:val="short_text"/>
    <w:rsid w:val="00F52811"/>
  </w:style>
  <w:style w:type="paragraph" w:styleId="a8">
    <w:name w:val="Plain Text"/>
    <w:basedOn w:val="a"/>
    <w:link w:val="a9"/>
    <w:semiHidden/>
    <w:rsid w:val="00F52811"/>
    <w:pPr>
      <w:spacing w:line="240" w:lineRule="auto"/>
      <w:jc w:val="left"/>
    </w:pPr>
    <w:rPr>
      <w:rFonts w:ascii="Courier New" w:eastAsia="Times New Roman" w:hAnsi="Courier New"/>
      <w:sz w:val="20"/>
      <w:szCs w:val="20"/>
      <w:lang w:eastAsia="ru-RU"/>
    </w:rPr>
  </w:style>
  <w:style w:type="character" w:customStyle="1" w:styleId="a9">
    <w:name w:val="Текст Знак"/>
    <w:link w:val="a8"/>
    <w:semiHidden/>
    <w:rsid w:val="00F52811"/>
    <w:rPr>
      <w:rFonts w:ascii="Courier New" w:eastAsia="Times New Roman" w:hAnsi="Courier New"/>
    </w:rPr>
  </w:style>
  <w:style w:type="paragraph" w:styleId="HTML">
    <w:name w:val="HTML Preformatted"/>
    <w:basedOn w:val="a"/>
    <w:link w:val="HTML0"/>
    <w:uiPriority w:val="99"/>
    <w:unhideWhenUsed/>
    <w:rsid w:val="008E5B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color w:val="000000"/>
      <w:sz w:val="21"/>
      <w:szCs w:val="21"/>
      <w:lang w:eastAsia="ru-RU"/>
    </w:rPr>
  </w:style>
  <w:style w:type="character" w:customStyle="1" w:styleId="HTML0">
    <w:name w:val="Стандартный HTML Знак"/>
    <w:link w:val="HTML"/>
    <w:uiPriority w:val="99"/>
    <w:rsid w:val="008E5BDC"/>
    <w:rPr>
      <w:rFonts w:ascii="Courier New" w:eastAsia="Times New Roman" w:hAnsi="Courier New" w:cs="Courier New"/>
      <w:color w:val="000000"/>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1AFF"/>
    <w:pPr>
      <w:spacing w:line="360" w:lineRule="auto"/>
      <w:jc w:val="both"/>
    </w:pPr>
    <w:rPr>
      <w:rFonts w:ascii="Times New Roman" w:hAnsi="Times New Roman"/>
      <w:sz w:val="28"/>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6439"/>
    <w:pPr>
      <w:spacing w:after="200" w:line="276" w:lineRule="auto"/>
      <w:ind w:left="720"/>
      <w:contextualSpacing/>
      <w:jc w:val="left"/>
    </w:pPr>
    <w:rPr>
      <w:rFonts w:ascii="Calibri" w:eastAsia="Times New Roman" w:hAnsi="Calibri"/>
      <w:sz w:val="22"/>
      <w:lang w:eastAsia="ru-RU"/>
    </w:rPr>
  </w:style>
  <w:style w:type="character" w:customStyle="1" w:styleId="rvts10">
    <w:name w:val="rvts10"/>
    <w:uiPriority w:val="99"/>
    <w:rsid w:val="00C36439"/>
    <w:rPr>
      <w:rFonts w:ascii="Times New Roman" w:hAnsi="Times New Roman" w:cs="Times New Roman" w:hint="default"/>
      <w:sz w:val="28"/>
      <w:szCs w:val="28"/>
    </w:rPr>
  </w:style>
  <w:style w:type="paragraph" w:customStyle="1" w:styleId="a4">
    <w:name w:val="ОбычныйПодрисуночный"/>
    <w:basedOn w:val="a"/>
    <w:rsid w:val="00311D7A"/>
    <w:pPr>
      <w:tabs>
        <w:tab w:val="left" w:pos="425"/>
      </w:tabs>
      <w:spacing w:before="240" w:after="360" w:line="210" w:lineRule="exact"/>
      <w:jc w:val="center"/>
    </w:pPr>
    <w:rPr>
      <w:rFonts w:eastAsia="Times New Roman"/>
      <w:sz w:val="21"/>
      <w:szCs w:val="20"/>
      <w:lang w:val="uk-UA" w:eastAsia="ru-RU"/>
    </w:rPr>
  </w:style>
  <w:style w:type="paragraph" w:styleId="a5">
    <w:name w:val="Body Text Indent"/>
    <w:basedOn w:val="a"/>
    <w:link w:val="a6"/>
    <w:semiHidden/>
    <w:rsid w:val="00F52811"/>
    <w:pPr>
      <w:spacing w:line="240" w:lineRule="auto"/>
      <w:ind w:firstLine="720"/>
    </w:pPr>
    <w:rPr>
      <w:rFonts w:eastAsia="Times New Roman"/>
      <w:szCs w:val="20"/>
      <w:lang w:eastAsia="ru-RU"/>
    </w:rPr>
  </w:style>
  <w:style w:type="character" w:customStyle="1" w:styleId="a6">
    <w:name w:val="Основной текст с отступом Знак"/>
    <w:link w:val="a5"/>
    <w:semiHidden/>
    <w:rsid w:val="00F52811"/>
    <w:rPr>
      <w:rFonts w:ascii="Times New Roman" w:eastAsia="Times New Roman" w:hAnsi="Times New Roman"/>
      <w:sz w:val="28"/>
    </w:rPr>
  </w:style>
  <w:style w:type="character" w:styleId="a7">
    <w:name w:val="Hyperlink"/>
    <w:uiPriority w:val="99"/>
    <w:rsid w:val="00F52811"/>
    <w:rPr>
      <w:color w:val="0000FF"/>
      <w:u w:val="single"/>
    </w:rPr>
  </w:style>
  <w:style w:type="character" w:customStyle="1" w:styleId="hps">
    <w:name w:val="hps"/>
    <w:rsid w:val="00F52811"/>
  </w:style>
  <w:style w:type="character" w:customStyle="1" w:styleId="atn">
    <w:name w:val="atn"/>
    <w:rsid w:val="00F52811"/>
  </w:style>
  <w:style w:type="character" w:customStyle="1" w:styleId="shorttext">
    <w:name w:val="short_text"/>
    <w:rsid w:val="00F52811"/>
  </w:style>
  <w:style w:type="paragraph" w:styleId="a8">
    <w:name w:val="Plain Text"/>
    <w:basedOn w:val="a"/>
    <w:link w:val="a9"/>
    <w:semiHidden/>
    <w:rsid w:val="00F52811"/>
    <w:pPr>
      <w:spacing w:line="240" w:lineRule="auto"/>
      <w:jc w:val="left"/>
    </w:pPr>
    <w:rPr>
      <w:rFonts w:ascii="Courier New" w:eastAsia="Times New Roman" w:hAnsi="Courier New"/>
      <w:sz w:val="20"/>
      <w:szCs w:val="20"/>
      <w:lang w:eastAsia="ru-RU"/>
    </w:rPr>
  </w:style>
  <w:style w:type="character" w:customStyle="1" w:styleId="a9">
    <w:name w:val="Текст Знак"/>
    <w:link w:val="a8"/>
    <w:semiHidden/>
    <w:rsid w:val="00F52811"/>
    <w:rPr>
      <w:rFonts w:ascii="Courier New" w:eastAsia="Times New Roman" w:hAnsi="Courier New"/>
    </w:rPr>
  </w:style>
  <w:style w:type="paragraph" w:styleId="HTML">
    <w:name w:val="HTML Preformatted"/>
    <w:basedOn w:val="a"/>
    <w:link w:val="HTML0"/>
    <w:uiPriority w:val="99"/>
    <w:unhideWhenUsed/>
    <w:rsid w:val="008E5B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color w:val="000000"/>
      <w:sz w:val="21"/>
      <w:szCs w:val="21"/>
      <w:lang w:eastAsia="ru-RU"/>
    </w:rPr>
  </w:style>
  <w:style w:type="character" w:customStyle="1" w:styleId="HTML0">
    <w:name w:val="Стандартный HTML Знак"/>
    <w:link w:val="HTML"/>
    <w:uiPriority w:val="99"/>
    <w:rsid w:val="008E5BDC"/>
    <w:rPr>
      <w:rFonts w:ascii="Courier New" w:eastAsia="Times New Roman" w:hAnsi="Courier New" w:cs="Courier New"/>
      <w:color w:val="00000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307259">
      <w:bodyDiv w:val="1"/>
      <w:marLeft w:val="0"/>
      <w:marRight w:val="0"/>
      <w:marTop w:val="0"/>
      <w:marBottom w:val="0"/>
      <w:divBdr>
        <w:top w:val="none" w:sz="0" w:space="0" w:color="auto"/>
        <w:left w:val="none" w:sz="0" w:space="0" w:color="auto"/>
        <w:bottom w:val="none" w:sz="0" w:space="0" w:color="auto"/>
        <w:right w:val="none" w:sz="0" w:space="0" w:color="auto"/>
      </w:divBdr>
    </w:div>
    <w:div w:id="1987929121">
      <w:bodyDiv w:val="1"/>
      <w:marLeft w:val="0"/>
      <w:marRight w:val="0"/>
      <w:marTop w:val="0"/>
      <w:marBottom w:val="0"/>
      <w:divBdr>
        <w:top w:val="none" w:sz="0" w:space="0" w:color="auto"/>
        <w:left w:val="none" w:sz="0" w:space="0" w:color="auto"/>
        <w:bottom w:val="none" w:sz="0" w:space="0" w:color="auto"/>
        <w:right w:val="none" w:sz="0" w:space="0" w:color="auto"/>
      </w:divBdr>
      <w:divsChild>
        <w:div w:id="9616119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oleObject" Target="embeddings/oleObject4.bin"/><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image" Target="media/image4.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oleObject" Target="embeddings/oleObject3.bin"/><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3203</Words>
  <Characters>18258</Characters>
  <Application>Microsoft Office Word</Application>
  <DocSecurity>0</DocSecurity>
  <Lines>152</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Vladislav</dc:creator>
  <cp:lastModifiedBy>Vladislav</cp:lastModifiedBy>
  <cp:revision>2</cp:revision>
  <dcterms:created xsi:type="dcterms:W3CDTF">2012-05-06T12:43:00Z</dcterms:created>
  <dcterms:modified xsi:type="dcterms:W3CDTF">2012-05-06T12:43:00Z</dcterms:modified>
</cp:coreProperties>
</file>